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真空绝热复合保温板外墙防火保温系统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B744C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865FB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A739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B82C12"/>
    <w:rsid w:val="180A4176"/>
    <w:rsid w:val="403F45EC"/>
    <w:rsid w:val="5D7F0FB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71</Characters>
  <Lines>1</Lines>
  <Paragraphs>1</Paragraphs>
  <TotalTime>0</TotalTime>
  <ScaleCrop>false</ScaleCrop>
  <LinksUpToDate>false</LinksUpToDate>
  <CharactersWithSpaces>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2025-04-25T02:45:18Z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eyJoZGlkIjoiZjZhZDk1MzQ4NTBlN2RjYzhhMTk1OWNhYzRmYjg4YWYiLCJ1c2VySWQiOiI5NjA2Njg1MzUifQ==</vt:lpwstr>
  </property>
  <property fmtid="{D5CDD505-2E9C-101B-9397-08002B2CF9AE}" pid="4" name="ICV">
    <vt:lpwstr>AA26A31B19D74A0FB5B1F1D9A43DD806_12</vt:lpwstr>
  </property>
</Properties>
</file>