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81ABD3" w14:textId="77777777" w:rsidR="00176411" w:rsidRPr="00C12B2C" w:rsidRDefault="00176411">
      <w:pPr>
        <w:snapToGrid w:val="0"/>
        <w:spacing w:line="312" w:lineRule="auto"/>
        <w:rPr>
          <w:b/>
          <w:bCs/>
        </w:rPr>
      </w:pPr>
    </w:p>
    <w:p w14:paraId="69A999BD" w14:textId="77777777" w:rsidR="00176411" w:rsidRPr="00C12B2C" w:rsidRDefault="00886523">
      <w:pPr>
        <w:snapToGrid w:val="0"/>
        <w:spacing w:line="312" w:lineRule="auto"/>
        <w:rPr>
          <w:sz w:val="32"/>
          <w:szCs w:val="32"/>
        </w:rPr>
      </w:pPr>
      <w:bookmarkStart w:id="0" w:name="OLE_LINK2"/>
      <w:bookmarkStart w:id="1" w:name="OLE_LINK1"/>
      <w:r w:rsidRPr="00C12B2C">
        <w:rPr>
          <w:rFonts w:ascii="Times New Roman" w:hAnsi="Times New Roman" w:hint="eastAsia"/>
          <w:b/>
          <w:bCs/>
          <w:i/>
          <w:sz w:val="84"/>
          <w:szCs w:val="84"/>
        </w:rPr>
        <w:t>CECS</w:t>
      </w:r>
      <w:r w:rsidRPr="00C12B2C">
        <w:rPr>
          <w:rFonts w:hint="eastAsia"/>
          <w:i/>
          <w:sz w:val="84"/>
          <w:szCs w:val="84"/>
        </w:rPr>
        <w:t xml:space="preserve"> </w:t>
      </w:r>
      <w:r w:rsidRPr="00C12B2C">
        <w:rPr>
          <w:rFonts w:hint="eastAsia"/>
          <w:sz w:val="44"/>
        </w:rPr>
        <w:t xml:space="preserve">         </w:t>
      </w:r>
      <w:r w:rsidRPr="00C12B2C">
        <w:rPr>
          <w:rFonts w:ascii="Times New Roman" w:hAnsi="Times New Roman" w:cs="Times New Roman"/>
          <w:b/>
          <w:bCs/>
          <w:sz w:val="36"/>
          <w:szCs w:val="36"/>
        </w:rPr>
        <w:t>T/CECS</w:t>
      </w:r>
      <w:r w:rsidRPr="00C12B2C">
        <w:rPr>
          <w:rFonts w:ascii="Times New Roman" w:hAnsi="Times New Roman" w:cs="Times New Roman" w:hint="eastAsia"/>
          <w:b/>
          <w:bCs/>
          <w:sz w:val="36"/>
          <w:szCs w:val="36"/>
        </w:rPr>
        <w:t xml:space="preserve"> </w:t>
      </w:r>
      <w:r w:rsidRPr="00C12B2C">
        <w:rPr>
          <w:rFonts w:ascii="Times New Roman" w:hAnsi="Times New Roman" w:cs="Times New Roman" w:hint="eastAsia"/>
          <w:sz w:val="36"/>
          <w:szCs w:val="36"/>
        </w:rPr>
        <w:t>×××</w:t>
      </w:r>
      <w:r w:rsidRPr="00C12B2C">
        <w:rPr>
          <w:rFonts w:ascii="Times New Roman" w:hAnsi="Times New Roman" w:cs="Times New Roman"/>
          <w:sz w:val="36"/>
          <w:szCs w:val="36"/>
        </w:rPr>
        <w:t>—2023</w:t>
      </w:r>
    </w:p>
    <w:bookmarkEnd w:id="0"/>
    <w:bookmarkEnd w:id="1"/>
    <w:p w14:paraId="2A7BCA91" w14:textId="77777777" w:rsidR="00176411" w:rsidRPr="00C12B2C" w:rsidRDefault="00886523">
      <w:pPr>
        <w:snapToGrid w:val="0"/>
        <w:spacing w:line="312" w:lineRule="auto"/>
        <w:jc w:val="center"/>
        <w:rPr>
          <w:szCs w:val="32"/>
        </w:rPr>
      </w:pPr>
      <w:r w:rsidRPr="00C12B2C">
        <w:rPr>
          <w:b/>
          <w:noProof/>
          <w:sz w:val="32"/>
          <w:szCs w:val="32"/>
        </w:rPr>
        <mc:AlternateContent>
          <mc:Choice Requires="wps">
            <w:drawing>
              <wp:anchor distT="0" distB="0" distL="114300" distR="114300" simplePos="0" relativeHeight="251659264" behindDoc="0" locked="0" layoutInCell="1" allowOverlap="1" wp14:anchorId="2F2DB17F" wp14:editId="06FF12CE">
                <wp:simplePos x="0" y="0"/>
                <wp:positionH relativeFrom="column">
                  <wp:posOffset>61595</wp:posOffset>
                </wp:positionH>
                <wp:positionV relativeFrom="paragraph">
                  <wp:posOffset>142875</wp:posOffset>
                </wp:positionV>
                <wp:extent cx="5705475" cy="0"/>
                <wp:effectExtent l="13970" t="9525" r="5080" b="9525"/>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w:pict>
              <v:shapetype w14:anchorId="46FD6972" id="_x0000_t32" coordsize="21600,21600" o:spt="32" o:oned="t" path="m,l21600,21600e" filled="f">
                <v:path arrowok="t" fillok="f" o:connecttype="none"/>
                <o:lock v:ext="edit" shapetype="t"/>
              </v:shapetype>
              <v:shape id="直接箭头连接符 1" o:spid="_x0000_s1026" type="#_x0000_t32" style="position:absolute;left:0;text-align:left;margin-left:4.85pt;margin-top:11.25pt;width:449.2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"/>
            </w:pict>
          </mc:Fallback>
        </mc:AlternateContent>
      </w:r>
    </w:p>
    <w:p w14:paraId="6A16ED85" w14:textId="77777777" w:rsidR="00176411" w:rsidRPr="00C12B2C" w:rsidRDefault="00176411">
      <w:pPr>
        <w:snapToGrid w:val="0"/>
        <w:spacing w:line="312" w:lineRule="auto"/>
        <w:jc w:val="center"/>
        <w:rPr>
          <w:szCs w:val="32"/>
        </w:rPr>
      </w:pPr>
    </w:p>
    <w:p w14:paraId="0CA30726" w14:textId="77777777" w:rsidR="00176411" w:rsidRPr="00C12B2C" w:rsidRDefault="00176411">
      <w:pPr>
        <w:snapToGrid w:val="0"/>
        <w:spacing w:line="312" w:lineRule="auto"/>
        <w:jc w:val="center"/>
        <w:rPr>
          <w:szCs w:val="32"/>
        </w:rPr>
      </w:pPr>
    </w:p>
    <w:p w14:paraId="6555EBA2" w14:textId="77777777" w:rsidR="00176411" w:rsidRPr="00C12B2C" w:rsidRDefault="00176411">
      <w:pPr>
        <w:snapToGrid w:val="0"/>
        <w:spacing w:line="312" w:lineRule="auto"/>
        <w:jc w:val="center"/>
        <w:rPr>
          <w:szCs w:val="32"/>
        </w:rPr>
      </w:pPr>
    </w:p>
    <w:p w14:paraId="2C3D93D9" w14:textId="77777777" w:rsidR="00176411" w:rsidRPr="00C12B2C" w:rsidRDefault="00176411">
      <w:pPr>
        <w:snapToGrid w:val="0"/>
        <w:spacing w:line="312" w:lineRule="auto"/>
        <w:rPr>
          <w:szCs w:val="32"/>
        </w:rPr>
      </w:pPr>
    </w:p>
    <w:p w14:paraId="515DB82F" w14:textId="77777777" w:rsidR="00176411" w:rsidRPr="00C12B2C" w:rsidRDefault="00886523">
      <w:pPr>
        <w:snapToGrid w:val="0"/>
        <w:spacing w:line="312" w:lineRule="auto"/>
        <w:jc w:val="center"/>
        <w:rPr>
          <w:sz w:val="36"/>
          <w:szCs w:val="36"/>
        </w:rPr>
      </w:pPr>
      <w:bookmarkStart w:id="2" w:name="OLE_LINK6"/>
      <w:bookmarkStart w:id="3" w:name="OLE_LINK5"/>
      <w:r w:rsidRPr="00C12B2C">
        <w:rPr>
          <w:rFonts w:hint="eastAsia"/>
          <w:sz w:val="36"/>
          <w:szCs w:val="36"/>
        </w:rPr>
        <w:t>中</w:t>
      </w:r>
      <w:r w:rsidRPr="00C12B2C">
        <w:rPr>
          <w:rFonts w:hint="eastAsia"/>
          <w:sz w:val="36"/>
          <w:szCs w:val="36"/>
        </w:rPr>
        <w:t xml:space="preserve"> </w:t>
      </w:r>
      <w:r w:rsidRPr="00C12B2C">
        <w:rPr>
          <w:rFonts w:hint="eastAsia"/>
          <w:sz w:val="36"/>
          <w:szCs w:val="36"/>
        </w:rPr>
        <w:t>国</w:t>
      </w:r>
      <w:r w:rsidRPr="00C12B2C">
        <w:rPr>
          <w:rFonts w:hint="eastAsia"/>
          <w:sz w:val="36"/>
          <w:szCs w:val="36"/>
        </w:rPr>
        <w:t xml:space="preserve"> </w:t>
      </w:r>
      <w:r w:rsidRPr="00C12B2C">
        <w:rPr>
          <w:rFonts w:hint="eastAsia"/>
          <w:sz w:val="36"/>
          <w:szCs w:val="36"/>
        </w:rPr>
        <w:t>工</w:t>
      </w:r>
      <w:r w:rsidRPr="00C12B2C">
        <w:rPr>
          <w:rFonts w:hint="eastAsia"/>
          <w:sz w:val="36"/>
          <w:szCs w:val="36"/>
        </w:rPr>
        <w:t xml:space="preserve"> </w:t>
      </w:r>
      <w:r w:rsidRPr="00C12B2C">
        <w:rPr>
          <w:rFonts w:hint="eastAsia"/>
          <w:sz w:val="36"/>
          <w:szCs w:val="36"/>
        </w:rPr>
        <w:t>程</w:t>
      </w:r>
      <w:r w:rsidRPr="00C12B2C">
        <w:rPr>
          <w:rFonts w:hint="eastAsia"/>
          <w:sz w:val="36"/>
          <w:szCs w:val="36"/>
        </w:rPr>
        <w:t xml:space="preserve"> </w:t>
      </w:r>
      <w:r w:rsidRPr="00C12B2C">
        <w:rPr>
          <w:rFonts w:hint="eastAsia"/>
          <w:sz w:val="36"/>
          <w:szCs w:val="36"/>
        </w:rPr>
        <w:t>建</w:t>
      </w:r>
      <w:r w:rsidRPr="00C12B2C">
        <w:rPr>
          <w:rFonts w:hint="eastAsia"/>
          <w:sz w:val="36"/>
          <w:szCs w:val="36"/>
        </w:rPr>
        <w:t xml:space="preserve"> </w:t>
      </w:r>
      <w:r w:rsidRPr="00C12B2C">
        <w:rPr>
          <w:rFonts w:hint="eastAsia"/>
          <w:sz w:val="36"/>
          <w:szCs w:val="36"/>
        </w:rPr>
        <w:t>设</w:t>
      </w:r>
      <w:r w:rsidRPr="00C12B2C">
        <w:rPr>
          <w:rFonts w:hint="eastAsia"/>
          <w:sz w:val="36"/>
          <w:szCs w:val="36"/>
        </w:rPr>
        <w:t xml:space="preserve"> </w:t>
      </w:r>
      <w:r w:rsidRPr="00C12B2C">
        <w:rPr>
          <w:rFonts w:hint="eastAsia"/>
          <w:sz w:val="36"/>
          <w:szCs w:val="36"/>
        </w:rPr>
        <w:t>标</w:t>
      </w:r>
      <w:r w:rsidRPr="00C12B2C">
        <w:rPr>
          <w:rFonts w:hint="eastAsia"/>
          <w:sz w:val="36"/>
          <w:szCs w:val="36"/>
        </w:rPr>
        <w:t xml:space="preserve"> </w:t>
      </w:r>
      <w:r w:rsidRPr="00C12B2C">
        <w:rPr>
          <w:rFonts w:hint="eastAsia"/>
          <w:sz w:val="36"/>
          <w:szCs w:val="36"/>
        </w:rPr>
        <w:t>准</w:t>
      </w:r>
      <w:r w:rsidRPr="00C12B2C">
        <w:rPr>
          <w:rFonts w:hint="eastAsia"/>
          <w:sz w:val="36"/>
          <w:szCs w:val="36"/>
        </w:rPr>
        <w:t xml:space="preserve"> </w:t>
      </w:r>
      <w:r w:rsidRPr="00C12B2C">
        <w:rPr>
          <w:rFonts w:hint="eastAsia"/>
          <w:sz w:val="36"/>
          <w:szCs w:val="36"/>
        </w:rPr>
        <w:t>化</w:t>
      </w:r>
      <w:r w:rsidRPr="00C12B2C">
        <w:rPr>
          <w:rFonts w:hint="eastAsia"/>
          <w:sz w:val="36"/>
          <w:szCs w:val="36"/>
        </w:rPr>
        <w:t xml:space="preserve"> </w:t>
      </w:r>
      <w:r w:rsidRPr="00C12B2C">
        <w:rPr>
          <w:rFonts w:hint="eastAsia"/>
          <w:sz w:val="36"/>
          <w:szCs w:val="36"/>
        </w:rPr>
        <w:t>协</w:t>
      </w:r>
      <w:r w:rsidRPr="00C12B2C">
        <w:rPr>
          <w:rFonts w:hint="eastAsia"/>
          <w:sz w:val="36"/>
          <w:szCs w:val="36"/>
        </w:rPr>
        <w:t xml:space="preserve"> </w:t>
      </w:r>
      <w:r w:rsidRPr="00C12B2C">
        <w:rPr>
          <w:rFonts w:hint="eastAsia"/>
          <w:sz w:val="36"/>
          <w:szCs w:val="36"/>
        </w:rPr>
        <w:t>会</w:t>
      </w:r>
      <w:r w:rsidRPr="00C12B2C">
        <w:rPr>
          <w:rFonts w:hint="eastAsia"/>
          <w:sz w:val="36"/>
          <w:szCs w:val="36"/>
        </w:rPr>
        <w:t xml:space="preserve"> </w:t>
      </w:r>
      <w:r w:rsidRPr="00C12B2C">
        <w:rPr>
          <w:rFonts w:hint="eastAsia"/>
          <w:sz w:val="36"/>
          <w:szCs w:val="36"/>
        </w:rPr>
        <w:t>标</w:t>
      </w:r>
      <w:r w:rsidRPr="00C12B2C">
        <w:rPr>
          <w:rFonts w:hint="eastAsia"/>
          <w:sz w:val="36"/>
          <w:szCs w:val="36"/>
        </w:rPr>
        <w:t xml:space="preserve"> </w:t>
      </w:r>
      <w:r w:rsidRPr="00C12B2C">
        <w:rPr>
          <w:rFonts w:hint="eastAsia"/>
          <w:sz w:val="36"/>
          <w:szCs w:val="36"/>
        </w:rPr>
        <w:t>准</w:t>
      </w:r>
    </w:p>
    <w:p w14:paraId="136FC070" w14:textId="77777777" w:rsidR="00176411" w:rsidRPr="00C12B2C" w:rsidRDefault="00176411">
      <w:pPr>
        <w:snapToGrid w:val="0"/>
        <w:spacing w:line="312" w:lineRule="auto"/>
        <w:jc w:val="center"/>
        <w:rPr>
          <w:sz w:val="36"/>
          <w:szCs w:val="36"/>
        </w:rPr>
      </w:pPr>
    </w:p>
    <w:p w14:paraId="4136489A" w14:textId="77777777" w:rsidR="00176411" w:rsidRPr="00C12B2C" w:rsidRDefault="00176411">
      <w:pPr>
        <w:snapToGrid w:val="0"/>
        <w:spacing w:line="312" w:lineRule="auto"/>
        <w:jc w:val="center"/>
        <w:rPr>
          <w:sz w:val="36"/>
          <w:szCs w:val="36"/>
        </w:rPr>
      </w:pPr>
    </w:p>
    <w:bookmarkEnd w:id="2"/>
    <w:bookmarkEnd w:id="3"/>
    <w:p w14:paraId="2D573A15" w14:textId="12F20996" w:rsidR="00176411" w:rsidRPr="00C12B2C" w:rsidRDefault="00863F03">
      <w:pPr>
        <w:snapToGrid w:val="0"/>
        <w:spacing w:line="312" w:lineRule="auto"/>
        <w:jc w:val="center"/>
        <w:rPr>
          <w:rFonts w:ascii="黑体" w:eastAsia="黑体" w:hAnsi="黑体" w:hint="eastAsia"/>
          <w:b/>
          <w:bCs/>
          <w:sz w:val="52"/>
          <w:szCs w:val="52"/>
        </w:rPr>
      </w:pPr>
      <w:r w:rsidRPr="00C12B2C">
        <w:rPr>
          <w:rFonts w:ascii="黑体" w:eastAsia="黑体" w:hAnsi="黑体" w:hint="eastAsia"/>
          <w:b/>
          <w:bCs/>
          <w:sz w:val="52"/>
          <w:szCs w:val="52"/>
        </w:rPr>
        <w:t>综合医院空气品质控制技术规程</w:t>
      </w:r>
    </w:p>
    <w:p w14:paraId="16EA0814" w14:textId="77777777" w:rsidR="00A066BE" w:rsidRPr="00C12B2C" w:rsidRDefault="00A066BE">
      <w:pPr>
        <w:snapToGrid w:val="0"/>
        <w:spacing w:line="312" w:lineRule="auto"/>
        <w:jc w:val="center"/>
        <w:rPr>
          <w:b/>
          <w:bCs/>
          <w:sz w:val="28"/>
          <w:szCs w:val="28"/>
        </w:rPr>
      </w:pPr>
    </w:p>
    <w:p w14:paraId="230E2D3F" w14:textId="7CD34773" w:rsidR="00953CA7" w:rsidRPr="00C12B2C" w:rsidRDefault="00953CA7">
      <w:pPr>
        <w:autoSpaceDE w:val="0"/>
        <w:autoSpaceDN w:val="0"/>
        <w:snapToGrid w:val="0"/>
        <w:spacing w:line="312" w:lineRule="auto"/>
        <w:jc w:val="center"/>
        <w:rPr>
          <w:rFonts w:ascii="Times New Roman" w:hAnsi="Times New Roman" w:cs="Times New Roman"/>
          <w:b/>
          <w:bCs/>
          <w:sz w:val="32"/>
          <w:szCs w:val="32"/>
        </w:rPr>
      </w:pPr>
      <w:r w:rsidRPr="00C12B2C">
        <w:rPr>
          <w:rFonts w:ascii="Times New Roman" w:hAnsi="Times New Roman" w:cs="Times New Roman"/>
          <w:b/>
          <w:bCs/>
          <w:sz w:val="32"/>
          <w:szCs w:val="32"/>
        </w:rPr>
        <w:t>Technical specification for indoor air quality control system</w:t>
      </w:r>
      <w:r w:rsidRPr="00C12B2C">
        <w:t xml:space="preserve"> </w:t>
      </w:r>
      <w:r w:rsidRPr="00C12B2C">
        <w:rPr>
          <w:rFonts w:ascii="Times New Roman" w:hAnsi="Times New Roman" w:cs="Times New Roman"/>
          <w:b/>
          <w:bCs/>
          <w:sz w:val="32"/>
          <w:szCs w:val="32"/>
        </w:rPr>
        <w:t>in general hospital</w:t>
      </w:r>
    </w:p>
    <w:p w14:paraId="2447A1FD" w14:textId="392AC0DC" w:rsidR="00176411" w:rsidRPr="00C12B2C" w:rsidRDefault="00886523">
      <w:pPr>
        <w:autoSpaceDE w:val="0"/>
        <w:autoSpaceDN w:val="0"/>
        <w:snapToGrid w:val="0"/>
        <w:spacing w:line="312" w:lineRule="auto"/>
        <w:jc w:val="center"/>
        <w:rPr>
          <w:rFonts w:ascii="Times New Roman" w:hAnsi="Times New Roman" w:cs="Times New Roman"/>
          <w:b/>
          <w:bCs/>
          <w:sz w:val="32"/>
          <w:szCs w:val="32"/>
        </w:rPr>
      </w:pPr>
      <w:r w:rsidRPr="00C12B2C">
        <w:rPr>
          <w:rFonts w:ascii="Times New Roman" w:hAnsi="Times New Roman" w:cs="Times New Roman" w:hint="eastAsia"/>
          <w:b/>
          <w:bCs/>
          <w:sz w:val="32"/>
          <w:szCs w:val="32"/>
        </w:rPr>
        <w:t>（</w:t>
      </w:r>
      <w:r w:rsidR="00234326" w:rsidRPr="00C12B2C">
        <w:rPr>
          <w:rFonts w:ascii="Times New Roman" w:hAnsi="Times New Roman" w:cs="Times New Roman" w:hint="eastAsia"/>
          <w:b/>
          <w:bCs/>
          <w:sz w:val="32"/>
          <w:szCs w:val="32"/>
        </w:rPr>
        <w:t>征求意见</w:t>
      </w:r>
      <w:r w:rsidRPr="00C12B2C">
        <w:rPr>
          <w:rFonts w:ascii="Times New Roman" w:hAnsi="Times New Roman" w:cs="Times New Roman" w:hint="eastAsia"/>
          <w:b/>
          <w:bCs/>
          <w:sz w:val="32"/>
          <w:szCs w:val="32"/>
        </w:rPr>
        <w:t>稿）</w:t>
      </w:r>
    </w:p>
    <w:p w14:paraId="6B1E3416" w14:textId="77777777" w:rsidR="00176411" w:rsidRPr="00C12B2C" w:rsidRDefault="00176411">
      <w:pPr>
        <w:snapToGrid w:val="0"/>
        <w:spacing w:line="312" w:lineRule="auto"/>
        <w:jc w:val="center"/>
        <w:rPr>
          <w:rFonts w:ascii="Times New Roman" w:hAnsi="Times New Roman" w:cs="Times New Roman"/>
          <w:b/>
          <w:bCs/>
          <w:sz w:val="32"/>
          <w:szCs w:val="32"/>
        </w:rPr>
      </w:pPr>
    </w:p>
    <w:p w14:paraId="00C10D48" w14:textId="77777777" w:rsidR="00176411" w:rsidRPr="00C12B2C" w:rsidRDefault="00176411">
      <w:pPr>
        <w:snapToGrid w:val="0"/>
        <w:spacing w:line="312" w:lineRule="auto"/>
        <w:jc w:val="center"/>
        <w:rPr>
          <w:sz w:val="48"/>
          <w:szCs w:val="48"/>
        </w:rPr>
      </w:pPr>
    </w:p>
    <w:p w14:paraId="09273C2E" w14:textId="77777777" w:rsidR="00176411" w:rsidRPr="00C12B2C" w:rsidRDefault="00176411">
      <w:pPr>
        <w:snapToGrid w:val="0"/>
        <w:spacing w:line="312" w:lineRule="auto"/>
        <w:jc w:val="center"/>
        <w:rPr>
          <w:sz w:val="44"/>
        </w:rPr>
      </w:pPr>
    </w:p>
    <w:p w14:paraId="714BD735" w14:textId="77777777" w:rsidR="00863F03" w:rsidRPr="00C12B2C" w:rsidRDefault="00863F03">
      <w:pPr>
        <w:snapToGrid w:val="0"/>
        <w:spacing w:line="312" w:lineRule="auto"/>
        <w:jc w:val="center"/>
        <w:rPr>
          <w:sz w:val="44"/>
        </w:rPr>
      </w:pPr>
    </w:p>
    <w:p w14:paraId="413C6CF4" w14:textId="77777777" w:rsidR="00176411" w:rsidRPr="00C12B2C" w:rsidRDefault="00176411">
      <w:pPr>
        <w:snapToGrid w:val="0"/>
        <w:spacing w:line="312" w:lineRule="auto"/>
        <w:rPr>
          <w:sz w:val="44"/>
        </w:rPr>
      </w:pPr>
    </w:p>
    <w:p w14:paraId="462CB37B" w14:textId="77777777" w:rsidR="00176411" w:rsidRPr="00C12B2C" w:rsidRDefault="00176411">
      <w:pPr>
        <w:snapToGrid w:val="0"/>
        <w:spacing w:line="312" w:lineRule="auto"/>
        <w:rPr>
          <w:sz w:val="44"/>
        </w:rPr>
      </w:pPr>
    </w:p>
    <w:p w14:paraId="3BEE47F5" w14:textId="77777777" w:rsidR="00176411" w:rsidRPr="00C12B2C" w:rsidRDefault="00886523">
      <w:pPr>
        <w:snapToGrid w:val="0"/>
        <w:spacing w:line="312" w:lineRule="auto"/>
        <w:jc w:val="center"/>
        <w:rPr>
          <w:sz w:val="32"/>
          <w:szCs w:val="32"/>
        </w:rPr>
      </w:pPr>
      <w:r w:rsidRPr="00C12B2C">
        <w:rPr>
          <w:sz w:val="32"/>
          <w:szCs w:val="32"/>
        </w:rPr>
        <w:t>中国计划出版社</w:t>
      </w:r>
    </w:p>
    <w:p w14:paraId="3F4B466A" w14:textId="77777777" w:rsidR="00176411" w:rsidRPr="00C12B2C" w:rsidRDefault="00176411">
      <w:pPr>
        <w:snapToGrid w:val="0"/>
        <w:spacing w:line="312" w:lineRule="auto"/>
      </w:pPr>
    </w:p>
    <w:p w14:paraId="45D92421" w14:textId="77777777" w:rsidR="00176411" w:rsidRPr="00C12B2C" w:rsidRDefault="00886523">
      <w:pPr>
        <w:widowControl/>
        <w:snapToGrid w:val="0"/>
        <w:spacing w:line="312" w:lineRule="auto"/>
        <w:jc w:val="left"/>
      </w:pPr>
      <w:bookmarkStart w:id="4" w:name="_Toc31563392"/>
      <w:r w:rsidRPr="00C12B2C">
        <w:br w:type="page"/>
      </w:r>
    </w:p>
    <w:p w14:paraId="162D2CD5" w14:textId="77777777" w:rsidR="00176411" w:rsidRPr="00C12B2C" w:rsidRDefault="00176411">
      <w:pPr>
        <w:snapToGrid w:val="0"/>
        <w:spacing w:line="312" w:lineRule="auto"/>
        <w:jc w:val="center"/>
        <w:rPr>
          <w:rFonts w:ascii="黑体" w:eastAsia="黑体" w:hAnsi="黑体" w:hint="eastAsia"/>
          <w:sz w:val="32"/>
          <w:szCs w:val="32"/>
        </w:rPr>
      </w:pPr>
    </w:p>
    <w:p w14:paraId="4DF7ABD1" w14:textId="77777777" w:rsidR="00863F03" w:rsidRPr="00C12B2C" w:rsidRDefault="00863F03">
      <w:pPr>
        <w:snapToGrid w:val="0"/>
        <w:spacing w:line="312" w:lineRule="auto"/>
        <w:jc w:val="center"/>
        <w:rPr>
          <w:rFonts w:ascii="黑体" w:eastAsia="黑体" w:hAnsi="黑体" w:hint="eastAsia"/>
          <w:sz w:val="32"/>
          <w:szCs w:val="32"/>
        </w:rPr>
      </w:pPr>
    </w:p>
    <w:p w14:paraId="5E1D9682" w14:textId="77777777" w:rsidR="00176411" w:rsidRPr="00C12B2C" w:rsidRDefault="00886523">
      <w:pPr>
        <w:snapToGrid w:val="0"/>
        <w:spacing w:line="312" w:lineRule="auto"/>
        <w:jc w:val="center"/>
        <w:rPr>
          <w:rFonts w:ascii="黑体" w:eastAsia="黑体" w:hAnsi="黑体" w:hint="eastAsia"/>
          <w:sz w:val="36"/>
          <w:szCs w:val="36"/>
        </w:rPr>
      </w:pPr>
      <w:r w:rsidRPr="00C12B2C">
        <w:rPr>
          <w:rFonts w:ascii="黑体" w:eastAsia="黑体" w:hAnsi="黑体" w:hint="eastAsia"/>
          <w:sz w:val="36"/>
          <w:szCs w:val="36"/>
        </w:rPr>
        <w:t>中国工程建设标准化协会标准</w:t>
      </w:r>
      <w:bookmarkEnd w:id="4"/>
    </w:p>
    <w:p w14:paraId="3023DCBC" w14:textId="77777777" w:rsidR="00176411" w:rsidRPr="00C12B2C" w:rsidRDefault="00176411">
      <w:pPr>
        <w:snapToGrid w:val="0"/>
        <w:spacing w:line="312" w:lineRule="auto"/>
      </w:pPr>
    </w:p>
    <w:p w14:paraId="6AD7D42A" w14:textId="77777777" w:rsidR="00176411" w:rsidRPr="00C12B2C" w:rsidRDefault="00176411">
      <w:pPr>
        <w:snapToGrid w:val="0"/>
        <w:spacing w:line="312" w:lineRule="auto"/>
      </w:pPr>
    </w:p>
    <w:p w14:paraId="3131BCFF" w14:textId="39E570E2" w:rsidR="00176411" w:rsidRPr="00C12B2C" w:rsidRDefault="00863F03" w:rsidP="00863F03">
      <w:pPr>
        <w:snapToGrid w:val="0"/>
        <w:spacing w:line="312" w:lineRule="auto"/>
        <w:jc w:val="center"/>
        <w:rPr>
          <w:b/>
          <w:sz w:val="44"/>
          <w:szCs w:val="44"/>
        </w:rPr>
      </w:pPr>
      <w:r w:rsidRPr="00C12B2C">
        <w:rPr>
          <w:rFonts w:hint="eastAsia"/>
          <w:b/>
          <w:sz w:val="44"/>
          <w:szCs w:val="44"/>
        </w:rPr>
        <w:t>综合医院空气品质控制技术规程</w:t>
      </w:r>
    </w:p>
    <w:p w14:paraId="02DCF218" w14:textId="77777777" w:rsidR="00A066BE" w:rsidRPr="00C12B2C" w:rsidRDefault="00A066BE" w:rsidP="00863F03">
      <w:pPr>
        <w:snapToGrid w:val="0"/>
        <w:spacing w:line="312" w:lineRule="auto"/>
        <w:jc w:val="center"/>
      </w:pPr>
    </w:p>
    <w:p w14:paraId="5E890705" w14:textId="77777777" w:rsidR="002C7EDC" w:rsidRPr="00C12B2C" w:rsidRDefault="002C7EDC">
      <w:pPr>
        <w:snapToGrid w:val="0"/>
        <w:spacing w:line="312" w:lineRule="auto"/>
        <w:jc w:val="center"/>
        <w:rPr>
          <w:rFonts w:ascii="Times New Roman" w:hAnsi="Times New Roman" w:cs="Times New Roman"/>
          <w:sz w:val="32"/>
          <w:szCs w:val="32"/>
        </w:rPr>
      </w:pPr>
      <w:bookmarkStart w:id="5" w:name="_Toc31563393"/>
      <w:r w:rsidRPr="00C12B2C">
        <w:rPr>
          <w:rFonts w:ascii="Times New Roman" w:hAnsi="Times New Roman" w:cs="Times New Roman"/>
          <w:sz w:val="32"/>
          <w:szCs w:val="32"/>
        </w:rPr>
        <w:t xml:space="preserve">Technical specification for indoor air quality control system </w:t>
      </w:r>
    </w:p>
    <w:p w14:paraId="35C5F110" w14:textId="05BDD45F" w:rsidR="002C7EDC" w:rsidRPr="00C12B2C" w:rsidRDefault="002C7EDC">
      <w:pPr>
        <w:snapToGrid w:val="0"/>
        <w:spacing w:line="312" w:lineRule="auto"/>
        <w:jc w:val="center"/>
        <w:rPr>
          <w:rFonts w:ascii="Times New Roman" w:hAnsi="Times New Roman" w:cs="Times New Roman"/>
          <w:sz w:val="32"/>
          <w:szCs w:val="32"/>
        </w:rPr>
      </w:pPr>
      <w:r w:rsidRPr="00C12B2C">
        <w:rPr>
          <w:rFonts w:ascii="Times New Roman" w:hAnsi="Times New Roman" w:cs="Times New Roman"/>
          <w:sz w:val="32"/>
          <w:szCs w:val="32"/>
        </w:rPr>
        <w:t>in general hospital</w:t>
      </w:r>
    </w:p>
    <w:p w14:paraId="7FF6DED1" w14:textId="5F03F474" w:rsidR="00176411" w:rsidRPr="00C12B2C" w:rsidRDefault="00886523">
      <w:pPr>
        <w:snapToGrid w:val="0"/>
        <w:spacing w:line="312" w:lineRule="auto"/>
        <w:jc w:val="center"/>
        <w:rPr>
          <w:rFonts w:ascii="Times New Roman" w:hAnsi="Times New Roman" w:cs="Times New Roman"/>
          <w:b/>
          <w:sz w:val="32"/>
          <w:szCs w:val="32"/>
        </w:rPr>
      </w:pPr>
      <w:r w:rsidRPr="00C12B2C">
        <w:rPr>
          <w:rFonts w:ascii="Times New Roman" w:hAnsi="Times New Roman" w:cs="Times New Roman"/>
          <w:b/>
          <w:sz w:val="32"/>
          <w:szCs w:val="32"/>
        </w:rPr>
        <w:t xml:space="preserve">T/CECS </w:t>
      </w:r>
      <w:r w:rsidRPr="00C12B2C">
        <w:rPr>
          <w:rFonts w:hint="eastAsia"/>
          <w:b/>
          <w:sz w:val="30"/>
          <w:szCs w:val="30"/>
        </w:rPr>
        <w:t>×××</w:t>
      </w:r>
      <w:r w:rsidRPr="00C12B2C">
        <w:rPr>
          <w:rFonts w:ascii="Times New Roman" w:hAnsi="Times New Roman" w:cs="Times New Roman" w:hint="eastAsia"/>
          <w:b/>
          <w:sz w:val="32"/>
          <w:szCs w:val="32"/>
        </w:rPr>
        <w:t>-</w:t>
      </w:r>
      <w:r w:rsidRPr="00C12B2C">
        <w:rPr>
          <w:rFonts w:ascii="Times New Roman" w:hAnsi="Times New Roman" w:cs="Times New Roman"/>
          <w:b/>
          <w:sz w:val="32"/>
          <w:szCs w:val="32"/>
        </w:rPr>
        <w:t>202</w:t>
      </w:r>
      <w:bookmarkEnd w:id="5"/>
      <w:r w:rsidRPr="00C12B2C">
        <w:rPr>
          <w:rFonts w:ascii="Times New Roman" w:hAnsi="Times New Roman" w:cs="Times New Roman" w:hint="eastAsia"/>
          <w:b/>
          <w:sz w:val="32"/>
          <w:szCs w:val="32"/>
        </w:rPr>
        <w:t>3</w:t>
      </w:r>
    </w:p>
    <w:p w14:paraId="3CCF0338" w14:textId="77777777" w:rsidR="00176411" w:rsidRPr="00C12B2C" w:rsidRDefault="00176411">
      <w:pPr>
        <w:snapToGrid w:val="0"/>
        <w:spacing w:line="312" w:lineRule="auto"/>
      </w:pPr>
    </w:p>
    <w:p w14:paraId="6CBB4898" w14:textId="77777777" w:rsidR="00176411" w:rsidRPr="00C12B2C" w:rsidRDefault="00176411">
      <w:pPr>
        <w:snapToGrid w:val="0"/>
        <w:spacing w:line="312" w:lineRule="auto"/>
      </w:pPr>
    </w:p>
    <w:p w14:paraId="67DCD379" w14:textId="77777777" w:rsidR="00176411" w:rsidRPr="00C12B2C" w:rsidRDefault="00176411">
      <w:pPr>
        <w:snapToGrid w:val="0"/>
        <w:spacing w:line="312" w:lineRule="auto"/>
      </w:pPr>
    </w:p>
    <w:p w14:paraId="4B31A204" w14:textId="77777777" w:rsidR="00863F03" w:rsidRPr="00C12B2C" w:rsidRDefault="00863F03">
      <w:pPr>
        <w:snapToGrid w:val="0"/>
        <w:spacing w:line="312" w:lineRule="auto"/>
      </w:pPr>
    </w:p>
    <w:p w14:paraId="1DA9A44C" w14:textId="77777777" w:rsidR="00176411" w:rsidRPr="00C12B2C" w:rsidRDefault="00176411">
      <w:pPr>
        <w:snapToGrid w:val="0"/>
        <w:spacing w:line="312" w:lineRule="auto"/>
      </w:pPr>
    </w:p>
    <w:p w14:paraId="546A4BBD" w14:textId="77777777" w:rsidR="00863F03" w:rsidRPr="00C12B2C" w:rsidRDefault="00863F03">
      <w:pPr>
        <w:snapToGrid w:val="0"/>
        <w:spacing w:line="312" w:lineRule="auto"/>
      </w:pPr>
    </w:p>
    <w:p w14:paraId="1010BB33" w14:textId="77777777" w:rsidR="00176411" w:rsidRPr="00C12B2C" w:rsidRDefault="00886523">
      <w:pPr>
        <w:snapToGrid w:val="0"/>
        <w:spacing w:line="312" w:lineRule="auto"/>
        <w:ind w:firstLineChars="500" w:firstLine="1506"/>
        <w:jc w:val="left"/>
        <w:rPr>
          <w:b/>
          <w:sz w:val="30"/>
          <w:szCs w:val="30"/>
        </w:rPr>
      </w:pPr>
      <w:bookmarkStart w:id="6" w:name="_Toc31563394"/>
      <w:r w:rsidRPr="00C12B2C">
        <w:rPr>
          <w:rFonts w:hint="eastAsia"/>
          <w:b/>
          <w:sz w:val="30"/>
          <w:szCs w:val="30"/>
        </w:rPr>
        <w:t>主编单位：中国中元国际工程有限公司</w:t>
      </w:r>
    </w:p>
    <w:bookmarkEnd w:id="6"/>
    <w:p w14:paraId="71C70DA3" w14:textId="77777777" w:rsidR="00176411" w:rsidRPr="00C12B2C" w:rsidRDefault="00886523">
      <w:pPr>
        <w:snapToGrid w:val="0"/>
        <w:spacing w:line="312" w:lineRule="auto"/>
        <w:ind w:firstLineChars="520" w:firstLine="1566"/>
        <w:jc w:val="left"/>
        <w:rPr>
          <w:b/>
          <w:sz w:val="30"/>
          <w:szCs w:val="30"/>
        </w:rPr>
      </w:pPr>
      <w:r w:rsidRPr="00C12B2C">
        <w:rPr>
          <w:rFonts w:hint="eastAsia"/>
          <w:b/>
          <w:sz w:val="30"/>
          <w:szCs w:val="30"/>
        </w:rPr>
        <w:t>批准单位：中国工程建设标准化协会</w:t>
      </w:r>
    </w:p>
    <w:p w14:paraId="7C631E9F" w14:textId="77777777" w:rsidR="00176411" w:rsidRPr="00C12B2C" w:rsidRDefault="00886523">
      <w:pPr>
        <w:snapToGrid w:val="0"/>
        <w:spacing w:line="312" w:lineRule="auto"/>
        <w:ind w:firstLineChars="520" w:firstLine="1566"/>
        <w:jc w:val="left"/>
        <w:rPr>
          <w:b/>
          <w:sz w:val="30"/>
          <w:szCs w:val="30"/>
        </w:rPr>
      </w:pPr>
      <w:bookmarkStart w:id="7" w:name="_Toc31563395"/>
      <w:r w:rsidRPr="00C12B2C">
        <w:rPr>
          <w:rFonts w:hint="eastAsia"/>
          <w:b/>
          <w:sz w:val="30"/>
          <w:szCs w:val="30"/>
        </w:rPr>
        <w:t>施行日期：</w:t>
      </w:r>
      <w:r w:rsidRPr="00C12B2C">
        <w:rPr>
          <w:rFonts w:hint="eastAsia"/>
          <w:b/>
          <w:sz w:val="30"/>
          <w:szCs w:val="30"/>
        </w:rPr>
        <w:t xml:space="preserve"> </w:t>
      </w:r>
      <w:r w:rsidRPr="00C12B2C">
        <w:rPr>
          <w:rFonts w:hint="eastAsia"/>
          <w:b/>
          <w:sz w:val="30"/>
          <w:szCs w:val="30"/>
        </w:rPr>
        <w:t>××××年×月×日</w:t>
      </w:r>
      <w:bookmarkEnd w:id="7"/>
    </w:p>
    <w:p w14:paraId="019AB612" w14:textId="77777777" w:rsidR="00176411" w:rsidRPr="00C12B2C" w:rsidRDefault="00176411">
      <w:pPr>
        <w:snapToGrid w:val="0"/>
        <w:spacing w:line="312" w:lineRule="auto"/>
        <w:ind w:firstLineChars="520" w:firstLine="1560"/>
        <w:jc w:val="left"/>
        <w:rPr>
          <w:sz w:val="30"/>
          <w:szCs w:val="30"/>
        </w:rPr>
      </w:pPr>
    </w:p>
    <w:p w14:paraId="27479134" w14:textId="77777777" w:rsidR="00176411" w:rsidRPr="00C12B2C" w:rsidRDefault="00176411">
      <w:pPr>
        <w:snapToGrid w:val="0"/>
        <w:spacing w:line="312" w:lineRule="auto"/>
        <w:ind w:firstLineChars="520" w:firstLine="1560"/>
        <w:jc w:val="left"/>
        <w:rPr>
          <w:sz w:val="30"/>
          <w:szCs w:val="30"/>
        </w:rPr>
      </w:pPr>
    </w:p>
    <w:p w14:paraId="7F9A485C" w14:textId="77777777" w:rsidR="00176411" w:rsidRPr="00C12B2C" w:rsidRDefault="00176411">
      <w:pPr>
        <w:snapToGrid w:val="0"/>
        <w:spacing w:line="312" w:lineRule="auto"/>
        <w:ind w:firstLineChars="520" w:firstLine="1560"/>
        <w:jc w:val="left"/>
        <w:rPr>
          <w:sz w:val="30"/>
          <w:szCs w:val="30"/>
        </w:rPr>
      </w:pPr>
    </w:p>
    <w:p w14:paraId="5CD70045" w14:textId="77777777" w:rsidR="00176411" w:rsidRPr="00C12B2C" w:rsidRDefault="00176411">
      <w:pPr>
        <w:snapToGrid w:val="0"/>
        <w:spacing w:line="312" w:lineRule="auto"/>
        <w:ind w:firstLineChars="520" w:firstLine="1560"/>
        <w:jc w:val="left"/>
        <w:rPr>
          <w:sz w:val="30"/>
          <w:szCs w:val="30"/>
        </w:rPr>
      </w:pPr>
    </w:p>
    <w:p w14:paraId="3F324FA0" w14:textId="77777777" w:rsidR="00176411" w:rsidRPr="00C12B2C" w:rsidRDefault="00176411">
      <w:pPr>
        <w:snapToGrid w:val="0"/>
        <w:spacing w:line="312" w:lineRule="auto"/>
        <w:ind w:firstLineChars="520" w:firstLine="1560"/>
        <w:jc w:val="left"/>
        <w:rPr>
          <w:sz w:val="30"/>
          <w:szCs w:val="30"/>
        </w:rPr>
      </w:pPr>
    </w:p>
    <w:p w14:paraId="082590EF" w14:textId="77777777" w:rsidR="00176411" w:rsidRPr="00C12B2C" w:rsidRDefault="00176411">
      <w:pPr>
        <w:snapToGrid w:val="0"/>
        <w:spacing w:line="312" w:lineRule="auto"/>
        <w:ind w:firstLineChars="520" w:firstLine="1560"/>
        <w:jc w:val="left"/>
        <w:rPr>
          <w:sz w:val="30"/>
          <w:szCs w:val="30"/>
        </w:rPr>
      </w:pPr>
    </w:p>
    <w:p w14:paraId="2435D234" w14:textId="77777777" w:rsidR="00176411" w:rsidRPr="00C12B2C" w:rsidRDefault="00176411">
      <w:pPr>
        <w:snapToGrid w:val="0"/>
        <w:spacing w:line="312" w:lineRule="auto"/>
        <w:ind w:firstLineChars="520" w:firstLine="1560"/>
        <w:jc w:val="left"/>
        <w:rPr>
          <w:sz w:val="30"/>
          <w:szCs w:val="30"/>
        </w:rPr>
      </w:pPr>
    </w:p>
    <w:p w14:paraId="3FCDE344" w14:textId="77777777" w:rsidR="00176411" w:rsidRPr="00C12B2C" w:rsidRDefault="00886523">
      <w:pPr>
        <w:snapToGrid w:val="0"/>
        <w:spacing w:line="312" w:lineRule="auto"/>
        <w:jc w:val="center"/>
        <w:rPr>
          <w:sz w:val="32"/>
          <w:szCs w:val="32"/>
        </w:rPr>
      </w:pPr>
      <w:r w:rsidRPr="00C12B2C">
        <w:rPr>
          <w:sz w:val="32"/>
          <w:szCs w:val="32"/>
        </w:rPr>
        <w:t>中国计划出版社</w:t>
      </w:r>
    </w:p>
    <w:p w14:paraId="58948164" w14:textId="77777777" w:rsidR="00176411" w:rsidRPr="00C12B2C" w:rsidRDefault="00886523">
      <w:pPr>
        <w:snapToGrid w:val="0"/>
        <w:spacing w:line="312" w:lineRule="auto"/>
        <w:jc w:val="center"/>
        <w:rPr>
          <w:b/>
          <w:sz w:val="30"/>
          <w:szCs w:val="30"/>
        </w:rPr>
      </w:pPr>
      <w:r w:rsidRPr="00C12B2C">
        <w:rPr>
          <w:rFonts w:ascii="Times New Roman" w:hAnsi="Times New Roman" w:hint="eastAsia"/>
          <w:b/>
          <w:sz w:val="30"/>
          <w:szCs w:val="30"/>
        </w:rPr>
        <w:t>202</w:t>
      </w:r>
      <w:r w:rsidRPr="00C12B2C">
        <w:rPr>
          <w:rFonts w:hint="eastAsia"/>
          <w:b/>
          <w:sz w:val="30"/>
          <w:szCs w:val="30"/>
        </w:rPr>
        <w:t>×</w:t>
      </w:r>
      <w:r w:rsidRPr="00C12B2C">
        <w:rPr>
          <w:rFonts w:hint="eastAsia"/>
          <w:b/>
          <w:sz w:val="30"/>
          <w:szCs w:val="30"/>
        </w:rPr>
        <w:t xml:space="preserve">  </w:t>
      </w:r>
      <w:r w:rsidRPr="00C12B2C">
        <w:rPr>
          <w:rFonts w:hint="eastAsia"/>
          <w:b/>
          <w:sz w:val="30"/>
          <w:szCs w:val="30"/>
        </w:rPr>
        <w:t>北京</w:t>
      </w:r>
    </w:p>
    <w:p w14:paraId="5434C36D" w14:textId="77777777" w:rsidR="00176411" w:rsidRPr="00C12B2C" w:rsidRDefault="00886523">
      <w:pPr>
        <w:widowControl/>
        <w:snapToGrid w:val="0"/>
        <w:spacing w:line="312" w:lineRule="auto"/>
        <w:jc w:val="left"/>
      </w:pPr>
      <w:r w:rsidRPr="00C12B2C">
        <w:br w:type="page"/>
      </w:r>
    </w:p>
    <w:p w14:paraId="073A0E3C" w14:textId="77777777" w:rsidR="00176411" w:rsidRPr="00C12B2C" w:rsidRDefault="00176411">
      <w:pPr>
        <w:snapToGrid w:val="0"/>
        <w:spacing w:line="312" w:lineRule="auto"/>
        <w:jc w:val="center"/>
        <w:rPr>
          <w:rFonts w:ascii="黑体" w:eastAsia="黑体" w:hAnsi="黑体" w:hint="eastAsia"/>
          <w:sz w:val="44"/>
          <w:szCs w:val="44"/>
        </w:rPr>
      </w:pPr>
    </w:p>
    <w:p w14:paraId="5940BAE9" w14:textId="77777777" w:rsidR="00176411" w:rsidRPr="00C12B2C" w:rsidRDefault="00886523">
      <w:pPr>
        <w:snapToGrid w:val="0"/>
        <w:spacing w:line="312" w:lineRule="auto"/>
        <w:jc w:val="center"/>
        <w:outlineLvl w:val="0"/>
        <w:rPr>
          <w:rFonts w:ascii="黑体" w:eastAsia="黑体" w:hAnsi="黑体" w:hint="eastAsia"/>
          <w:sz w:val="36"/>
          <w:szCs w:val="36"/>
        </w:rPr>
      </w:pPr>
      <w:bookmarkStart w:id="8" w:name="_Toc90297436"/>
      <w:bookmarkStart w:id="9" w:name="_Toc90295596"/>
      <w:bookmarkStart w:id="10" w:name="_Toc176187632"/>
      <w:r w:rsidRPr="00C12B2C">
        <w:rPr>
          <w:rFonts w:ascii="黑体" w:eastAsia="黑体" w:hAnsi="黑体" w:hint="eastAsia"/>
          <w:sz w:val="36"/>
          <w:szCs w:val="36"/>
        </w:rPr>
        <w:t>前</w:t>
      </w:r>
      <w:r w:rsidRPr="00C12B2C">
        <w:rPr>
          <w:rFonts w:ascii="黑体" w:eastAsia="黑体" w:hAnsi="黑体"/>
          <w:sz w:val="36"/>
          <w:szCs w:val="36"/>
        </w:rPr>
        <w:t xml:space="preserve">   </w:t>
      </w:r>
      <w:r w:rsidRPr="00C12B2C">
        <w:rPr>
          <w:rFonts w:ascii="黑体" w:eastAsia="黑体" w:hAnsi="黑体" w:hint="eastAsia"/>
          <w:sz w:val="36"/>
          <w:szCs w:val="36"/>
        </w:rPr>
        <w:t>言</w:t>
      </w:r>
      <w:bookmarkEnd w:id="8"/>
      <w:bookmarkEnd w:id="9"/>
      <w:bookmarkEnd w:id="10"/>
    </w:p>
    <w:p w14:paraId="234F4F71" w14:textId="77777777" w:rsidR="00176411" w:rsidRPr="00C12B2C" w:rsidRDefault="00176411">
      <w:pPr>
        <w:snapToGrid w:val="0"/>
        <w:spacing w:line="312" w:lineRule="auto"/>
        <w:rPr>
          <w:sz w:val="44"/>
          <w:szCs w:val="44"/>
        </w:rPr>
      </w:pPr>
    </w:p>
    <w:p w14:paraId="34A770E0" w14:textId="7A915479" w:rsidR="00176411" w:rsidRPr="00C12B2C" w:rsidRDefault="00886523">
      <w:pPr>
        <w:snapToGrid w:val="0"/>
        <w:spacing w:line="312" w:lineRule="auto"/>
        <w:ind w:firstLineChars="200" w:firstLine="600"/>
        <w:rPr>
          <w:rFonts w:ascii="Times New Roman"/>
          <w:sz w:val="30"/>
          <w:szCs w:val="30"/>
        </w:rPr>
      </w:pPr>
      <w:r w:rsidRPr="00C12B2C">
        <w:rPr>
          <w:rFonts w:ascii="Times New Roman" w:hint="eastAsia"/>
          <w:sz w:val="30"/>
          <w:szCs w:val="30"/>
        </w:rPr>
        <w:t>根据中国工程建设标准化协会</w:t>
      </w:r>
      <w:r w:rsidR="00482B2A" w:rsidRPr="00C12B2C">
        <w:rPr>
          <w:rFonts w:ascii="Times New Roman" w:hint="eastAsia"/>
          <w:sz w:val="30"/>
          <w:szCs w:val="30"/>
        </w:rPr>
        <w:t>《</w:t>
      </w:r>
      <w:r w:rsidR="00482B2A" w:rsidRPr="00C12B2C">
        <w:rPr>
          <w:rFonts w:ascii="Times New Roman" w:hint="eastAsia"/>
          <w:sz w:val="30"/>
          <w:szCs w:val="30"/>
        </w:rPr>
        <w:t>2022</w:t>
      </w:r>
      <w:r w:rsidR="00482B2A" w:rsidRPr="00C12B2C">
        <w:rPr>
          <w:rFonts w:ascii="Times New Roman" w:hint="eastAsia"/>
          <w:sz w:val="30"/>
          <w:szCs w:val="30"/>
        </w:rPr>
        <w:t>年第二批协会标准制定、修订计划》的通知</w:t>
      </w:r>
      <w:r w:rsidRPr="00C12B2C">
        <w:rPr>
          <w:rFonts w:ascii="Times New Roman" w:hint="eastAsia"/>
          <w:sz w:val="30"/>
          <w:szCs w:val="30"/>
        </w:rPr>
        <w:t>》（</w:t>
      </w:r>
      <w:r w:rsidR="00482B2A" w:rsidRPr="00C12B2C">
        <w:rPr>
          <w:rFonts w:ascii="Times New Roman" w:hint="eastAsia"/>
          <w:sz w:val="30"/>
          <w:szCs w:val="30"/>
        </w:rPr>
        <w:t>建标协字〔</w:t>
      </w:r>
      <w:r w:rsidR="00482B2A" w:rsidRPr="00C12B2C">
        <w:rPr>
          <w:rFonts w:ascii="Times New Roman" w:hint="eastAsia"/>
          <w:sz w:val="30"/>
          <w:szCs w:val="30"/>
        </w:rPr>
        <w:t>2022</w:t>
      </w:r>
      <w:r w:rsidR="00482B2A" w:rsidRPr="00C12B2C">
        <w:rPr>
          <w:rFonts w:ascii="Times New Roman" w:hint="eastAsia"/>
          <w:sz w:val="30"/>
          <w:szCs w:val="30"/>
        </w:rPr>
        <w:t>〕</w:t>
      </w:r>
      <w:r w:rsidR="00482B2A" w:rsidRPr="00C12B2C">
        <w:rPr>
          <w:rFonts w:ascii="Times New Roman" w:hint="eastAsia"/>
          <w:sz w:val="30"/>
          <w:szCs w:val="30"/>
        </w:rPr>
        <w:t>40</w:t>
      </w:r>
      <w:r w:rsidR="00482B2A" w:rsidRPr="00C12B2C">
        <w:rPr>
          <w:rFonts w:ascii="Times New Roman" w:hint="eastAsia"/>
          <w:sz w:val="30"/>
          <w:szCs w:val="30"/>
        </w:rPr>
        <w:t>号</w:t>
      </w:r>
      <w:r w:rsidRPr="00C12B2C">
        <w:rPr>
          <w:rFonts w:ascii="Times New Roman" w:hint="eastAsia"/>
          <w:sz w:val="30"/>
          <w:szCs w:val="30"/>
        </w:rPr>
        <w:t>）的要求，编制组经广泛调查研究，认真总结实践经验，参考国内外先进标准，并在广泛征求意见的基础上，制定本标准。</w:t>
      </w:r>
    </w:p>
    <w:p w14:paraId="16A21E84" w14:textId="3579C0D0" w:rsidR="00176411" w:rsidRPr="00C12B2C" w:rsidRDefault="00886523">
      <w:pPr>
        <w:snapToGrid w:val="0"/>
        <w:spacing w:line="312" w:lineRule="auto"/>
        <w:ind w:firstLineChars="200" w:firstLine="600"/>
        <w:rPr>
          <w:rFonts w:ascii="Times New Roman"/>
          <w:sz w:val="30"/>
          <w:szCs w:val="30"/>
        </w:rPr>
      </w:pPr>
      <w:bookmarkStart w:id="11" w:name="_Hlk148362059"/>
      <w:r w:rsidRPr="00C12B2C">
        <w:rPr>
          <w:rFonts w:ascii="Times New Roman" w:hint="eastAsia"/>
          <w:sz w:val="30"/>
          <w:szCs w:val="30"/>
        </w:rPr>
        <w:t>本标准共分</w:t>
      </w:r>
      <w:r w:rsidR="008F5E2D" w:rsidRPr="00C12B2C">
        <w:rPr>
          <w:rFonts w:ascii="Times New Roman" w:hAnsi="Times New Roman"/>
          <w:sz w:val="30"/>
          <w:szCs w:val="30"/>
        </w:rPr>
        <w:t>9</w:t>
      </w:r>
      <w:r w:rsidRPr="00C12B2C">
        <w:rPr>
          <w:rFonts w:ascii="Times New Roman" w:hint="eastAsia"/>
          <w:sz w:val="30"/>
          <w:szCs w:val="30"/>
        </w:rPr>
        <w:t>章</w:t>
      </w:r>
      <w:r w:rsidR="00A066BE" w:rsidRPr="00C12B2C">
        <w:rPr>
          <w:rFonts w:ascii="Times New Roman" w:hint="eastAsia"/>
          <w:sz w:val="30"/>
          <w:szCs w:val="30"/>
        </w:rPr>
        <w:t>和</w:t>
      </w:r>
      <w:r w:rsidR="008F5E2D" w:rsidRPr="00C12B2C">
        <w:rPr>
          <w:rFonts w:ascii="Times New Roman"/>
          <w:sz w:val="30"/>
          <w:szCs w:val="30"/>
        </w:rPr>
        <w:t>3</w:t>
      </w:r>
      <w:r w:rsidR="000F68FA" w:rsidRPr="00C12B2C">
        <w:rPr>
          <w:rFonts w:ascii="Times New Roman" w:hint="eastAsia"/>
          <w:sz w:val="30"/>
          <w:szCs w:val="30"/>
        </w:rPr>
        <w:t>个附录</w:t>
      </w:r>
      <w:r w:rsidRPr="00C12B2C">
        <w:rPr>
          <w:rFonts w:ascii="Times New Roman" w:hint="eastAsia"/>
          <w:sz w:val="30"/>
          <w:szCs w:val="30"/>
        </w:rPr>
        <w:t>，主要内容包括：总则、</w:t>
      </w:r>
      <w:r w:rsidR="00FB2056" w:rsidRPr="00C12B2C">
        <w:rPr>
          <w:rFonts w:ascii="Times New Roman" w:hint="eastAsia"/>
          <w:sz w:val="30"/>
          <w:szCs w:val="30"/>
        </w:rPr>
        <w:t>术语和缩略语</w:t>
      </w:r>
      <w:r w:rsidRPr="00C12B2C">
        <w:rPr>
          <w:rFonts w:ascii="Times New Roman" w:hint="eastAsia"/>
          <w:sz w:val="30"/>
          <w:szCs w:val="30"/>
        </w:rPr>
        <w:t>、</w:t>
      </w:r>
      <w:r w:rsidR="000F68FA" w:rsidRPr="00C12B2C">
        <w:rPr>
          <w:rFonts w:ascii="Times New Roman" w:hint="eastAsia"/>
          <w:sz w:val="30"/>
          <w:szCs w:val="30"/>
        </w:rPr>
        <w:t>基本规定、</w:t>
      </w:r>
      <w:r w:rsidR="000F68FA" w:rsidRPr="00C12B2C">
        <w:rPr>
          <w:rFonts w:asciiTheme="minorEastAsia" w:hAnsiTheme="minorEastAsia" w:cstheme="minorEastAsia" w:hint="eastAsia"/>
          <w:sz w:val="28"/>
          <w:szCs w:val="28"/>
        </w:rPr>
        <w:t>空气质量要求、</w:t>
      </w:r>
      <w:r w:rsidR="00B1720D" w:rsidRPr="00C12B2C">
        <w:rPr>
          <w:rFonts w:asciiTheme="minorEastAsia" w:hAnsiTheme="minorEastAsia" w:cstheme="minorEastAsia" w:hint="eastAsia"/>
          <w:sz w:val="28"/>
          <w:szCs w:val="28"/>
        </w:rPr>
        <w:t>空气净化技术及设备</w:t>
      </w:r>
      <w:r w:rsidR="00630C41" w:rsidRPr="00C12B2C">
        <w:rPr>
          <w:rFonts w:asciiTheme="minorEastAsia" w:hAnsiTheme="minorEastAsia" w:cstheme="minorEastAsia" w:hint="eastAsia"/>
          <w:sz w:val="28"/>
          <w:szCs w:val="28"/>
        </w:rPr>
        <w:t>、</w:t>
      </w:r>
      <w:r w:rsidR="00B1720D" w:rsidRPr="00C12B2C">
        <w:rPr>
          <w:rFonts w:asciiTheme="minorEastAsia" w:hAnsiTheme="minorEastAsia" w:cstheme="minorEastAsia" w:hint="eastAsia"/>
          <w:sz w:val="28"/>
          <w:szCs w:val="28"/>
        </w:rPr>
        <w:t>智能化控制系统、</w:t>
      </w:r>
      <w:r w:rsidR="000F68FA" w:rsidRPr="00C12B2C">
        <w:rPr>
          <w:rFonts w:asciiTheme="minorEastAsia" w:hAnsiTheme="minorEastAsia" w:cstheme="minorEastAsia" w:hint="eastAsia"/>
          <w:sz w:val="28"/>
          <w:szCs w:val="28"/>
        </w:rPr>
        <w:t>运行及维护、检测</w:t>
      </w:r>
      <w:r w:rsidR="00054996" w:rsidRPr="00C12B2C">
        <w:rPr>
          <w:rFonts w:asciiTheme="minorEastAsia" w:hAnsiTheme="minorEastAsia" w:cstheme="minorEastAsia" w:hint="eastAsia"/>
          <w:sz w:val="28"/>
          <w:szCs w:val="28"/>
        </w:rPr>
        <w:t>、创新</w:t>
      </w:r>
      <w:r w:rsidRPr="00C12B2C">
        <w:rPr>
          <w:rFonts w:ascii="Times New Roman" w:hint="eastAsia"/>
          <w:sz w:val="30"/>
          <w:szCs w:val="30"/>
        </w:rPr>
        <w:t>。</w:t>
      </w:r>
    </w:p>
    <w:bookmarkEnd w:id="11"/>
    <w:p w14:paraId="647958F6" w14:textId="77777777" w:rsidR="00176411" w:rsidRPr="00C12B2C" w:rsidRDefault="00886523">
      <w:pPr>
        <w:snapToGrid w:val="0"/>
        <w:spacing w:line="312" w:lineRule="auto"/>
        <w:ind w:firstLineChars="200" w:firstLine="600"/>
        <w:rPr>
          <w:rFonts w:ascii="Times New Roman"/>
          <w:sz w:val="30"/>
          <w:szCs w:val="30"/>
        </w:rPr>
      </w:pPr>
      <w:r w:rsidRPr="00C12B2C">
        <w:rPr>
          <w:rFonts w:ascii="Times New Roman" w:hint="eastAsia"/>
          <w:sz w:val="30"/>
          <w:szCs w:val="30"/>
        </w:rPr>
        <w:t>本标准的某些内容可能直接或间接涉及专利，本标准的发布机构不承担识别这些专利的责任。</w:t>
      </w:r>
    </w:p>
    <w:p w14:paraId="1E56B940" w14:textId="68FB967A" w:rsidR="00176411" w:rsidRPr="00C12B2C" w:rsidRDefault="00886523">
      <w:pPr>
        <w:snapToGrid w:val="0"/>
        <w:spacing w:line="312" w:lineRule="auto"/>
        <w:ind w:firstLineChars="200" w:firstLine="600"/>
        <w:rPr>
          <w:rFonts w:ascii="Times New Roman"/>
          <w:sz w:val="30"/>
          <w:szCs w:val="30"/>
        </w:rPr>
      </w:pPr>
      <w:r w:rsidRPr="00C12B2C">
        <w:rPr>
          <w:rFonts w:ascii="Times New Roman" w:hint="eastAsia"/>
          <w:sz w:val="30"/>
          <w:szCs w:val="30"/>
        </w:rPr>
        <w:t>本标准由中国工程建设标准化协会医疗建筑与设施专业委员会归口管理，由中国中元国际工程有限公司负责具体技术内容的解释。执行过程中，如有意见或建议，请反馈给中国中元国际工程有限公司（地址：北京市海淀区西三环北路</w:t>
      </w:r>
      <w:r w:rsidRPr="00C12B2C">
        <w:rPr>
          <w:rFonts w:ascii="Times New Roman" w:hAnsi="Times New Roman" w:hint="eastAsia"/>
          <w:sz w:val="30"/>
          <w:szCs w:val="30"/>
        </w:rPr>
        <w:t>5</w:t>
      </w:r>
      <w:r w:rsidRPr="00C12B2C">
        <w:rPr>
          <w:rFonts w:ascii="Times New Roman" w:hint="eastAsia"/>
          <w:sz w:val="30"/>
          <w:szCs w:val="30"/>
        </w:rPr>
        <w:t>号，邮编：</w:t>
      </w:r>
      <w:r w:rsidRPr="00C12B2C">
        <w:rPr>
          <w:rFonts w:ascii="Times New Roman" w:hAnsi="Times New Roman" w:hint="eastAsia"/>
          <w:sz w:val="30"/>
          <w:szCs w:val="30"/>
        </w:rPr>
        <w:t>100089</w:t>
      </w:r>
      <w:r w:rsidRPr="00C12B2C">
        <w:rPr>
          <w:rFonts w:ascii="Times New Roman" w:hint="eastAsia"/>
          <w:sz w:val="30"/>
          <w:szCs w:val="30"/>
        </w:rPr>
        <w:t>，邮箱：</w:t>
      </w:r>
      <w:r w:rsidR="00482B2A" w:rsidRPr="00C12B2C">
        <w:rPr>
          <w:rFonts w:ascii="Times New Roman" w:hint="eastAsia"/>
          <w:sz w:val="30"/>
          <w:szCs w:val="30"/>
        </w:rPr>
        <w:t>s</w:t>
      </w:r>
      <w:r w:rsidR="00482B2A" w:rsidRPr="00C12B2C">
        <w:rPr>
          <w:rFonts w:ascii="Times New Roman"/>
          <w:sz w:val="30"/>
          <w:szCs w:val="30"/>
        </w:rPr>
        <w:t>unmiao</w:t>
      </w:r>
      <w:r w:rsidRPr="00C12B2C">
        <w:rPr>
          <w:rFonts w:ascii="Times New Roman" w:hint="eastAsia"/>
          <w:sz w:val="30"/>
          <w:szCs w:val="30"/>
        </w:rPr>
        <w:t>@</w:t>
      </w:r>
      <w:r w:rsidRPr="00C12B2C">
        <w:rPr>
          <w:rFonts w:ascii="Times New Roman" w:hAnsi="Times New Roman" w:hint="eastAsia"/>
          <w:sz w:val="30"/>
          <w:szCs w:val="30"/>
        </w:rPr>
        <w:t>ippr</w:t>
      </w:r>
      <w:r w:rsidRPr="00C12B2C">
        <w:rPr>
          <w:rFonts w:ascii="Times New Roman" w:hint="eastAsia"/>
          <w:sz w:val="30"/>
          <w:szCs w:val="30"/>
        </w:rPr>
        <w:t>.</w:t>
      </w:r>
      <w:r w:rsidRPr="00C12B2C">
        <w:rPr>
          <w:rFonts w:ascii="Times New Roman" w:hAnsi="Times New Roman" w:hint="eastAsia"/>
          <w:sz w:val="30"/>
          <w:szCs w:val="30"/>
        </w:rPr>
        <w:t>net</w:t>
      </w:r>
      <w:r w:rsidRPr="00C12B2C">
        <w:rPr>
          <w:rFonts w:ascii="Times New Roman" w:hint="eastAsia"/>
          <w:sz w:val="30"/>
          <w:szCs w:val="30"/>
        </w:rPr>
        <w:t>）。</w:t>
      </w:r>
    </w:p>
    <w:p w14:paraId="000D849A" w14:textId="77777777" w:rsidR="00176411" w:rsidRPr="00C12B2C" w:rsidRDefault="00886523">
      <w:pPr>
        <w:snapToGrid w:val="0"/>
        <w:spacing w:line="312" w:lineRule="auto"/>
        <w:ind w:firstLineChars="200" w:firstLine="600"/>
        <w:rPr>
          <w:rFonts w:ascii="Times New Roman"/>
          <w:sz w:val="30"/>
          <w:szCs w:val="30"/>
        </w:rPr>
      </w:pPr>
      <w:r w:rsidRPr="00C12B2C">
        <w:rPr>
          <w:rFonts w:ascii="黑体" w:eastAsia="黑体" w:hAnsi="黑体" w:hint="eastAsia"/>
          <w:sz w:val="30"/>
          <w:szCs w:val="30"/>
        </w:rPr>
        <w:t>主编单位：</w:t>
      </w:r>
      <w:r w:rsidRPr="00C12B2C">
        <w:rPr>
          <w:rFonts w:ascii="Times New Roman" w:hint="eastAsia"/>
          <w:sz w:val="30"/>
          <w:szCs w:val="30"/>
        </w:rPr>
        <w:t>中国中元国际工程有限公司</w:t>
      </w:r>
    </w:p>
    <w:p w14:paraId="53FF9123" w14:textId="77777777" w:rsidR="00B1720D" w:rsidRPr="00C12B2C" w:rsidRDefault="00886523" w:rsidP="00B1720D">
      <w:pPr>
        <w:snapToGrid w:val="0"/>
        <w:spacing w:line="312" w:lineRule="auto"/>
        <w:ind w:firstLineChars="200" w:firstLine="600"/>
        <w:rPr>
          <w:rFonts w:ascii="Times New Roman"/>
          <w:sz w:val="30"/>
          <w:szCs w:val="30"/>
        </w:rPr>
      </w:pPr>
      <w:r w:rsidRPr="00C12B2C">
        <w:rPr>
          <w:rFonts w:ascii="黑体" w:eastAsia="黑体" w:hAnsi="黑体" w:hint="eastAsia"/>
          <w:sz w:val="30"/>
          <w:szCs w:val="30"/>
        </w:rPr>
        <w:t>参编单位</w:t>
      </w:r>
      <w:r w:rsidRPr="00C12B2C">
        <w:rPr>
          <w:rFonts w:ascii="Times New Roman" w:hint="eastAsia"/>
          <w:sz w:val="30"/>
          <w:szCs w:val="30"/>
        </w:rPr>
        <w:t>：</w:t>
      </w:r>
      <w:r w:rsidR="00B1720D" w:rsidRPr="00C12B2C">
        <w:rPr>
          <w:rFonts w:ascii="Times New Roman" w:hint="eastAsia"/>
          <w:sz w:val="30"/>
          <w:szCs w:val="30"/>
        </w:rPr>
        <w:t>中国建筑科学研究院</w:t>
      </w:r>
    </w:p>
    <w:p w14:paraId="0E6FD3F2"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中国建筑标准设计研究院</w:t>
      </w:r>
    </w:p>
    <w:p w14:paraId="7322916D"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清华大学</w:t>
      </w:r>
    </w:p>
    <w:p w14:paraId="1031EA60"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天津大学</w:t>
      </w:r>
    </w:p>
    <w:p w14:paraId="1ABA4D37" w14:textId="07FE37E9" w:rsidR="000549AF" w:rsidRPr="00C12B2C" w:rsidRDefault="000549AF" w:rsidP="00B1720D">
      <w:pPr>
        <w:snapToGrid w:val="0"/>
        <w:spacing w:line="312" w:lineRule="auto"/>
        <w:ind w:firstLineChars="709" w:firstLine="2127"/>
        <w:rPr>
          <w:rFonts w:ascii="Times New Roman"/>
          <w:sz w:val="30"/>
          <w:szCs w:val="30"/>
        </w:rPr>
      </w:pPr>
      <w:r w:rsidRPr="00C12B2C">
        <w:rPr>
          <w:rFonts w:ascii="Times New Roman" w:hint="eastAsia"/>
          <w:sz w:val="30"/>
          <w:szCs w:val="30"/>
        </w:rPr>
        <w:t>同济大学</w:t>
      </w:r>
    </w:p>
    <w:p w14:paraId="29BF137B" w14:textId="3EB3AA34" w:rsidR="000549AF" w:rsidRPr="00C12B2C" w:rsidRDefault="00B1720D" w:rsidP="000549AF">
      <w:pPr>
        <w:snapToGrid w:val="0"/>
        <w:spacing w:line="312" w:lineRule="auto"/>
        <w:ind w:firstLineChars="709" w:firstLine="2127"/>
        <w:rPr>
          <w:rFonts w:ascii="Times New Roman"/>
          <w:sz w:val="30"/>
          <w:szCs w:val="30"/>
        </w:rPr>
      </w:pPr>
      <w:r w:rsidRPr="00C12B2C">
        <w:rPr>
          <w:rFonts w:ascii="Times New Roman" w:hint="eastAsia"/>
          <w:sz w:val="30"/>
          <w:szCs w:val="30"/>
        </w:rPr>
        <w:t>北京工业大学</w:t>
      </w:r>
    </w:p>
    <w:p w14:paraId="65F92E61"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北京协和医院</w:t>
      </w:r>
    </w:p>
    <w:p w14:paraId="23752059"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北京大学第三医院</w:t>
      </w:r>
    </w:p>
    <w:p w14:paraId="02E320FA"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lastRenderedPageBreak/>
        <w:t>华中科技大学同济医学院附属协和医院</w:t>
      </w:r>
    </w:p>
    <w:p w14:paraId="5E74BCA8"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深圳市人民医院</w:t>
      </w:r>
    </w:p>
    <w:p w14:paraId="3F766ED2"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光谷洁净</w:t>
      </w:r>
      <w:r w:rsidRPr="00C12B2C">
        <w:rPr>
          <w:rFonts w:ascii="Times New Roman" w:hint="eastAsia"/>
          <w:sz w:val="30"/>
          <w:szCs w:val="30"/>
        </w:rPr>
        <w:t>(</w:t>
      </w:r>
      <w:r w:rsidRPr="00C12B2C">
        <w:rPr>
          <w:rFonts w:ascii="Times New Roman" w:hint="eastAsia"/>
          <w:sz w:val="30"/>
          <w:szCs w:val="30"/>
        </w:rPr>
        <w:t>武汉</w:t>
      </w:r>
      <w:r w:rsidRPr="00C12B2C">
        <w:rPr>
          <w:rFonts w:ascii="Times New Roman" w:hint="eastAsia"/>
          <w:sz w:val="30"/>
          <w:szCs w:val="30"/>
        </w:rPr>
        <w:t>)</w:t>
      </w:r>
      <w:r w:rsidRPr="00C12B2C">
        <w:rPr>
          <w:rFonts w:ascii="Times New Roman" w:hint="eastAsia"/>
          <w:sz w:val="30"/>
          <w:szCs w:val="30"/>
        </w:rPr>
        <w:t>科技有限公司</w:t>
      </w:r>
    </w:p>
    <w:p w14:paraId="3D864D73"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北京首控电气有限公司</w:t>
      </w:r>
    </w:p>
    <w:p w14:paraId="6456027A"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山东雪圣环境工程有限公司</w:t>
      </w:r>
    </w:p>
    <w:p w14:paraId="52A9EA05" w14:textId="77777777" w:rsidR="00B1720D"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天津同创骏启净化设备有限公司</w:t>
      </w:r>
    </w:p>
    <w:p w14:paraId="1E568B46" w14:textId="3433BC7A" w:rsidR="00176411" w:rsidRPr="00C12B2C" w:rsidRDefault="00B1720D" w:rsidP="00B1720D">
      <w:pPr>
        <w:snapToGrid w:val="0"/>
        <w:spacing w:line="312" w:lineRule="auto"/>
        <w:ind w:firstLineChars="709" w:firstLine="2127"/>
        <w:rPr>
          <w:rFonts w:ascii="Times New Roman"/>
          <w:sz w:val="30"/>
          <w:szCs w:val="30"/>
        </w:rPr>
      </w:pPr>
      <w:r w:rsidRPr="00C12B2C">
        <w:rPr>
          <w:rFonts w:ascii="Times New Roman" w:hint="eastAsia"/>
          <w:sz w:val="30"/>
          <w:szCs w:val="30"/>
        </w:rPr>
        <w:t>皇家动力</w:t>
      </w:r>
      <w:r w:rsidRPr="00C12B2C">
        <w:rPr>
          <w:rFonts w:ascii="Times New Roman" w:hint="eastAsia"/>
          <w:sz w:val="30"/>
          <w:szCs w:val="30"/>
        </w:rPr>
        <w:t>(</w:t>
      </w:r>
      <w:r w:rsidRPr="00C12B2C">
        <w:rPr>
          <w:rFonts w:ascii="Times New Roman" w:hint="eastAsia"/>
          <w:sz w:val="30"/>
          <w:szCs w:val="30"/>
        </w:rPr>
        <w:t>武汉</w:t>
      </w:r>
      <w:r w:rsidRPr="00C12B2C">
        <w:rPr>
          <w:rFonts w:ascii="Times New Roman" w:hint="eastAsia"/>
          <w:sz w:val="30"/>
          <w:szCs w:val="30"/>
        </w:rPr>
        <w:t>)</w:t>
      </w:r>
      <w:r w:rsidRPr="00C12B2C">
        <w:rPr>
          <w:rFonts w:ascii="Times New Roman" w:hint="eastAsia"/>
          <w:sz w:val="30"/>
          <w:szCs w:val="30"/>
        </w:rPr>
        <w:t>有限公司</w:t>
      </w:r>
    </w:p>
    <w:p w14:paraId="7929CD6D" w14:textId="77777777" w:rsidR="00176411" w:rsidRPr="00C12B2C" w:rsidRDefault="00886523">
      <w:pPr>
        <w:snapToGrid w:val="0"/>
        <w:spacing w:line="312" w:lineRule="auto"/>
        <w:ind w:firstLineChars="200" w:firstLine="600"/>
        <w:rPr>
          <w:rFonts w:ascii="Times New Roman"/>
          <w:sz w:val="30"/>
          <w:szCs w:val="30"/>
        </w:rPr>
      </w:pPr>
      <w:r w:rsidRPr="00C12B2C">
        <w:rPr>
          <w:rFonts w:ascii="Times New Roman"/>
          <w:sz w:val="30"/>
          <w:szCs w:val="30"/>
        </w:rPr>
        <w:t xml:space="preserve"> </w:t>
      </w:r>
    </w:p>
    <w:p w14:paraId="53BAB5FF" w14:textId="11972B8B" w:rsidR="00400B81" w:rsidRPr="00C12B2C" w:rsidRDefault="00886523" w:rsidP="00400B81">
      <w:pPr>
        <w:snapToGrid w:val="0"/>
        <w:spacing w:line="312" w:lineRule="auto"/>
        <w:ind w:firstLineChars="100" w:firstLine="300"/>
        <w:rPr>
          <w:rFonts w:asciiTheme="minorEastAsia" w:hAnsiTheme="minorEastAsia" w:cstheme="minorEastAsia" w:hint="eastAsia"/>
          <w:sz w:val="30"/>
          <w:szCs w:val="30"/>
        </w:rPr>
      </w:pPr>
      <w:r w:rsidRPr="00C12B2C">
        <w:rPr>
          <w:rFonts w:ascii="黑体" w:eastAsia="黑体" w:hAnsi="黑体" w:cs="宋体"/>
          <w:sz w:val="30"/>
          <w:szCs w:val="30"/>
        </w:rPr>
        <w:t>主要起草人</w:t>
      </w:r>
      <w:r w:rsidRPr="00C12B2C">
        <w:rPr>
          <w:rFonts w:ascii="黑体" w:eastAsia="黑体" w:hAnsi="黑体" w:cs="宋体" w:hint="eastAsia"/>
          <w:sz w:val="30"/>
          <w:szCs w:val="30"/>
        </w:rPr>
        <w:t>：</w:t>
      </w:r>
    </w:p>
    <w:p w14:paraId="0C4FD1AE" w14:textId="06E88435" w:rsidR="00176411" w:rsidRPr="00C12B2C" w:rsidRDefault="00886523">
      <w:pPr>
        <w:snapToGrid w:val="0"/>
        <w:spacing w:line="312" w:lineRule="auto"/>
        <w:ind w:leftChars="1136" w:left="2386"/>
        <w:rPr>
          <w:rFonts w:asciiTheme="minorEastAsia" w:hAnsiTheme="minorEastAsia" w:cstheme="minorEastAsia" w:hint="eastAsia"/>
          <w:sz w:val="30"/>
          <w:szCs w:val="30"/>
        </w:rPr>
      </w:pPr>
      <w:r w:rsidRPr="00C12B2C">
        <w:rPr>
          <w:rFonts w:asciiTheme="minorEastAsia" w:hAnsiTheme="minorEastAsia" w:cstheme="minorEastAsia" w:hint="eastAsia"/>
          <w:sz w:val="30"/>
          <w:szCs w:val="30"/>
        </w:rPr>
        <w:t xml:space="preserve">  </w:t>
      </w:r>
    </w:p>
    <w:p w14:paraId="6D2BAC44" w14:textId="6F6E2E50" w:rsidR="00176411" w:rsidRPr="00C12B2C" w:rsidRDefault="00886523" w:rsidP="002C7EDC">
      <w:pPr>
        <w:snapToGrid w:val="0"/>
        <w:spacing w:line="312" w:lineRule="auto"/>
        <w:ind w:firstLineChars="50" w:firstLine="150"/>
        <w:jc w:val="left"/>
        <w:rPr>
          <w:rFonts w:ascii="Times New Roman" w:eastAsia="黑体"/>
          <w:sz w:val="30"/>
          <w:szCs w:val="30"/>
        </w:rPr>
      </w:pPr>
      <w:r w:rsidRPr="00C12B2C">
        <w:rPr>
          <w:rFonts w:ascii="黑体" w:eastAsia="黑体" w:hAnsi="黑体" w:cs="宋体" w:hint="eastAsia"/>
          <w:sz w:val="30"/>
          <w:szCs w:val="30"/>
        </w:rPr>
        <w:t xml:space="preserve">主要审查人： </w:t>
      </w:r>
    </w:p>
    <w:p w14:paraId="3F7CA56A" w14:textId="77777777" w:rsidR="00176411" w:rsidRPr="00C12B2C" w:rsidRDefault="00176411">
      <w:pPr>
        <w:snapToGrid w:val="0"/>
        <w:spacing w:line="312" w:lineRule="auto"/>
        <w:ind w:firstLineChars="200" w:firstLine="600"/>
        <w:rPr>
          <w:rFonts w:asciiTheme="minorEastAsia" w:hAnsiTheme="minorEastAsia" w:cs="宋体" w:hint="eastAsia"/>
          <w:sz w:val="30"/>
          <w:szCs w:val="30"/>
        </w:rPr>
      </w:pPr>
    </w:p>
    <w:p w14:paraId="2BE29EF6" w14:textId="77777777" w:rsidR="00176411" w:rsidRPr="00C12B2C" w:rsidRDefault="00176411">
      <w:pPr>
        <w:snapToGrid w:val="0"/>
        <w:spacing w:line="312" w:lineRule="auto"/>
        <w:ind w:firstLineChars="200" w:firstLine="880"/>
        <w:rPr>
          <w:sz w:val="44"/>
        </w:rPr>
      </w:pPr>
    </w:p>
    <w:p w14:paraId="2FF919D6" w14:textId="77777777" w:rsidR="00176411" w:rsidRPr="00C12B2C" w:rsidRDefault="00176411">
      <w:pPr>
        <w:snapToGrid w:val="0"/>
        <w:spacing w:line="312" w:lineRule="auto"/>
        <w:ind w:firstLineChars="200" w:firstLine="880"/>
        <w:rPr>
          <w:sz w:val="44"/>
        </w:rPr>
      </w:pPr>
    </w:p>
    <w:p w14:paraId="4C3E5466" w14:textId="77777777" w:rsidR="00814A7C" w:rsidRDefault="00814A7C">
      <w:pPr>
        <w:snapToGrid w:val="0"/>
        <w:spacing w:line="312" w:lineRule="auto"/>
        <w:ind w:firstLineChars="200" w:firstLine="880"/>
        <w:rPr>
          <w:sz w:val="44"/>
        </w:rPr>
        <w:sectPr w:rsidR="00814A7C" w:rsidSect="00B10A27">
          <w:footerReference w:type="default" r:id="rId9"/>
          <w:pgSz w:w="11906" w:h="16838"/>
          <w:pgMar w:top="1440" w:right="1800" w:bottom="1440" w:left="1800" w:header="851" w:footer="992" w:gutter="0"/>
          <w:pgNumType w:start="1"/>
          <w:cols w:space="425"/>
          <w:docGrid w:type="lines" w:linePitch="312"/>
        </w:sectPr>
      </w:pPr>
    </w:p>
    <w:sdt>
      <w:sdtPr>
        <w:rPr>
          <w:rFonts w:asciiTheme="minorHAnsi" w:eastAsiaTheme="minorEastAsia" w:hAnsiTheme="minorHAnsi" w:cstheme="minorBidi"/>
          <w:color w:val="auto"/>
          <w:kern w:val="2"/>
          <w:sz w:val="21"/>
          <w:szCs w:val="22"/>
          <w:lang w:val="zh-CN"/>
        </w:rPr>
        <w:id w:val="1151952329"/>
        <w:docPartObj>
          <w:docPartGallery w:val="Table of Contents"/>
          <w:docPartUnique/>
        </w:docPartObj>
      </w:sdtPr>
      <w:sdtEndPr>
        <w:rPr>
          <w:b/>
          <w:bCs/>
        </w:rPr>
      </w:sdtEndPr>
      <w:sdtContent>
        <w:p w14:paraId="6E38566E" w14:textId="2D00E0A6" w:rsidR="00814A7C" w:rsidRPr="00814A7C" w:rsidRDefault="00814A7C" w:rsidP="00814A7C">
          <w:pPr>
            <w:pStyle w:val="TOC"/>
            <w:jc w:val="center"/>
            <w:rPr>
              <w:rFonts w:asciiTheme="minorEastAsia" w:eastAsiaTheme="minorEastAsia" w:hAnsiTheme="minorEastAsia" w:cstheme="minorEastAsia" w:hint="eastAsia"/>
              <w:b/>
              <w:bCs/>
              <w:color w:val="auto"/>
              <w:kern w:val="2"/>
            </w:rPr>
          </w:pPr>
          <w:r w:rsidRPr="00814A7C">
            <w:rPr>
              <w:rFonts w:asciiTheme="minorEastAsia" w:eastAsiaTheme="minorEastAsia" w:hAnsiTheme="minorEastAsia" w:cstheme="minorEastAsia"/>
              <w:b/>
              <w:bCs/>
              <w:color w:val="auto"/>
              <w:kern w:val="2"/>
            </w:rPr>
            <w:t>目</w:t>
          </w:r>
          <w:r>
            <w:rPr>
              <w:rFonts w:asciiTheme="minorEastAsia" w:eastAsiaTheme="minorEastAsia" w:hAnsiTheme="minorEastAsia" w:cstheme="minorEastAsia" w:hint="eastAsia"/>
              <w:b/>
              <w:bCs/>
              <w:color w:val="auto"/>
              <w:kern w:val="2"/>
            </w:rPr>
            <w:t xml:space="preserve">  次</w:t>
          </w:r>
        </w:p>
        <w:p w14:paraId="1DF1EC38" w14:textId="1E44BC6D" w:rsidR="00814A7C" w:rsidRPr="00814A7C" w:rsidRDefault="00814A7C" w:rsidP="00695818">
          <w:pPr>
            <w:pStyle w:val="TOC1"/>
            <w:tabs>
              <w:tab w:val="right" w:leader="dot" w:pos="8296"/>
            </w:tabs>
            <w:rPr>
              <w:rFonts w:asciiTheme="minorEastAsia" w:hAnsiTheme="minorEastAsia" w:cstheme="minorEastAsia" w:hint="eastAsia"/>
              <w:noProof/>
              <w:szCs w:val="28"/>
            </w:rPr>
          </w:pPr>
          <w:r w:rsidRPr="00814A7C">
            <w:rPr>
              <w:rFonts w:asciiTheme="minorEastAsia" w:hAnsiTheme="minorEastAsia" w:cstheme="minorEastAsia"/>
              <w:szCs w:val="28"/>
            </w:rPr>
            <w:fldChar w:fldCharType="begin"/>
          </w:r>
          <w:r w:rsidRPr="00814A7C">
            <w:rPr>
              <w:rFonts w:asciiTheme="minorEastAsia" w:hAnsiTheme="minorEastAsia" w:cstheme="minorEastAsia"/>
              <w:szCs w:val="28"/>
            </w:rPr>
            <w:instrText xml:space="preserve"> TOC \o "1-3" \h \z \u </w:instrText>
          </w:r>
          <w:r w:rsidRPr="00814A7C">
            <w:rPr>
              <w:rFonts w:asciiTheme="minorEastAsia" w:hAnsiTheme="minorEastAsia" w:cstheme="minorEastAsia"/>
              <w:szCs w:val="28"/>
            </w:rPr>
            <w:fldChar w:fldCharType="separate"/>
          </w:r>
        </w:p>
        <w:p w14:paraId="64FFF0E4" w14:textId="46B6D175" w:rsidR="00814A7C" w:rsidRPr="00814A7C" w:rsidRDefault="00000000" w:rsidP="00814A7C">
          <w:pPr>
            <w:pStyle w:val="TOC1"/>
            <w:tabs>
              <w:tab w:val="right" w:leader="dot" w:pos="8296"/>
            </w:tabs>
            <w:rPr>
              <w:rFonts w:asciiTheme="minorEastAsia" w:hAnsiTheme="minorEastAsia" w:cstheme="minorEastAsia" w:hint="eastAsia"/>
              <w:noProof/>
              <w:szCs w:val="28"/>
            </w:rPr>
          </w:pPr>
          <w:hyperlink w:anchor="_Toc176187635" w:history="1">
            <w:r w:rsidR="00814A7C" w:rsidRPr="00814A7C">
              <w:rPr>
                <w:rFonts w:asciiTheme="minorEastAsia" w:hAnsiTheme="minorEastAsia" w:cstheme="minorEastAsia" w:hint="eastAsia"/>
                <w:noProof/>
                <w:szCs w:val="28"/>
              </w:rPr>
              <w:t>1  总则</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_Toc176187635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1</w:t>
            </w:r>
            <w:r w:rsidR="00814A7C" w:rsidRPr="00814A7C">
              <w:rPr>
                <w:rFonts w:asciiTheme="minorEastAsia" w:hAnsiTheme="minorEastAsia" w:cstheme="minorEastAsia" w:hint="eastAsia"/>
                <w:noProof/>
                <w:webHidden/>
                <w:szCs w:val="28"/>
              </w:rPr>
              <w:fldChar w:fldCharType="end"/>
            </w:r>
          </w:hyperlink>
        </w:p>
        <w:p w14:paraId="49C93EC8" w14:textId="3D9A70E0"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36" w:history="1">
            <w:r w:rsidR="00814A7C" w:rsidRPr="00814A7C">
              <w:rPr>
                <w:rFonts w:asciiTheme="minorEastAsia" w:hAnsiTheme="minorEastAsia" w:cstheme="minorEastAsia" w:hint="eastAsia"/>
                <w:noProof/>
                <w:szCs w:val="28"/>
              </w:rPr>
              <w:t>2</w:t>
            </w:r>
            <w:r w:rsidR="00814A7C" w:rsidRPr="00814A7C">
              <w:rPr>
                <w:rFonts w:asciiTheme="minorEastAsia" w:hAnsiTheme="minorEastAsia" w:hint="eastAsia"/>
                <w:noProof/>
                <w:szCs w:val="28"/>
              </w:rPr>
              <w:t xml:space="preserve">  术语和缩略语</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_Toc176187636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2</w:t>
            </w:r>
            <w:r w:rsidR="00814A7C" w:rsidRPr="00814A7C">
              <w:rPr>
                <w:rFonts w:asciiTheme="minorEastAsia" w:hAnsiTheme="minorEastAsia" w:cstheme="minorEastAsia" w:hint="eastAsia"/>
                <w:noProof/>
                <w:webHidden/>
                <w:szCs w:val="28"/>
              </w:rPr>
              <w:fldChar w:fldCharType="end"/>
            </w:r>
          </w:hyperlink>
        </w:p>
        <w:p w14:paraId="487A6455" w14:textId="32E86B4B"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37" w:history="1">
            <w:r w:rsidR="00814A7C" w:rsidRPr="00814A7C">
              <w:rPr>
                <w:rFonts w:asciiTheme="minorEastAsia" w:hAnsiTheme="minorEastAsia" w:cstheme="minorEastAsia" w:hint="eastAsia"/>
                <w:noProof/>
                <w:sz w:val="28"/>
                <w:szCs w:val="28"/>
              </w:rPr>
              <w:t>2. 1  术语</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_Toc176187637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w:t>
            </w:r>
            <w:r w:rsidR="00814A7C" w:rsidRPr="00814A7C">
              <w:rPr>
                <w:rFonts w:asciiTheme="minorEastAsia" w:hAnsiTheme="minorEastAsia" w:cstheme="minorEastAsia" w:hint="eastAsia"/>
                <w:noProof/>
                <w:webHidden/>
                <w:sz w:val="28"/>
                <w:szCs w:val="28"/>
              </w:rPr>
              <w:fldChar w:fldCharType="end"/>
            </w:r>
          </w:hyperlink>
        </w:p>
        <w:p w14:paraId="1A67FD61" w14:textId="1E545F45"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38" w:history="1">
            <w:r w:rsidR="00814A7C" w:rsidRPr="00814A7C">
              <w:rPr>
                <w:rFonts w:asciiTheme="minorEastAsia" w:hAnsiTheme="minorEastAsia" w:cstheme="minorEastAsia" w:hint="eastAsia"/>
                <w:noProof/>
                <w:sz w:val="28"/>
                <w:szCs w:val="28"/>
              </w:rPr>
              <w:t>2. 2  缩略语</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_Toc176187638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3</w:t>
            </w:r>
            <w:r w:rsidR="00814A7C" w:rsidRPr="00814A7C">
              <w:rPr>
                <w:rFonts w:asciiTheme="minorEastAsia" w:hAnsiTheme="minorEastAsia" w:cstheme="minorEastAsia" w:hint="eastAsia"/>
                <w:noProof/>
                <w:webHidden/>
                <w:sz w:val="28"/>
                <w:szCs w:val="28"/>
              </w:rPr>
              <w:fldChar w:fldCharType="end"/>
            </w:r>
          </w:hyperlink>
        </w:p>
        <w:p w14:paraId="22702651" w14:textId="61449299"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39" w:history="1">
            <w:r w:rsidR="00814A7C" w:rsidRPr="00814A7C">
              <w:rPr>
                <w:rFonts w:asciiTheme="minorEastAsia" w:hAnsiTheme="minorEastAsia" w:cstheme="minorEastAsia" w:hint="eastAsia"/>
                <w:noProof/>
                <w:szCs w:val="28"/>
              </w:rPr>
              <w:t>3</w:t>
            </w:r>
            <w:r w:rsidR="00814A7C" w:rsidRPr="00814A7C">
              <w:rPr>
                <w:rFonts w:asciiTheme="minorEastAsia" w:hAnsiTheme="minorEastAsia" w:hint="eastAsia"/>
                <w:noProof/>
                <w:szCs w:val="28"/>
              </w:rPr>
              <w:t xml:space="preserve">  基本规定</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_Toc176187639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4</w:t>
            </w:r>
            <w:r w:rsidR="00814A7C" w:rsidRPr="00814A7C">
              <w:rPr>
                <w:rFonts w:asciiTheme="minorEastAsia" w:hAnsiTheme="minorEastAsia" w:cstheme="minorEastAsia" w:hint="eastAsia"/>
                <w:noProof/>
                <w:webHidden/>
                <w:szCs w:val="28"/>
              </w:rPr>
              <w:fldChar w:fldCharType="end"/>
            </w:r>
          </w:hyperlink>
        </w:p>
        <w:p w14:paraId="437AAE1E" w14:textId="44CA6085"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40" w:history="1">
            <w:r w:rsidR="00814A7C" w:rsidRPr="00814A7C">
              <w:rPr>
                <w:rFonts w:asciiTheme="minorEastAsia" w:hAnsiTheme="minorEastAsia" w:cstheme="minorEastAsia" w:hint="eastAsia"/>
                <w:noProof/>
                <w:szCs w:val="28"/>
              </w:rPr>
              <w:t>4</w:t>
            </w:r>
            <w:r w:rsidR="00814A7C" w:rsidRPr="00814A7C">
              <w:rPr>
                <w:rFonts w:asciiTheme="minorEastAsia" w:hAnsiTheme="minorEastAsia" w:hint="eastAsia"/>
                <w:noProof/>
                <w:szCs w:val="28"/>
              </w:rPr>
              <w:t xml:space="preserve">  空气质量要求</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_Toc176187640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5</w:t>
            </w:r>
            <w:r w:rsidR="00814A7C" w:rsidRPr="00814A7C">
              <w:rPr>
                <w:rFonts w:asciiTheme="minorEastAsia" w:hAnsiTheme="minorEastAsia" w:cstheme="minorEastAsia" w:hint="eastAsia"/>
                <w:noProof/>
                <w:webHidden/>
                <w:szCs w:val="28"/>
              </w:rPr>
              <w:fldChar w:fldCharType="end"/>
            </w:r>
          </w:hyperlink>
        </w:p>
        <w:p w14:paraId="547693AF" w14:textId="3DF88875"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42" w:history="1">
            <w:r w:rsidR="00814A7C" w:rsidRPr="00814A7C">
              <w:rPr>
                <w:rFonts w:asciiTheme="minorEastAsia" w:hAnsiTheme="minorEastAsia" w:cstheme="minorEastAsia" w:hint="eastAsia"/>
                <w:noProof/>
                <w:sz w:val="28"/>
                <w:szCs w:val="28"/>
              </w:rPr>
              <w:t xml:space="preserve">4. 1  </w:t>
            </w:r>
            <w:r w:rsidR="00814A7C" w:rsidRPr="00814A7C">
              <w:rPr>
                <w:rFonts w:asciiTheme="minorEastAsia" w:hAnsiTheme="minorEastAsia" w:hint="eastAsia"/>
                <w:noProof/>
                <w:sz w:val="28"/>
                <w:szCs w:val="28"/>
              </w:rPr>
              <w:t>一般规定</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_Toc176187642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5</w:t>
            </w:r>
            <w:r w:rsidR="00814A7C" w:rsidRPr="00814A7C">
              <w:rPr>
                <w:rFonts w:asciiTheme="minorEastAsia" w:hAnsiTheme="minorEastAsia" w:cstheme="minorEastAsia" w:hint="eastAsia"/>
                <w:noProof/>
                <w:webHidden/>
                <w:sz w:val="28"/>
                <w:szCs w:val="28"/>
              </w:rPr>
              <w:fldChar w:fldCharType="end"/>
            </w:r>
          </w:hyperlink>
        </w:p>
        <w:p w14:paraId="640C71CB" w14:textId="5FC29BC9"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43" w:history="1">
            <w:r w:rsidR="00814A7C" w:rsidRPr="00814A7C">
              <w:rPr>
                <w:rFonts w:asciiTheme="minorEastAsia" w:hAnsiTheme="minorEastAsia" w:cstheme="minorEastAsia" w:hint="eastAsia"/>
                <w:noProof/>
                <w:sz w:val="28"/>
                <w:szCs w:val="28"/>
              </w:rPr>
              <w:t>4. 2  洁净用房</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_Toc176187643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8</w:t>
            </w:r>
            <w:r w:rsidR="00814A7C" w:rsidRPr="00814A7C">
              <w:rPr>
                <w:rFonts w:asciiTheme="minorEastAsia" w:hAnsiTheme="minorEastAsia" w:cstheme="minorEastAsia" w:hint="eastAsia"/>
                <w:noProof/>
                <w:webHidden/>
                <w:sz w:val="28"/>
                <w:szCs w:val="28"/>
              </w:rPr>
              <w:fldChar w:fldCharType="end"/>
            </w:r>
          </w:hyperlink>
        </w:p>
        <w:p w14:paraId="4C76750D" w14:textId="35DA9310"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44" w:history="1">
            <w:r w:rsidR="00814A7C" w:rsidRPr="00814A7C">
              <w:rPr>
                <w:rFonts w:asciiTheme="minorEastAsia" w:hAnsiTheme="minorEastAsia" w:cstheme="minorEastAsia" w:hint="eastAsia"/>
                <w:noProof/>
                <w:sz w:val="28"/>
                <w:szCs w:val="28"/>
              </w:rPr>
              <w:t xml:space="preserve">4. 3  </w:t>
            </w:r>
            <w:r w:rsidR="00814A7C" w:rsidRPr="00814A7C">
              <w:rPr>
                <w:rFonts w:asciiTheme="minorEastAsia" w:hAnsiTheme="minorEastAsia" w:hint="eastAsia"/>
                <w:noProof/>
                <w:sz w:val="28"/>
                <w:szCs w:val="28"/>
              </w:rPr>
              <w:t>门诊部</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_Toc176187644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12</w:t>
            </w:r>
            <w:r w:rsidR="00814A7C" w:rsidRPr="00814A7C">
              <w:rPr>
                <w:rFonts w:asciiTheme="minorEastAsia" w:hAnsiTheme="minorEastAsia" w:cstheme="minorEastAsia" w:hint="eastAsia"/>
                <w:noProof/>
                <w:webHidden/>
                <w:sz w:val="28"/>
                <w:szCs w:val="28"/>
              </w:rPr>
              <w:fldChar w:fldCharType="end"/>
            </w:r>
          </w:hyperlink>
        </w:p>
        <w:p w14:paraId="77755AAC" w14:textId="0B2A5C21"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45" w:history="1">
            <w:r w:rsidR="00814A7C" w:rsidRPr="00814A7C">
              <w:rPr>
                <w:rFonts w:asciiTheme="minorEastAsia" w:hAnsiTheme="minorEastAsia" w:cstheme="minorEastAsia" w:hint="eastAsia"/>
                <w:noProof/>
                <w:sz w:val="28"/>
                <w:szCs w:val="28"/>
              </w:rPr>
              <w:t xml:space="preserve">4. 4  </w:t>
            </w:r>
            <w:r w:rsidR="00814A7C" w:rsidRPr="00814A7C">
              <w:rPr>
                <w:rFonts w:asciiTheme="minorEastAsia" w:hAnsiTheme="minorEastAsia" w:hint="eastAsia"/>
                <w:noProof/>
                <w:sz w:val="28"/>
                <w:szCs w:val="28"/>
              </w:rPr>
              <w:t>急诊部</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_Toc176187645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13</w:t>
            </w:r>
            <w:r w:rsidR="00814A7C" w:rsidRPr="00814A7C">
              <w:rPr>
                <w:rFonts w:asciiTheme="minorEastAsia" w:hAnsiTheme="minorEastAsia" w:cstheme="minorEastAsia" w:hint="eastAsia"/>
                <w:noProof/>
                <w:webHidden/>
                <w:sz w:val="28"/>
                <w:szCs w:val="28"/>
              </w:rPr>
              <w:fldChar w:fldCharType="end"/>
            </w:r>
          </w:hyperlink>
        </w:p>
        <w:p w14:paraId="6C24685A" w14:textId="4F79B0F5"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46" w:history="1">
            <w:r w:rsidR="00814A7C" w:rsidRPr="00814A7C">
              <w:rPr>
                <w:rFonts w:asciiTheme="minorEastAsia" w:hAnsiTheme="minorEastAsia" w:cstheme="minorEastAsia" w:hint="eastAsia"/>
                <w:noProof/>
                <w:sz w:val="28"/>
                <w:szCs w:val="28"/>
              </w:rPr>
              <w:t xml:space="preserve">4. 5  </w:t>
            </w:r>
            <w:r w:rsidR="00814A7C" w:rsidRPr="00814A7C">
              <w:rPr>
                <w:rFonts w:asciiTheme="minorEastAsia" w:hAnsiTheme="minorEastAsia" w:hint="eastAsia"/>
                <w:noProof/>
                <w:sz w:val="28"/>
                <w:szCs w:val="28"/>
              </w:rPr>
              <w:t>住院部</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_Toc176187646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14</w:t>
            </w:r>
            <w:r w:rsidR="00814A7C" w:rsidRPr="00814A7C">
              <w:rPr>
                <w:rFonts w:asciiTheme="minorEastAsia" w:hAnsiTheme="minorEastAsia" w:cstheme="minorEastAsia" w:hint="eastAsia"/>
                <w:noProof/>
                <w:webHidden/>
                <w:sz w:val="28"/>
                <w:szCs w:val="28"/>
              </w:rPr>
              <w:fldChar w:fldCharType="end"/>
            </w:r>
          </w:hyperlink>
        </w:p>
        <w:p w14:paraId="4BC425E0" w14:textId="78737EB5"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47" w:history="1">
            <w:r w:rsidR="00814A7C" w:rsidRPr="00814A7C">
              <w:rPr>
                <w:rFonts w:asciiTheme="minorEastAsia" w:hAnsiTheme="minorEastAsia" w:cstheme="minorEastAsia" w:hint="eastAsia"/>
                <w:noProof/>
                <w:sz w:val="28"/>
                <w:szCs w:val="28"/>
              </w:rPr>
              <w:t xml:space="preserve">4. 6  </w:t>
            </w:r>
            <w:r w:rsidR="00814A7C" w:rsidRPr="00814A7C">
              <w:rPr>
                <w:rFonts w:asciiTheme="minorEastAsia" w:hAnsiTheme="minorEastAsia" w:hint="eastAsia"/>
                <w:noProof/>
                <w:sz w:val="28"/>
                <w:szCs w:val="28"/>
              </w:rPr>
              <w:t>负压病区</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_Toc176187647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15</w:t>
            </w:r>
            <w:r w:rsidR="00814A7C" w:rsidRPr="00814A7C">
              <w:rPr>
                <w:rFonts w:asciiTheme="minorEastAsia" w:hAnsiTheme="minorEastAsia" w:cstheme="minorEastAsia" w:hint="eastAsia"/>
                <w:noProof/>
                <w:webHidden/>
                <w:sz w:val="28"/>
                <w:szCs w:val="28"/>
              </w:rPr>
              <w:fldChar w:fldCharType="end"/>
            </w:r>
          </w:hyperlink>
        </w:p>
        <w:p w14:paraId="3EEDF2D8" w14:textId="14D0BF3B"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48" w:history="1">
            <w:r w:rsidR="00814A7C" w:rsidRPr="00814A7C">
              <w:rPr>
                <w:rFonts w:asciiTheme="minorEastAsia" w:hAnsiTheme="minorEastAsia" w:cstheme="minorEastAsia" w:hint="eastAsia"/>
                <w:noProof/>
                <w:sz w:val="28"/>
                <w:szCs w:val="28"/>
              </w:rPr>
              <w:t xml:space="preserve">4. 7  </w:t>
            </w:r>
            <w:r w:rsidR="00814A7C" w:rsidRPr="00814A7C">
              <w:rPr>
                <w:rFonts w:asciiTheme="minorEastAsia" w:hAnsiTheme="minorEastAsia" w:hint="eastAsia"/>
                <w:noProof/>
                <w:sz w:val="28"/>
                <w:szCs w:val="28"/>
              </w:rPr>
              <w:t>医技科室</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_Toc176187648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16</w:t>
            </w:r>
            <w:r w:rsidR="00814A7C" w:rsidRPr="00814A7C">
              <w:rPr>
                <w:rFonts w:asciiTheme="minorEastAsia" w:hAnsiTheme="minorEastAsia" w:cstheme="minorEastAsia" w:hint="eastAsia"/>
                <w:noProof/>
                <w:webHidden/>
                <w:sz w:val="28"/>
                <w:szCs w:val="28"/>
              </w:rPr>
              <w:fldChar w:fldCharType="end"/>
            </w:r>
          </w:hyperlink>
        </w:p>
        <w:p w14:paraId="498A1498" w14:textId="31B881D7"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49" w:history="1">
            <w:r w:rsidR="00814A7C" w:rsidRPr="00814A7C">
              <w:rPr>
                <w:rFonts w:asciiTheme="minorEastAsia" w:hAnsiTheme="minorEastAsia" w:cstheme="minorEastAsia" w:hint="eastAsia"/>
                <w:noProof/>
                <w:sz w:val="28"/>
                <w:szCs w:val="28"/>
              </w:rPr>
              <w:t xml:space="preserve">4. 8  </w:t>
            </w:r>
            <w:r w:rsidR="00814A7C" w:rsidRPr="00814A7C">
              <w:rPr>
                <w:rFonts w:asciiTheme="minorEastAsia" w:hAnsiTheme="minorEastAsia" w:hint="eastAsia"/>
                <w:noProof/>
                <w:sz w:val="28"/>
                <w:szCs w:val="28"/>
              </w:rPr>
              <w:t>中心（消毒）供应室</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_Toc176187649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19</w:t>
            </w:r>
            <w:r w:rsidR="00814A7C" w:rsidRPr="00814A7C">
              <w:rPr>
                <w:rFonts w:asciiTheme="minorEastAsia" w:hAnsiTheme="minorEastAsia" w:cstheme="minorEastAsia" w:hint="eastAsia"/>
                <w:noProof/>
                <w:webHidden/>
                <w:sz w:val="28"/>
                <w:szCs w:val="28"/>
              </w:rPr>
              <w:fldChar w:fldCharType="end"/>
            </w:r>
          </w:hyperlink>
        </w:p>
        <w:p w14:paraId="5144FA09" w14:textId="0C8BD9E9"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50" w:history="1">
            <w:r w:rsidR="00814A7C" w:rsidRPr="00814A7C">
              <w:rPr>
                <w:rFonts w:asciiTheme="minorEastAsia" w:hAnsiTheme="minorEastAsia" w:cstheme="minorEastAsia" w:hint="eastAsia"/>
                <w:noProof/>
                <w:sz w:val="28"/>
                <w:szCs w:val="28"/>
              </w:rPr>
              <w:t xml:space="preserve">4. 9  </w:t>
            </w:r>
            <w:r w:rsidR="00814A7C" w:rsidRPr="00814A7C">
              <w:rPr>
                <w:rFonts w:asciiTheme="minorEastAsia" w:hAnsiTheme="minorEastAsia" w:hint="eastAsia"/>
                <w:noProof/>
                <w:sz w:val="28"/>
                <w:szCs w:val="28"/>
              </w:rPr>
              <w:t>后勤保障用房</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_Toc176187650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19</w:t>
            </w:r>
            <w:r w:rsidR="00814A7C" w:rsidRPr="00814A7C">
              <w:rPr>
                <w:rFonts w:asciiTheme="minorEastAsia" w:hAnsiTheme="minorEastAsia" w:cstheme="minorEastAsia" w:hint="eastAsia"/>
                <w:noProof/>
                <w:webHidden/>
                <w:sz w:val="28"/>
                <w:szCs w:val="28"/>
              </w:rPr>
              <w:fldChar w:fldCharType="end"/>
            </w:r>
          </w:hyperlink>
        </w:p>
        <w:p w14:paraId="5E391DE9" w14:textId="57126966"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51" w:history="1">
            <w:r w:rsidR="00814A7C" w:rsidRPr="00814A7C">
              <w:rPr>
                <w:rFonts w:asciiTheme="minorEastAsia" w:hAnsiTheme="minorEastAsia" w:cstheme="minorEastAsia" w:hint="eastAsia"/>
                <w:noProof/>
                <w:sz w:val="28"/>
                <w:szCs w:val="28"/>
              </w:rPr>
              <w:t xml:space="preserve">4. 10  </w:t>
            </w:r>
            <w:r w:rsidR="00814A7C" w:rsidRPr="00814A7C">
              <w:rPr>
                <w:rFonts w:asciiTheme="minorEastAsia" w:hAnsiTheme="minorEastAsia" w:hint="eastAsia"/>
                <w:noProof/>
                <w:sz w:val="28"/>
                <w:szCs w:val="28"/>
              </w:rPr>
              <w:t>平急结合区</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_Toc176187651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21</w:t>
            </w:r>
            <w:r w:rsidR="00814A7C" w:rsidRPr="00814A7C">
              <w:rPr>
                <w:rFonts w:asciiTheme="minorEastAsia" w:hAnsiTheme="minorEastAsia" w:cstheme="minorEastAsia" w:hint="eastAsia"/>
                <w:noProof/>
                <w:webHidden/>
                <w:sz w:val="28"/>
                <w:szCs w:val="28"/>
              </w:rPr>
              <w:fldChar w:fldCharType="end"/>
            </w:r>
          </w:hyperlink>
        </w:p>
        <w:p w14:paraId="503D4A09" w14:textId="2A805A14"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52" w:history="1">
            <w:r w:rsidR="00814A7C" w:rsidRPr="00814A7C">
              <w:rPr>
                <w:rFonts w:asciiTheme="minorEastAsia" w:hAnsiTheme="minorEastAsia" w:cstheme="minorEastAsia" w:hint="eastAsia"/>
                <w:noProof/>
                <w:szCs w:val="28"/>
              </w:rPr>
              <w:t>5</w:t>
            </w:r>
            <w:r w:rsidR="00814A7C" w:rsidRPr="00814A7C">
              <w:rPr>
                <w:rFonts w:asciiTheme="minorEastAsia" w:hAnsiTheme="minorEastAsia" w:hint="eastAsia"/>
                <w:noProof/>
                <w:szCs w:val="28"/>
              </w:rPr>
              <w:t xml:space="preserve">  空气净化技术及设备</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_Toc176187652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22</w:t>
            </w:r>
            <w:r w:rsidR="00814A7C" w:rsidRPr="00814A7C">
              <w:rPr>
                <w:rFonts w:asciiTheme="minorEastAsia" w:hAnsiTheme="minorEastAsia" w:cstheme="minorEastAsia" w:hint="eastAsia"/>
                <w:noProof/>
                <w:webHidden/>
                <w:szCs w:val="28"/>
              </w:rPr>
              <w:fldChar w:fldCharType="end"/>
            </w:r>
          </w:hyperlink>
        </w:p>
        <w:p w14:paraId="5A4E25AB" w14:textId="7E99E75E"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53" w:history="1">
            <w:r w:rsidR="00814A7C" w:rsidRPr="00814A7C">
              <w:rPr>
                <w:rFonts w:asciiTheme="minorEastAsia" w:hAnsiTheme="minorEastAsia" w:cstheme="minorEastAsia" w:hint="eastAsia"/>
                <w:noProof/>
                <w:sz w:val="28"/>
                <w:szCs w:val="28"/>
              </w:rPr>
              <w:t>5. 1  一般规定</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_Toc176187653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22</w:t>
            </w:r>
            <w:r w:rsidR="00814A7C" w:rsidRPr="00814A7C">
              <w:rPr>
                <w:rFonts w:asciiTheme="minorEastAsia" w:hAnsiTheme="minorEastAsia" w:cstheme="minorEastAsia" w:hint="eastAsia"/>
                <w:noProof/>
                <w:webHidden/>
                <w:sz w:val="28"/>
                <w:szCs w:val="28"/>
              </w:rPr>
              <w:fldChar w:fldCharType="end"/>
            </w:r>
          </w:hyperlink>
        </w:p>
        <w:p w14:paraId="0307E844" w14:textId="2D4B1220"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54" w:history="1">
            <w:r w:rsidR="00814A7C" w:rsidRPr="00814A7C">
              <w:rPr>
                <w:rFonts w:asciiTheme="minorEastAsia" w:hAnsiTheme="minorEastAsia" w:cstheme="minorEastAsia" w:hint="eastAsia"/>
                <w:noProof/>
                <w:sz w:val="28"/>
                <w:szCs w:val="28"/>
              </w:rPr>
              <w:t xml:space="preserve">5. 2  </w:t>
            </w:r>
            <w:r w:rsidR="00814A7C" w:rsidRPr="00814A7C">
              <w:rPr>
                <w:rFonts w:asciiTheme="minorEastAsia" w:hAnsiTheme="minorEastAsia" w:hint="eastAsia"/>
                <w:noProof/>
                <w:sz w:val="28"/>
                <w:szCs w:val="28"/>
              </w:rPr>
              <w:t>过滤器</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_Toc176187654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24</w:t>
            </w:r>
            <w:r w:rsidR="00814A7C" w:rsidRPr="00814A7C">
              <w:rPr>
                <w:rFonts w:asciiTheme="minorEastAsia" w:hAnsiTheme="minorEastAsia" w:cstheme="minorEastAsia" w:hint="eastAsia"/>
                <w:noProof/>
                <w:webHidden/>
                <w:sz w:val="28"/>
                <w:szCs w:val="28"/>
              </w:rPr>
              <w:fldChar w:fldCharType="end"/>
            </w:r>
          </w:hyperlink>
        </w:p>
        <w:p w14:paraId="616635B1" w14:textId="3948E0AB"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55" w:history="1">
            <w:r w:rsidR="00814A7C" w:rsidRPr="00814A7C">
              <w:rPr>
                <w:rFonts w:asciiTheme="minorEastAsia" w:hAnsiTheme="minorEastAsia" w:cstheme="minorEastAsia" w:hint="eastAsia"/>
                <w:noProof/>
                <w:sz w:val="28"/>
                <w:szCs w:val="28"/>
              </w:rPr>
              <w:t xml:space="preserve">5. 3  </w:t>
            </w:r>
            <w:r w:rsidR="00814A7C" w:rsidRPr="00814A7C">
              <w:rPr>
                <w:rFonts w:asciiTheme="minorEastAsia" w:hAnsiTheme="minorEastAsia" w:hint="eastAsia"/>
                <w:noProof/>
                <w:sz w:val="28"/>
                <w:szCs w:val="28"/>
              </w:rPr>
              <w:t>空调设备</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_Toc176187655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24</w:t>
            </w:r>
            <w:r w:rsidR="00814A7C" w:rsidRPr="00814A7C">
              <w:rPr>
                <w:rFonts w:asciiTheme="minorEastAsia" w:hAnsiTheme="minorEastAsia" w:cstheme="minorEastAsia" w:hint="eastAsia"/>
                <w:noProof/>
                <w:webHidden/>
                <w:sz w:val="28"/>
                <w:szCs w:val="28"/>
              </w:rPr>
              <w:fldChar w:fldCharType="end"/>
            </w:r>
          </w:hyperlink>
        </w:p>
        <w:p w14:paraId="2926C1F6" w14:textId="130A35C6"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56" w:history="1">
            <w:r w:rsidR="00814A7C" w:rsidRPr="00814A7C">
              <w:rPr>
                <w:rFonts w:asciiTheme="minorEastAsia" w:hAnsiTheme="minorEastAsia" w:cstheme="minorEastAsia" w:hint="eastAsia"/>
                <w:noProof/>
                <w:szCs w:val="28"/>
              </w:rPr>
              <w:t>6</w:t>
            </w:r>
            <w:r w:rsidR="00814A7C" w:rsidRPr="00814A7C">
              <w:rPr>
                <w:rFonts w:asciiTheme="minorEastAsia" w:hAnsiTheme="minorEastAsia" w:hint="eastAsia"/>
                <w:noProof/>
                <w:szCs w:val="28"/>
              </w:rPr>
              <w:t xml:space="preserve">  智能化控制系统</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_Toc176187656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26</w:t>
            </w:r>
            <w:r w:rsidR="00814A7C" w:rsidRPr="00814A7C">
              <w:rPr>
                <w:rFonts w:asciiTheme="minorEastAsia" w:hAnsiTheme="minorEastAsia" w:cstheme="minorEastAsia" w:hint="eastAsia"/>
                <w:noProof/>
                <w:webHidden/>
                <w:szCs w:val="28"/>
              </w:rPr>
              <w:fldChar w:fldCharType="end"/>
            </w:r>
          </w:hyperlink>
        </w:p>
        <w:p w14:paraId="4EEBD21C" w14:textId="2AE87D3C"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57" w:history="1">
            <w:r w:rsidR="00814A7C" w:rsidRPr="00814A7C">
              <w:rPr>
                <w:rFonts w:asciiTheme="minorEastAsia" w:hAnsiTheme="minorEastAsia" w:cstheme="minorEastAsia" w:hint="eastAsia"/>
                <w:noProof/>
                <w:sz w:val="28"/>
                <w:szCs w:val="28"/>
              </w:rPr>
              <w:t>6. 1  一般规定</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_Toc176187657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26</w:t>
            </w:r>
            <w:r w:rsidR="00814A7C" w:rsidRPr="00814A7C">
              <w:rPr>
                <w:rFonts w:asciiTheme="minorEastAsia" w:hAnsiTheme="minorEastAsia" w:cstheme="minorEastAsia" w:hint="eastAsia"/>
                <w:noProof/>
                <w:webHidden/>
                <w:sz w:val="28"/>
                <w:szCs w:val="28"/>
              </w:rPr>
              <w:fldChar w:fldCharType="end"/>
            </w:r>
          </w:hyperlink>
        </w:p>
        <w:p w14:paraId="47E84A8C" w14:textId="6938984F"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58" w:history="1">
            <w:r w:rsidR="00814A7C" w:rsidRPr="00814A7C">
              <w:rPr>
                <w:rFonts w:asciiTheme="minorEastAsia" w:hAnsiTheme="minorEastAsia" w:cstheme="minorEastAsia" w:hint="eastAsia"/>
                <w:noProof/>
                <w:sz w:val="28"/>
                <w:szCs w:val="28"/>
              </w:rPr>
              <w:t>6. 2  空气品质监测要求</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_Toc176187658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26</w:t>
            </w:r>
            <w:r w:rsidR="00814A7C" w:rsidRPr="00814A7C">
              <w:rPr>
                <w:rFonts w:asciiTheme="minorEastAsia" w:hAnsiTheme="minorEastAsia" w:cstheme="minorEastAsia" w:hint="eastAsia"/>
                <w:noProof/>
                <w:webHidden/>
                <w:sz w:val="28"/>
                <w:szCs w:val="28"/>
              </w:rPr>
              <w:fldChar w:fldCharType="end"/>
            </w:r>
          </w:hyperlink>
        </w:p>
        <w:p w14:paraId="3580B68D" w14:textId="5231CC86"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59" w:history="1">
            <w:r w:rsidR="00814A7C" w:rsidRPr="00814A7C">
              <w:rPr>
                <w:rFonts w:asciiTheme="minorEastAsia" w:hAnsiTheme="minorEastAsia" w:cstheme="minorEastAsia" w:hint="eastAsia"/>
                <w:noProof/>
                <w:sz w:val="28"/>
                <w:szCs w:val="28"/>
              </w:rPr>
              <w:t>6. 3  智能化控制要求</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_Toc176187659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27</w:t>
            </w:r>
            <w:r w:rsidR="00814A7C" w:rsidRPr="00814A7C">
              <w:rPr>
                <w:rFonts w:asciiTheme="minorEastAsia" w:hAnsiTheme="minorEastAsia" w:cstheme="minorEastAsia" w:hint="eastAsia"/>
                <w:noProof/>
                <w:webHidden/>
                <w:sz w:val="28"/>
                <w:szCs w:val="28"/>
              </w:rPr>
              <w:fldChar w:fldCharType="end"/>
            </w:r>
          </w:hyperlink>
        </w:p>
        <w:p w14:paraId="25E802F6" w14:textId="7FDCD1BC"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60" w:history="1">
            <w:r w:rsidR="00814A7C" w:rsidRPr="00814A7C">
              <w:rPr>
                <w:rFonts w:asciiTheme="minorEastAsia" w:hAnsiTheme="minorEastAsia" w:cstheme="minorEastAsia" w:hint="eastAsia"/>
                <w:noProof/>
                <w:szCs w:val="28"/>
              </w:rPr>
              <w:t>7</w:t>
            </w:r>
            <w:r w:rsidR="00814A7C" w:rsidRPr="00814A7C">
              <w:rPr>
                <w:rFonts w:asciiTheme="minorEastAsia" w:hAnsiTheme="minorEastAsia" w:hint="eastAsia"/>
                <w:noProof/>
                <w:szCs w:val="28"/>
              </w:rPr>
              <w:t xml:space="preserve">  检测</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_Toc176187660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29</w:t>
            </w:r>
            <w:r w:rsidR="00814A7C" w:rsidRPr="00814A7C">
              <w:rPr>
                <w:rFonts w:asciiTheme="minorEastAsia" w:hAnsiTheme="minorEastAsia" w:cstheme="minorEastAsia" w:hint="eastAsia"/>
                <w:noProof/>
                <w:webHidden/>
                <w:szCs w:val="28"/>
              </w:rPr>
              <w:fldChar w:fldCharType="end"/>
            </w:r>
          </w:hyperlink>
        </w:p>
        <w:p w14:paraId="50C652A3" w14:textId="7DFD0C84"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61" w:history="1">
            <w:r w:rsidR="00814A7C" w:rsidRPr="00814A7C">
              <w:rPr>
                <w:rFonts w:asciiTheme="minorEastAsia" w:hAnsiTheme="minorEastAsia" w:cstheme="minorEastAsia" w:hint="eastAsia"/>
                <w:noProof/>
                <w:sz w:val="28"/>
                <w:szCs w:val="28"/>
              </w:rPr>
              <w:t>7. 1  一般规定</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_Toc176187661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29</w:t>
            </w:r>
            <w:r w:rsidR="00814A7C" w:rsidRPr="00814A7C">
              <w:rPr>
                <w:rFonts w:asciiTheme="minorEastAsia" w:hAnsiTheme="minorEastAsia" w:cstheme="minorEastAsia" w:hint="eastAsia"/>
                <w:noProof/>
                <w:webHidden/>
                <w:sz w:val="28"/>
                <w:szCs w:val="28"/>
              </w:rPr>
              <w:fldChar w:fldCharType="end"/>
            </w:r>
          </w:hyperlink>
        </w:p>
        <w:p w14:paraId="635D04B0" w14:textId="580429AA"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62" w:history="1">
            <w:r w:rsidR="00814A7C" w:rsidRPr="00814A7C">
              <w:rPr>
                <w:rFonts w:asciiTheme="minorEastAsia" w:hAnsiTheme="minorEastAsia" w:cstheme="minorEastAsia" w:hint="eastAsia"/>
                <w:noProof/>
                <w:sz w:val="28"/>
                <w:szCs w:val="28"/>
              </w:rPr>
              <w:t>7. 2  检测方法</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_Toc176187662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29</w:t>
            </w:r>
            <w:r w:rsidR="00814A7C" w:rsidRPr="00814A7C">
              <w:rPr>
                <w:rFonts w:asciiTheme="minorEastAsia" w:hAnsiTheme="minorEastAsia" w:cstheme="minorEastAsia" w:hint="eastAsia"/>
                <w:noProof/>
                <w:webHidden/>
                <w:sz w:val="28"/>
                <w:szCs w:val="28"/>
              </w:rPr>
              <w:fldChar w:fldCharType="end"/>
            </w:r>
          </w:hyperlink>
        </w:p>
        <w:p w14:paraId="0289CD1A" w14:textId="663DA3FE"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63" w:history="1">
            <w:r w:rsidR="00814A7C" w:rsidRPr="00814A7C">
              <w:rPr>
                <w:rFonts w:asciiTheme="minorEastAsia" w:hAnsiTheme="minorEastAsia" w:cstheme="minorEastAsia" w:hint="eastAsia"/>
                <w:noProof/>
                <w:sz w:val="28"/>
                <w:szCs w:val="28"/>
              </w:rPr>
              <w:t xml:space="preserve">7. 3  </w:t>
            </w:r>
            <w:r w:rsidR="00814A7C" w:rsidRPr="00814A7C">
              <w:rPr>
                <w:rFonts w:asciiTheme="minorEastAsia" w:hAnsiTheme="minorEastAsia" w:hint="eastAsia"/>
                <w:noProof/>
                <w:sz w:val="28"/>
                <w:szCs w:val="28"/>
              </w:rPr>
              <w:t>结果评定</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_Toc176187663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31</w:t>
            </w:r>
            <w:r w:rsidR="00814A7C" w:rsidRPr="00814A7C">
              <w:rPr>
                <w:rFonts w:asciiTheme="minorEastAsia" w:hAnsiTheme="minorEastAsia" w:cstheme="minorEastAsia" w:hint="eastAsia"/>
                <w:noProof/>
                <w:webHidden/>
                <w:sz w:val="28"/>
                <w:szCs w:val="28"/>
              </w:rPr>
              <w:fldChar w:fldCharType="end"/>
            </w:r>
          </w:hyperlink>
        </w:p>
        <w:p w14:paraId="7B8E06E7" w14:textId="580B8A87"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64" w:history="1">
            <w:r w:rsidR="00814A7C" w:rsidRPr="00814A7C">
              <w:rPr>
                <w:rFonts w:asciiTheme="minorEastAsia" w:hAnsiTheme="minorEastAsia" w:cstheme="minorEastAsia" w:hint="eastAsia"/>
                <w:noProof/>
                <w:szCs w:val="28"/>
              </w:rPr>
              <w:t>8</w:t>
            </w:r>
            <w:r w:rsidR="00814A7C" w:rsidRPr="00814A7C">
              <w:rPr>
                <w:rFonts w:asciiTheme="minorEastAsia" w:hAnsiTheme="minorEastAsia" w:hint="eastAsia"/>
                <w:noProof/>
                <w:szCs w:val="28"/>
              </w:rPr>
              <w:t xml:space="preserve">  运行及维护</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_Toc176187664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33</w:t>
            </w:r>
            <w:r w:rsidR="00814A7C" w:rsidRPr="00814A7C">
              <w:rPr>
                <w:rFonts w:asciiTheme="minorEastAsia" w:hAnsiTheme="minorEastAsia" w:cstheme="minorEastAsia" w:hint="eastAsia"/>
                <w:noProof/>
                <w:webHidden/>
                <w:szCs w:val="28"/>
              </w:rPr>
              <w:fldChar w:fldCharType="end"/>
            </w:r>
          </w:hyperlink>
        </w:p>
        <w:p w14:paraId="12ABCF6C" w14:textId="3CEE238A"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65" w:history="1">
            <w:r w:rsidR="00814A7C" w:rsidRPr="00814A7C">
              <w:rPr>
                <w:rFonts w:asciiTheme="minorEastAsia" w:hAnsiTheme="minorEastAsia" w:cstheme="minorEastAsia" w:hint="eastAsia"/>
                <w:noProof/>
                <w:sz w:val="28"/>
                <w:szCs w:val="28"/>
              </w:rPr>
              <w:t>8. 1  一般规定</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_Toc176187665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33</w:t>
            </w:r>
            <w:r w:rsidR="00814A7C" w:rsidRPr="00814A7C">
              <w:rPr>
                <w:rFonts w:asciiTheme="minorEastAsia" w:hAnsiTheme="minorEastAsia" w:cstheme="minorEastAsia" w:hint="eastAsia"/>
                <w:noProof/>
                <w:webHidden/>
                <w:sz w:val="28"/>
                <w:szCs w:val="28"/>
              </w:rPr>
              <w:fldChar w:fldCharType="end"/>
            </w:r>
          </w:hyperlink>
        </w:p>
        <w:p w14:paraId="6441243F" w14:textId="7C395A51" w:rsidR="00814A7C" w:rsidRPr="00814A7C" w:rsidRDefault="00000000">
          <w:pPr>
            <w:pStyle w:val="TOC2"/>
            <w:tabs>
              <w:tab w:val="right" w:leader="dot" w:pos="8296"/>
            </w:tabs>
            <w:rPr>
              <w:rFonts w:asciiTheme="minorEastAsia" w:hAnsiTheme="minorEastAsia" w:cstheme="minorEastAsia" w:hint="eastAsia"/>
              <w:noProof/>
              <w:sz w:val="28"/>
              <w:szCs w:val="28"/>
            </w:rPr>
          </w:pPr>
          <w:hyperlink w:anchor="_Toc176187666" w:history="1">
            <w:r w:rsidR="00814A7C" w:rsidRPr="00814A7C">
              <w:rPr>
                <w:rFonts w:asciiTheme="minorEastAsia" w:hAnsiTheme="minorEastAsia" w:cstheme="minorEastAsia" w:hint="eastAsia"/>
                <w:noProof/>
                <w:sz w:val="28"/>
                <w:szCs w:val="28"/>
              </w:rPr>
              <w:t>8. 2  平急结合区</w:t>
            </w:r>
            <w:r w:rsidR="00814A7C" w:rsidRPr="00814A7C">
              <w:rPr>
                <w:rFonts w:asciiTheme="minorEastAsia" w:hAnsiTheme="minorEastAsia" w:cstheme="minorEastAsia" w:hint="eastAsia"/>
                <w:noProof/>
                <w:webHidden/>
                <w:sz w:val="28"/>
                <w:szCs w:val="28"/>
              </w:rPr>
              <w:tab/>
            </w:r>
            <w:r w:rsidR="00814A7C" w:rsidRPr="00814A7C">
              <w:rPr>
                <w:rFonts w:asciiTheme="minorEastAsia" w:hAnsiTheme="minorEastAsia" w:cstheme="minorEastAsia" w:hint="eastAsia"/>
                <w:noProof/>
                <w:webHidden/>
                <w:sz w:val="28"/>
                <w:szCs w:val="28"/>
              </w:rPr>
              <w:fldChar w:fldCharType="begin"/>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noProof/>
                <w:webHidden/>
                <w:sz w:val="28"/>
                <w:szCs w:val="28"/>
              </w:rPr>
              <w:instrText>PAGEREF _Toc176187666 \h</w:instrText>
            </w:r>
            <w:r w:rsidR="00814A7C" w:rsidRPr="00814A7C">
              <w:rPr>
                <w:rFonts w:asciiTheme="minorEastAsia" w:hAnsiTheme="minorEastAsia" w:cstheme="minorEastAsia" w:hint="eastAsia"/>
                <w:noProof/>
                <w:webHidden/>
                <w:sz w:val="28"/>
                <w:szCs w:val="28"/>
              </w:rPr>
              <w:instrText xml:space="preserve"> </w:instrText>
            </w:r>
            <w:r w:rsidR="00814A7C" w:rsidRPr="00814A7C">
              <w:rPr>
                <w:rFonts w:asciiTheme="minorEastAsia" w:hAnsiTheme="minorEastAsia" w:cstheme="minorEastAsia" w:hint="eastAsia"/>
                <w:noProof/>
                <w:webHidden/>
                <w:sz w:val="28"/>
                <w:szCs w:val="28"/>
              </w:rPr>
            </w:r>
            <w:r w:rsidR="00814A7C" w:rsidRPr="00814A7C">
              <w:rPr>
                <w:rFonts w:asciiTheme="minorEastAsia" w:hAnsiTheme="minorEastAsia" w:cstheme="minorEastAsia" w:hint="eastAsia"/>
                <w:noProof/>
                <w:webHidden/>
                <w:sz w:val="28"/>
                <w:szCs w:val="28"/>
              </w:rPr>
              <w:fldChar w:fldCharType="separate"/>
            </w:r>
            <w:r w:rsidR="00814A7C" w:rsidRPr="00814A7C">
              <w:rPr>
                <w:rFonts w:asciiTheme="minorEastAsia" w:hAnsiTheme="minorEastAsia" w:cstheme="minorEastAsia"/>
                <w:noProof/>
                <w:webHidden/>
                <w:sz w:val="28"/>
                <w:szCs w:val="28"/>
              </w:rPr>
              <w:t>33</w:t>
            </w:r>
            <w:r w:rsidR="00814A7C" w:rsidRPr="00814A7C">
              <w:rPr>
                <w:rFonts w:asciiTheme="minorEastAsia" w:hAnsiTheme="minorEastAsia" w:cstheme="minorEastAsia" w:hint="eastAsia"/>
                <w:noProof/>
                <w:webHidden/>
                <w:sz w:val="28"/>
                <w:szCs w:val="28"/>
              </w:rPr>
              <w:fldChar w:fldCharType="end"/>
            </w:r>
          </w:hyperlink>
        </w:p>
        <w:p w14:paraId="32185FB3" w14:textId="7C81E2ED"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67" w:history="1">
            <w:r w:rsidR="00814A7C" w:rsidRPr="00814A7C">
              <w:rPr>
                <w:rFonts w:asciiTheme="minorEastAsia" w:hAnsiTheme="minorEastAsia" w:cstheme="minorEastAsia" w:hint="eastAsia"/>
                <w:noProof/>
                <w:szCs w:val="28"/>
              </w:rPr>
              <w:t>9</w:t>
            </w:r>
            <w:r w:rsidR="00814A7C" w:rsidRPr="00814A7C">
              <w:rPr>
                <w:rFonts w:asciiTheme="minorEastAsia" w:hAnsiTheme="minorEastAsia" w:hint="eastAsia"/>
                <w:noProof/>
                <w:szCs w:val="28"/>
              </w:rPr>
              <w:t xml:space="preserve">  创新</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_Toc176187667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35</w:t>
            </w:r>
            <w:r w:rsidR="00814A7C" w:rsidRPr="00814A7C">
              <w:rPr>
                <w:rFonts w:asciiTheme="minorEastAsia" w:hAnsiTheme="minorEastAsia" w:cstheme="minorEastAsia" w:hint="eastAsia"/>
                <w:noProof/>
                <w:webHidden/>
                <w:szCs w:val="28"/>
              </w:rPr>
              <w:fldChar w:fldCharType="end"/>
            </w:r>
          </w:hyperlink>
        </w:p>
        <w:p w14:paraId="6C1C358F" w14:textId="741A5F5A"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68" w:history="1">
            <w:r w:rsidR="00814A7C" w:rsidRPr="00814A7C">
              <w:rPr>
                <w:rFonts w:asciiTheme="minorEastAsia" w:hAnsiTheme="minorEastAsia" w:hint="eastAsia"/>
                <w:noProof/>
                <w:szCs w:val="28"/>
              </w:rPr>
              <w:t>附录A 室内主要污染物浓度限值</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_Toc176187668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38</w:t>
            </w:r>
            <w:r w:rsidR="00814A7C" w:rsidRPr="00814A7C">
              <w:rPr>
                <w:rFonts w:asciiTheme="minorEastAsia" w:hAnsiTheme="minorEastAsia" w:cstheme="minorEastAsia" w:hint="eastAsia"/>
                <w:noProof/>
                <w:webHidden/>
                <w:szCs w:val="28"/>
              </w:rPr>
              <w:fldChar w:fldCharType="end"/>
            </w:r>
          </w:hyperlink>
        </w:p>
        <w:p w14:paraId="113F9F7F" w14:textId="6BF91D12"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69" w:history="1">
            <w:r w:rsidR="00814A7C" w:rsidRPr="00814A7C">
              <w:rPr>
                <w:rFonts w:asciiTheme="minorEastAsia" w:hAnsiTheme="minorEastAsia" w:hint="eastAsia"/>
                <w:noProof/>
                <w:szCs w:val="28"/>
              </w:rPr>
              <w:t>附录B 各功能空间污染物种类</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_Toc176187669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39</w:t>
            </w:r>
            <w:r w:rsidR="00814A7C" w:rsidRPr="00814A7C">
              <w:rPr>
                <w:rFonts w:asciiTheme="minorEastAsia" w:hAnsiTheme="minorEastAsia" w:cstheme="minorEastAsia" w:hint="eastAsia"/>
                <w:noProof/>
                <w:webHidden/>
                <w:szCs w:val="28"/>
              </w:rPr>
              <w:fldChar w:fldCharType="end"/>
            </w:r>
          </w:hyperlink>
        </w:p>
        <w:p w14:paraId="50D67805" w14:textId="053F1FA3"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70" w:history="1">
            <w:r w:rsidR="00814A7C" w:rsidRPr="00814A7C">
              <w:rPr>
                <w:rFonts w:asciiTheme="minorEastAsia" w:hAnsiTheme="minorEastAsia" w:hint="eastAsia"/>
                <w:noProof/>
                <w:szCs w:val="28"/>
              </w:rPr>
              <w:t>附录C 部分污染物来源及评价</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_Toc176187670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41</w:t>
            </w:r>
            <w:r w:rsidR="00814A7C" w:rsidRPr="00814A7C">
              <w:rPr>
                <w:rFonts w:asciiTheme="minorEastAsia" w:hAnsiTheme="minorEastAsia" w:cstheme="minorEastAsia" w:hint="eastAsia"/>
                <w:noProof/>
                <w:webHidden/>
                <w:szCs w:val="28"/>
              </w:rPr>
              <w:fldChar w:fldCharType="end"/>
            </w:r>
          </w:hyperlink>
        </w:p>
        <w:p w14:paraId="4EC72A16" w14:textId="4D89926A"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71" w:history="1">
            <w:r w:rsidR="00814A7C" w:rsidRPr="00814A7C">
              <w:rPr>
                <w:rFonts w:asciiTheme="minorEastAsia" w:hAnsiTheme="minorEastAsia" w:hint="eastAsia"/>
                <w:noProof/>
                <w:szCs w:val="28"/>
              </w:rPr>
              <w:t>附录D 室内空气洁净度级别</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_Toc176187671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43</w:t>
            </w:r>
            <w:r w:rsidR="00814A7C" w:rsidRPr="00814A7C">
              <w:rPr>
                <w:rFonts w:asciiTheme="minorEastAsia" w:hAnsiTheme="minorEastAsia" w:cstheme="minorEastAsia" w:hint="eastAsia"/>
                <w:noProof/>
                <w:webHidden/>
                <w:szCs w:val="28"/>
              </w:rPr>
              <w:fldChar w:fldCharType="end"/>
            </w:r>
          </w:hyperlink>
        </w:p>
        <w:p w14:paraId="49A678C4" w14:textId="41B07588"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72" w:history="1">
            <w:r w:rsidR="00814A7C" w:rsidRPr="00814A7C">
              <w:rPr>
                <w:rFonts w:asciiTheme="minorEastAsia" w:hAnsiTheme="minorEastAsia" w:hint="eastAsia"/>
                <w:noProof/>
                <w:szCs w:val="28"/>
              </w:rPr>
              <w:t>D.1 洁净手术室用房</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_Toc176187672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43</w:t>
            </w:r>
            <w:r w:rsidR="00814A7C" w:rsidRPr="00814A7C">
              <w:rPr>
                <w:rFonts w:asciiTheme="minorEastAsia" w:hAnsiTheme="minorEastAsia" w:cstheme="minorEastAsia" w:hint="eastAsia"/>
                <w:noProof/>
                <w:webHidden/>
                <w:szCs w:val="28"/>
              </w:rPr>
              <w:fldChar w:fldCharType="end"/>
            </w:r>
          </w:hyperlink>
        </w:p>
        <w:p w14:paraId="1273CAD4" w14:textId="66DCBF1D"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73" w:history="1">
            <w:r w:rsidR="00814A7C" w:rsidRPr="00814A7C">
              <w:rPr>
                <w:rFonts w:asciiTheme="minorEastAsia" w:hAnsiTheme="minorEastAsia" w:hint="eastAsia"/>
                <w:noProof/>
                <w:szCs w:val="28"/>
              </w:rPr>
              <w:t>D.2 医药洁净室</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_Toc176187673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44</w:t>
            </w:r>
            <w:r w:rsidR="00814A7C" w:rsidRPr="00814A7C">
              <w:rPr>
                <w:rFonts w:asciiTheme="minorEastAsia" w:hAnsiTheme="minorEastAsia" w:cstheme="minorEastAsia" w:hint="eastAsia"/>
                <w:noProof/>
                <w:webHidden/>
                <w:szCs w:val="28"/>
              </w:rPr>
              <w:fldChar w:fldCharType="end"/>
            </w:r>
          </w:hyperlink>
        </w:p>
        <w:p w14:paraId="7F38CF66" w14:textId="166A911F" w:rsidR="00814A7C" w:rsidRPr="00814A7C" w:rsidRDefault="00000000">
          <w:pPr>
            <w:pStyle w:val="TOC1"/>
            <w:tabs>
              <w:tab w:val="right" w:leader="dot" w:pos="8296"/>
            </w:tabs>
            <w:rPr>
              <w:rFonts w:asciiTheme="minorEastAsia" w:hAnsiTheme="minorEastAsia" w:cstheme="minorEastAsia" w:hint="eastAsia"/>
              <w:noProof/>
              <w:szCs w:val="28"/>
            </w:rPr>
          </w:pPr>
          <w:hyperlink w:anchor="_Toc176187674" w:history="1">
            <w:r w:rsidR="00814A7C" w:rsidRPr="00814A7C">
              <w:rPr>
                <w:rFonts w:asciiTheme="minorEastAsia" w:hAnsiTheme="minorEastAsia" w:hint="eastAsia"/>
                <w:noProof/>
                <w:szCs w:val="28"/>
              </w:rPr>
              <w:t>用词说明</w:t>
            </w:r>
            <w:r w:rsidR="00814A7C" w:rsidRPr="00814A7C">
              <w:rPr>
                <w:rFonts w:asciiTheme="minorEastAsia" w:hAnsiTheme="minorEastAsia" w:cstheme="minorEastAsia" w:hint="eastAsia"/>
                <w:noProof/>
                <w:webHidden/>
                <w:szCs w:val="28"/>
              </w:rPr>
              <w:tab/>
            </w:r>
            <w:r w:rsidR="00814A7C" w:rsidRPr="00814A7C">
              <w:rPr>
                <w:rFonts w:asciiTheme="minorEastAsia" w:hAnsiTheme="minorEastAsia" w:cstheme="minorEastAsia" w:hint="eastAsia"/>
                <w:noProof/>
                <w:webHidden/>
                <w:szCs w:val="28"/>
              </w:rPr>
              <w:fldChar w:fldCharType="begin"/>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noProof/>
                <w:webHidden/>
                <w:szCs w:val="28"/>
              </w:rPr>
              <w:instrText>PAGEREF _Toc176187674 \h</w:instrText>
            </w:r>
            <w:r w:rsidR="00814A7C" w:rsidRPr="00814A7C">
              <w:rPr>
                <w:rFonts w:asciiTheme="minorEastAsia" w:hAnsiTheme="minorEastAsia" w:cstheme="minorEastAsia" w:hint="eastAsia"/>
                <w:noProof/>
                <w:webHidden/>
                <w:szCs w:val="28"/>
              </w:rPr>
              <w:instrText xml:space="preserve"> </w:instrText>
            </w:r>
            <w:r w:rsidR="00814A7C" w:rsidRPr="00814A7C">
              <w:rPr>
                <w:rFonts w:asciiTheme="minorEastAsia" w:hAnsiTheme="minorEastAsia" w:cstheme="minorEastAsia" w:hint="eastAsia"/>
                <w:noProof/>
                <w:webHidden/>
                <w:szCs w:val="28"/>
              </w:rPr>
            </w:r>
            <w:r w:rsidR="00814A7C" w:rsidRPr="00814A7C">
              <w:rPr>
                <w:rFonts w:asciiTheme="minorEastAsia" w:hAnsiTheme="minorEastAsia" w:cstheme="minorEastAsia" w:hint="eastAsia"/>
                <w:noProof/>
                <w:webHidden/>
                <w:szCs w:val="28"/>
              </w:rPr>
              <w:fldChar w:fldCharType="separate"/>
            </w:r>
            <w:r w:rsidR="00814A7C" w:rsidRPr="00814A7C">
              <w:rPr>
                <w:rFonts w:asciiTheme="minorEastAsia" w:hAnsiTheme="minorEastAsia" w:cstheme="minorEastAsia"/>
                <w:noProof/>
                <w:webHidden/>
                <w:szCs w:val="28"/>
              </w:rPr>
              <w:t>45</w:t>
            </w:r>
            <w:r w:rsidR="00814A7C" w:rsidRPr="00814A7C">
              <w:rPr>
                <w:rFonts w:asciiTheme="minorEastAsia" w:hAnsiTheme="minorEastAsia" w:cstheme="minorEastAsia" w:hint="eastAsia"/>
                <w:noProof/>
                <w:webHidden/>
                <w:szCs w:val="28"/>
              </w:rPr>
              <w:fldChar w:fldCharType="end"/>
            </w:r>
          </w:hyperlink>
        </w:p>
        <w:p w14:paraId="0258B479" w14:textId="41797896" w:rsidR="00814A7C" w:rsidRDefault="00814A7C">
          <w:r w:rsidRPr="00814A7C">
            <w:rPr>
              <w:rFonts w:asciiTheme="minorEastAsia" w:hAnsiTheme="minorEastAsia" w:cstheme="minorEastAsia"/>
              <w:sz w:val="28"/>
              <w:szCs w:val="28"/>
            </w:rPr>
            <w:fldChar w:fldCharType="end"/>
          </w:r>
        </w:p>
      </w:sdtContent>
    </w:sdt>
    <w:p w14:paraId="0260F1C0" w14:textId="77777777" w:rsidR="00176411" w:rsidRPr="00814A7C" w:rsidRDefault="00176411">
      <w:pPr>
        <w:snapToGrid w:val="0"/>
        <w:spacing w:line="312" w:lineRule="auto"/>
        <w:ind w:firstLineChars="200" w:firstLine="880"/>
        <w:rPr>
          <w:sz w:val="44"/>
        </w:rPr>
      </w:pPr>
    </w:p>
    <w:p w14:paraId="5C26FF68" w14:textId="77777777" w:rsidR="00176411" w:rsidRPr="00C12B2C" w:rsidRDefault="00886523">
      <w:pPr>
        <w:widowControl/>
        <w:jc w:val="left"/>
        <w:rPr>
          <w:rFonts w:asciiTheme="minorEastAsia" w:hAnsiTheme="minorEastAsia" w:cstheme="minorEastAsia" w:hint="eastAsia"/>
          <w:b/>
          <w:bCs/>
          <w:sz w:val="28"/>
          <w:szCs w:val="28"/>
        </w:rPr>
      </w:pPr>
      <w:r w:rsidRPr="00C12B2C">
        <w:rPr>
          <w:rFonts w:asciiTheme="minorEastAsia" w:hAnsiTheme="minorEastAsia" w:cstheme="minorEastAsia"/>
          <w:b/>
          <w:bCs/>
          <w:sz w:val="28"/>
          <w:szCs w:val="28"/>
        </w:rPr>
        <w:br w:type="page"/>
      </w:r>
    </w:p>
    <w:p w14:paraId="2AA5AF66" w14:textId="77777777" w:rsidR="00176411" w:rsidRPr="00C12B2C" w:rsidRDefault="00886523">
      <w:pPr>
        <w:jc w:val="center"/>
        <w:outlineLvl w:val="0"/>
        <w:rPr>
          <w:rFonts w:asciiTheme="minorEastAsia" w:hAnsiTheme="minorEastAsia" w:cstheme="minorEastAsia" w:hint="eastAsia"/>
          <w:sz w:val="28"/>
          <w:szCs w:val="28"/>
        </w:rPr>
      </w:pPr>
      <w:bookmarkStart w:id="12" w:name="_Toc176187634"/>
      <w:r w:rsidRPr="00C12B2C">
        <w:rPr>
          <w:rFonts w:ascii="Times New Roman" w:hAnsi="Times New Roman" w:cstheme="minorEastAsia" w:hint="eastAsia"/>
          <w:b/>
          <w:bCs/>
          <w:sz w:val="28"/>
          <w:szCs w:val="28"/>
        </w:rPr>
        <w:lastRenderedPageBreak/>
        <w:t>Contents</w:t>
      </w:r>
      <w:bookmarkEnd w:id="12"/>
    </w:p>
    <w:p w14:paraId="3146B4FF" w14:textId="77777777" w:rsidR="00176411" w:rsidRPr="00C12B2C" w:rsidRDefault="00886523">
      <w:pPr>
        <w:rPr>
          <w:rFonts w:ascii="Times New Roman" w:eastAsia="宋体" w:hAnsi="Times New Roman" w:cs="Times New Roman"/>
          <w:sz w:val="28"/>
          <w:szCs w:val="28"/>
        </w:rPr>
      </w:pPr>
      <w:r w:rsidRPr="00C12B2C">
        <w:rPr>
          <w:rFonts w:ascii="Times New Roman" w:eastAsia="宋体" w:hAnsi="Times New Roman" w:cs="Times New Roman"/>
          <w:sz w:val="28"/>
          <w:szCs w:val="28"/>
        </w:rPr>
        <w:t>1  General provisions............................................................................</w:t>
      </w:r>
      <w:r w:rsidRPr="00C12B2C">
        <w:rPr>
          <w:rFonts w:ascii="Times New Roman" w:eastAsia="宋体" w:hAnsi="Times New Roman" w:cs="Times New Roman"/>
          <w:sz w:val="28"/>
          <w:szCs w:val="28"/>
        </w:rPr>
        <w:t>（</w:t>
      </w:r>
      <w:r w:rsidRPr="00C12B2C">
        <w:rPr>
          <w:rFonts w:ascii="Times New Roman" w:eastAsia="宋体" w:hAnsi="Times New Roman" w:cs="Times New Roman"/>
          <w:sz w:val="28"/>
          <w:szCs w:val="28"/>
        </w:rPr>
        <w:t>1</w:t>
      </w:r>
      <w:r w:rsidRPr="00C12B2C">
        <w:rPr>
          <w:rFonts w:ascii="Times New Roman" w:eastAsia="宋体" w:hAnsi="Times New Roman" w:cs="Times New Roman"/>
          <w:sz w:val="28"/>
          <w:szCs w:val="28"/>
        </w:rPr>
        <w:t>）</w:t>
      </w:r>
    </w:p>
    <w:p w14:paraId="009A656B" w14:textId="77777777" w:rsidR="00176411" w:rsidRPr="00C12B2C" w:rsidRDefault="00886523">
      <w:pPr>
        <w:rPr>
          <w:rFonts w:ascii="Times New Roman" w:eastAsia="宋体" w:hAnsi="Times New Roman" w:cs="Times New Roman"/>
          <w:sz w:val="28"/>
          <w:szCs w:val="28"/>
        </w:rPr>
      </w:pPr>
      <w:r w:rsidRPr="00C12B2C">
        <w:rPr>
          <w:rFonts w:ascii="Times New Roman" w:eastAsia="宋体" w:hAnsi="Times New Roman" w:cs="Times New Roman"/>
          <w:sz w:val="28"/>
          <w:szCs w:val="28"/>
        </w:rPr>
        <w:t>2  Terms and abbreviation....................................................................</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2</w:t>
      </w:r>
      <w:r w:rsidRPr="00C12B2C">
        <w:rPr>
          <w:rFonts w:ascii="Times New Roman" w:eastAsia="宋体" w:hAnsi="Times New Roman" w:cs="Times New Roman" w:hint="eastAsia"/>
          <w:sz w:val="28"/>
          <w:szCs w:val="28"/>
        </w:rPr>
        <w:t>）</w:t>
      </w:r>
    </w:p>
    <w:p w14:paraId="3E3177FD" w14:textId="77777777"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sz w:val="28"/>
          <w:szCs w:val="28"/>
        </w:rPr>
        <w:t>2.1  Terms.....................................................................................</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2</w:t>
      </w:r>
      <w:r w:rsidRPr="00C12B2C">
        <w:rPr>
          <w:rFonts w:ascii="Times New Roman" w:eastAsia="宋体" w:hAnsi="Times New Roman" w:cs="Times New Roman" w:hint="eastAsia"/>
          <w:sz w:val="28"/>
          <w:szCs w:val="28"/>
        </w:rPr>
        <w:t>）</w:t>
      </w:r>
    </w:p>
    <w:p w14:paraId="0AD4EEA5" w14:textId="125099FF"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sz w:val="28"/>
          <w:szCs w:val="28"/>
        </w:rPr>
        <w:t>2.2  Abbreviation....</w:t>
      </w:r>
      <w:bookmarkStart w:id="13" w:name="_Hlk176188532"/>
      <w:r w:rsidRPr="00C12B2C">
        <w:rPr>
          <w:rFonts w:ascii="Times New Roman" w:eastAsia="宋体" w:hAnsi="Times New Roman" w:cs="Times New Roman"/>
          <w:sz w:val="28"/>
          <w:szCs w:val="28"/>
        </w:rPr>
        <w:t>...................................................................</w:t>
      </w:r>
      <w:bookmarkEnd w:id="13"/>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3</w:t>
      </w:r>
      <w:r w:rsidRPr="00C12B2C">
        <w:rPr>
          <w:rFonts w:ascii="Times New Roman" w:eastAsia="宋体" w:hAnsi="Times New Roman" w:cs="Times New Roman" w:hint="eastAsia"/>
          <w:sz w:val="28"/>
          <w:szCs w:val="28"/>
        </w:rPr>
        <w:t>）</w:t>
      </w:r>
    </w:p>
    <w:p w14:paraId="25D3E4B1" w14:textId="17550D02" w:rsidR="00176411" w:rsidRPr="00C12B2C" w:rsidRDefault="00886523">
      <w:pPr>
        <w:ind w:left="218" w:hangingChars="78" w:hanging="218"/>
        <w:rPr>
          <w:rFonts w:ascii="Times New Roman" w:eastAsia="宋体" w:hAnsi="Times New Roman" w:cs="Times New Roman"/>
          <w:sz w:val="28"/>
          <w:szCs w:val="28"/>
        </w:rPr>
      </w:pPr>
      <w:r w:rsidRPr="00C12B2C">
        <w:rPr>
          <w:rFonts w:ascii="Times New Roman" w:eastAsia="宋体" w:hAnsi="Times New Roman" w:cs="Times New Roman"/>
          <w:sz w:val="28"/>
          <w:szCs w:val="28"/>
        </w:rPr>
        <w:t xml:space="preserve">3  </w:t>
      </w:r>
      <w:r w:rsidR="00C278EC" w:rsidRPr="00C12B2C">
        <w:rPr>
          <w:rFonts w:ascii="Times New Roman" w:eastAsia="宋体" w:hAnsi="Times New Roman" w:cs="Times New Roman" w:hint="eastAsia"/>
          <w:sz w:val="28"/>
          <w:szCs w:val="28"/>
        </w:rPr>
        <w:t>B</w:t>
      </w:r>
      <w:r w:rsidR="00C278EC" w:rsidRPr="00C12B2C">
        <w:rPr>
          <w:rFonts w:ascii="Times New Roman" w:eastAsia="宋体" w:hAnsi="Times New Roman" w:cs="Times New Roman"/>
          <w:sz w:val="28"/>
          <w:szCs w:val="28"/>
        </w:rPr>
        <w:t>asic</w:t>
      </w:r>
      <w:bookmarkStart w:id="14" w:name="_Hlk176184462"/>
      <w:r w:rsidR="00C278EC" w:rsidRPr="00C12B2C">
        <w:rPr>
          <w:rFonts w:ascii="Times New Roman" w:eastAsia="宋体" w:hAnsi="Times New Roman" w:cs="Times New Roman"/>
          <w:sz w:val="28"/>
          <w:szCs w:val="28"/>
        </w:rPr>
        <w:t xml:space="preserve"> </w:t>
      </w:r>
      <w:r w:rsidRPr="00C12B2C">
        <w:rPr>
          <w:rFonts w:ascii="Times New Roman" w:eastAsia="宋体" w:hAnsi="Times New Roman" w:cs="Times New Roman"/>
          <w:sz w:val="28"/>
          <w:szCs w:val="28"/>
        </w:rPr>
        <w:t>requirements</w:t>
      </w:r>
      <w:bookmarkEnd w:id="14"/>
      <w:r w:rsidRPr="00C12B2C">
        <w:rPr>
          <w:rFonts w:ascii="Times New Roman" w:eastAsia="宋体" w:hAnsi="Times New Roman" w:cs="Times New Roman"/>
          <w:sz w:val="28"/>
          <w:szCs w:val="28"/>
        </w:rPr>
        <w:t>.</w:t>
      </w:r>
      <w:r w:rsidR="00081771" w:rsidRPr="00081771">
        <w:rPr>
          <w:rFonts w:ascii="Times New Roman" w:eastAsia="宋体" w:hAnsi="Times New Roman" w:cs="Times New Roman"/>
          <w:sz w:val="28"/>
          <w:szCs w:val="28"/>
        </w:rPr>
        <w:t xml:space="preserve"> </w:t>
      </w:r>
      <w:r w:rsidR="00081771" w:rsidRPr="00C12B2C">
        <w:rPr>
          <w:rFonts w:ascii="Times New Roman" w:eastAsia="宋体" w:hAnsi="Times New Roman" w:cs="Times New Roman"/>
          <w:sz w:val="28"/>
          <w:szCs w:val="28"/>
        </w:rPr>
        <w:t>................................................</w:t>
      </w:r>
      <w:r w:rsidR="00081771">
        <w:rPr>
          <w:rFonts w:ascii="Times New Roman" w:eastAsia="宋体" w:hAnsi="Times New Roman" w:cs="Times New Roman" w:hint="eastAsia"/>
          <w:sz w:val="28"/>
          <w:szCs w:val="28"/>
        </w:rPr>
        <w:t>...</w:t>
      </w:r>
      <w:r w:rsidR="00081771"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4</w:t>
      </w:r>
      <w:r w:rsidRPr="00C12B2C">
        <w:rPr>
          <w:rFonts w:ascii="Times New Roman" w:eastAsia="宋体" w:hAnsi="Times New Roman" w:cs="Times New Roman" w:hint="eastAsia"/>
          <w:sz w:val="28"/>
          <w:szCs w:val="28"/>
        </w:rPr>
        <w:t>）</w:t>
      </w:r>
    </w:p>
    <w:p w14:paraId="4A3E9823" w14:textId="2D8F61A8" w:rsidR="00176411" w:rsidRPr="00C12B2C" w:rsidRDefault="00886523">
      <w:pPr>
        <w:rPr>
          <w:rFonts w:ascii="Times New Roman" w:eastAsia="宋体" w:hAnsi="Times New Roman" w:cs="Times New Roman"/>
          <w:sz w:val="28"/>
          <w:szCs w:val="28"/>
        </w:rPr>
      </w:pPr>
      <w:r w:rsidRPr="00C12B2C">
        <w:rPr>
          <w:rFonts w:ascii="Times New Roman" w:eastAsia="宋体" w:hAnsi="Times New Roman" w:cs="Times New Roman"/>
          <w:sz w:val="28"/>
          <w:szCs w:val="28"/>
        </w:rPr>
        <w:t xml:space="preserve">4  </w:t>
      </w:r>
      <w:r w:rsidR="00481D00" w:rsidRPr="00C12B2C">
        <w:rPr>
          <w:rFonts w:ascii="Times New Roman" w:eastAsia="宋体" w:hAnsi="Times New Roman" w:cs="Times New Roman"/>
          <w:sz w:val="28"/>
          <w:szCs w:val="28"/>
        </w:rPr>
        <w:t>Air quality requirements</w:t>
      </w:r>
      <w:r w:rsidRPr="00C12B2C">
        <w:rPr>
          <w:rFonts w:ascii="Times New Roman" w:eastAsia="宋体" w:hAnsi="Times New Roman" w:cs="Times New Roman"/>
          <w:sz w:val="28"/>
          <w:szCs w:val="28"/>
        </w:rPr>
        <w:t>...........................................</w:t>
      </w:r>
      <w:r w:rsidR="00081771">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5</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 xml:space="preserve"> </w:t>
      </w:r>
    </w:p>
    <w:p w14:paraId="5E5F5353" w14:textId="1AC8028F"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4.1</w:t>
      </w:r>
      <w:r w:rsidRPr="00C12B2C">
        <w:rPr>
          <w:rFonts w:ascii="Times New Roman" w:eastAsia="宋体" w:hAnsi="Times New Roman" w:cs="Times New Roman"/>
          <w:sz w:val="28"/>
          <w:szCs w:val="28"/>
        </w:rPr>
        <w:t xml:space="preserve">  </w:t>
      </w:r>
      <w:r w:rsidR="00481D00" w:rsidRPr="00C12B2C">
        <w:rPr>
          <w:rFonts w:ascii="Times New Roman" w:eastAsia="宋体" w:hAnsi="Times New Roman" w:cs="Times New Roman" w:hint="eastAsia"/>
          <w:sz w:val="28"/>
          <w:szCs w:val="28"/>
        </w:rPr>
        <w:t>G</w:t>
      </w:r>
      <w:r w:rsidR="00481D00" w:rsidRPr="00C12B2C">
        <w:rPr>
          <w:rFonts w:ascii="Times New Roman" w:eastAsia="宋体" w:hAnsi="Times New Roman" w:cs="Times New Roman"/>
          <w:sz w:val="28"/>
          <w:szCs w:val="28"/>
        </w:rPr>
        <w:t>eneral requirements</w:t>
      </w:r>
      <w:r w:rsidRPr="00C12B2C">
        <w:rPr>
          <w:rFonts w:ascii="Times New Roman" w:eastAsia="宋体" w:hAnsi="Times New Roman" w:cs="Times New Roman"/>
          <w:sz w:val="28"/>
          <w:szCs w:val="28"/>
        </w:rPr>
        <w:t>...................................</w:t>
      </w:r>
      <w:r w:rsidR="00081771">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5</w:t>
      </w:r>
      <w:r w:rsidRPr="00C12B2C">
        <w:rPr>
          <w:rFonts w:ascii="Times New Roman" w:eastAsia="宋体" w:hAnsi="Times New Roman" w:cs="Times New Roman" w:hint="eastAsia"/>
          <w:sz w:val="28"/>
          <w:szCs w:val="28"/>
        </w:rPr>
        <w:t>）</w:t>
      </w:r>
    </w:p>
    <w:p w14:paraId="0A0C847A" w14:textId="4F875B28"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4.2 </w:t>
      </w:r>
      <w:r w:rsidRPr="00C12B2C">
        <w:rPr>
          <w:rFonts w:ascii="Times New Roman" w:eastAsia="宋体" w:hAnsi="Times New Roman" w:cs="Times New Roman"/>
          <w:sz w:val="28"/>
          <w:szCs w:val="28"/>
        </w:rPr>
        <w:t xml:space="preserve"> </w:t>
      </w:r>
      <w:r w:rsidR="00481D00" w:rsidRPr="00C12B2C">
        <w:rPr>
          <w:rFonts w:ascii="Times New Roman" w:eastAsia="宋体" w:hAnsi="Times New Roman" w:cs="Times New Roman" w:hint="eastAsia"/>
          <w:sz w:val="28"/>
          <w:szCs w:val="28"/>
        </w:rPr>
        <w:t>C</w:t>
      </w:r>
      <w:r w:rsidR="00481D00" w:rsidRPr="00C12B2C">
        <w:rPr>
          <w:rFonts w:ascii="Times New Roman" w:eastAsia="宋体" w:hAnsi="Times New Roman" w:cs="Times New Roman"/>
          <w:sz w:val="28"/>
          <w:szCs w:val="28"/>
        </w:rPr>
        <w:t>lean rooms</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8</w:t>
      </w:r>
      <w:r w:rsidRPr="00C12B2C">
        <w:rPr>
          <w:rFonts w:ascii="Times New Roman" w:eastAsia="宋体" w:hAnsi="Times New Roman" w:cs="Times New Roman" w:hint="eastAsia"/>
          <w:sz w:val="28"/>
          <w:szCs w:val="28"/>
        </w:rPr>
        <w:t>）</w:t>
      </w:r>
    </w:p>
    <w:p w14:paraId="1D42F053" w14:textId="02C66A30"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4.3 </w:t>
      </w:r>
      <w:r w:rsidRPr="00C12B2C">
        <w:rPr>
          <w:rFonts w:ascii="Times New Roman" w:eastAsia="宋体" w:hAnsi="Times New Roman" w:cs="Times New Roman"/>
          <w:sz w:val="28"/>
          <w:szCs w:val="28"/>
        </w:rPr>
        <w:t xml:space="preserve"> </w:t>
      </w:r>
      <w:r w:rsidR="00481D00" w:rsidRPr="00C12B2C">
        <w:rPr>
          <w:rFonts w:ascii="Times New Roman" w:eastAsia="宋体" w:hAnsi="Times New Roman" w:cs="Times New Roman"/>
          <w:sz w:val="28"/>
          <w:szCs w:val="28"/>
        </w:rPr>
        <w:t>Outpatient department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12</w:t>
      </w:r>
      <w:r w:rsidRPr="00C12B2C">
        <w:rPr>
          <w:rFonts w:ascii="Times New Roman" w:eastAsia="宋体" w:hAnsi="Times New Roman" w:cs="Times New Roman" w:hint="eastAsia"/>
          <w:sz w:val="28"/>
          <w:szCs w:val="28"/>
        </w:rPr>
        <w:t>）</w:t>
      </w:r>
    </w:p>
    <w:p w14:paraId="2C0A55E1" w14:textId="10E454C9"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4.4 </w:t>
      </w:r>
      <w:r w:rsidRPr="00C12B2C">
        <w:rPr>
          <w:rFonts w:ascii="Times New Roman" w:eastAsia="宋体" w:hAnsi="Times New Roman" w:cs="Times New Roman"/>
          <w:sz w:val="28"/>
          <w:szCs w:val="28"/>
        </w:rPr>
        <w:t xml:space="preserve"> </w:t>
      </w:r>
      <w:r w:rsidR="00481D00" w:rsidRPr="00C12B2C">
        <w:rPr>
          <w:rFonts w:ascii="Times New Roman" w:eastAsia="宋体" w:hAnsi="Times New Roman" w:cs="Times New Roman"/>
          <w:sz w:val="28"/>
          <w:szCs w:val="28"/>
        </w:rPr>
        <w:t>Emergency department</w:t>
      </w:r>
      <w:r w:rsidRPr="00C12B2C">
        <w:rPr>
          <w:rFonts w:ascii="Times New Roman" w:eastAsia="宋体" w:hAnsi="Times New Roman" w:cs="Times New Roman"/>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13</w:t>
      </w:r>
      <w:r w:rsidRPr="00C12B2C">
        <w:rPr>
          <w:rFonts w:ascii="Times New Roman" w:eastAsia="宋体" w:hAnsi="Times New Roman" w:cs="Times New Roman" w:hint="eastAsia"/>
          <w:sz w:val="28"/>
          <w:szCs w:val="28"/>
        </w:rPr>
        <w:t>）</w:t>
      </w:r>
    </w:p>
    <w:p w14:paraId="73557B71" w14:textId="1D480288" w:rsidR="00481D00" w:rsidRPr="00C12B2C" w:rsidRDefault="00481D00" w:rsidP="00481D00">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4.5 </w:t>
      </w:r>
      <w:r w:rsidRPr="00C12B2C">
        <w:rPr>
          <w:rFonts w:ascii="Times New Roman" w:eastAsia="宋体" w:hAnsi="Times New Roman" w:cs="Times New Roman"/>
          <w:sz w:val="28"/>
          <w:szCs w:val="28"/>
        </w:rPr>
        <w:t xml:space="preserve"> </w:t>
      </w:r>
      <w:r w:rsidRPr="00C12B2C">
        <w:rPr>
          <w:rFonts w:ascii="Times New Roman" w:eastAsia="宋体" w:hAnsi="Times New Roman" w:cs="Times New Roman" w:hint="eastAsia"/>
          <w:sz w:val="28"/>
          <w:szCs w:val="28"/>
        </w:rPr>
        <w:t>Inpatient</w:t>
      </w:r>
      <w:r w:rsidRPr="00C12B2C">
        <w:rPr>
          <w:rFonts w:ascii="Times New Roman" w:eastAsia="宋体" w:hAnsi="Times New Roman" w:cs="Times New Roman"/>
          <w:sz w:val="28"/>
          <w:szCs w:val="28"/>
        </w:rPr>
        <w:t xml:space="preserve"> department..............................................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14</w:t>
      </w:r>
      <w:r w:rsidRPr="00C12B2C">
        <w:rPr>
          <w:rFonts w:ascii="Times New Roman" w:eastAsia="宋体" w:hAnsi="Times New Roman" w:cs="Times New Roman" w:hint="eastAsia"/>
          <w:sz w:val="28"/>
          <w:szCs w:val="28"/>
        </w:rPr>
        <w:t>）</w:t>
      </w:r>
    </w:p>
    <w:p w14:paraId="316D9D94" w14:textId="053F997E" w:rsidR="00481D00" w:rsidRPr="00C12B2C" w:rsidRDefault="00481D00" w:rsidP="00481D00">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4.6 </w:t>
      </w:r>
      <w:r w:rsidRPr="00C12B2C">
        <w:rPr>
          <w:rFonts w:ascii="Times New Roman" w:eastAsia="宋体" w:hAnsi="Times New Roman" w:cs="Times New Roman"/>
          <w:sz w:val="28"/>
          <w:szCs w:val="28"/>
        </w:rPr>
        <w:t xml:space="preserve"> </w:t>
      </w:r>
      <w:r w:rsidR="00D17EC2" w:rsidRPr="00C12B2C">
        <w:rPr>
          <w:rFonts w:ascii="Times New Roman" w:eastAsia="宋体" w:hAnsi="Times New Roman" w:cs="Times New Roman"/>
          <w:sz w:val="28"/>
          <w:szCs w:val="28"/>
        </w:rPr>
        <w:t>Negative pressure ward</w:t>
      </w:r>
      <w:r w:rsidRPr="00C12B2C">
        <w:rPr>
          <w:rFonts w:ascii="Times New Roman" w:eastAsia="宋体" w:hAnsi="Times New Roman" w:cs="Times New Roman"/>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15</w:t>
      </w:r>
      <w:r w:rsidRPr="00C12B2C">
        <w:rPr>
          <w:rFonts w:ascii="Times New Roman" w:eastAsia="宋体" w:hAnsi="Times New Roman" w:cs="Times New Roman" w:hint="eastAsia"/>
          <w:sz w:val="28"/>
          <w:szCs w:val="28"/>
        </w:rPr>
        <w:t>）</w:t>
      </w:r>
    </w:p>
    <w:p w14:paraId="56B09BA6" w14:textId="435AF2B3" w:rsidR="00481D00" w:rsidRPr="00C12B2C" w:rsidRDefault="00481D00" w:rsidP="00481D00">
      <w:pPr>
        <w:ind w:firstLineChars="200" w:firstLine="560"/>
        <w:jc w:val="left"/>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4.7 </w:t>
      </w:r>
      <w:r w:rsidRPr="00C12B2C">
        <w:rPr>
          <w:rFonts w:ascii="Times New Roman" w:eastAsia="宋体" w:hAnsi="Times New Roman" w:cs="Times New Roman"/>
          <w:sz w:val="28"/>
          <w:szCs w:val="28"/>
        </w:rPr>
        <w:t xml:space="preserve"> Medical technology department </w:t>
      </w:r>
      <w:r w:rsidRPr="00C12B2C">
        <w:rPr>
          <w:rFonts w:ascii="Times New Roman" w:eastAsia="宋体" w:hAnsi="Times New Roman" w:cs="Times New Roman" w:hint="eastAsia"/>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16</w:t>
      </w:r>
      <w:r w:rsidRPr="00C12B2C">
        <w:rPr>
          <w:rFonts w:ascii="Times New Roman" w:eastAsia="宋体" w:hAnsi="Times New Roman" w:cs="Times New Roman" w:hint="eastAsia"/>
          <w:sz w:val="28"/>
          <w:szCs w:val="28"/>
        </w:rPr>
        <w:t>）</w:t>
      </w:r>
    </w:p>
    <w:p w14:paraId="4C4AE4DF" w14:textId="708A7965" w:rsidR="00481D00" w:rsidRPr="00C12B2C" w:rsidRDefault="00481D00" w:rsidP="00481D00">
      <w:pPr>
        <w:ind w:firstLineChars="200" w:firstLine="560"/>
        <w:jc w:val="left"/>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4.8  </w:t>
      </w:r>
      <w:r w:rsidRPr="00C12B2C">
        <w:rPr>
          <w:rFonts w:ascii="Times New Roman" w:eastAsia="宋体" w:hAnsi="Times New Roman" w:cs="Times New Roman"/>
          <w:sz w:val="28"/>
          <w:szCs w:val="28"/>
        </w:rPr>
        <w:t>Central sterile supply department</w:t>
      </w:r>
      <w:r w:rsidRPr="00C12B2C">
        <w:rPr>
          <w:rFonts w:ascii="Times New Roman" w:eastAsia="宋体" w:hAnsi="Times New Roman" w:cs="Times New Roman" w:hint="eastAsia"/>
          <w:sz w:val="28"/>
          <w:szCs w:val="28"/>
        </w:rPr>
        <w:t xml:space="preserve"> ...................</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1</w:t>
      </w:r>
      <w:r w:rsidRPr="00C12B2C">
        <w:rPr>
          <w:rFonts w:ascii="Times New Roman" w:eastAsia="宋体" w:hAnsi="Times New Roman" w:cs="Times New Roman" w:hint="eastAsia"/>
          <w:sz w:val="28"/>
          <w:szCs w:val="28"/>
        </w:rPr>
        <w:t>9</w:t>
      </w:r>
      <w:r w:rsidRPr="00C12B2C">
        <w:rPr>
          <w:rFonts w:ascii="Times New Roman" w:eastAsia="宋体" w:hAnsi="Times New Roman" w:cs="Times New Roman" w:hint="eastAsia"/>
          <w:sz w:val="28"/>
          <w:szCs w:val="28"/>
        </w:rPr>
        <w:t>）</w:t>
      </w:r>
    </w:p>
    <w:p w14:paraId="4B4E3D39" w14:textId="559DC909" w:rsidR="00481D00" w:rsidRPr="00C12B2C" w:rsidRDefault="00481D00" w:rsidP="00481D00">
      <w:pPr>
        <w:ind w:firstLineChars="200" w:firstLine="560"/>
        <w:jc w:val="left"/>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4.9  </w:t>
      </w:r>
      <w:r w:rsidR="009037F0" w:rsidRPr="00C12B2C">
        <w:rPr>
          <w:rFonts w:ascii="Times New Roman" w:eastAsia="宋体" w:hAnsi="Times New Roman" w:cs="Times New Roman"/>
          <w:sz w:val="28"/>
          <w:szCs w:val="28"/>
        </w:rPr>
        <w:t xml:space="preserve">Logistics supply </w:t>
      </w:r>
      <w:r w:rsidRPr="00C12B2C">
        <w:rPr>
          <w:rFonts w:ascii="Times New Roman" w:eastAsia="宋体" w:hAnsi="Times New Roman" w:cs="Times New Roman" w:hint="eastAsia"/>
          <w:sz w:val="28"/>
          <w:szCs w:val="28"/>
        </w:rPr>
        <w:t>department ..............</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1</w:t>
      </w:r>
      <w:r w:rsidRPr="00C12B2C">
        <w:rPr>
          <w:rFonts w:ascii="Times New Roman" w:eastAsia="宋体" w:hAnsi="Times New Roman" w:cs="Times New Roman" w:hint="eastAsia"/>
          <w:sz w:val="28"/>
          <w:szCs w:val="28"/>
        </w:rPr>
        <w:t>9</w:t>
      </w:r>
      <w:r w:rsidRPr="00C12B2C">
        <w:rPr>
          <w:rFonts w:ascii="Times New Roman" w:eastAsia="宋体" w:hAnsi="Times New Roman" w:cs="Times New Roman" w:hint="eastAsia"/>
          <w:sz w:val="28"/>
          <w:szCs w:val="28"/>
        </w:rPr>
        <w:t>）</w:t>
      </w:r>
    </w:p>
    <w:p w14:paraId="5839959E" w14:textId="3A0A6536" w:rsidR="00481D00" w:rsidRPr="00C12B2C" w:rsidRDefault="00481D00" w:rsidP="00481D00">
      <w:pPr>
        <w:ind w:firstLineChars="200" w:firstLine="560"/>
        <w:jc w:val="left"/>
        <w:rPr>
          <w:rFonts w:ascii="Times New Roman" w:eastAsia="宋体" w:hAnsi="Times New Roman" w:cs="Times New Roman"/>
          <w:sz w:val="28"/>
          <w:szCs w:val="28"/>
        </w:rPr>
      </w:pPr>
      <w:bookmarkStart w:id="15" w:name="_Hlk176186488"/>
      <w:r w:rsidRPr="00C12B2C">
        <w:rPr>
          <w:rFonts w:ascii="Times New Roman" w:eastAsia="宋体" w:hAnsi="Times New Roman" w:cs="Times New Roman" w:hint="eastAsia"/>
          <w:sz w:val="28"/>
          <w:szCs w:val="28"/>
        </w:rPr>
        <w:t xml:space="preserve">4.10  </w:t>
      </w:r>
      <w:r w:rsidR="009037F0" w:rsidRPr="00C12B2C">
        <w:rPr>
          <w:rFonts w:ascii="Times New Roman" w:eastAsia="宋体" w:hAnsi="Times New Roman" w:cs="Times New Roman"/>
          <w:sz w:val="28"/>
          <w:szCs w:val="28"/>
        </w:rPr>
        <w:t>Peacetime and Emergency Combined</w:t>
      </w:r>
      <w:r w:rsidRPr="00C12B2C">
        <w:rPr>
          <w:rFonts w:ascii="Times New Roman" w:eastAsia="宋体" w:hAnsi="Times New Roman" w:cs="Times New Roman" w:hint="eastAsia"/>
          <w:sz w:val="28"/>
          <w:szCs w:val="28"/>
        </w:rPr>
        <w:t xml:space="preserve"> ..........................</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21</w:t>
      </w:r>
      <w:r w:rsidRPr="00C12B2C">
        <w:rPr>
          <w:rFonts w:ascii="Times New Roman" w:eastAsia="宋体" w:hAnsi="Times New Roman" w:cs="Times New Roman" w:hint="eastAsia"/>
          <w:sz w:val="28"/>
          <w:szCs w:val="28"/>
        </w:rPr>
        <w:t>）</w:t>
      </w:r>
    </w:p>
    <w:bookmarkEnd w:id="15"/>
    <w:p w14:paraId="000D7C02" w14:textId="2AB2338E" w:rsidR="00176411" w:rsidRPr="00C12B2C" w:rsidRDefault="00886523">
      <w:pPr>
        <w:rPr>
          <w:rFonts w:ascii="Times New Roman" w:eastAsia="宋体" w:hAnsi="Times New Roman" w:cs="Times New Roman"/>
          <w:sz w:val="28"/>
          <w:szCs w:val="28"/>
        </w:rPr>
      </w:pPr>
      <w:r w:rsidRPr="00C12B2C">
        <w:rPr>
          <w:rFonts w:ascii="Times New Roman" w:eastAsia="宋体" w:hAnsi="Times New Roman" w:cs="Times New Roman"/>
          <w:sz w:val="28"/>
          <w:szCs w:val="28"/>
        </w:rPr>
        <w:t xml:space="preserve">5  </w:t>
      </w:r>
      <w:r w:rsidR="0034536B" w:rsidRPr="00C12B2C">
        <w:rPr>
          <w:rFonts w:ascii="Times New Roman" w:eastAsia="宋体" w:hAnsi="Times New Roman" w:cs="Times New Roman"/>
          <w:sz w:val="28"/>
          <w:szCs w:val="28"/>
        </w:rPr>
        <w:t>Air purification technology and equipment</w:t>
      </w:r>
      <w:r w:rsidRPr="00C12B2C">
        <w:rPr>
          <w:rFonts w:ascii="Times New Roman" w:eastAsia="宋体" w:hAnsi="Times New Roman" w:cs="Times New Roman"/>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22</w:t>
      </w:r>
      <w:r w:rsidRPr="00C12B2C">
        <w:rPr>
          <w:rFonts w:ascii="Times New Roman" w:eastAsia="宋体" w:hAnsi="Times New Roman" w:cs="Times New Roman" w:hint="eastAsia"/>
          <w:sz w:val="28"/>
          <w:szCs w:val="28"/>
        </w:rPr>
        <w:t>）</w:t>
      </w:r>
    </w:p>
    <w:p w14:paraId="205B0BD4" w14:textId="545D218B"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5.1 </w:t>
      </w:r>
      <w:r w:rsidRPr="00C12B2C">
        <w:rPr>
          <w:rFonts w:ascii="Times New Roman" w:eastAsia="宋体" w:hAnsi="Times New Roman" w:cs="Times New Roman"/>
          <w:sz w:val="28"/>
          <w:szCs w:val="28"/>
        </w:rPr>
        <w:t xml:space="preserve"> General requirements.......................................................</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22</w:t>
      </w:r>
      <w:r w:rsidRPr="00C12B2C">
        <w:rPr>
          <w:rFonts w:ascii="Times New Roman" w:eastAsia="宋体" w:hAnsi="Times New Roman" w:cs="Times New Roman" w:hint="eastAsia"/>
          <w:sz w:val="28"/>
          <w:szCs w:val="28"/>
        </w:rPr>
        <w:t>）</w:t>
      </w:r>
    </w:p>
    <w:p w14:paraId="5FE19935" w14:textId="61B283E6"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5.2  </w:t>
      </w:r>
      <w:r w:rsidR="000D1E6E" w:rsidRPr="00C12B2C">
        <w:rPr>
          <w:rFonts w:ascii="Times New Roman" w:eastAsia="宋体" w:hAnsi="Times New Roman" w:cs="Times New Roman"/>
          <w:sz w:val="28"/>
          <w:szCs w:val="28"/>
          <w:shd w:val="clear" w:color="auto" w:fill="FFFFFF"/>
        </w:rPr>
        <w:t>Air filter</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24</w:t>
      </w:r>
      <w:r w:rsidRPr="00C12B2C">
        <w:rPr>
          <w:rFonts w:ascii="Times New Roman" w:eastAsia="宋体" w:hAnsi="Times New Roman" w:cs="Times New Roman" w:hint="eastAsia"/>
          <w:sz w:val="28"/>
          <w:szCs w:val="28"/>
        </w:rPr>
        <w:t>）</w:t>
      </w:r>
    </w:p>
    <w:p w14:paraId="6CBF81E2" w14:textId="1AB688E3"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5.3</w:t>
      </w:r>
      <w:r w:rsidRPr="00C12B2C">
        <w:rPr>
          <w:rFonts w:ascii="Times New Roman" w:eastAsia="宋体" w:hAnsi="Times New Roman" w:cs="Times New Roman"/>
          <w:sz w:val="28"/>
          <w:szCs w:val="28"/>
        </w:rPr>
        <w:t xml:space="preserve">  </w:t>
      </w:r>
      <w:r w:rsidR="000D1E6E" w:rsidRPr="00C12B2C">
        <w:rPr>
          <w:rFonts w:ascii="Times New Roman" w:eastAsia="宋体" w:hAnsi="Times New Roman" w:cs="Times New Roman" w:hint="eastAsia"/>
          <w:sz w:val="28"/>
          <w:szCs w:val="28"/>
        </w:rPr>
        <w:t>A</w:t>
      </w:r>
      <w:r w:rsidR="000D1E6E" w:rsidRPr="00C12B2C">
        <w:rPr>
          <w:rFonts w:ascii="Times New Roman" w:eastAsia="宋体" w:hAnsi="Times New Roman" w:cs="Times New Roman"/>
          <w:sz w:val="28"/>
          <w:szCs w:val="28"/>
        </w:rPr>
        <w:t>ir conditioner</w:t>
      </w:r>
      <w:r w:rsidRPr="00C12B2C">
        <w:rPr>
          <w:rFonts w:ascii="Times New Roman" w:eastAsia="宋体" w:hAnsi="Times New Roman" w:cs="Times New Roman"/>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26</w:t>
      </w:r>
      <w:r w:rsidRPr="00C12B2C">
        <w:rPr>
          <w:rFonts w:ascii="Times New Roman" w:eastAsia="宋体" w:hAnsi="Times New Roman" w:cs="Times New Roman" w:hint="eastAsia"/>
          <w:sz w:val="28"/>
          <w:szCs w:val="28"/>
        </w:rPr>
        <w:t>）</w:t>
      </w:r>
    </w:p>
    <w:p w14:paraId="1C390764" w14:textId="21B5F707" w:rsidR="00176411" w:rsidRPr="00C12B2C" w:rsidRDefault="00886523">
      <w:pPr>
        <w:rPr>
          <w:rFonts w:ascii="Times New Roman" w:eastAsia="宋体" w:hAnsi="Times New Roman" w:cs="Times New Roman"/>
          <w:sz w:val="28"/>
          <w:szCs w:val="28"/>
        </w:rPr>
      </w:pPr>
      <w:r w:rsidRPr="00C12B2C">
        <w:rPr>
          <w:rFonts w:ascii="Times New Roman" w:eastAsia="宋体" w:hAnsi="Times New Roman" w:cs="Times New Roman"/>
          <w:sz w:val="28"/>
          <w:szCs w:val="28"/>
        </w:rPr>
        <w:t xml:space="preserve">6  </w:t>
      </w:r>
      <w:r w:rsidR="000D1E6E" w:rsidRPr="00C12B2C">
        <w:rPr>
          <w:rFonts w:ascii="Times New Roman" w:eastAsia="宋体" w:hAnsi="Times New Roman" w:cs="Times New Roman" w:hint="eastAsia"/>
          <w:sz w:val="28"/>
          <w:szCs w:val="28"/>
        </w:rPr>
        <w:t>I</w:t>
      </w:r>
      <w:r w:rsidR="000D1E6E" w:rsidRPr="00C12B2C">
        <w:rPr>
          <w:rFonts w:ascii="Times New Roman" w:eastAsia="宋体" w:hAnsi="Times New Roman" w:cs="Times New Roman"/>
          <w:sz w:val="28"/>
          <w:szCs w:val="28"/>
        </w:rPr>
        <w:t>ntell</w:t>
      </w:r>
      <w:r w:rsidR="000D1E6E" w:rsidRPr="00C12B2C">
        <w:rPr>
          <w:rFonts w:ascii="Times New Roman" w:eastAsia="宋体" w:hAnsi="Times New Roman" w:cs="Times New Roman" w:hint="eastAsia"/>
          <w:sz w:val="28"/>
          <w:szCs w:val="28"/>
        </w:rPr>
        <w:t>igent</w:t>
      </w:r>
      <w:r w:rsidR="000D1E6E" w:rsidRPr="00C12B2C">
        <w:rPr>
          <w:rFonts w:ascii="Times New Roman" w:eastAsia="宋体" w:hAnsi="Times New Roman" w:cs="Times New Roman"/>
          <w:sz w:val="28"/>
          <w:szCs w:val="28"/>
        </w:rPr>
        <w:t xml:space="preserve"> control system</w:t>
      </w:r>
      <w:r w:rsidRPr="00C12B2C">
        <w:rPr>
          <w:rFonts w:ascii="Times New Roman" w:eastAsia="宋体" w:hAnsi="Times New Roman" w:cs="Times New Roman"/>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26</w:t>
      </w:r>
      <w:r w:rsidRPr="00C12B2C">
        <w:rPr>
          <w:rFonts w:ascii="Times New Roman" w:eastAsia="宋体" w:hAnsi="Times New Roman" w:cs="Times New Roman" w:hint="eastAsia"/>
          <w:sz w:val="28"/>
          <w:szCs w:val="28"/>
        </w:rPr>
        <w:t>）</w:t>
      </w:r>
    </w:p>
    <w:p w14:paraId="52DD3F99" w14:textId="70D64DF5"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lastRenderedPageBreak/>
        <w:t xml:space="preserve">6.1 </w:t>
      </w:r>
      <w:r w:rsidRPr="00C12B2C">
        <w:rPr>
          <w:rFonts w:ascii="Times New Roman" w:eastAsia="宋体" w:hAnsi="Times New Roman" w:cs="Times New Roman"/>
          <w:sz w:val="28"/>
          <w:szCs w:val="28"/>
        </w:rPr>
        <w:t xml:space="preserve"> </w:t>
      </w:r>
      <w:bookmarkStart w:id="16" w:name="_Hlk176186072"/>
      <w:r w:rsidRPr="00C12B2C">
        <w:rPr>
          <w:rFonts w:ascii="Times New Roman" w:eastAsia="宋体" w:hAnsi="Times New Roman" w:cs="Times New Roman"/>
          <w:sz w:val="28"/>
          <w:szCs w:val="28"/>
        </w:rPr>
        <w:t xml:space="preserve">General </w:t>
      </w:r>
      <w:bookmarkStart w:id="17" w:name="_Hlk176186147"/>
      <w:r w:rsidRPr="00C12B2C">
        <w:rPr>
          <w:rFonts w:ascii="Times New Roman" w:eastAsia="宋体" w:hAnsi="Times New Roman" w:cs="Times New Roman"/>
          <w:sz w:val="28"/>
          <w:szCs w:val="28"/>
        </w:rPr>
        <w:t>requirements</w:t>
      </w:r>
      <w:bookmarkEnd w:id="17"/>
      <w:r w:rsidRPr="00C12B2C">
        <w:rPr>
          <w:rFonts w:ascii="Times New Roman" w:eastAsia="宋体" w:hAnsi="Times New Roman" w:cs="Times New Roman"/>
          <w:sz w:val="28"/>
          <w:szCs w:val="28"/>
        </w:rPr>
        <w:t>............................</w:t>
      </w:r>
      <w:bookmarkStart w:id="18" w:name="_Hlk176186166"/>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26</w:t>
      </w:r>
      <w:r w:rsidRPr="00C12B2C">
        <w:rPr>
          <w:rFonts w:ascii="Times New Roman" w:eastAsia="宋体" w:hAnsi="Times New Roman" w:cs="Times New Roman" w:hint="eastAsia"/>
          <w:sz w:val="28"/>
          <w:szCs w:val="28"/>
        </w:rPr>
        <w:t>）</w:t>
      </w:r>
      <w:bookmarkEnd w:id="16"/>
    </w:p>
    <w:bookmarkEnd w:id="18"/>
    <w:p w14:paraId="6BDFEC32" w14:textId="30FB132F" w:rsidR="00CF0EE0" w:rsidRPr="00C12B2C" w:rsidRDefault="00CF0EE0" w:rsidP="00CF0EE0">
      <w:pPr>
        <w:ind w:firstLineChars="200" w:firstLine="560"/>
        <w:jc w:val="left"/>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6.2 </w:t>
      </w:r>
      <w:r w:rsidRPr="00C12B2C">
        <w:rPr>
          <w:rFonts w:ascii="Times New Roman" w:eastAsia="宋体" w:hAnsi="Times New Roman" w:cs="Times New Roman"/>
          <w:sz w:val="28"/>
          <w:szCs w:val="28"/>
        </w:rPr>
        <w:t xml:space="preserve"> Air quality monitoring requirements </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26</w:t>
      </w:r>
      <w:r w:rsidRPr="00C12B2C">
        <w:rPr>
          <w:rFonts w:ascii="Times New Roman" w:eastAsia="宋体" w:hAnsi="Times New Roman" w:cs="Times New Roman" w:hint="eastAsia"/>
          <w:sz w:val="28"/>
          <w:szCs w:val="28"/>
        </w:rPr>
        <w:t>）</w:t>
      </w:r>
    </w:p>
    <w:p w14:paraId="55F2CD8B" w14:textId="74900C48" w:rsidR="00CF0EE0" w:rsidRPr="00C12B2C" w:rsidRDefault="00CF0EE0" w:rsidP="00CF0EE0">
      <w:pPr>
        <w:ind w:firstLineChars="200" w:firstLine="560"/>
        <w:jc w:val="left"/>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6.3 </w:t>
      </w:r>
      <w:r w:rsidRPr="00C12B2C">
        <w:rPr>
          <w:rFonts w:ascii="Times New Roman" w:eastAsia="宋体" w:hAnsi="Times New Roman" w:cs="Times New Roman"/>
          <w:sz w:val="28"/>
          <w:szCs w:val="28"/>
        </w:rPr>
        <w:t xml:space="preserve"> Intelligent control requirements </w:t>
      </w:r>
      <w:r w:rsidRPr="00C12B2C">
        <w:rPr>
          <w:rFonts w:ascii="Times New Roman" w:eastAsia="宋体" w:hAnsi="Times New Roman" w:cs="Times New Roman" w:hint="eastAsia"/>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27</w:t>
      </w:r>
      <w:r w:rsidRPr="00C12B2C">
        <w:rPr>
          <w:rFonts w:ascii="Times New Roman" w:eastAsia="宋体" w:hAnsi="Times New Roman" w:cs="Times New Roman" w:hint="eastAsia"/>
          <w:sz w:val="28"/>
          <w:szCs w:val="28"/>
        </w:rPr>
        <w:t>）</w:t>
      </w:r>
    </w:p>
    <w:p w14:paraId="7D6B303F" w14:textId="553417AC" w:rsidR="00176411" w:rsidRPr="00C12B2C" w:rsidRDefault="00886523">
      <w:pPr>
        <w:rPr>
          <w:rFonts w:ascii="Times New Roman" w:eastAsia="宋体" w:hAnsi="Times New Roman" w:cs="Times New Roman"/>
          <w:sz w:val="28"/>
          <w:szCs w:val="28"/>
        </w:rPr>
      </w:pPr>
      <w:r w:rsidRPr="00C12B2C">
        <w:rPr>
          <w:rFonts w:ascii="Times New Roman" w:eastAsia="宋体" w:hAnsi="Times New Roman" w:cs="Times New Roman"/>
          <w:sz w:val="28"/>
          <w:szCs w:val="28"/>
        </w:rPr>
        <w:t xml:space="preserve">7  </w:t>
      </w:r>
      <w:r w:rsidR="000E088F" w:rsidRPr="00C12B2C">
        <w:rPr>
          <w:rFonts w:ascii="Times New Roman" w:eastAsia="宋体" w:hAnsi="Times New Roman" w:cs="Times New Roman" w:hint="eastAsia"/>
          <w:sz w:val="28"/>
          <w:szCs w:val="28"/>
        </w:rPr>
        <w:t>D</w:t>
      </w:r>
      <w:r w:rsidR="000E088F" w:rsidRPr="00C12B2C">
        <w:rPr>
          <w:rFonts w:ascii="Times New Roman" w:eastAsia="宋体" w:hAnsi="Times New Roman" w:cs="Times New Roman"/>
          <w:sz w:val="28"/>
          <w:szCs w:val="28"/>
        </w:rPr>
        <w:t>etect method</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2</w:t>
      </w:r>
      <w:r w:rsidR="00081771">
        <w:rPr>
          <w:rFonts w:ascii="Times New Roman" w:eastAsia="宋体" w:hAnsi="Times New Roman" w:cs="Times New Roman" w:hint="eastAsia"/>
          <w:sz w:val="28"/>
          <w:szCs w:val="28"/>
        </w:rPr>
        <w:t>9</w:t>
      </w:r>
      <w:r w:rsidRPr="00C12B2C">
        <w:rPr>
          <w:rFonts w:ascii="Times New Roman" w:eastAsia="宋体" w:hAnsi="Times New Roman" w:cs="Times New Roman" w:hint="eastAsia"/>
          <w:sz w:val="28"/>
          <w:szCs w:val="28"/>
        </w:rPr>
        <w:t>）</w:t>
      </w:r>
    </w:p>
    <w:p w14:paraId="1426E464" w14:textId="34FE0FB0"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7.1</w:t>
      </w:r>
      <w:r w:rsidRPr="00C12B2C">
        <w:rPr>
          <w:rFonts w:ascii="Times New Roman" w:eastAsia="宋体" w:hAnsi="Times New Roman" w:cs="Times New Roman"/>
          <w:sz w:val="28"/>
          <w:szCs w:val="28"/>
        </w:rPr>
        <w:t xml:space="preserve">  General requirements</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2</w:t>
      </w:r>
      <w:r w:rsidR="00081771">
        <w:rPr>
          <w:rFonts w:ascii="Times New Roman" w:eastAsia="宋体" w:hAnsi="Times New Roman" w:cs="Times New Roman" w:hint="eastAsia"/>
          <w:sz w:val="28"/>
          <w:szCs w:val="28"/>
        </w:rPr>
        <w:t>9</w:t>
      </w:r>
      <w:r w:rsidRPr="00C12B2C">
        <w:rPr>
          <w:rFonts w:ascii="Times New Roman" w:eastAsia="宋体" w:hAnsi="Times New Roman" w:cs="Times New Roman" w:hint="eastAsia"/>
          <w:sz w:val="28"/>
          <w:szCs w:val="28"/>
        </w:rPr>
        <w:t>）</w:t>
      </w:r>
    </w:p>
    <w:p w14:paraId="33147B6A" w14:textId="7A9C01D7"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7.</w:t>
      </w:r>
      <w:r w:rsidRPr="00C12B2C">
        <w:rPr>
          <w:rFonts w:ascii="Times New Roman" w:eastAsia="宋体" w:hAnsi="Times New Roman" w:cs="Times New Roman"/>
          <w:sz w:val="28"/>
          <w:szCs w:val="28"/>
        </w:rPr>
        <w:t xml:space="preserve">2  </w:t>
      </w:r>
      <w:r w:rsidR="000E088F" w:rsidRPr="00C12B2C">
        <w:rPr>
          <w:rFonts w:ascii="Times New Roman" w:eastAsia="宋体" w:hAnsi="Times New Roman" w:cs="Times New Roman" w:hint="eastAsia"/>
          <w:sz w:val="28"/>
          <w:szCs w:val="28"/>
        </w:rPr>
        <w:t>D</w:t>
      </w:r>
      <w:r w:rsidR="000E088F" w:rsidRPr="00C12B2C">
        <w:rPr>
          <w:rFonts w:ascii="Times New Roman" w:eastAsia="宋体" w:hAnsi="Times New Roman" w:cs="Times New Roman"/>
          <w:sz w:val="28"/>
          <w:szCs w:val="28"/>
        </w:rPr>
        <w:t>etect method</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29</w:t>
      </w:r>
      <w:r w:rsidRPr="00C12B2C">
        <w:rPr>
          <w:rFonts w:ascii="Times New Roman" w:eastAsia="宋体" w:hAnsi="Times New Roman" w:cs="Times New Roman" w:hint="eastAsia"/>
          <w:sz w:val="28"/>
          <w:szCs w:val="28"/>
        </w:rPr>
        <w:t>）</w:t>
      </w:r>
    </w:p>
    <w:p w14:paraId="33CF55FE" w14:textId="62AECDF8"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7.</w:t>
      </w:r>
      <w:r w:rsidRPr="00C12B2C">
        <w:rPr>
          <w:rFonts w:ascii="Times New Roman" w:eastAsia="宋体" w:hAnsi="Times New Roman" w:cs="Times New Roman"/>
          <w:sz w:val="28"/>
          <w:szCs w:val="28"/>
        </w:rPr>
        <w:t xml:space="preserve">3  </w:t>
      </w:r>
      <w:r w:rsidR="000E088F" w:rsidRPr="00C12B2C">
        <w:rPr>
          <w:rFonts w:ascii="Times New Roman" w:eastAsia="宋体" w:hAnsi="Times New Roman" w:cs="Times New Roman" w:hint="eastAsia"/>
          <w:sz w:val="28"/>
          <w:szCs w:val="28"/>
        </w:rPr>
        <w:t>R</w:t>
      </w:r>
      <w:r w:rsidR="000E088F" w:rsidRPr="00C12B2C">
        <w:rPr>
          <w:rFonts w:ascii="Times New Roman" w:eastAsia="宋体" w:hAnsi="Times New Roman" w:cs="Times New Roman"/>
          <w:sz w:val="28"/>
          <w:szCs w:val="28"/>
        </w:rPr>
        <w:t>esult evaluation</w:t>
      </w:r>
      <w:r w:rsidRPr="00C12B2C">
        <w:rPr>
          <w:rFonts w:ascii="Times New Roman" w:eastAsia="宋体" w:hAnsi="Times New Roman" w:cs="Times New Roman" w:hint="eastAsia"/>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31</w:t>
      </w:r>
      <w:r w:rsidRPr="00C12B2C">
        <w:rPr>
          <w:rFonts w:ascii="Times New Roman" w:eastAsia="宋体" w:hAnsi="Times New Roman" w:cs="Times New Roman" w:hint="eastAsia"/>
          <w:sz w:val="28"/>
          <w:szCs w:val="28"/>
        </w:rPr>
        <w:t>）</w:t>
      </w:r>
    </w:p>
    <w:p w14:paraId="6F6BFD31" w14:textId="5E57F559" w:rsidR="00176411" w:rsidRPr="00C12B2C" w:rsidRDefault="00886523" w:rsidP="000E088F">
      <w:pPr>
        <w:pStyle w:val="af5"/>
        <w:ind w:firstLineChars="0" w:firstLine="0"/>
        <w:jc w:val="left"/>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8  </w:t>
      </w:r>
      <w:r w:rsidR="000E088F" w:rsidRPr="00C12B2C">
        <w:rPr>
          <w:rFonts w:ascii="Times New Roman" w:eastAsia="宋体" w:hAnsi="Times New Roman" w:cs="Times New Roman" w:hint="eastAsia"/>
          <w:sz w:val="28"/>
          <w:szCs w:val="28"/>
        </w:rPr>
        <w:t>O</w:t>
      </w:r>
      <w:r w:rsidR="000E088F" w:rsidRPr="00C12B2C">
        <w:rPr>
          <w:rFonts w:ascii="Times New Roman" w:eastAsia="宋体" w:hAnsi="Times New Roman" w:cs="Times New Roman"/>
          <w:sz w:val="28"/>
          <w:szCs w:val="28"/>
        </w:rPr>
        <w:t>peration and maintenance</w:t>
      </w:r>
      <w:r w:rsidRPr="00C12B2C">
        <w:rPr>
          <w:rFonts w:ascii="Times New Roman" w:eastAsia="宋体" w:hAnsi="Times New Roman" w:cs="Times New Roman"/>
          <w:sz w:val="28"/>
          <w:szCs w:val="28"/>
        </w:rPr>
        <w:t>............................</w:t>
      </w:r>
      <w:r w:rsidR="00281860">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33</w:t>
      </w:r>
      <w:r w:rsidRPr="00C12B2C">
        <w:rPr>
          <w:rFonts w:ascii="Times New Roman" w:eastAsia="宋体" w:hAnsi="Times New Roman" w:cs="Times New Roman" w:hint="eastAsia"/>
          <w:sz w:val="28"/>
          <w:szCs w:val="28"/>
        </w:rPr>
        <w:t>）</w:t>
      </w:r>
    </w:p>
    <w:p w14:paraId="1CDD3611" w14:textId="3743524F" w:rsidR="00176411" w:rsidRPr="00C12B2C" w:rsidRDefault="00886523">
      <w:pPr>
        <w:ind w:firstLineChars="200" w:firstLine="560"/>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8.1</w:t>
      </w:r>
      <w:r w:rsidRPr="00C12B2C">
        <w:rPr>
          <w:rFonts w:ascii="Times New Roman" w:eastAsia="宋体" w:hAnsi="Times New Roman" w:cs="Times New Roman"/>
          <w:sz w:val="28"/>
          <w:szCs w:val="28"/>
        </w:rPr>
        <w:t xml:space="preserve">  General requirements</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sz w:val="28"/>
          <w:szCs w:val="28"/>
        </w:rPr>
        <w:t>...</w:t>
      </w:r>
      <w:r w:rsidRPr="00C12B2C">
        <w:rPr>
          <w:rFonts w:ascii="Times New Roman" w:eastAsia="宋体" w:hAnsi="Times New Roman" w:cs="Times New Roman" w:hint="eastAsia"/>
          <w:sz w:val="28"/>
          <w:szCs w:val="28"/>
        </w:rPr>
        <w:t>..</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33</w:t>
      </w:r>
      <w:r w:rsidRPr="00C12B2C">
        <w:rPr>
          <w:rFonts w:ascii="Times New Roman" w:eastAsia="宋体" w:hAnsi="Times New Roman" w:cs="Times New Roman" w:hint="eastAsia"/>
          <w:sz w:val="28"/>
          <w:szCs w:val="28"/>
        </w:rPr>
        <w:t>）</w:t>
      </w:r>
    </w:p>
    <w:p w14:paraId="122E39DB" w14:textId="02E83790" w:rsidR="000E088F" w:rsidRPr="00C12B2C" w:rsidRDefault="000E088F" w:rsidP="000E088F">
      <w:pPr>
        <w:ind w:firstLineChars="200" w:firstLine="560"/>
        <w:jc w:val="left"/>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 xml:space="preserve">8.2  </w:t>
      </w:r>
      <w:r w:rsidRPr="00C12B2C">
        <w:rPr>
          <w:rFonts w:ascii="Times New Roman" w:eastAsia="宋体" w:hAnsi="Times New Roman" w:cs="Times New Roman"/>
          <w:sz w:val="28"/>
          <w:szCs w:val="28"/>
        </w:rPr>
        <w:t>Peacetime and Emergency Combined</w:t>
      </w:r>
      <w:r w:rsidRPr="00C12B2C">
        <w:rPr>
          <w:rFonts w:ascii="Times New Roman" w:eastAsia="宋体" w:hAnsi="Times New Roman" w:cs="Times New Roman" w:hint="eastAsia"/>
          <w:sz w:val="28"/>
          <w:szCs w:val="28"/>
        </w:rPr>
        <w:t xml:space="preserve"> ............................</w:t>
      </w:r>
      <w:r w:rsidRPr="00C12B2C">
        <w:rPr>
          <w:rFonts w:ascii="Times New Roman" w:eastAsia="宋体" w:hAnsi="Times New Roman" w:cs="Times New Roman" w:hint="eastAsia"/>
          <w:sz w:val="28"/>
          <w:szCs w:val="28"/>
        </w:rPr>
        <w:t>（</w:t>
      </w:r>
      <w:r w:rsidR="00081771">
        <w:rPr>
          <w:rFonts w:ascii="Times New Roman" w:eastAsia="宋体" w:hAnsi="Times New Roman" w:cs="Times New Roman" w:hint="eastAsia"/>
          <w:sz w:val="28"/>
          <w:szCs w:val="28"/>
        </w:rPr>
        <w:t>33</w:t>
      </w:r>
      <w:r w:rsidRPr="00C12B2C">
        <w:rPr>
          <w:rFonts w:ascii="Times New Roman" w:eastAsia="宋体" w:hAnsi="Times New Roman" w:cs="Times New Roman" w:hint="eastAsia"/>
          <w:sz w:val="28"/>
          <w:szCs w:val="28"/>
        </w:rPr>
        <w:t>）</w:t>
      </w:r>
    </w:p>
    <w:p w14:paraId="5D940CD3" w14:textId="37E78B7B" w:rsidR="00176411" w:rsidRPr="00C12B2C" w:rsidRDefault="000D1E6E">
      <w:pPr>
        <w:rPr>
          <w:rFonts w:ascii="Times New Roman" w:eastAsia="宋体" w:hAnsi="Times New Roman" w:cs="Times New Roman"/>
          <w:sz w:val="28"/>
          <w:szCs w:val="28"/>
        </w:rPr>
      </w:pPr>
      <w:r w:rsidRPr="00C12B2C">
        <w:rPr>
          <w:rFonts w:ascii="Times New Roman" w:eastAsia="宋体" w:hAnsi="Times New Roman" w:cs="Times New Roman" w:hint="eastAsia"/>
          <w:sz w:val="28"/>
          <w:szCs w:val="28"/>
        </w:rPr>
        <w:t>9</w:t>
      </w:r>
      <w:r w:rsidR="00886523" w:rsidRPr="00C12B2C">
        <w:rPr>
          <w:rFonts w:ascii="Times New Roman" w:eastAsia="宋体" w:hAnsi="Times New Roman" w:cs="Times New Roman"/>
          <w:sz w:val="28"/>
          <w:szCs w:val="28"/>
        </w:rPr>
        <w:t xml:space="preserve">  Innovative technology...................................................................</w:t>
      </w:r>
      <w:r w:rsidR="00886523" w:rsidRPr="00C12B2C">
        <w:rPr>
          <w:rFonts w:ascii="Times New Roman" w:eastAsia="宋体" w:hAnsi="Times New Roman" w:cs="Times New Roman" w:hint="eastAsia"/>
          <w:sz w:val="28"/>
          <w:szCs w:val="28"/>
        </w:rPr>
        <w:t>（</w:t>
      </w:r>
      <w:r w:rsidR="00886523" w:rsidRPr="00C12B2C">
        <w:rPr>
          <w:rFonts w:ascii="Times New Roman" w:eastAsia="宋体" w:hAnsi="Times New Roman" w:cs="Times New Roman" w:hint="eastAsia"/>
          <w:sz w:val="28"/>
          <w:szCs w:val="28"/>
        </w:rPr>
        <w:t>3</w:t>
      </w:r>
      <w:r w:rsidR="00081771">
        <w:rPr>
          <w:rFonts w:ascii="Times New Roman" w:eastAsia="宋体" w:hAnsi="Times New Roman" w:cs="Times New Roman" w:hint="eastAsia"/>
          <w:sz w:val="28"/>
          <w:szCs w:val="28"/>
        </w:rPr>
        <w:t>5</w:t>
      </w:r>
      <w:r w:rsidR="00886523" w:rsidRPr="00C12B2C">
        <w:rPr>
          <w:rFonts w:ascii="Times New Roman" w:eastAsia="宋体" w:hAnsi="Times New Roman" w:cs="Times New Roman" w:hint="eastAsia"/>
          <w:sz w:val="28"/>
          <w:szCs w:val="28"/>
        </w:rPr>
        <w:t>）</w:t>
      </w:r>
    </w:p>
    <w:p w14:paraId="02A2FA5D" w14:textId="77777777" w:rsidR="00176411" w:rsidRPr="00C12B2C" w:rsidRDefault="00176411"/>
    <w:p w14:paraId="416B696C" w14:textId="77777777" w:rsidR="00176411" w:rsidRPr="00C12B2C" w:rsidRDefault="00176411">
      <w:pPr>
        <w:rPr>
          <w:rFonts w:asciiTheme="minorEastAsia" w:hAnsiTheme="minorEastAsia" w:cstheme="minorEastAsia" w:hint="eastAsia"/>
          <w:sz w:val="28"/>
          <w:szCs w:val="28"/>
        </w:rPr>
      </w:pPr>
    </w:p>
    <w:p w14:paraId="50B83172" w14:textId="77777777" w:rsidR="00176411" w:rsidRPr="00C12B2C" w:rsidRDefault="00176411">
      <w:pPr>
        <w:rPr>
          <w:rFonts w:asciiTheme="minorEastAsia" w:hAnsiTheme="minorEastAsia" w:cstheme="minorEastAsia" w:hint="eastAsia"/>
          <w:sz w:val="28"/>
          <w:szCs w:val="28"/>
        </w:rPr>
      </w:pPr>
    </w:p>
    <w:p w14:paraId="454DD1C2" w14:textId="77777777" w:rsidR="00176411" w:rsidRPr="00C12B2C" w:rsidRDefault="00176411">
      <w:pPr>
        <w:pStyle w:val="af5"/>
        <w:numPr>
          <w:ilvl w:val="0"/>
          <w:numId w:val="2"/>
        </w:numPr>
        <w:ind w:firstLineChars="0"/>
        <w:jc w:val="center"/>
        <w:rPr>
          <w:rFonts w:asciiTheme="minorEastAsia" w:hAnsiTheme="minorEastAsia" w:cstheme="minorEastAsia" w:hint="eastAsia"/>
          <w:b/>
          <w:bCs/>
          <w:sz w:val="36"/>
          <w:szCs w:val="36"/>
        </w:rPr>
        <w:sectPr w:rsidR="00176411" w:rsidRPr="00C12B2C" w:rsidSect="00B10A27">
          <w:pgSz w:w="11906" w:h="16838"/>
          <w:pgMar w:top="1440" w:right="1800" w:bottom="1440" w:left="1800" w:header="851" w:footer="992" w:gutter="0"/>
          <w:pgNumType w:start="1"/>
          <w:cols w:space="425"/>
          <w:docGrid w:type="lines" w:linePitch="312"/>
        </w:sectPr>
      </w:pPr>
    </w:p>
    <w:p w14:paraId="6B1BB0EF" w14:textId="156C9398" w:rsidR="008F3570" w:rsidRPr="00C12B2C" w:rsidRDefault="008F3570" w:rsidP="00F56F8C">
      <w:pPr>
        <w:pStyle w:val="af5"/>
        <w:ind w:firstLineChars="0" w:firstLine="0"/>
        <w:jc w:val="center"/>
        <w:outlineLvl w:val="0"/>
        <w:rPr>
          <w:rFonts w:asciiTheme="majorEastAsia" w:eastAsiaTheme="majorEastAsia" w:hAnsiTheme="majorEastAsia" w:cstheme="minorEastAsia" w:hint="eastAsia"/>
          <w:b/>
          <w:bCs/>
          <w:sz w:val="30"/>
          <w:szCs w:val="30"/>
        </w:rPr>
      </w:pPr>
      <w:bookmarkStart w:id="19" w:name="_Toc176187635"/>
      <w:r w:rsidRPr="00C12B2C">
        <w:rPr>
          <w:rFonts w:ascii="Times New Roman" w:eastAsiaTheme="majorEastAsia" w:hAnsi="Times New Roman" w:cs="Times New Roman"/>
          <w:b/>
          <w:bCs/>
          <w:sz w:val="30"/>
          <w:szCs w:val="30"/>
        </w:rPr>
        <w:lastRenderedPageBreak/>
        <w:t>1</w:t>
      </w:r>
      <w:r w:rsidRPr="00C12B2C">
        <w:rPr>
          <w:rFonts w:asciiTheme="majorEastAsia" w:eastAsiaTheme="majorEastAsia" w:hAnsiTheme="majorEastAsia" w:cstheme="minorEastAsia"/>
          <w:b/>
          <w:bCs/>
          <w:sz w:val="30"/>
          <w:szCs w:val="30"/>
        </w:rPr>
        <w:t xml:space="preserve">  </w:t>
      </w:r>
      <w:r w:rsidRPr="00C12B2C">
        <w:rPr>
          <w:rFonts w:asciiTheme="majorEastAsia" w:eastAsiaTheme="majorEastAsia" w:hAnsiTheme="majorEastAsia" w:cstheme="minorEastAsia" w:hint="eastAsia"/>
          <w:b/>
          <w:bCs/>
          <w:sz w:val="30"/>
          <w:szCs w:val="30"/>
        </w:rPr>
        <w:t>总则</w:t>
      </w:r>
      <w:bookmarkEnd w:id="19"/>
    </w:p>
    <w:p w14:paraId="7E490F87" w14:textId="733EB465" w:rsidR="00176411" w:rsidRPr="00C12B2C" w:rsidRDefault="00886523" w:rsidP="00523261">
      <w:pPr>
        <w:spacing w:line="360" w:lineRule="auto"/>
        <w:rPr>
          <w:rFonts w:ascii="Times New Roman" w:hAnsi="Times New Roman" w:cstheme="minorEastAsia"/>
          <w:bCs/>
          <w:sz w:val="30"/>
          <w:szCs w:val="30"/>
        </w:rPr>
      </w:pPr>
      <w:r w:rsidRPr="00C12B2C">
        <w:rPr>
          <w:rFonts w:ascii="Times New Roman" w:hAnsi="Times New Roman" w:cstheme="minorEastAsia"/>
          <w:b/>
          <w:sz w:val="30"/>
          <w:szCs w:val="30"/>
        </w:rPr>
        <w:t xml:space="preserve">1.0.1  </w:t>
      </w:r>
      <w:r w:rsidR="00B92B10" w:rsidRPr="00C12B2C">
        <w:rPr>
          <w:rFonts w:ascii="Times New Roman" w:hAnsi="Times New Roman" w:cstheme="minorEastAsia" w:hint="eastAsia"/>
          <w:bCs/>
          <w:sz w:val="30"/>
          <w:szCs w:val="30"/>
        </w:rPr>
        <w:t>为提升综合医院空气品质控制技术的专业化水平，坚持以医患健康为中心，改善医疗环境</w:t>
      </w:r>
      <w:r w:rsidR="00746867" w:rsidRPr="00C12B2C">
        <w:rPr>
          <w:rFonts w:ascii="Times New Roman" w:hAnsi="Times New Roman" w:cstheme="minorEastAsia" w:hint="eastAsia"/>
          <w:bCs/>
          <w:sz w:val="30"/>
          <w:szCs w:val="30"/>
        </w:rPr>
        <w:t>空气</w:t>
      </w:r>
      <w:r w:rsidR="00B92B10" w:rsidRPr="00C12B2C">
        <w:rPr>
          <w:rFonts w:ascii="Times New Roman" w:hAnsi="Times New Roman" w:cstheme="minorEastAsia" w:hint="eastAsia"/>
          <w:bCs/>
          <w:sz w:val="30"/>
          <w:szCs w:val="30"/>
        </w:rPr>
        <w:t>质量，达到安全卫生、绿色</w:t>
      </w:r>
      <w:r w:rsidR="002638D7" w:rsidRPr="00C12B2C">
        <w:rPr>
          <w:rFonts w:ascii="Times New Roman" w:hAnsi="Times New Roman" w:cstheme="minorEastAsia" w:hint="eastAsia"/>
          <w:bCs/>
          <w:sz w:val="30"/>
          <w:szCs w:val="30"/>
        </w:rPr>
        <w:t>节能</w:t>
      </w:r>
      <w:r w:rsidR="00B92B10" w:rsidRPr="00C12B2C">
        <w:rPr>
          <w:rFonts w:ascii="Times New Roman" w:hAnsi="Times New Roman" w:cstheme="minorEastAsia" w:hint="eastAsia"/>
          <w:bCs/>
          <w:sz w:val="30"/>
          <w:szCs w:val="30"/>
        </w:rPr>
        <w:t>、智慧健康等方面的要求，制定本规范。</w:t>
      </w:r>
    </w:p>
    <w:p w14:paraId="57535B9E" w14:textId="77777777" w:rsidR="00423B7E" w:rsidRPr="00C12B2C" w:rsidRDefault="00D93667" w:rsidP="00423B7E">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【1.0.1</w:t>
      </w:r>
      <w:r w:rsidRPr="00C12B2C">
        <w:rPr>
          <w:rFonts w:asciiTheme="minorEastAsia" w:hAnsiTheme="minorEastAsia" w:cstheme="minorEastAsia"/>
          <w:sz w:val="24"/>
          <w:szCs w:val="24"/>
          <w:lang w:val="zh-TW" w:bidi="zh-TW"/>
        </w:rPr>
        <w:t xml:space="preserve"> </w:t>
      </w:r>
      <w:r w:rsidR="00423B7E" w:rsidRPr="00C12B2C">
        <w:rPr>
          <w:rFonts w:asciiTheme="minorEastAsia" w:hAnsiTheme="minorEastAsia" w:cstheme="minorEastAsia" w:hint="eastAsia"/>
          <w:sz w:val="24"/>
          <w:szCs w:val="24"/>
          <w:lang w:val="zh-TW" w:bidi="zh-TW"/>
        </w:rPr>
        <w:t>近年来我国经济发展迅速，人民生活质量随之提高，健康意识不断增长。特别自新冠疫情爆发以来，大众对室内空气品质的要求越来越高。然而，医院作为保障人民生命健康的重要基础设施，其内部的空气质量却经常被忽视，尤其是在病患聚集的区域，污染物的超标会给医务人员和患者带来不适，甚至可能引起交叉感染。由于部分医院内通风系统存在智能控制技术缺失和运维管理复杂等现象，通风效果不佳，这增加了医患的健康风险。完善医院空气品质控制体系，提高医院室内空气品质和运维管理水平已是迫在眉睫。</w:t>
      </w:r>
    </w:p>
    <w:p w14:paraId="57C2A17A" w14:textId="414AB17B" w:rsidR="00D93667" w:rsidRPr="00C12B2C" w:rsidRDefault="00423B7E" w:rsidP="00423B7E">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本标准的制定将有助于医院营造安全健康的空气环境，促进智慧医院建设，进一步推进低碳节能工作。当前，中国的医院建设仍然处于高速发展阶段，老旧医院的智慧化改造升级也迫在眉睫。本标准旨在利用智能通风控制，降低综合医院的运行能耗，推动低碳节能，为实现国家“双碳目标”贡献力量。</w:t>
      </w:r>
      <w:r w:rsidR="00D93667" w:rsidRPr="00C12B2C">
        <w:rPr>
          <w:rFonts w:asciiTheme="minorEastAsia" w:hAnsiTheme="minorEastAsia" w:cstheme="minorEastAsia" w:hint="eastAsia"/>
          <w:sz w:val="24"/>
          <w:szCs w:val="24"/>
          <w:lang w:val="zh-TW" w:bidi="zh-TW"/>
        </w:rPr>
        <w:t>】</w:t>
      </w:r>
    </w:p>
    <w:p w14:paraId="53E59B10" w14:textId="479B8372" w:rsidR="00176411" w:rsidRPr="00C12B2C" w:rsidRDefault="00886523">
      <w:pPr>
        <w:spacing w:line="360" w:lineRule="auto"/>
        <w:rPr>
          <w:rFonts w:ascii="Times New Roman" w:hAnsi="Times New Roman" w:cstheme="minorEastAsia"/>
          <w:bCs/>
          <w:sz w:val="30"/>
          <w:szCs w:val="30"/>
        </w:rPr>
      </w:pPr>
      <w:r w:rsidRPr="00C12B2C">
        <w:rPr>
          <w:rFonts w:ascii="Times New Roman" w:hAnsi="Times New Roman" w:cstheme="minorEastAsia" w:hint="eastAsia"/>
          <w:b/>
          <w:sz w:val="30"/>
          <w:szCs w:val="30"/>
        </w:rPr>
        <w:t>1.</w:t>
      </w:r>
      <w:r w:rsidRPr="00C12B2C">
        <w:rPr>
          <w:rFonts w:ascii="Times New Roman" w:hAnsi="Times New Roman" w:cstheme="minorEastAsia"/>
          <w:b/>
          <w:sz w:val="30"/>
          <w:szCs w:val="30"/>
        </w:rPr>
        <w:t xml:space="preserve">0.2  </w:t>
      </w:r>
      <w:r w:rsidR="00B92B10" w:rsidRPr="00C12B2C">
        <w:rPr>
          <w:rFonts w:ascii="Times New Roman" w:hAnsi="Times New Roman" w:cstheme="minorEastAsia" w:hint="eastAsia"/>
          <w:bCs/>
          <w:sz w:val="30"/>
          <w:szCs w:val="30"/>
        </w:rPr>
        <w:t>本标准适用于新建、改建、扩建的综合医院室内空气品质控制设计。其他医疗工程项目可参照执行。</w:t>
      </w:r>
    </w:p>
    <w:p w14:paraId="2E3A2FC0" w14:textId="6650D0A1" w:rsidR="00423B7E" w:rsidRPr="00C12B2C" w:rsidRDefault="00423B7E" w:rsidP="00423B7E">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【1.0.2</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本条明确了本规范的适用范围。在实际执行中，其他医疗工程项目可以按照执行，但在医院前期工作中应将其明确。】</w:t>
      </w:r>
    </w:p>
    <w:p w14:paraId="3C68DB33" w14:textId="58FC9D3B" w:rsidR="00176411" w:rsidRPr="00C12B2C" w:rsidRDefault="00886523">
      <w:pPr>
        <w:spacing w:line="360" w:lineRule="auto"/>
        <w:rPr>
          <w:rFonts w:ascii="Times New Roman" w:hAnsi="Times New Roman" w:cstheme="minorEastAsia"/>
          <w:bCs/>
          <w:sz w:val="30"/>
          <w:szCs w:val="30"/>
        </w:rPr>
      </w:pPr>
      <w:r w:rsidRPr="00C12B2C">
        <w:rPr>
          <w:rFonts w:ascii="Times New Roman" w:hAnsi="Times New Roman" w:cstheme="minorEastAsia" w:hint="eastAsia"/>
          <w:b/>
          <w:sz w:val="30"/>
          <w:szCs w:val="30"/>
        </w:rPr>
        <w:t>1</w:t>
      </w:r>
      <w:r w:rsidRPr="00C12B2C">
        <w:rPr>
          <w:rFonts w:ascii="Times New Roman" w:hAnsi="Times New Roman" w:cstheme="minorEastAsia"/>
          <w:b/>
          <w:sz w:val="30"/>
          <w:szCs w:val="30"/>
        </w:rPr>
        <w:t>.0.</w:t>
      </w:r>
      <w:r w:rsidR="00B92B10" w:rsidRPr="00C12B2C">
        <w:rPr>
          <w:rFonts w:ascii="Times New Roman" w:hAnsi="Times New Roman" w:cstheme="minorEastAsia"/>
          <w:b/>
          <w:sz w:val="30"/>
          <w:szCs w:val="30"/>
        </w:rPr>
        <w:t>3</w:t>
      </w:r>
      <w:r w:rsidRPr="00C12B2C">
        <w:rPr>
          <w:rFonts w:ascii="Times New Roman" w:hAnsi="Times New Roman" w:cstheme="minorEastAsia"/>
          <w:b/>
          <w:sz w:val="30"/>
          <w:szCs w:val="30"/>
        </w:rPr>
        <w:t xml:space="preserve">  </w:t>
      </w:r>
      <w:r w:rsidRPr="00C12B2C">
        <w:rPr>
          <w:rFonts w:ascii="Times New Roman" w:hAnsi="Times New Roman" w:cstheme="minorEastAsia" w:hint="eastAsia"/>
          <w:bCs/>
          <w:sz w:val="30"/>
          <w:szCs w:val="30"/>
        </w:rPr>
        <w:t>综合医院的建设应把控</w:t>
      </w:r>
      <w:r w:rsidR="00323DD2" w:rsidRPr="00C12B2C">
        <w:rPr>
          <w:rFonts w:ascii="Times New Roman" w:hAnsi="Times New Roman" w:cstheme="minorEastAsia" w:hint="eastAsia"/>
          <w:bCs/>
          <w:sz w:val="30"/>
          <w:szCs w:val="30"/>
        </w:rPr>
        <w:t>感染控制与环境安全管理</w:t>
      </w:r>
      <w:r w:rsidRPr="00C12B2C">
        <w:rPr>
          <w:rFonts w:ascii="Times New Roman" w:hAnsi="Times New Roman" w:cstheme="minorEastAsia" w:hint="eastAsia"/>
          <w:bCs/>
          <w:sz w:val="30"/>
          <w:szCs w:val="30"/>
        </w:rPr>
        <w:t>，强调</w:t>
      </w:r>
      <w:r w:rsidR="00B92B10" w:rsidRPr="00C12B2C">
        <w:rPr>
          <w:rFonts w:ascii="Times New Roman" w:hAnsi="Times New Roman" w:cstheme="minorEastAsia" w:hint="eastAsia"/>
          <w:bCs/>
          <w:sz w:val="30"/>
          <w:szCs w:val="30"/>
        </w:rPr>
        <w:t>室内空气品质</w:t>
      </w:r>
      <w:r w:rsidRPr="00C12B2C">
        <w:rPr>
          <w:rFonts w:ascii="Times New Roman" w:hAnsi="Times New Roman" w:cstheme="minorEastAsia" w:hint="eastAsia"/>
          <w:bCs/>
          <w:sz w:val="30"/>
          <w:szCs w:val="30"/>
        </w:rPr>
        <w:t>，坚持以人为本，为患者提供良好</w:t>
      </w:r>
      <w:r w:rsidR="00746867" w:rsidRPr="00C12B2C">
        <w:rPr>
          <w:rFonts w:ascii="Times New Roman" w:hAnsi="Times New Roman" w:cstheme="minorEastAsia" w:hint="eastAsia"/>
          <w:bCs/>
          <w:sz w:val="30"/>
          <w:szCs w:val="30"/>
        </w:rPr>
        <w:t>的</w:t>
      </w:r>
      <w:r w:rsidRPr="00C12B2C">
        <w:rPr>
          <w:rFonts w:ascii="Times New Roman" w:hAnsi="Times New Roman" w:cstheme="minorEastAsia" w:hint="eastAsia"/>
          <w:bCs/>
          <w:sz w:val="30"/>
          <w:szCs w:val="30"/>
        </w:rPr>
        <w:t>就医条件，同时为医护后勤人员提供安全卫生的工作环境。</w:t>
      </w:r>
    </w:p>
    <w:p w14:paraId="4EE985DD" w14:textId="6987A209" w:rsidR="00423B7E" w:rsidRPr="00C12B2C" w:rsidRDefault="00423B7E" w:rsidP="00423B7E">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【1.0.3</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本标准编制旨在提高医疗建筑室内环境控制技术的专业化水平，改善医疗环境质量，为医院提供更加良好的室内环境。】</w:t>
      </w:r>
    </w:p>
    <w:p w14:paraId="1DAE10D1" w14:textId="67200A4F" w:rsidR="00176411" w:rsidRPr="00C12B2C" w:rsidRDefault="00886523">
      <w:pPr>
        <w:spacing w:line="360" w:lineRule="auto"/>
        <w:rPr>
          <w:rFonts w:ascii="Times New Roman" w:hAnsi="Times New Roman" w:cstheme="minorEastAsia"/>
          <w:bCs/>
          <w:sz w:val="30"/>
          <w:szCs w:val="30"/>
        </w:rPr>
      </w:pPr>
      <w:r w:rsidRPr="00C12B2C">
        <w:rPr>
          <w:rFonts w:ascii="Times New Roman" w:hAnsi="Times New Roman" w:cstheme="minorEastAsia" w:hint="eastAsia"/>
          <w:b/>
          <w:sz w:val="30"/>
          <w:szCs w:val="30"/>
        </w:rPr>
        <w:t>1</w:t>
      </w:r>
      <w:r w:rsidRPr="00C12B2C">
        <w:rPr>
          <w:rFonts w:ascii="Times New Roman" w:hAnsi="Times New Roman" w:cstheme="minorEastAsia"/>
          <w:b/>
          <w:sz w:val="30"/>
          <w:szCs w:val="30"/>
        </w:rPr>
        <w:t>.0.</w:t>
      </w:r>
      <w:r w:rsidR="00B92B10" w:rsidRPr="00C12B2C">
        <w:rPr>
          <w:rFonts w:ascii="Times New Roman" w:hAnsi="Times New Roman" w:cstheme="minorEastAsia"/>
          <w:b/>
          <w:sz w:val="30"/>
          <w:szCs w:val="30"/>
        </w:rPr>
        <w:t>4</w:t>
      </w:r>
      <w:r w:rsidRPr="00C12B2C">
        <w:rPr>
          <w:rFonts w:ascii="Times New Roman" w:hAnsi="Times New Roman" w:cstheme="minorEastAsia"/>
          <w:b/>
          <w:sz w:val="30"/>
          <w:szCs w:val="30"/>
        </w:rPr>
        <w:t xml:space="preserve">  </w:t>
      </w:r>
      <w:r w:rsidRPr="00C12B2C">
        <w:rPr>
          <w:rFonts w:ascii="Times New Roman" w:hAnsi="Times New Roman" w:cstheme="minorEastAsia" w:hint="eastAsia"/>
          <w:bCs/>
          <w:sz w:val="30"/>
          <w:szCs w:val="30"/>
        </w:rPr>
        <w:t>综合医院</w:t>
      </w:r>
      <w:r w:rsidR="00B92B10" w:rsidRPr="00C12B2C">
        <w:rPr>
          <w:rFonts w:ascii="Times New Roman" w:hAnsi="Times New Roman" w:cstheme="minorEastAsia" w:hint="eastAsia"/>
          <w:bCs/>
          <w:sz w:val="30"/>
          <w:szCs w:val="30"/>
        </w:rPr>
        <w:t>室内空气品质的控制</w:t>
      </w:r>
      <w:r w:rsidRPr="00C12B2C">
        <w:rPr>
          <w:rFonts w:ascii="Times New Roman" w:hAnsi="Times New Roman" w:cstheme="minorEastAsia" w:hint="eastAsia"/>
          <w:bCs/>
          <w:sz w:val="30"/>
          <w:szCs w:val="30"/>
        </w:rPr>
        <w:t>除应符合本标准规定外，尚</w:t>
      </w:r>
      <w:r w:rsidRPr="00C12B2C">
        <w:rPr>
          <w:rFonts w:ascii="Times New Roman" w:hAnsi="Times New Roman" w:cstheme="minorEastAsia" w:hint="eastAsia"/>
          <w:bCs/>
          <w:sz w:val="30"/>
          <w:szCs w:val="30"/>
        </w:rPr>
        <w:lastRenderedPageBreak/>
        <w:t>应符合</w:t>
      </w:r>
      <w:bookmarkStart w:id="20" w:name="_Hlk150778779"/>
      <w:r w:rsidRPr="00C12B2C">
        <w:rPr>
          <w:rFonts w:ascii="Times New Roman" w:hAnsi="Times New Roman" w:cstheme="minorEastAsia" w:hint="eastAsia"/>
          <w:bCs/>
          <w:sz w:val="30"/>
          <w:szCs w:val="30"/>
        </w:rPr>
        <w:t>国家现行有关</w:t>
      </w:r>
      <w:bookmarkEnd w:id="20"/>
      <w:r w:rsidR="00626851" w:rsidRPr="00C12B2C">
        <w:rPr>
          <w:rFonts w:ascii="Times New Roman" w:hAnsi="Times New Roman" w:cstheme="minorEastAsia" w:hint="eastAsia"/>
          <w:bCs/>
          <w:sz w:val="30"/>
          <w:szCs w:val="30"/>
        </w:rPr>
        <w:t>规范</w:t>
      </w:r>
      <w:r w:rsidRPr="00C12B2C">
        <w:rPr>
          <w:rFonts w:ascii="Times New Roman" w:hAnsi="Times New Roman" w:cstheme="minorEastAsia" w:hint="eastAsia"/>
          <w:bCs/>
          <w:sz w:val="30"/>
          <w:szCs w:val="30"/>
        </w:rPr>
        <w:t>和现行中国工程建设标准化协会有关标准的规定。</w:t>
      </w:r>
    </w:p>
    <w:p w14:paraId="39C7DADF" w14:textId="6795F4D3" w:rsidR="00176411" w:rsidRPr="00C12B2C" w:rsidRDefault="00423B7E" w:rsidP="00423B7E">
      <w:pPr>
        <w:spacing w:after="160" w:line="360" w:lineRule="auto"/>
        <w:rPr>
          <w:rFonts w:asciiTheme="minorEastAsia" w:hAnsiTheme="minorEastAsia" w:cstheme="minorEastAsia" w:hint="eastAsia"/>
          <w:sz w:val="24"/>
          <w:szCs w:val="24"/>
          <w:lang w:val="zh-TW" w:bidi="zh-TW"/>
        </w:rPr>
      </w:pPr>
      <w:bookmarkStart w:id="21" w:name="_Hlk169885760"/>
      <w:r w:rsidRPr="00C12B2C">
        <w:rPr>
          <w:rFonts w:asciiTheme="minorEastAsia" w:hAnsiTheme="minorEastAsia" w:cstheme="minorEastAsia" w:hint="eastAsia"/>
          <w:sz w:val="24"/>
          <w:szCs w:val="24"/>
          <w:lang w:val="zh-TW" w:bidi="zh-TW"/>
        </w:rPr>
        <w:t>【1.0.4</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本条明确了本规范与国家现行的有关工程建设强制性标准、规范、定额、指标的关系。】</w:t>
      </w:r>
      <w:bookmarkEnd w:id="21"/>
    </w:p>
    <w:p w14:paraId="322AB3DD" w14:textId="01068E9D" w:rsidR="00947620" w:rsidRPr="00C12B2C" w:rsidRDefault="00947620" w:rsidP="00544050">
      <w:pPr>
        <w:pStyle w:val="af5"/>
        <w:ind w:firstLineChars="0" w:firstLine="0"/>
        <w:jc w:val="center"/>
        <w:outlineLvl w:val="0"/>
        <w:rPr>
          <w:rFonts w:asciiTheme="majorEastAsia" w:eastAsiaTheme="majorEastAsia" w:hAnsiTheme="majorEastAsia" w:cstheme="minorEastAsia" w:hint="eastAsia"/>
          <w:b/>
          <w:bCs/>
          <w:sz w:val="30"/>
          <w:szCs w:val="30"/>
        </w:rPr>
      </w:pPr>
      <w:bookmarkStart w:id="22" w:name="_Toc176187636"/>
      <w:r w:rsidRPr="00C12B2C">
        <w:rPr>
          <w:rFonts w:ascii="Times New Roman" w:eastAsiaTheme="majorEastAsia" w:hAnsi="Times New Roman" w:cs="Times New Roman"/>
          <w:b/>
          <w:bCs/>
          <w:sz w:val="30"/>
          <w:szCs w:val="30"/>
        </w:rPr>
        <w:t>2</w:t>
      </w:r>
      <w:r w:rsidRPr="00C12B2C">
        <w:rPr>
          <w:rFonts w:asciiTheme="majorEastAsia" w:eastAsiaTheme="majorEastAsia" w:hAnsiTheme="majorEastAsia" w:cstheme="minorEastAsia"/>
          <w:b/>
          <w:bCs/>
          <w:sz w:val="30"/>
          <w:szCs w:val="30"/>
        </w:rPr>
        <w:t xml:space="preserve">  </w:t>
      </w:r>
      <w:r w:rsidRPr="00C12B2C">
        <w:rPr>
          <w:rFonts w:asciiTheme="majorEastAsia" w:eastAsiaTheme="majorEastAsia" w:hAnsiTheme="majorEastAsia" w:cstheme="minorEastAsia" w:hint="eastAsia"/>
          <w:b/>
          <w:bCs/>
          <w:sz w:val="30"/>
          <w:szCs w:val="30"/>
        </w:rPr>
        <w:t>术语和缩略语</w:t>
      </w:r>
      <w:bookmarkEnd w:id="22"/>
    </w:p>
    <w:p w14:paraId="200010D4" w14:textId="3D4B50F9" w:rsidR="00544050" w:rsidRPr="00C12B2C" w:rsidRDefault="00544050" w:rsidP="00544050">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23" w:name="_Toc176187637"/>
      <w:r w:rsidRPr="00C12B2C">
        <w:rPr>
          <w:rFonts w:ascii="Times New Roman" w:eastAsia="黑体" w:hAnsi="Times New Roman" w:cs="Times New Roman"/>
          <w:b/>
          <w:kern w:val="0"/>
          <w:sz w:val="28"/>
          <w:szCs w:val="28"/>
        </w:rPr>
        <w:t xml:space="preserve">2. 1  </w:t>
      </w:r>
      <w:r w:rsidRPr="00C12B2C">
        <w:rPr>
          <w:rFonts w:ascii="Times New Roman" w:eastAsia="黑体" w:hAnsi="Times New Roman" w:cs="Times New Roman" w:hint="eastAsia"/>
          <w:b/>
          <w:kern w:val="0"/>
          <w:sz w:val="28"/>
          <w:szCs w:val="28"/>
        </w:rPr>
        <w:t>术语</w:t>
      </w:r>
      <w:bookmarkEnd w:id="23"/>
    </w:p>
    <w:p w14:paraId="3E74BD6A" w14:textId="37ECE083" w:rsidR="00176411" w:rsidRPr="00C12B2C" w:rsidRDefault="00886523">
      <w:pPr>
        <w:spacing w:line="360" w:lineRule="auto"/>
        <w:rPr>
          <w:rFonts w:asciiTheme="minorEastAsia" w:hAnsiTheme="minorEastAsia" w:cstheme="minorEastAsia" w:hint="eastAsia"/>
          <w:sz w:val="30"/>
          <w:szCs w:val="30"/>
        </w:rPr>
      </w:pPr>
      <w:r w:rsidRPr="00C12B2C">
        <w:rPr>
          <w:rFonts w:ascii="Times New Roman" w:hAnsi="Times New Roman" w:cstheme="minorEastAsia" w:hint="eastAsia"/>
          <w:b/>
          <w:sz w:val="30"/>
          <w:szCs w:val="30"/>
        </w:rPr>
        <w:t>2</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1</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1</w:t>
      </w:r>
      <w:r w:rsidRPr="00C12B2C">
        <w:rPr>
          <w:rFonts w:asciiTheme="minorEastAsia" w:hAnsiTheme="minorEastAsia" w:cstheme="minorEastAsia"/>
          <w:sz w:val="30"/>
          <w:szCs w:val="30"/>
        </w:rPr>
        <w:t xml:space="preserve">  </w:t>
      </w:r>
      <w:r w:rsidR="00F73010" w:rsidRPr="00C12B2C">
        <w:rPr>
          <w:rFonts w:asciiTheme="minorEastAsia" w:hAnsiTheme="minorEastAsia" w:cstheme="minorEastAsia" w:hint="eastAsia"/>
          <w:sz w:val="30"/>
          <w:szCs w:val="30"/>
        </w:rPr>
        <w:t>空气品质 air quality</w:t>
      </w:r>
    </w:p>
    <w:p w14:paraId="6DEEFFA4" w14:textId="04D22CE5" w:rsidR="00F73010" w:rsidRPr="00C12B2C" w:rsidRDefault="00F73010" w:rsidP="00F73010">
      <w:pPr>
        <w:spacing w:line="360" w:lineRule="auto"/>
        <w:ind w:firstLineChars="200" w:firstLine="600"/>
        <w:rPr>
          <w:rFonts w:asciiTheme="minorEastAsia" w:hAnsiTheme="minorEastAsia" w:cstheme="minorEastAsia" w:hint="eastAsia"/>
          <w:sz w:val="30"/>
          <w:szCs w:val="30"/>
        </w:rPr>
      </w:pPr>
      <w:r w:rsidRPr="00C12B2C">
        <w:rPr>
          <w:rFonts w:asciiTheme="minorEastAsia" w:hAnsiTheme="minorEastAsia" w:cstheme="minorEastAsia" w:hint="eastAsia"/>
          <w:sz w:val="30"/>
          <w:szCs w:val="30"/>
        </w:rPr>
        <w:t>指在建筑物内部环境中，人员呼吸的空气的质量。它涵盖了多个因素，包括但不限于空气中的污染物浓度、温度、湿度、气味和微生物水平等。</w:t>
      </w:r>
    </w:p>
    <w:p w14:paraId="3C66EB2C" w14:textId="3D0E7017" w:rsidR="00F73010" w:rsidRPr="00C12B2C" w:rsidRDefault="00886523" w:rsidP="00F73010">
      <w:pPr>
        <w:spacing w:line="360" w:lineRule="auto"/>
        <w:rPr>
          <w:rFonts w:asciiTheme="minorEastAsia" w:hAnsiTheme="minorEastAsia" w:cstheme="minorEastAsia" w:hint="eastAsia"/>
          <w:sz w:val="30"/>
          <w:szCs w:val="30"/>
        </w:rPr>
      </w:pPr>
      <w:r w:rsidRPr="00C12B2C">
        <w:rPr>
          <w:rFonts w:ascii="Times New Roman" w:hAnsi="Times New Roman" w:cstheme="minorEastAsia" w:hint="eastAsia"/>
          <w:b/>
          <w:sz w:val="30"/>
          <w:szCs w:val="30"/>
        </w:rPr>
        <w:t>2</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1</w:t>
      </w:r>
      <w:r w:rsidRPr="00C12B2C">
        <w:rPr>
          <w:rFonts w:asciiTheme="minorEastAsia" w:hAnsiTheme="minorEastAsia" w:cstheme="minorEastAsia"/>
          <w:b/>
          <w:sz w:val="30"/>
          <w:szCs w:val="30"/>
        </w:rPr>
        <w:t>.</w:t>
      </w:r>
      <w:r w:rsidRPr="00C12B2C">
        <w:rPr>
          <w:rFonts w:ascii="Times New Roman" w:hAnsi="Times New Roman" w:cstheme="minorEastAsia"/>
          <w:b/>
          <w:sz w:val="30"/>
          <w:szCs w:val="30"/>
        </w:rPr>
        <w:t>2</w:t>
      </w:r>
      <w:r w:rsidRPr="00C12B2C">
        <w:rPr>
          <w:rFonts w:asciiTheme="minorEastAsia" w:hAnsiTheme="minorEastAsia" w:cstheme="minorEastAsia"/>
          <w:sz w:val="30"/>
          <w:szCs w:val="30"/>
        </w:rPr>
        <w:t xml:space="preserve">  </w:t>
      </w:r>
      <w:r w:rsidR="00F73010" w:rsidRPr="00C12B2C">
        <w:rPr>
          <w:rFonts w:asciiTheme="minorEastAsia" w:hAnsiTheme="minorEastAsia" w:cstheme="minorEastAsia" w:hint="eastAsia"/>
          <w:sz w:val="30"/>
          <w:szCs w:val="30"/>
        </w:rPr>
        <w:t>净化空调系统 air cleaning and conditioning system</w:t>
      </w:r>
    </w:p>
    <w:p w14:paraId="4CC4D9CC" w14:textId="77777777" w:rsidR="00F73010" w:rsidRPr="00C12B2C" w:rsidRDefault="00F73010" w:rsidP="00F73010">
      <w:pPr>
        <w:spacing w:line="360" w:lineRule="auto"/>
        <w:rPr>
          <w:rFonts w:asciiTheme="minorEastAsia" w:hAnsiTheme="minorEastAsia" w:cstheme="minorEastAsia" w:hint="eastAsia"/>
          <w:sz w:val="30"/>
          <w:szCs w:val="30"/>
        </w:rPr>
      </w:pPr>
      <w:r w:rsidRPr="00C12B2C">
        <w:rPr>
          <w:rFonts w:asciiTheme="minorEastAsia" w:hAnsiTheme="minorEastAsia" w:cstheme="minorEastAsia" w:hint="eastAsia"/>
          <w:sz w:val="30"/>
          <w:szCs w:val="30"/>
        </w:rPr>
        <w:t>采用以过滤除菌、除尘为主要措施,将受控区域内悬浮尘埃与微生物浓度控制到所要求水平的空气调节系统。</w:t>
      </w:r>
    </w:p>
    <w:p w14:paraId="444E8557" w14:textId="77777777" w:rsidR="00F73010" w:rsidRPr="00C12B2C" w:rsidRDefault="00886523" w:rsidP="00F73010">
      <w:pPr>
        <w:spacing w:line="360" w:lineRule="auto"/>
        <w:rPr>
          <w:rFonts w:asciiTheme="minorEastAsia" w:hAnsiTheme="minorEastAsia" w:cstheme="minorEastAsia" w:hint="eastAsia"/>
          <w:sz w:val="30"/>
          <w:szCs w:val="30"/>
        </w:rPr>
      </w:pPr>
      <w:r w:rsidRPr="00C12B2C">
        <w:rPr>
          <w:rFonts w:ascii="Times New Roman" w:hAnsi="Times New Roman" w:cstheme="minorEastAsia" w:hint="eastAsia"/>
          <w:b/>
          <w:sz w:val="30"/>
          <w:szCs w:val="30"/>
        </w:rPr>
        <w:t>2</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1</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3</w:t>
      </w:r>
      <w:r w:rsidRPr="00C12B2C">
        <w:rPr>
          <w:rFonts w:asciiTheme="minorEastAsia" w:hAnsiTheme="minorEastAsia" w:cstheme="minorEastAsia"/>
          <w:sz w:val="30"/>
          <w:szCs w:val="30"/>
        </w:rPr>
        <w:t xml:space="preserve">  </w:t>
      </w:r>
      <w:r w:rsidR="00F73010" w:rsidRPr="00C12B2C">
        <w:rPr>
          <w:rFonts w:asciiTheme="minorEastAsia" w:hAnsiTheme="minorEastAsia" w:cstheme="minorEastAsia" w:hint="eastAsia"/>
          <w:sz w:val="30"/>
          <w:szCs w:val="30"/>
        </w:rPr>
        <w:t>机械通风系统 mechanical ventilation system</w:t>
      </w:r>
    </w:p>
    <w:p w14:paraId="0A7C9B1D" w14:textId="77777777" w:rsidR="00F73010" w:rsidRPr="00C12B2C" w:rsidRDefault="00F73010" w:rsidP="00F73010">
      <w:pPr>
        <w:spacing w:line="360" w:lineRule="auto"/>
        <w:rPr>
          <w:rFonts w:asciiTheme="minorEastAsia" w:hAnsiTheme="minorEastAsia" w:cstheme="minorEastAsia" w:hint="eastAsia"/>
          <w:sz w:val="30"/>
          <w:szCs w:val="30"/>
        </w:rPr>
      </w:pPr>
      <w:r w:rsidRPr="00C12B2C">
        <w:rPr>
          <w:rFonts w:asciiTheme="minorEastAsia" w:hAnsiTheme="minorEastAsia" w:cstheme="minorEastAsia" w:hint="eastAsia"/>
          <w:sz w:val="30"/>
          <w:szCs w:val="30"/>
        </w:rPr>
        <w:t>机械通风系统是一种利用机械设备来实现室内空气循环和通风的系统。</w:t>
      </w:r>
    </w:p>
    <w:p w14:paraId="284D9BB1" w14:textId="77777777" w:rsidR="00F73010" w:rsidRPr="00C12B2C" w:rsidRDefault="00886523" w:rsidP="00F73010">
      <w:pPr>
        <w:spacing w:line="360" w:lineRule="auto"/>
        <w:rPr>
          <w:rFonts w:asciiTheme="minorEastAsia" w:hAnsiTheme="minorEastAsia" w:cstheme="minorEastAsia" w:hint="eastAsia"/>
          <w:sz w:val="30"/>
          <w:szCs w:val="30"/>
        </w:rPr>
      </w:pPr>
      <w:bookmarkStart w:id="24" w:name="_Hlk172377951"/>
      <w:r w:rsidRPr="00C12B2C">
        <w:rPr>
          <w:rFonts w:ascii="Times New Roman" w:hAnsi="Times New Roman" w:cstheme="minorEastAsia" w:hint="eastAsia"/>
          <w:b/>
          <w:sz w:val="30"/>
          <w:szCs w:val="30"/>
        </w:rPr>
        <w:t>2</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1</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4</w:t>
      </w:r>
      <w:r w:rsidRPr="00C12B2C">
        <w:rPr>
          <w:rFonts w:asciiTheme="minorEastAsia" w:hAnsiTheme="minorEastAsia" w:cstheme="minorEastAsia"/>
          <w:sz w:val="30"/>
          <w:szCs w:val="30"/>
        </w:rPr>
        <w:t xml:space="preserve">  </w:t>
      </w:r>
      <w:r w:rsidR="00F73010" w:rsidRPr="00C12B2C">
        <w:rPr>
          <w:rFonts w:asciiTheme="minorEastAsia" w:hAnsiTheme="minorEastAsia" w:cstheme="minorEastAsia" w:hint="eastAsia"/>
          <w:sz w:val="30"/>
          <w:szCs w:val="30"/>
        </w:rPr>
        <w:t>自然通风系统 natural ventilation system</w:t>
      </w:r>
    </w:p>
    <w:bookmarkEnd w:id="24"/>
    <w:p w14:paraId="64429066" w14:textId="77777777" w:rsidR="00F73010" w:rsidRPr="00C12B2C" w:rsidRDefault="00F73010" w:rsidP="00F73010">
      <w:pPr>
        <w:spacing w:line="360" w:lineRule="auto"/>
        <w:rPr>
          <w:rFonts w:asciiTheme="minorEastAsia" w:hAnsiTheme="minorEastAsia" w:cstheme="minorEastAsia" w:hint="eastAsia"/>
          <w:sz w:val="30"/>
          <w:szCs w:val="30"/>
        </w:rPr>
      </w:pPr>
      <w:r w:rsidRPr="00C12B2C">
        <w:rPr>
          <w:rFonts w:asciiTheme="minorEastAsia" w:hAnsiTheme="minorEastAsia" w:cstheme="minorEastAsia" w:hint="eastAsia"/>
          <w:sz w:val="30"/>
          <w:szCs w:val="30"/>
        </w:rPr>
        <w:t>自然通风系统是一种利用自然风压和热压等自然因素来实现室内空气循环和通风的系统。</w:t>
      </w:r>
    </w:p>
    <w:p w14:paraId="280F3A84" w14:textId="1B60DAD5" w:rsidR="003E3C18" w:rsidRPr="00C12B2C" w:rsidRDefault="003E3C18" w:rsidP="003E3C18">
      <w:pPr>
        <w:spacing w:line="360" w:lineRule="auto"/>
        <w:rPr>
          <w:rFonts w:asciiTheme="minorEastAsia" w:hAnsiTheme="minorEastAsia" w:cstheme="minorEastAsia" w:hint="eastAsia"/>
          <w:sz w:val="30"/>
          <w:szCs w:val="30"/>
        </w:rPr>
      </w:pPr>
      <w:r w:rsidRPr="00C12B2C">
        <w:rPr>
          <w:rFonts w:ascii="Times New Roman" w:hAnsi="Times New Roman" w:cstheme="minorEastAsia" w:hint="eastAsia"/>
          <w:b/>
          <w:sz w:val="30"/>
          <w:szCs w:val="30"/>
        </w:rPr>
        <w:t>2</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1</w:t>
      </w:r>
      <w:r w:rsidRPr="00C12B2C">
        <w:rPr>
          <w:rFonts w:asciiTheme="minorEastAsia" w:hAnsiTheme="minorEastAsia" w:cstheme="minorEastAsia" w:hint="eastAsia"/>
          <w:b/>
          <w:sz w:val="30"/>
          <w:szCs w:val="30"/>
        </w:rPr>
        <w:t>.</w:t>
      </w:r>
      <w:r w:rsidRPr="00C12B2C">
        <w:rPr>
          <w:rFonts w:ascii="Times New Roman" w:hAnsi="Times New Roman" w:cstheme="minorEastAsia" w:hint="eastAsia"/>
          <w:b/>
          <w:sz w:val="30"/>
          <w:szCs w:val="30"/>
        </w:rPr>
        <w:t>5</w:t>
      </w:r>
      <w:r w:rsidRPr="00C12B2C">
        <w:rPr>
          <w:rFonts w:asciiTheme="minorEastAsia" w:hAnsiTheme="minorEastAsia" w:cstheme="minorEastAsia"/>
          <w:sz w:val="30"/>
          <w:szCs w:val="30"/>
        </w:rPr>
        <w:t xml:space="preserve">  </w:t>
      </w:r>
      <w:r w:rsidRPr="00C12B2C">
        <w:rPr>
          <w:rFonts w:asciiTheme="minorEastAsia" w:hAnsiTheme="minorEastAsia" w:cstheme="minorEastAsia" w:hint="eastAsia"/>
          <w:sz w:val="30"/>
          <w:szCs w:val="30"/>
        </w:rPr>
        <w:t xml:space="preserve">负压病区 </w:t>
      </w:r>
      <w:r w:rsidRPr="00C12B2C">
        <w:rPr>
          <w:rFonts w:asciiTheme="minorEastAsia" w:hAnsiTheme="minorEastAsia" w:cstheme="minorEastAsia"/>
          <w:sz w:val="30"/>
          <w:szCs w:val="30"/>
        </w:rPr>
        <w:t>negative pressure ward</w:t>
      </w:r>
    </w:p>
    <w:p w14:paraId="3DF3CFBE" w14:textId="73FA8CFC" w:rsidR="003E3C18" w:rsidRPr="00C12B2C" w:rsidRDefault="003C2111" w:rsidP="00F73010">
      <w:pPr>
        <w:spacing w:line="360" w:lineRule="auto"/>
        <w:rPr>
          <w:rFonts w:asciiTheme="minorEastAsia" w:hAnsiTheme="minorEastAsia" w:cstheme="minorEastAsia" w:hint="eastAsia"/>
          <w:sz w:val="30"/>
          <w:szCs w:val="30"/>
        </w:rPr>
      </w:pPr>
      <w:r w:rsidRPr="00C12B2C">
        <w:rPr>
          <w:rFonts w:asciiTheme="minorEastAsia" w:hAnsiTheme="minorEastAsia" w:cstheme="minorEastAsia" w:hint="eastAsia"/>
          <w:sz w:val="30"/>
          <w:szCs w:val="30"/>
        </w:rPr>
        <w:t>采用平面空间分隔并配置空气调节系统控制气流流向，保证室内空气静 压低于周边区域空气静压，并采取有效卫生安全措施防止</w:t>
      </w:r>
      <w:r w:rsidRPr="00C12B2C">
        <w:rPr>
          <w:rFonts w:asciiTheme="minorEastAsia" w:hAnsiTheme="minorEastAsia" w:cstheme="minorEastAsia" w:hint="eastAsia"/>
          <w:sz w:val="30"/>
          <w:szCs w:val="30"/>
        </w:rPr>
        <w:lastRenderedPageBreak/>
        <w:t>传染的呼吸道传染病病区。一般包括负压病房、治疗</w:t>
      </w:r>
      <w:r w:rsidR="00083A59" w:rsidRPr="00C12B2C">
        <w:rPr>
          <w:rFonts w:asciiTheme="minorEastAsia" w:hAnsiTheme="minorEastAsia" w:cstheme="minorEastAsia" w:hint="eastAsia"/>
          <w:sz w:val="30"/>
          <w:szCs w:val="30"/>
        </w:rPr>
        <w:t>室</w:t>
      </w:r>
      <w:r w:rsidRPr="00C12B2C">
        <w:rPr>
          <w:rFonts w:asciiTheme="minorEastAsia" w:hAnsiTheme="minorEastAsia" w:cstheme="minorEastAsia" w:hint="eastAsia"/>
          <w:sz w:val="30"/>
          <w:szCs w:val="30"/>
        </w:rPr>
        <w:t>、处置</w:t>
      </w:r>
      <w:r w:rsidR="00083A59" w:rsidRPr="00C12B2C">
        <w:rPr>
          <w:rFonts w:asciiTheme="minorEastAsia" w:hAnsiTheme="minorEastAsia" w:cstheme="minorEastAsia" w:hint="eastAsia"/>
          <w:sz w:val="30"/>
          <w:szCs w:val="30"/>
        </w:rPr>
        <w:t>室</w:t>
      </w:r>
      <w:r w:rsidRPr="00C12B2C">
        <w:rPr>
          <w:rFonts w:asciiTheme="minorEastAsia" w:hAnsiTheme="minorEastAsia" w:cstheme="minorEastAsia" w:hint="eastAsia"/>
          <w:sz w:val="30"/>
          <w:szCs w:val="30"/>
        </w:rPr>
        <w:t>、缓冲间、卫生通过</w:t>
      </w:r>
      <w:r w:rsidR="00DF10EC" w:rsidRPr="00C12B2C">
        <w:rPr>
          <w:rFonts w:asciiTheme="minorEastAsia" w:hAnsiTheme="minorEastAsia" w:cstheme="minorEastAsia" w:hint="eastAsia"/>
          <w:sz w:val="30"/>
          <w:szCs w:val="30"/>
        </w:rPr>
        <w:t>区</w:t>
      </w:r>
      <w:r w:rsidRPr="00C12B2C">
        <w:rPr>
          <w:rFonts w:asciiTheme="minorEastAsia" w:hAnsiTheme="minorEastAsia" w:cstheme="minorEastAsia" w:hint="eastAsia"/>
          <w:sz w:val="30"/>
          <w:szCs w:val="30"/>
        </w:rPr>
        <w:t>、办公区等部分。</w:t>
      </w:r>
    </w:p>
    <w:p w14:paraId="0BBF7459" w14:textId="690F6FF0" w:rsidR="00544050" w:rsidRPr="00C12B2C" w:rsidRDefault="00544050" w:rsidP="00544050">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25" w:name="_Toc176187638"/>
      <w:r w:rsidRPr="00C12B2C">
        <w:rPr>
          <w:rFonts w:ascii="Times New Roman" w:eastAsia="黑体" w:hAnsi="Times New Roman" w:cs="Times New Roman"/>
          <w:b/>
          <w:kern w:val="0"/>
          <w:sz w:val="28"/>
          <w:szCs w:val="28"/>
        </w:rPr>
        <w:t xml:space="preserve">2. 2  </w:t>
      </w:r>
      <w:r w:rsidRPr="00C12B2C">
        <w:rPr>
          <w:rFonts w:ascii="Times New Roman" w:eastAsia="黑体" w:hAnsi="Times New Roman" w:cs="Times New Roman" w:hint="eastAsia"/>
          <w:b/>
          <w:kern w:val="0"/>
          <w:sz w:val="28"/>
          <w:szCs w:val="28"/>
        </w:rPr>
        <w:t>缩略语</w:t>
      </w:r>
      <w:bookmarkEnd w:id="25"/>
    </w:p>
    <w:p w14:paraId="22D5C4F3" w14:textId="77777777" w:rsidR="00176411" w:rsidRPr="00C12B2C" w:rsidRDefault="00886523">
      <w:pPr>
        <w:pStyle w:val="af5"/>
        <w:spacing w:line="360" w:lineRule="auto"/>
        <w:ind w:firstLineChars="0" w:firstLine="0"/>
        <w:rPr>
          <w:rFonts w:asciiTheme="minorEastAsia" w:hAnsiTheme="minorEastAsia" w:cstheme="minorEastAsia" w:hint="eastAsia"/>
          <w:sz w:val="30"/>
          <w:szCs w:val="30"/>
        </w:rPr>
      </w:pPr>
      <w:r w:rsidRPr="00C12B2C">
        <w:rPr>
          <w:rFonts w:ascii="Times New Roman" w:hAnsi="Times New Roman" w:cstheme="minorEastAsia" w:hint="eastAsia"/>
          <w:b/>
          <w:sz w:val="30"/>
          <w:szCs w:val="30"/>
        </w:rPr>
        <w:t>2</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2</w:t>
      </w:r>
      <w:r w:rsidRPr="00C12B2C">
        <w:rPr>
          <w:rFonts w:asciiTheme="minorEastAsia" w:hAnsiTheme="minorEastAsia" w:cstheme="minorEastAsia" w:hint="eastAsia"/>
          <w:b/>
          <w:sz w:val="30"/>
          <w:szCs w:val="30"/>
        </w:rPr>
        <w:t>.</w:t>
      </w:r>
      <w:r w:rsidRPr="00C12B2C">
        <w:rPr>
          <w:rFonts w:ascii="Times New Roman" w:hAnsi="Times New Roman" w:cstheme="minorEastAsia" w:hint="eastAsia"/>
          <w:b/>
          <w:sz w:val="30"/>
          <w:szCs w:val="30"/>
        </w:rPr>
        <w:t>1</w:t>
      </w:r>
      <w:r w:rsidRPr="00C12B2C">
        <w:rPr>
          <w:rFonts w:asciiTheme="minorEastAsia" w:hAnsiTheme="minorEastAsia" w:cstheme="minorEastAsia"/>
          <w:sz w:val="30"/>
          <w:szCs w:val="30"/>
        </w:rPr>
        <w:t xml:space="preserve">  </w:t>
      </w:r>
      <w:r w:rsidRPr="00C12B2C">
        <w:rPr>
          <w:rFonts w:ascii="Times New Roman" w:hAnsi="Times New Roman" w:cstheme="minorEastAsia"/>
          <w:sz w:val="30"/>
          <w:szCs w:val="30"/>
        </w:rPr>
        <w:t>CT</w:t>
      </w:r>
      <w:r w:rsidRPr="00C12B2C">
        <w:rPr>
          <w:rFonts w:asciiTheme="minorEastAsia" w:hAnsiTheme="minorEastAsia" w:cstheme="minorEastAsia" w:hint="eastAsia"/>
          <w:sz w:val="30"/>
          <w:szCs w:val="30"/>
        </w:rPr>
        <w:t xml:space="preserve">  </w:t>
      </w:r>
      <w:r w:rsidRPr="00C12B2C">
        <w:rPr>
          <w:rFonts w:ascii="Times New Roman" w:hAnsi="Times New Roman" w:cstheme="minorEastAsia"/>
          <w:sz w:val="30"/>
          <w:szCs w:val="30"/>
        </w:rPr>
        <w:t>Computerized</w:t>
      </w:r>
      <w:r w:rsidRPr="00C12B2C">
        <w:rPr>
          <w:rFonts w:asciiTheme="minorEastAsia" w:hAnsiTheme="minorEastAsia" w:cstheme="minorEastAsia"/>
          <w:sz w:val="30"/>
          <w:szCs w:val="30"/>
        </w:rPr>
        <w:t xml:space="preserve"> </w:t>
      </w:r>
      <w:r w:rsidRPr="00C12B2C">
        <w:rPr>
          <w:rFonts w:ascii="Times New Roman" w:hAnsi="Times New Roman" w:cstheme="minorEastAsia"/>
          <w:sz w:val="30"/>
          <w:szCs w:val="30"/>
        </w:rPr>
        <w:t>Tomography</w:t>
      </w:r>
      <w:r w:rsidRPr="00C12B2C">
        <w:rPr>
          <w:rFonts w:asciiTheme="minorEastAsia" w:hAnsiTheme="minorEastAsia" w:cstheme="minorEastAsia" w:hint="eastAsia"/>
          <w:sz w:val="30"/>
          <w:szCs w:val="30"/>
        </w:rPr>
        <w:t xml:space="preserve"> </w:t>
      </w:r>
      <w:r w:rsidRPr="00C12B2C">
        <w:rPr>
          <w:rFonts w:asciiTheme="minorEastAsia" w:hAnsiTheme="minorEastAsia" w:cstheme="minorEastAsia"/>
          <w:sz w:val="30"/>
          <w:szCs w:val="30"/>
        </w:rPr>
        <w:t>计算机断层扫描</w:t>
      </w:r>
    </w:p>
    <w:p w14:paraId="33ADA593" w14:textId="77777777" w:rsidR="00DF10EC" w:rsidRPr="00C12B2C" w:rsidRDefault="00886523" w:rsidP="00DF10EC">
      <w:pPr>
        <w:pStyle w:val="af5"/>
        <w:spacing w:line="360" w:lineRule="auto"/>
        <w:ind w:firstLineChars="0" w:firstLine="0"/>
        <w:rPr>
          <w:rFonts w:asciiTheme="minorEastAsia" w:hAnsiTheme="minorEastAsia" w:cstheme="minorEastAsia" w:hint="eastAsia"/>
          <w:sz w:val="30"/>
          <w:szCs w:val="30"/>
        </w:rPr>
      </w:pPr>
      <w:r w:rsidRPr="00C12B2C">
        <w:rPr>
          <w:rFonts w:ascii="Times New Roman" w:hAnsi="Times New Roman" w:cstheme="minorEastAsia" w:hint="eastAsia"/>
          <w:b/>
          <w:sz w:val="30"/>
          <w:szCs w:val="30"/>
        </w:rPr>
        <w:t>2</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2</w:t>
      </w:r>
      <w:r w:rsidRPr="00C12B2C">
        <w:rPr>
          <w:rFonts w:asciiTheme="minorEastAsia" w:hAnsiTheme="minorEastAsia" w:cstheme="minorEastAsia" w:hint="eastAsia"/>
          <w:b/>
          <w:sz w:val="30"/>
          <w:szCs w:val="30"/>
        </w:rPr>
        <w:t>.</w:t>
      </w:r>
      <w:r w:rsidRPr="00C12B2C">
        <w:rPr>
          <w:rFonts w:ascii="Times New Roman" w:hAnsi="Times New Roman" w:cstheme="minorEastAsia"/>
          <w:b/>
          <w:sz w:val="30"/>
          <w:szCs w:val="30"/>
        </w:rPr>
        <w:t>2</w:t>
      </w:r>
      <w:r w:rsidRPr="00C12B2C">
        <w:rPr>
          <w:rFonts w:asciiTheme="minorEastAsia" w:hAnsiTheme="minorEastAsia" w:cstheme="minorEastAsia"/>
          <w:sz w:val="30"/>
          <w:szCs w:val="30"/>
        </w:rPr>
        <w:t xml:space="preserve">  </w:t>
      </w:r>
      <w:r w:rsidRPr="00C12B2C">
        <w:rPr>
          <w:rFonts w:ascii="Times New Roman" w:hAnsi="Times New Roman" w:cstheme="minorEastAsia" w:hint="eastAsia"/>
          <w:sz w:val="30"/>
          <w:szCs w:val="30"/>
        </w:rPr>
        <w:t>D</w:t>
      </w:r>
      <w:r w:rsidRPr="00C12B2C">
        <w:rPr>
          <w:rFonts w:ascii="Times New Roman" w:hAnsi="Times New Roman" w:cstheme="minorEastAsia"/>
          <w:sz w:val="30"/>
          <w:szCs w:val="30"/>
        </w:rPr>
        <w:t>R</w:t>
      </w:r>
      <w:r w:rsidRPr="00C12B2C">
        <w:rPr>
          <w:rFonts w:asciiTheme="minorEastAsia" w:hAnsiTheme="minorEastAsia" w:cstheme="minorEastAsia" w:hint="eastAsia"/>
          <w:sz w:val="30"/>
          <w:szCs w:val="30"/>
        </w:rPr>
        <w:t xml:space="preserve">  </w:t>
      </w:r>
      <w:r w:rsidRPr="00C12B2C">
        <w:rPr>
          <w:rFonts w:ascii="Times New Roman" w:hAnsi="Times New Roman" w:cstheme="minorEastAsia"/>
          <w:sz w:val="30"/>
          <w:szCs w:val="30"/>
        </w:rPr>
        <w:t>Digital</w:t>
      </w:r>
      <w:r w:rsidRPr="00C12B2C">
        <w:rPr>
          <w:rFonts w:asciiTheme="minorEastAsia" w:hAnsiTheme="minorEastAsia" w:cstheme="minorEastAsia" w:hint="eastAsia"/>
          <w:sz w:val="30"/>
          <w:szCs w:val="30"/>
        </w:rPr>
        <w:t xml:space="preserve"> </w:t>
      </w:r>
      <w:r w:rsidRPr="00C12B2C">
        <w:rPr>
          <w:rFonts w:ascii="Times New Roman" w:hAnsi="Times New Roman" w:cstheme="minorEastAsia"/>
          <w:sz w:val="30"/>
          <w:szCs w:val="30"/>
        </w:rPr>
        <w:t>Radiography</w:t>
      </w:r>
      <w:r w:rsidRPr="00C12B2C">
        <w:rPr>
          <w:rFonts w:asciiTheme="minorEastAsia" w:hAnsiTheme="minorEastAsia" w:cstheme="minorEastAsia"/>
          <w:sz w:val="30"/>
          <w:szCs w:val="30"/>
        </w:rPr>
        <w:t xml:space="preserve"> </w:t>
      </w:r>
      <w:r w:rsidRPr="00C12B2C">
        <w:rPr>
          <w:rFonts w:asciiTheme="minorEastAsia" w:hAnsiTheme="minorEastAsia" w:cstheme="minorEastAsia" w:hint="eastAsia"/>
          <w:sz w:val="30"/>
          <w:szCs w:val="30"/>
        </w:rPr>
        <w:t>数字化</w:t>
      </w:r>
      <w:r w:rsidRPr="00C12B2C">
        <w:rPr>
          <w:rFonts w:ascii="Times New Roman" w:hAnsi="Times New Roman" w:cstheme="minorEastAsia" w:hint="eastAsia"/>
          <w:sz w:val="30"/>
          <w:szCs w:val="30"/>
        </w:rPr>
        <w:t>X</w:t>
      </w:r>
      <w:r w:rsidRPr="00C12B2C">
        <w:rPr>
          <w:rFonts w:asciiTheme="minorEastAsia" w:hAnsiTheme="minorEastAsia" w:cstheme="minorEastAsia" w:hint="eastAsia"/>
          <w:sz w:val="30"/>
          <w:szCs w:val="30"/>
        </w:rPr>
        <w:t>光检查</w:t>
      </w:r>
    </w:p>
    <w:p w14:paraId="14EF6917" w14:textId="13BE863B" w:rsidR="00176411" w:rsidRPr="00C12B2C" w:rsidRDefault="00886523" w:rsidP="00DF10EC">
      <w:pPr>
        <w:pStyle w:val="af5"/>
        <w:spacing w:line="360" w:lineRule="auto"/>
        <w:ind w:firstLineChars="0" w:firstLine="0"/>
        <w:rPr>
          <w:rFonts w:asciiTheme="minorEastAsia" w:hAnsiTheme="minorEastAsia" w:cstheme="minorEastAsia" w:hint="eastAsia"/>
          <w:sz w:val="30"/>
          <w:szCs w:val="30"/>
        </w:rPr>
      </w:pPr>
      <w:r w:rsidRPr="00C12B2C">
        <w:rPr>
          <w:rFonts w:ascii="Times New Roman" w:hAnsi="Times New Roman" w:cstheme="minorEastAsia" w:hint="eastAsia"/>
          <w:b/>
          <w:sz w:val="30"/>
          <w:szCs w:val="30"/>
        </w:rPr>
        <w:t>2</w:t>
      </w:r>
      <w:r w:rsidRPr="00C12B2C">
        <w:rPr>
          <w:rFonts w:asciiTheme="minorEastAsia" w:hAnsiTheme="minorEastAsia" w:cstheme="minorEastAsia"/>
          <w:b/>
          <w:sz w:val="30"/>
          <w:szCs w:val="30"/>
        </w:rPr>
        <w:t>.</w:t>
      </w:r>
      <w:r w:rsidRPr="00C12B2C">
        <w:rPr>
          <w:rFonts w:ascii="Times New Roman" w:hAnsi="Times New Roman" w:cstheme="minorEastAsia"/>
          <w:b/>
          <w:sz w:val="30"/>
          <w:szCs w:val="30"/>
        </w:rPr>
        <w:t>2</w:t>
      </w:r>
      <w:r w:rsidRPr="00C12B2C">
        <w:rPr>
          <w:rFonts w:asciiTheme="minorEastAsia" w:hAnsiTheme="minorEastAsia" w:cstheme="minorEastAsia"/>
          <w:b/>
          <w:sz w:val="30"/>
          <w:szCs w:val="30"/>
        </w:rPr>
        <w:t>.</w:t>
      </w:r>
      <w:r w:rsidRPr="00C12B2C">
        <w:rPr>
          <w:rFonts w:ascii="Times New Roman" w:hAnsi="Times New Roman" w:cstheme="minorEastAsia"/>
          <w:b/>
          <w:sz w:val="30"/>
          <w:szCs w:val="30"/>
        </w:rPr>
        <w:t>3</w:t>
      </w:r>
      <w:r w:rsidRPr="00C12B2C">
        <w:rPr>
          <w:rFonts w:asciiTheme="minorEastAsia" w:hAnsiTheme="minorEastAsia" w:cstheme="minorEastAsia"/>
          <w:sz w:val="30"/>
          <w:szCs w:val="30"/>
        </w:rPr>
        <w:t xml:space="preserve">  </w:t>
      </w:r>
      <w:r w:rsidRPr="00C12B2C">
        <w:rPr>
          <w:rFonts w:ascii="Times New Roman" w:hAnsi="Times New Roman" w:cstheme="minorEastAsia" w:hint="eastAsia"/>
          <w:sz w:val="30"/>
          <w:szCs w:val="30"/>
        </w:rPr>
        <w:t>P</w:t>
      </w:r>
      <w:r w:rsidRPr="00C12B2C">
        <w:rPr>
          <w:rFonts w:ascii="Times New Roman" w:hAnsi="Times New Roman" w:cstheme="minorEastAsia"/>
          <w:sz w:val="30"/>
          <w:szCs w:val="30"/>
        </w:rPr>
        <w:t>CR</w:t>
      </w:r>
      <w:r w:rsidRPr="00C12B2C">
        <w:rPr>
          <w:rFonts w:asciiTheme="minorEastAsia" w:hAnsiTheme="minorEastAsia" w:cstheme="minorEastAsia" w:hint="eastAsia"/>
          <w:sz w:val="30"/>
          <w:szCs w:val="30"/>
        </w:rPr>
        <w:t xml:space="preserve">  </w:t>
      </w:r>
      <w:r w:rsidR="00DF10EC" w:rsidRPr="00C12B2C">
        <w:rPr>
          <w:rFonts w:ascii="Times New Roman" w:hAnsi="Times New Roman" w:cstheme="minorEastAsia"/>
          <w:sz w:val="30"/>
          <w:szCs w:val="30"/>
        </w:rPr>
        <w:t>Polymerase Chain</w:t>
      </w:r>
      <w:r w:rsidR="00DF10EC" w:rsidRPr="00C12B2C">
        <w:rPr>
          <w:rFonts w:asciiTheme="minorEastAsia" w:hAnsiTheme="minorEastAsia" w:cstheme="minorEastAsia" w:hint="eastAsia"/>
          <w:sz w:val="30"/>
          <w:szCs w:val="30"/>
        </w:rPr>
        <w:t xml:space="preserve"> </w:t>
      </w:r>
      <w:r w:rsidR="00DF10EC" w:rsidRPr="00C12B2C">
        <w:rPr>
          <w:rFonts w:ascii="Times New Roman" w:hAnsi="Times New Roman" w:cstheme="minorEastAsia"/>
          <w:sz w:val="30"/>
          <w:szCs w:val="30"/>
        </w:rPr>
        <w:t>Reaction</w:t>
      </w:r>
      <w:r w:rsidRPr="00C12B2C">
        <w:rPr>
          <w:rFonts w:asciiTheme="minorEastAsia" w:hAnsiTheme="minorEastAsia" w:cstheme="minorEastAsia"/>
          <w:sz w:val="30"/>
          <w:szCs w:val="30"/>
        </w:rPr>
        <w:t xml:space="preserve"> 聚合酶链式反应,核酸检测</w:t>
      </w:r>
    </w:p>
    <w:p w14:paraId="1E07C62E" w14:textId="1419273A" w:rsidR="00EE5D1F" w:rsidRPr="00C12B2C" w:rsidRDefault="00886523" w:rsidP="00EE5D1F">
      <w:pPr>
        <w:widowControl/>
        <w:jc w:val="left"/>
        <w:rPr>
          <w:rFonts w:asciiTheme="minorEastAsia" w:hAnsiTheme="minorEastAsia" w:cstheme="minorEastAsia" w:hint="eastAsia"/>
          <w:b/>
          <w:kern w:val="0"/>
          <w:sz w:val="30"/>
          <w:szCs w:val="30"/>
          <w:lang w:bidi="ar"/>
        </w:rPr>
      </w:pPr>
      <w:r w:rsidRPr="00C12B2C">
        <w:rPr>
          <w:rFonts w:asciiTheme="minorEastAsia" w:hAnsiTheme="minorEastAsia" w:cstheme="minorEastAsia"/>
          <w:b/>
          <w:kern w:val="0"/>
          <w:sz w:val="30"/>
          <w:szCs w:val="30"/>
          <w:lang w:bidi="ar"/>
        </w:rPr>
        <w:br w:type="page"/>
      </w:r>
    </w:p>
    <w:p w14:paraId="4240D5DF" w14:textId="7C58A593" w:rsidR="004267AB" w:rsidRPr="00C12B2C" w:rsidRDefault="004267AB" w:rsidP="004267AB">
      <w:pPr>
        <w:pStyle w:val="af5"/>
        <w:ind w:firstLineChars="0" w:firstLine="0"/>
        <w:jc w:val="center"/>
        <w:outlineLvl w:val="0"/>
        <w:rPr>
          <w:rFonts w:asciiTheme="majorEastAsia" w:eastAsiaTheme="majorEastAsia" w:hAnsiTheme="majorEastAsia" w:cstheme="minorEastAsia" w:hint="eastAsia"/>
          <w:b/>
          <w:bCs/>
          <w:sz w:val="30"/>
          <w:szCs w:val="30"/>
        </w:rPr>
      </w:pPr>
      <w:bookmarkStart w:id="26" w:name="_Toc176187639"/>
      <w:r w:rsidRPr="00C12B2C">
        <w:rPr>
          <w:rFonts w:ascii="Times New Roman" w:eastAsiaTheme="majorEastAsia" w:hAnsi="Times New Roman" w:cs="Times New Roman"/>
          <w:b/>
          <w:bCs/>
          <w:sz w:val="30"/>
          <w:szCs w:val="30"/>
        </w:rPr>
        <w:lastRenderedPageBreak/>
        <w:t>3</w:t>
      </w:r>
      <w:r w:rsidRPr="00C12B2C">
        <w:rPr>
          <w:rFonts w:asciiTheme="majorEastAsia" w:eastAsiaTheme="majorEastAsia" w:hAnsiTheme="majorEastAsia" w:cstheme="minorEastAsia"/>
          <w:b/>
          <w:bCs/>
          <w:sz w:val="30"/>
          <w:szCs w:val="30"/>
        </w:rPr>
        <w:t xml:space="preserve">  </w:t>
      </w:r>
      <w:r w:rsidRPr="00C12B2C">
        <w:rPr>
          <w:rFonts w:asciiTheme="majorEastAsia" w:eastAsiaTheme="majorEastAsia" w:hAnsiTheme="majorEastAsia" w:cstheme="minorEastAsia" w:hint="eastAsia"/>
          <w:b/>
          <w:bCs/>
          <w:sz w:val="30"/>
          <w:szCs w:val="30"/>
        </w:rPr>
        <w:t>基本规定</w:t>
      </w:r>
      <w:bookmarkEnd w:id="26"/>
    </w:p>
    <w:p w14:paraId="30EBDA46" w14:textId="646BE51C" w:rsidR="004267AB" w:rsidRPr="00C12B2C" w:rsidRDefault="003E694A" w:rsidP="004267AB">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3</w:t>
      </w:r>
      <w:r w:rsidR="004267AB" w:rsidRPr="00C12B2C">
        <w:rPr>
          <w:rFonts w:ascii="Times New Roman" w:eastAsiaTheme="minorEastAsia" w:hAnsi="Times New Roman" w:cs="Times New Roman"/>
          <w:b/>
          <w:sz w:val="24"/>
          <w:szCs w:val="24"/>
          <w:lang w:val="en-US" w:eastAsia="zh-CN" w:bidi="ar-SA"/>
        </w:rPr>
        <w:t xml:space="preserve">. </w:t>
      </w:r>
      <w:r w:rsidR="0038597C" w:rsidRPr="00C12B2C">
        <w:rPr>
          <w:rFonts w:ascii="Times New Roman" w:eastAsiaTheme="minorEastAsia" w:hAnsi="Times New Roman" w:cs="Times New Roman"/>
          <w:b/>
          <w:sz w:val="24"/>
          <w:szCs w:val="24"/>
          <w:lang w:val="en-US" w:eastAsia="zh-CN" w:bidi="ar-SA"/>
        </w:rPr>
        <w:t>0</w:t>
      </w:r>
      <w:r w:rsidR="004267AB" w:rsidRPr="00C12B2C">
        <w:rPr>
          <w:rFonts w:ascii="Times New Roman" w:eastAsiaTheme="minorEastAsia" w:hAnsi="Times New Roman" w:cs="Times New Roman"/>
          <w:b/>
          <w:sz w:val="24"/>
          <w:szCs w:val="24"/>
          <w:lang w:val="en-US" w:eastAsia="zh-CN" w:bidi="ar-SA"/>
        </w:rPr>
        <w:t>. 1</w:t>
      </w:r>
      <w:r w:rsidR="004267AB"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应根据</w:t>
      </w:r>
      <w:bookmarkStart w:id="27" w:name="_Hlk168653332"/>
      <w:r w:rsidR="00746867" w:rsidRPr="00C12B2C">
        <w:rPr>
          <w:rFonts w:asciiTheme="minorEastAsia" w:eastAsiaTheme="minorEastAsia" w:hAnsiTheme="minorEastAsia" w:cstheme="minorEastAsia" w:hint="eastAsia"/>
          <w:sz w:val="24"/>
          <w:szCs w:val="24"/>
          <w:lang w:val="en-US" w:eastAsia="zh-CN"/>
        </w:rPr>
        <w:t>项目</w:t>
      </w:r>
      <w:r w:rsidRPr="00C12B2C">
        <w:rPr>
          <w:rFonts w:asciiTheme="minorEastAsia" w:eastAsiaTheme="minorEastAsia" w:hAnsiTheme="minorEastAsia" w:cstheme="minorEastAsia" w:hint="eastAsia"/>
          <w:sz w:val="24"/>
          <w:szCs w:val="24"/>
          <w:lang w:val="en-US" w:eastAsia="zh-CN"/>
        </w:rPr>
        <w:t>所在地区的气候条件</w:t>
      </w:r>
      <w:bookmarkEnd w:id="27"/>
      <w:r w:rsidRPr="00C12B2C">
        <w:rPr>
          <w:rFonts w:asciiTheme="minorEastAsia" w:eastAsiaTheme="minorEastAsia" w:hAnsiTheme="minorEastAsia" w:cstheme="minorEastAsia" w:hint="eastAsia"/>
          <w:sz w:val="24"/>
          <w:szCs w:val="24"/>
          <w:lang w:val="en-US" w:eastAsia="zh-CN"/>
        </w:rPr>
        <w:t>、医院性质,以及部门、科室的功能要求,确定在全院或局部</w:t>
      </w:r>
      <w:r w:rsidR="008F2A20" w:rsidRPr="00C12B2C">
        <w:rPr>
          <w:rFonts w:asciiTheme="minorEastAsia" w:eastAsiaTheme="minorEastAsia" w:hAnsiTheme="minorEastAsia" w:cstheme="minorEastAsia" w:hint="eastAsia"/>
          <w:sz w:val="24"/>
          <w:szCs w:val="24"/>
          <w:lang w:val="en-US" w:eastAsia="zh-CN"/>
        </w:rPr>
        <w:t>设置</w:t>
      </w:r>
      <w:r w:rsidR="00E8597A" w:rsidRPr="00C12B2C">
        <w:rPr>
          <w:rFonts w:asciiTheme="minorEastAsia" w:eastAsiaTheme="minorEastAsia" w:hAnsiTheme="minorEastAsia" w:cstheme="minorEastAsia" w:hint="eastAsia"/>
          <w:sz w:val="24"/>
          <w:szCs w:val="24"/>
          <w:lang w:val="en-US" w:eastAsia="zh-CN"/>
        </w:rPr>
        <w:t>供暖</w:t>
      </w:r>
      <w:r w:rsidR="00746867" w:rsidRPr="00C12B2C">
        <w:rPr>
          <w:rFonts w:asciiTheme="minorEastAsia" w:eastAsiaTheme="minorEastAsia" w:hAnsiTheme="minorEastAsia" w:cstheme="minorEastAsia" w:hint="eastAsia"/>
          <w:sz w:val="24"/>
          <w:szCs w:val="24"/>
          <w:lang w:val="en-US" w:eastAsia="zh-CN"/>
        </w:rPr>
        <w:t>、</w:t>
      </w:r>
      <w:r w:rsidRPr="00C12B2C">
        <w:rPr>
          <w:rFonts w:asciiTheme="minorEastAsia" w:eastAsiaTheme="minorEastAsia" w:hAnsiTheme="minorEastAsia" w:cstheme="minorEastAsia" w:hint="eastAsia"/>
          <w:sz w:val="24"/>
          <w:szCs w:val="24"/>
          <w:lang w:val="en-US" w:eastAsia="zh-CN"/>
        </w:rPr>
        <w:t>通风、</w:t>
      </w:r>
      <w:r w:rsidR="00842537" w:rsidRPr="00C12B2C">
        <w:rPr>
          <w:rFonts w:asciiTheme="minorEastAsia" w:eastAsiaTheme="minorEastAsia" w:hAnsiTheme="minorEastAsia" w:cstheme="minorEastAsia" w:hint="eastAsia"/>
          <w:sz w:val="24"/>
          <w:szCs w:val="24"/>
          <w:lang w:val="en-US" w:eastAsia="zh-CN"/>
        </w:rPr>
        <w:t>舒适性</w:t>
      </w:r>
      <w:r w:rsidRPr="00C12B2C">
        <w:rPr>
          <w:rFonts w:asciiTheme="minorEastAsia" w:eastAsiaTheme="minorEastAsia" w:hAnsiTheme="minorEastAsia" w:cstheme="minorEastAsia" w:hint="eastAsia"/>
          <w:sz w:val="24"/>
          <w:szCs w:val="24"/>
          <w:lang w:val="en-US" w:eastAsia="zh-CN"/>
        </w:rPr>
        <w:t>空调或净化空调</w:t>
      </w:r>
      <w:r w:rsidR="00F730EB" w:rsidRPr="00C12B2C">
        <w:rPr>
          <w:rFonts w:asciiTheme="minorEastAsia" w:eastAsiaTheme="minorEastAsia" w:hAnsiTheme="minorEastAsia" w:cstheme="minorEastAsia" w:hint="eastAsia"/>
          <w:sz w:val="24"/>
          <w:szCs w:val="24"/>
          <w:lang w:val="en-US" w:eastAsia="zh-CN"/>
        </w:rPr>
        <w:t>系统</w:t>
      </w:r>
      <w:r w:rsidRPr="00C12B2C">
        <w:rPr>
          <w:rFonts w:asciiTheme="minorEastAsia" w:eastAsiaTheme="minorEastAsia" w:hAnsiTheme="minorEastAsia" w:cstheme="minorEastAsia" w:hint="eastAsia"/>
          <w:sz w:val="24"/>
          <w:szCs w:val="24"/>
          <w:lang w:val="en-US" w:eastAsia="zh-CN"/>
        </w:rPr>
        <w:t>。</w:t>
      </w:r>
    </w:p>
    <w:p w14:paraId="3F23ECC9" w14:textId="508413F8" w:rsidR="008F2A20" w:rsidRPr="00C12B2C" w:rsidRDefault="00BE5224" w:rsidP="008F2A20">
      <w:pPr>
        <w:pStyle w:val="Bodytext1"/>
        <w:spacing w:after="0" w:line="360" w:lineRule="auto"/>
        <w:ind w:firstLine="0"/>
        <w:rPr>
          <w:rFonts w:asciiTheme="minorEastAsia" w:eastAsiaTheme="minorEastAsia" w:hAnsiTheme="minorEastAsia" w:cstheme="minorEastAsia" w:hint="eastAsia"/>
          <w:sz w:val="24"/>
          <w:szCs w:val="24"/>
          <w:lang w:eastAsia="zh-CN"/>
        </w:rPr>
      </w:pPr>
      <w:bookmarkStart w:id="28" w:name="_Hlk168652177"/>
      <w:r w:rsidRPr="00C12B2C">
        <w:rPr>
          <w:rFonts w:asciiTheme="minorEastAsia" w:eastAsiaTheme="minorEastAsia" w:hAnsiTheme="minorEastAsia" w:cstheme="minorEastAsia" w:hint="eastAsia"/>
          <w:sz w:val="24"/>
          <w:szCs w:val="24"/>
          <w:lang w:eastAsia="zh-CN"/>
        </w:rPr>
        <w:t xml:space="preserve">【3.0.1 </w:t>
      </w:r>
      <w:r w:rsidR="008F2A20" w:rsidRPr="00C12B2C">
        <w:rPr>
          <w:rFonts w:asciiTheme="minorEastAsia" w:eastAsiaTheme="minorEastAsia" w:hAnsiTheme="minorEastAsia" w:cstheme="minorEastAsia" w:hint="eastAsia"/>
          <w:sz w:val="24"/>
          <w:szCs w:val="24"/>
          <w:lang w:eastAsia="zh-CN"/>
        </w:rPr>
        <w:t>综合医院的建设要在满足医疗功能的基础上，</w:t>
      </w:r>
      <w:r w:rsidR="00CF230D" w:rsidRPr="00C12B2C">
        <w:rPr>
          <w:rFonts w:asciiTheme="minorEastAsia" w:eastAsiaTheme="minorEastAsia" w:hAnsiTheme="minorEastAsia" w:cstheme="minorEastAsia" w:hint="eastAsia"/>
          <w:sz w:val="24"/>
          <w:szCs w:val="24"/>
          <w:lang w:eastAsia="zh-CN"/>
        </w:rPr>
        <w:t>应</w:t>
      </w:r>
      <w:r w:rsidR="008F2A20" w:rsidRPr="00C12B2C">
        <w:rPr>
          <w:rFonts w:asciiTheme="minorEastAsia" w:eastAsiaTheme="minorEastAsia" w:hAnsiTheme="minorEastAsia" w:cstheme="minorEastAsia" w:hint="eastAsia"/>
          <w:sz w:val="24"/>
          <w:szCs w:val="24"/>
          <w:lang w:eastAsia="zh-CN"/>
        </w:rPr>
        <w:t>综合考虑</w:t>
      </w:r>
      <w:r w:rsidR="00CF230D" w:rsidRPr="00C12B2C">
        <w:rPr>
          <w:rFonts w:asciiTheme="minorEastAsia" w:eastAsiaTheme="minorEastAsia" w:hAnsiTheme="minorEastAsia" w:cstheme="minorEastAsia" w:hint="eastAsia"/>
          <w:sz w:val="24"/>
          <w:szCs w:val="24"/>
          <w:lang w:eastAsia="zh-CN"/>
        </w:rPr>
        <w:t>医院的规模、功能、所</w:t>
      </w:r>
      <w:r w:rsidR="008F2A20" w:rsidRPr="00C12B2C">
        <w:rPr>
          <w:rFonts w:asciiTheme="minorEastAsia" w:eastAsiaTheme="minorEastAsia" w:hAnsiTheme="minorEastAsia" w:cstheme="minorEastAsia" w:hint="eastAsia"/>
          <w:sz w:val="24"/>
          <w:szCs w:val="24"/>
          <w:lang w:eastAsia="zh-CN"/>
        </w:rPr>
        <w:t>在地区的气候条件、</w:t>
      </w:r>
      <w:r w:rsidR="00CF230D" w:rsidRPr="00C12B2C">
        <w:rPr>
          <w:rFonts w:asciiTheme="minorEastAsia" w:eastAsiaTheme="minorEastAsia" w:hAnsiTheme="minorEastAsia" w:cstheme="minorEastAsia" w:hint="eastAsia"/>
          <w:sz w:val="24"/>
          <w:szCs w:val="24"/>
          <w:lang w:eastAsia="zh-CN"/>
        </w:rPr>
        <w:t>当地能源条件及国家的节能降碳和环保政策相关规定，经济技术因素等</w:t>
      </w:r>
      <w:r w:rsidR="008F2A20" w:rsidRPr="00C12B2C">
        <w:rPr>
          <w:rFonts w:asciiTheme="minorEastAsia" w:eastAsiaTheme="minorEastAsia" w:hAnsiTheme="minorEastAsia" w:cstheme="minorEastAsia" w:hint="eastAsia"/>
          <w:sz w:val="24"/>
          <w:szCs w:val="24"/>
          <w:lang w:eastAsia="zh-CN"/>
        </w:rPr>
        <w:t>，选择</w:t>
      </w:r>
      <w:r w:rsidR="00CF230D" w:rsidRPr="00C12B2C">
        <w:rPr>
          <w:rFonts w:asciiTheme="minorEastAsia" w:eastAsiaTheme="minorEastAsia" w:hAnsiTheme="minorEastAsia" w:cstheme="minorEastAsia" w:hint="eastAsia"/>
          <w:sz w:val="24"/>
          <w:szCs w:val="24"/>
          <w:lang w:eastAsia="zh-CN"/>
        </w:rPr>
        <w:t>适宜</w:t>
      </w:r>
      <w:r w:rsidR="008F2A20" w:rsidRPr="00C12B2C">
        <w:rPr>
          <w:rFonts w:asciiTheme="minorEastAsia" w:eastAsiaTheme="minorEastAsia" w:hAnsiTheme="minorEastAsia" w:cstheme="minorEastAsia" w:hint="eastAsia"/>
          <w:sz w:val="24"/>
          <w:szCs w:val="24"/>
          <w:lang w:eastAsia="zh-CN"/>
        </w:rPr>
        <w:t>的通风空调系统</w:t>
      </w:r>
      <w:r w:rsidRPr="00C12B2C">
        <w:rPr>
          <w:rFonts w:asciiTheme="minorEastAsia" w:eastAsiaTheme="minorEastAsia" w:hAnsiTheme="minorEastAsia" w:cstheme="minorEastAsia" w:hint="eastAsia"/>
          <w:sz w:val="24"/>
          <w:szCs w:val="24"/>
          <w:lang w:eastAsia="zh-CN"/>
        </w:rPr>
        <w:t>。</w:t>
      </w:r>
    </w:p>
    <w:p w14:paraId="1EF51F8F" w14:textId="5195354E" w:rsidR="00BE5224" w:rsidRPr="00C12B2C" w:rsidRDefault="008F2A20" w:rsidP="008F2A20">
      <w:pPr>
        <w:spacing w:line="360" w:lineRule="auto"/>
        <w:ind w:firstLineChars="200" w:firstLine="48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医院中的空气品质与</w:t>
      </w:r>
      <w:r w:rsidR="00E8597A" w:rsidRPr="00C12B2C">
        <w:rPr>
          <w:rFonts w:asciiTheme="minorEastAsia" w:hAnsiTheme="minorEastAsia" w:cstheme="minorEastAsia" w:hint="eastAsia"/>
          <w:sz w:val="24"/>
          <w:szCs w:val="24"/>
          <w:lang w:val="zh-TW" w:bidi="zh-TW"/>
        </w:rPr>
        <w:t>供暖</w:t>
      </w:r>
      <w:r w:rsidRPr="00C12B2C">
        <w:rPr>
          <w:rFonts w:asciiTheme="minorEastAsia" w:hAnsiTheme="minorEastAsia" w:cstheme="minorEastAsia" w:hint="eastAsia"/>
          <w:sz w:val="24"/>
          <w:szCs w:val="24"/>
          <w:lang w:val="zh-TW" w:bidi="zh-TW"/>
        </w:rPr>
        <w:t>、通风、舒适性空调或净化空调系统的设置和运行密切相关</w:t>
      </w:r>
      <w:r w:rsidR="00F75171"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hint="eastAsia"/>
          <w:sz w:val="24"/>
          <w:szCs w:val="24"/>
          <w:lang w:val="zh-TW" w:bidi="zh-TW"/>
        </w:rPr>
        <w:t>采用</w:t>
      </w:r>
      <w:r w:rsidR="00F75171" w:rsidRPr="00C12B2C">
        <w:rPr>
          <w:rFonts w:asciiTheme="minorEastAsia" w:hAnsiTheme="minorEastAsia" w:cstheme="minorEastAsia" w:hint="eastAsia"/>
          <w:sz w:val="24"/>
          <w:szCs w:val="24"/>
          <w:lang w:val="zh-TW" w:bidi="zh-TW"/>
        </w:rPr>
        <w:t>切实有效的通风</w:t>
      </w:r>
      <w:r w:rsidRPr="00C12B2C">
        <w:rPr>
          <w:rFonts w:asciiTheme="minorEastAsia" w:hAnsiTheme="minorEastAsia" w:cstheme="minorEastAsia" w:hint="eastAsia"/>
          <w:sz w:val="24"/>
          <w:szCs w:val="24"/>
          <w:lang w:val="zh-TW" w:bidi="zh-TW"/>
        </w:rPr>
        <w:t>空调系统，</w:t>
      </w:r>
      <w:r w:rsidR="00F75171" w:rsidRPr="00C12B2C">
        <w:rPr>
          <w:rFonts w:asciiTheme="minorEastAsia" w:hAnsiTheme="minorEastAsia" w:cstheme="minorEastAsia" w:hint="eastAsia"/>
          <w:sz w:val="24"/>
          <w:szCs w:val="24"/>
          <w:lang w:val="zh-TW" w:bidi="zh-TW"/>
        </w:rPr>
        <w:t>可以</w:t>
      </w:r>
      <w:r w:rsidRPr="00C12B2C">
        <w:rPr>
          <w:rFonts w:asciiTheme="minorEastAsia" w:hAnsiTheme="minorEastAsia" w:cstheme="minorEastAsia" w:hint="eastAsia"/>
          <w:sz w:val="24"/>
          <w:szCs w:val="24"/>
          <w:lang w:val="zh-TW" w:bidi="zh-TW"/>
        </w:rPr>
        <w:t>提高空气净化效果，</w:t>
      </w:r>
      <w:r w:rsidR="00F75171" w:rsidRPr="00C12B2C">
        <w:rPr>
          <w:rFonts w:asciiTheme="minorEastAsia" w:hAnsiTheme="minorEastAsia" w:cstheme="minorEastAsia" w:hint="eastAsia"/>
          <w:sz w:val="24"/>
          <w:szCs w:val="24"/>
          <w:lang w:val="zh-TW" w:bidi="zh-TW"/>
        </w:rPr>
        <w:t>降低</w:t>
      </w:r>
      <w:r w:rsidRPr="00C12B2C">
        <w:rPr>
          <w:rFonts w:asciiTheme="minorEastAsia" w:hAnsiTheme="minorEastAsia" w:cstheme="minorEastAsia" w:hint="eastAsia"/>
          <w:sz w:val="24"/>
          <w:szCs w:val="24"/>
          <w:lang w:val="zh-TW" w:bidi="zh-TW"/>
        </w:rPr>
        <w:t>空气中的细菌、病毒等污染</w:t>
      </w:r>
      <w:r w:rsidR="00F75171" w:rsidRPr="00C12B2C">
        <w:rPr>
          <w:rFonts w:asciiTheme="minorEastAsia" w:hAnsiTheme="minorEastAsia" w:cstheme="minorEastAsia" w:hint="eastAsia"/>
          <w:sz w:val="24"/>
          <w:szCs w:val="24"/>
          <w:lang w:val="zh-TW" w:bidi="zh-TW"/>
        </w:rPr>
        <w:t>物浓度</w:t>
      </w:r>
      <w:r w:rsidRPr="00C12B2C">
        <w:rPr>
          <w:rFonts w:asciiTheme="minorEastAsia" w:hAnsiTheme="minorEastAsia" w:cstheme="minorEastAsia" w:hint="eastAsia"/>
          <w:sz w:val="24"/>
          <w:szCs w:val="24"/>
          <w:lang w:val="zh-TW" w:bidi="zh-TW"/>
        </w:rPr>
        <w:t>，降低交叉感染的风险，有效改善室内空气品质。因此，医院在</w:t>
      </w:r>
      <w:r w:rsidR="00F75171" w:rsidRPr="00C12B2C">
        <w:rPr>
          <w:rFonts w:asciiTheme="minorEastAsia" w:hAnsiTheme="minorEastAsia" w:cstheme="minorEastAsia" w:hint="eastAsia"/>
          <w:sz w:val="24"/>
          <w:szCs w:val="24"/>
          <w:lang w:val="zh-TW" w:bidi="zh-TW"/>
        </w:rPr>
        <w:t>设置</w:t>
      </w:r>
      <w:r w:rsidR="00E8597A" w:rsidRPr="00C12B2C">
        <w:rPr>
          <w:rFonts w:asciiTheme="minorEastAsia" w:hAnsiTheme="minorEastAsia" w:cstheme="minorEastAsia" w:hint="eastAsia"/>
          <w:sz w:val="24"/>
          <w:szCs w:val="24"/>
          <w:lang w:val="zh-TW" w:bidi="zh-TW"/>
        </w:rPr>
        <w:t>供暖</w:t>
      </w:r>
      <w:r w:rsidRPr="00C12B2C">
        <w:rPr>
          <w:rFonts w:asciiTheme="minorEastAsia" w:hAnsiTheme="minorEastAsia" w:cstheme="minorEastAsia" w:hint="eastAsia"/>
          <w:sz w:val="24"/>
          <w:szCs w:val="24"/>
          <w:lang w:val="zh-TW" w:bidi="zh-TW"/>
        </w:rPr>
        <w:t>、通风、空调系统时，应根据医院的实际</w:t>
      </w:r>
      <w:r w:rsidR="00F75171" w:rsidRPr="00C12B2C">
        <w:rPr>
          <w:rFonts w:asciiTheme="minorEastAsia" w:hAnsiTheme="minorEastAsia" w:cstheme="minorEastAsia" w:hint="eastAsia"/>
          <w:sz w:val="24"/>
          <w:szCs w:val="24"/>
          <w:lang w:val="zh-TW" w:bidi="zh-TW"/>
        </w:rPr>
        <w:t>需求</w:t>
      </w:r>
      <w:r w:rsidRPr="00C12B2C">
        <w:rPr>
          <w:rFonts w:asciiTheme="minorEastAsia" w:hAnsiTheme="minorEastAsia" w:cstheme="minorEastAsia" w:hint="eastAsia"/>
          <w:sz w:val="24"/>
          <w:szCs w:val="24"/>
          <w:lang w:val="zh-TW" w:bidi="zh-TW"/>
        </w:rPr>
        <w:t>，结合信息化手段对空气品质进行监测和管理，为医护人员和患者提供一个安全、健康、舒适的工作和诊疗环境。</w:t>
      </w:r>
      <w:r w:rsidR="00BE5224" w:rsidRPr="00C12B2C">
        <w:rPr>
          <w:rFonts w:asciiTheme="minorEastAsia" w:hAnsiTheme="minorEastAsia" w:cstheme="minorEastAsia" w:hint="eastAsia"/>
          <w:sz w:val="24"/>
          <w:szCs w:val="24"/>
        </w:rPr>
        <w:t>】</w:t>
      </w:r>
    </w:p>
    <w:bookmarkEnd w:id="28"/>
    <w:p w14:paraId="67FEDF66" w14:textId="5D6CF3FB" w:rsidR="00655032" w:rsidRPr="00C12B2C" w:rsidRDefault="00655032" w:rsidP="004267AB">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3. </w:t>
      </w:r>
      <w:r w:rsidR="0038597C" w:rsidRPr="00C12B2C">
        <w:rPr>
          <w:rFonts w:ascii="Times New Roman" w:eastAsiaTheme="minorEastAsia" w:hAnsi="Times New Roman" w:cs="Times New Roman"/>
          <w:b/>
          <w:sz w:val="24"/>
          <w:szCs w:val="24"/>
          <w:lang w:val="en-US" w:eastAsia="zh-CN" w:bidi="ar-SA"/>
        </w:rPr>
        <w:t>0</w:t>
      </w:r>
      <w:r w:rsidRPr="00C12B2C">
        <w:rPr>
          <w:rFonts w:ascii="Times New Roman" w:eastAsiaTheme="minorEastAsia" w:hAnsi="Times New Roman" w:cs="Times New Roman"/>
          <w:b/>
          <w:sz w:val="24"/>
          <w:szCs w:val="24"/>
          <w:lang w:val="en-US" w:eastAsia="zh-CN" w:bidi="ar-SA"/>
        </w:rPr>
        <w:t>.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综合医院的设计应满足</w:t>
      </w:r>
      <w:bookmarkStart w:id="29" w:name="_Hlk165986754"/>
      <w:r w:rsidRPr="00C12B2C">
        <w:rPr>
          <w:rFonts w:asciiTheme="minorEastAsia" w:eastAsiaTheme="minorEastAsia" w:hAnsiTheme="minorEastAsia" w:cstheme="minorEastAsia" w:hint="eastAsia"/>
          <w:sz w:val="24"/>
          <w:szCs w:val="24"/>
          <w:lang w:val="en-US" w:eastAsia="zh-CN"/>
        </w:rPr>
        <w:t>国家现行</w:t>
      </w:r>
      <w:r w:rsidR="00763005" w:rsidRPr="00C12B2C">
        <w:rPr>
          <w:rFonts w:asciiTheme="minorEastAsia" w:eastAsiaTheme="minorEastAsia" w:hAnsiTheme="minorEastAsia" w:cstheme="minorEastAsia" w:hint="eastAsia"/>
          <w:sz w:val="24"/>
          <w:szCs w:val="24"/>
          <w:lang w:val="en-US" w:eastAsia="zh-CN"/>
        </w:rPr>
        <w:t>相关</w:t>
      </w:r>
      <w:r w:rsidR="00626851" w:rsidRPr="00C12B2C">
        <w:rPr>
          <w:rFonts w:asciiTheme="minorEastAsia" w:eastAsiaTheme="minorEastAsia" w:hAnsiTheme="minorEastAsia" w:cstheme="minorEastAsia" w:hint="eastAsia"/>
          <w:sz w:val="24"/>
          <w:szCs w:val="24"/>
          <w:lang w:val="en-US" w:eastAsia="zh-CN"/>
        </w:rPr>
        <w:t>规范</w:t>
      </w:r>
      <w:bookmarkEnd w:id="29"/>
      <w:r w:rsidRPr="00C12B2C">
        <w:rPr>
          <w:rFonts w:asciiTheme="minorEastAsia" w:eastAsiaTheme="minorEastAsia" w:hAnsiTheme="minorEastAsia" w:cstheme="minorEastAsia" w:hint="eastAsia"/>
          <w:sz w:val="24"/>
          <w:szCs w:val="24"/>
          <w:lang w:val="en-US" w:eastAsia="zh-CN"/>
        </w:rPr>
        <w:t>，通过空气品质控制技术做到环境安全、生物安全、空气质量可靠。</w:t>
      </w:r>
    </w:p>
    <w:p w14:paraId="69A27717" w14:textId="4074057F" w:rsidR="00BE5224" w:rsidRPr="00C12B2C" w:rsidRDefault="00BE5224" w:rsidP="004267AB">
      <w:pPr>
        <w:pStyle w:val="Bodytext1"/>
        <w:spacing w:after="0" w:line="360" w:lineRule="auto"/>
        <w:ind w:firstLine="0"/>
        <w:rPr>
          <w:rFonts w:asciiTheme="minorEastAsia" w:eastAsiaTheme="minorEastAsia" w:hAnsiTheme="minorEastAsia" w:cstheme="minorEastAsia" w:hint="eastAsia"/>
          <w:sz w:val="24"/>
          <w:szCs w:val="24"/>
          <w:lang w:val="en-US" w:eastAsia="zh-CN"/>
        </w:rPr>
      </w:pPr>
      <w:bookmarkStart w:id="30" w:name="_Hlk168653079"/>
      <w:r w:rsidRPr="00C12B2C">
        <w:rPr>
          <w:rFonts w:asciiTheme="minorEastAsia" w:eastAsiaTheme="minorEastAsia" w:hAnsiTheme="minorEastAsia" w:cstheme="minorEastAsia" w:hint="eastAsia"/>
          <w:sz w:val="24"/>
          <w:szCs w:val="24"/>
          <w:lang w:eastAsia="zh-CN"/>
        </w:rPr>
        <w:t>【3.0.</w:t>
      </w:r>
      <w:r w:rsidR="00D540AA" w:rsidRPr="00C12B2C">
        <w:rPr>
          <w:rFonts w:asciiTheme="minorEastAsia" w:eastAsiaTheme="minorEastAsia" w:hAnsiTheme="minorEastAsia" w:cstheme="minorEastAsia" w:hint="eastAsia"/>
          <w:sz w:val="24"/>
          <w:szCs w:val="24"/>
          <w:lang w:eastAsia="zh-CN"/>
        </w:rPr>
        <w:t>2</w:t>
      </w:r>
      <w:r w:rsidRPr="00C12B2C">
        <w:rPr>
          <w:rFonts w:asciiTheme="minorEastAsia" w:eastAsiaTheme="minorEastAsia" w:hAnsiTheme="minorEastAsia" w:cstheme="minorEastAsia" w:hint="eastAsia"/>
          <w:sz w:val="24"/>
          <w:szCs w:val="24"/>
          <w:lang w:eastAsia="zh-CN"/>
        </w:rPr>
        <w:t xml:space="preserve"> </w:t>
      </w:r>
      <w:r w:rsidR="00A001F2" w:rsidRPr="00C12B2C">
        <w:rPr>
          <w:rFonts w:asciiTheme="minorEastAsia" w:eastAsiaTheme="minorEastAsia" w:hAnsiTheme="minorEastAsia" w:cstheme="minorEastAsia" w:hint="eastAsia"/>
          <w:sz w:val="24"/>
          <w:szCs w:val="24"/>
          <w:lang w:eastAsia="zh-CN"/>
        </w:rPr>
        <w:t>本条给出了综合医院中空气品质控制的原则性要求。</w:t>
      </w:r>
      <w:r w:rsidRPr="00C12B2C">
        <w:rPr>
          <w:rFonts w:asciiTheme="minorEastAsia" w:eastAsiaTheme="minorEastAsia" w:hAnsiTheme="minorEastAsia" w:cstheme="minorEastAsia" w:hint="eastAsia"/>
          <w:sz w:val="24"/>
          <w:szCs w:val="24"/>
          <w:lang w:eastAsia="zh-CN"/>
        </w:rPr>
        <w:t>】</w:t>
      </w:r>
    </w:p>
    <w:bookmarkEnd w:id="30"/>
    <w:p w14:paraId="4F4B9BCA" w14:textId="5E171FCA" w:rsidR="00655032" w:rsidRPr="00C12B2C" w:rsidRDefault="00655032" w:rsidP="004267AB">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imes New Roman" w:eastAsiaTheme="minorEastAsia" w:hAnsi="Times New Roman" w:cs="Times New Roman"/>
          <w:b/>
          <w:sz w:val="24"/>
          <w:szCs w:val="24"/>
          <w:lang w:val="en-US" w:eastAsia="zh-CN" w:bidi="ar-SA"/>
        </w:rPr>
        <w:t xml:space="preserve">3. </w:t>
      </w:r>
      <w:r w:rsidR="0038597C" w:rsidRPr="00C12B2C">
        <w:rPr>
          <w:rFonts w:ascii="Times New Roman" w:eastAsiaTheme="minorEastAsia" w:hAnsi="Times New Roman" w:cs="Times New Roman"/>
          <w:b/>
          <w:sz w:val="24"/>
          <w:szCs w:val="24"/>
          <w:lang w:val="en-US" w:eastAsia="zh-CN" w:bidi="ar-SA"/>
        </w:rPr>
        <w:t>0</w:t>
      </w:r>
      <w:r w:rsidRPr="00C12B2C">
        <w:rPr>
          <w:rFonts w:ascii="Times New Roman" w:eastAsiaTheme="minorEastAsia" w:hAnsi="Times New Roman" w:cs="Times New Roman"/>
          <w:b/>
          <w:sz w:val="24"/>
          <w:szCs w:val="24"/>
          <w:lang w:val="en-US" w:eastAsia="zh-CN" w:bidi="ar-SA"/>
        </w:rPr>
        <w:t>. 3</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新建、扩建和改建建筑以及既有建筑改造</w:t>
      </w:r>
      <w:r w:rsidRPr="00C12B2C">
        <w:rPr>
          <w:rFonts w:ascii="Times New Roman" w:eastAsiaTheme="minorEastAsia" w:hAnsi="Times New Roman" w:cs="Times New Roman" w:hint="eastAsia"/>
          <w:sz w:val="24"/>
          <w:szCs w:val="24"/>
          <w:lang w:val="en-US" w:eastAsia="zh-CN"/>
        </w:rPr>
        <w:t>项目，</w:t>
      </w:r>
      <w:bookmarkStart w:id="31" w:name="_Hlk152602409"/>
      <w:r w:rsidR="00881556" w:rsidRPr="00C12B2C">
        <w:rPr>
          <w:rFonts w:ascii="Times New Roman" w:eastAsiaTheme="minorEastAsia" w:hAnsi="Times New Roman" w:cs="Times New Roman" w:hint="eastAsia"/>
          <w:sz w:val="24"/>
          <w:szCs w:val="24"/>
          <w:lang w:val="en-US" w:eastAsia="zh-CN"/>
        </w:rPr>
        <w:t>室内主要污染物浓度限值</w:t>
      </w:r>
      <w:r w:rsidR="0038597C" w:rsidRPr="00C12B2C">
        <w:rPr>
          <w:rFonts w:ascii="Times New Roman" w:eastAsiaTheme="minorEastAsia" w:hAnsi="Times New Roman" w:cs="Times New Roman" w:hint="eastAsia"/>
          <w:sz w:val="24"/>
          <w:szCs w:val="24"/>
          <w:lang w:val="en-US" w:eastAsia="zh-CN"/>
        </w:rPr>
        <w:t>应符合本规范附录</w:t>
      </w:r>
      <w:r w:rsidR="0038597C" w:rsidRPr="00C12B2C">
        <w:rPr>
          <w:rFonts w:ascii="Times New Roman" w:eastAsiaTheme="minorEastAsia" w:hAnsi="Times New Roman" w:cs="Times New Roman" w:hint="eastAsia"/>
          <w:sz w:val="24"/>
          <w:szCs w:val="24"/>
          <w:lang w:val="en-US" w:eastAsia="zh-CN"/>
        </w:rPr>
        <w:t xml:space="preserve"> </w:t>
      </w:r>
      <w:r w:rsidR="00E57BCB" w:rsidRPr="00C12B2C">
        <w:rPr>
          <w:rFonts w:ascii="Times New Roman" w:eastAsiaTheme="minorEastAsia" w:hAnsi="Times New Roman" w:cs="Times New Roman"/>
          <w:sz w:val="24"/>
          <w:szCs w:val="24"/>
          <w:lang w:val="en-US" w:eastAsia="zh-CN"/>
        </w:rPr>
        <w:t>A</w:t>
      </w:r>
      <w:r w:rsidR="0038597C" w:rsidRPr="00C12B2C">
        <w:rPr>
          <w:rFonts w:ascii="Times New Roman" w:eastAsiaTheme="minorEastAsia" w:hAnsi="Times New Roman" w:cs="Times New Roman" w:hint="eastAsia"/>
          <w:sz w:val="24"/>
          <w:szCs w:val="24"/>
          <w:lang w:val="en-US" w:eastAsia="zh-CN"/>
        </w:rPr>
        <w:t xml:space="preserve"> </w:t>
      </w:r>
      <w:r w:rsidR="0038597C" w:rsidRPr="00C12B2C">
        <w:rPr>
          <w:rFonts w:ascii="Times New Roman" w:eastAsiaTheme="minorEastAsia" w:hAnsi="Times New Roman" w:cs="Times New Roman" w:hint="eastAsia"/>
          <w:sz w:val="24"/>
          <w:szCs w:val="24"/>
          <w:lang w:val="en-US" w:eastAsia="zh-CN"/>
        </w:rPr>
        <w:t>的规定。</w:t>
      </w:r>
      <w:bookmarkEnd w:id="31"/>
    </w:p>
    <w:p w14:paraId="3AFFA33A" w14:textId="51B95787" w:rsidR="00E7606C" w:rsidRPr="00C12B2C" w:rsidRDefault="00E7606C" w:rsidP="00E7606C">
      <w:pPr>
        <w:pStyle w:val="Bodytext1"/>
        <w:spacing w:after="0" w:line="360" w:lineRule="auto"/>
        <w:ind w:firstLine="0"/>
        <w:rPr>
          <w:rFonts w:ascii="Times New Roman" w:eastAsiaTheme="minorEastAsia" w:hAnsi="Times New Roman" w:cs="Times New Roman"/>
          <w:sz w:val="24"/>
          <w:szCs w:val="24"/>
          <w:lang w:val="en-US" w:eastAsia="zh-CN"/>
        </w:rPr>
      </w:pPr>
      <w:r w:rsidRPr="00C12B2C">
        <w:rPr>
          <w:rFonts w:ascii="Times New Roman" w:eastAsiaTheme="minorEastAsia" w:hAnsi="Times New Roman" w:cs="Times New Roman"/>
          <w:b/>
          <w:sz w:val="24"/>
          <w:szCs w:val="24"/>
          <w:lang w:val="en-US" w:eastAsia="zh-CN" w:bidi="ar-SA"/>
        </w:rPr>
        <w:t xml:space="preserve">3. </w:t>
      </w:r>
      <w:r w:rsidR="0038597C" w:rsidRPr="00C12B2C">
        <w:rPr>
          <w:rFonts w:ascii="Times New Roman" w:eastAsiaTheme="minorEastAsia" w:hAnsi="Times New Roman" w:cs="Times New Roman"/>
          <w:b/>
          <w:sz w:val="24"/>
          <w:szCs w:val="24"/>
          <w:lang w:val="en-US" w:eastAsia="zh-CN" w:bidi="ar-SA"/>
        </w:rPr>
        <w:t>0</w:t>
      </w:r>
      <w:r w:rsidRPr="00C12B2C">
        <w:rPr>
          <w:rFonts w:ascii="Times New Roman" w:eastAsiaTheme="minorEastAsia" w:hAnsi="Times New Roman" w:cs="Times New Roman"/>
          <w:b/>
          <w:sz w:val="24"/>
          <w:szCs w:val="24"/>
          <w:lang w:val="en-US" w:eastAsia="zh-CN" w:bidi="ar-SA"/>
        </w:rPr>
        <w:t xml:space="preserve">. </w:t>
      </w:r>
      <w:r w:rsidR="00655032" w:rsidRPr="00C12B2C">
        <w:rPr>
          <w:rFonts w:ascii="Times New Roman" w:eastAsiaTheme="minorEastAsia" w:hAnsi="Times New Roman" w:cs="Times New Roman"/>
          <w:b/>
          <w:sz w:val="24"/>
          <w:szCs w:val="24"/>
          <w:lang w:val="en-US" w:eastAsia="zh-CN" w:bidi="ar-SA"/>
        </w:rPr>
        <w:t>4</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综合医院的主体材料和装饰装修材料应符合《民用建筑工程室内环境污染控制标准》</w:t>
      </w:r>
      <w:r w:rsidRPr="00C12B2C">
        <w:rPr>
          <w:rFonts w:ascii="Times New Roman" w:eastAsiaTheme="minorEastAsia" w:hAnsi="Times New Roman" w:cs="Times New Roman"/>
          <w:sz w:val="24"/>
          <w:szCs w:val="24"/>
          <w:lang w:val="en-US" w:eastAsia="zh-CN"/>
        </w:rPr>
        <w:t>GB50325</w:t>
      </w:r>
      <w:r w:rsidRPr="00C12B2C">
        <w:rPr>
          <w:rFonts w:ascii="Times New Roman" w:eastAsiaTheme="minorEastAsia" w:hAnsi="Times New Roman" w:cs="Times New Roman" w:hint="eastAsia"/>
          <w:sz w:val="24"/>
          <w:szCs w:val="24"/>
          <w:lang w:val="en-US" w:eastAsia="zh-CN"/>
        </w:rPr>
        <w:t>的规定。</w:t>
      </w:r>
    </w:p>
    <w:p w14:paraId="2ECA4AA6" w14:textId="6E3C8AB7" w:rsidR="008F2A20" w:rsidRPr="00C12B2C" w:rsidRDefault="008F2A20" w:rsidP="00F75171">
      <w:pPr>
        <w:spacing w:line="360" w:lineRule="auto"/>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val="zh-TW" w:bidi="zh-TW"/>
        </w:rPr>
        <w:t>【3.0.</w:t>
      </w:r>
      <w:r w:rsidR="00D540AA" w:rsidRPr="00C12B2C">
        <w:rPr>
          <w:rFonts w:asciiTheme="minorEastAsia" w:hAnsiTheme="minorEastAsia" w:cstheme="minorEastAsia" w:hint="eastAsia"/>
          <w:sz w:val="24"/>
          <w:szCs w:val="24"/>
          <w:lang w:val="zh-TW" w:bidi="zh-TW"/>
        </w:rPr>
        <w:t>4</w:t>
      </w:r>
      <w:bookmarkStart w:id="32" w:name="_Hlk169080526"/>
      <w:r w:rsidRPr="00C12B2C">
        <w:rPr>
          <w:rFonts w:asciiTheme="minorEastAsia" w:hAnsiTheme="minorEastAsia" w:cstheme="minorEastAsia" w:hint="eastAsia"/>
          <w:sz w:val="24"/>
          <w:szCs w:val="24"/>
          <w:lang w:val="zh-TW" w:bidi="zh-TW"/>
        </w:rPr>
        <w:t xml:space="preserve"> </w:t>
      </w:r>
      <w:r w:rsidR="009E3D1C" w:rsidRPr="00C12B2C">
        <w:rPr>
          <w:rFonts w:asciiTheme="minorEastAsia" w:hAnsiTheme="minorEastAsia" w:cstheme="minorEastAsia" w:hint="eastAsia"/>
          <w:sz w:val="24"/>
          <w:szCs w:val="24"/>
          <w:lang w:val="zh-TW" w:bidi="zh-TW"/>
        </w:rPr>
        <w:t>国家现行标准中已有的技术规定，本标准不再重复。现行国家标准《民用建筑工程室内环境污染控制标准》GB50325中已</w:t>
      </w:r>
      <w:r w:rsidR="007A741B" w:rsidRPr="00C12B2C">
        <w:rPr>
          <w:rFonts w:asciiTheme="minorEastAsia" w:hAnsiTheme="minorEastAsia" w:cstheme="minorEastAsia" w:hint="eastAsia"/>
          <w:sz w:val="24"/>
          <w:szCs w:val="24"/>
          <w:lang w:val="zh-TW" w:bidi="zh-TW"/>
        </w:rPr>
        <w:t>对民用建筑工程中主体材料和装饰装修材料做了技术规定</w:t>
      </w:r>
      <w:r w:rsidR="009E3D1C" w:rsidRPr="00C12B2C">
        <w:rPr>
          <w:rFonts w:asciiTheme="minorEastAsia" w:hAnsiTheme="minorEastAsia" w:cstheme="minorEastAsia" w:hint="eastAsia"/>
          <w:sz w:val="24"/>
          <w:szCs w:val="24"/>
          <w:lang w:val="zh-TW" w:bidi="zh-TW"/>
        </w:rPr>
        <w:t>，应执行其有关规定</w:t>
      </w:r>
      <w:r w:rsidR="007A741B" w:rsidRPr="00C12B2C">
        <w:rPr>
          <w:rFonts w:asciiTheme="minorEastAsia" w:hAnsiTheme="minorEastAsia" w:cstheme="minorEastAsia" w:hint="eastAsia"/>
          <w:sz w:val="24"/>
          <w:szCs w:val="24"/>
          <w:lang w:val="zh-TW" w:bidi="zh-TW"/>
        </w:rPr>
        <w:t>。</w:t>
      </w:r>
      <w:bookmarkEnd w:id="32"/>
      <w:r w:rsidRPr="00C12B2C">
        <w:rPr>
          <w:rFonts w:asciiTheme="minorEastAsia" w:hAnsiTheme="minorEastAsia" w:cstheme="minorEastAsia" w:hint="eastAsia"/>
          <w:sz w:val="24"/>
          <w:szCs w:val="24"/>
          <w:lang w:val="zh-TW" w:bidi="zh-TW"/>
        </w:rPr>
        <w:t>】</w:t>
      </w:r>
    </w:p>
    <w:p w14:paraId="59A9F0A3" w14:textId="0744D604" w:rsidR="003B6BD2" w:rsidRPr="00C12B2C" w:rsidRDefault="003B6BD2" w:rsidP="003B6BD2">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3. </w:t>
      </w:r>
      <w:r w:rsidR="0038597C" w:rsidRPr="00C12B2C">
        <w:rPr>
          <w:rFonts w:ascii="Times New Roman" w:eastAsiaTheme="minorEastAsia" w:hAnsi="Times New Roman" w:cs="Times New Roman"/>
          <w:b/>
          <w:sz w:val="24"/>
          <w:szCs w:val="24"/>
          <w:lang w:val="en-US" w:eastAsia="zh-CN" w:bidi="ar-SA"/>
        </w:rPr>
        <w:t>0</w:t>
      </w:r>
      <w:r w:rsidRPr="00C12B2C">
        <w:rPr>
          <w:rFonts w:ascii="Times New Roman" w:eastAsiaTheme="minorEastAsia" w:hAnsi="Times New Roman" w:cs="Times New Roman"/>
          <w:b/>
          <w:sz w:val="24"/>
          <w:szCs w:val="24"/>
          <w:lang w:val="en-US" w:eastAsia="zh-CN" w:bidi="ar-SA"/>
        </w:rPr>
        <w:t>. 5</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综合医院</w:t>
      </w:r>
      <w:r w:rsidR="0038597C" w:rsidRPr="00C12B2C">
        <w:rPr>
          <w:rFonts w:asciiTheme="minorEastAsia" w:eastAsiaTheme="minorEastAsia" w:hAnsiTheme="minorEastAsia" w:cs="Times New Roman" w:hint="eastAsia"/>
          <w:sz w:val="24"/>
          <w:szCs w:val="24"/>
        </w:rPr>
        <w:t>室内</w:t>
      </w:r>
      <w:r w:rsidRPr="00C12B2C">
        <w:rPr>
          <w:rFonts w:asciiTheme="minorEastAsia" w:eastAsiaTheme="minorEastAsia" w:hAnsiTheme="minorEastAsia" w:cstheme="minorEastAsia" w:hint="eastAsia"/>
          <w:sz w:val="24"/>
          <w:szCs w:val="24"/>
          <w:lang w:val="en-US" w:eastAsia="zh-CN"/>
        </w:rPr>
        <w:t>空气品质控制应充分利用信息化手段,加强安全防范、健康监测、感染控制、设备运行维护等全流程的动态管理。</w:t>
      </w:r>
    </w:p>
    <w:p w14:paraId="664DC880" w14:textId="26537952" w:rsidR="00D540AA" w:rsidRPr="00C12B2C" w:rsidRDefault="00BE5224" w:rsidP="00BE5224">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【3.0.</w:t>
      </w:r>
      <w:r w:rsidR="00D540AA" w:rsidRPr="00C12B2C">
        <w:rPr>
          <w:rFonts w:asciiTheme="minorEastAsia" w:eastAsiaTheme="minorEastAsia" w:hAnsiTheme="minorEastAsia" w:cstheme="minorEastAsia" w:hint="eastAsia"/>
          <w:sz w:val="24"/>
          <w:szCs w:val="24"/>
          <w:lang w:eastAsia="zh-CN"/>
        </w:rPr>
        <w:t>5</w:t>
      </w:r>
      <w:r w:rsidRPr="00C12B2C">
        <w:rPr>
          <w:rFonts w:asciiTheme="minorEastAsia" w:eastAsiaTheme="minorEastAsia" w:hAnsiTheme="minorEastAsia" w:cstheme="minorEastAsia" w:hint="eastAsia"/>
          <w:sz w:val="24"/>
          <w:szCs w:val="24"/>
          <w:lang w:eastAsia="zh-CN"/>
        </w:rPr>
        <w:t xml:space="preserve"> </w:t>
      </w:r>
      <w:r w:rsidR="00D540AA" w:rsidRPr="00C12B2C">
        <w:rPr>
          <w:rFonts w:asciiTheme="minorEastAsia" w:eastAsiaTheme="minorEastAsia" w:hAnsiTheme="minorEastAsia" w:cstheme="minorEastAsia" w:hint="eastAsia"/>
          <w:sz w:val="24"/>
          <w:szCs w:val="24"/>
          <w:lang w:eastAsia="zh-CN"/>
        </w:rPr>
        <w:t>综合医院室内空气品质控制应充分利用信息化手段，有助于提高空气品质管理的效率和精准度，确保医院内空气清洁、健康、舒适，保障医护人员和患者的健康安全。信息化手段包括使用传感器监测空气质量、实时数据采集、自动化控制系统、物联网技术</w:t>
      </w:r>
      <w:r w:rsidR="00BC1A8B" w:rsidRPr="00C12B2C">
        <w:rPr>
          <w:rFonts w:asciiTheme="minorEastAsia" w:eastAsiaTheme="minorEastAsia" w:hAnsiTheme="minorEastAsia" w:cstheme="minorEastAsia" w:hint="eastAsia"/>
          <w:sz w:val="24"/>
          <w:szCs w:val="24"/>
          <w:lang w:eastAsia="zh-CN"/>
        </w:rPr>
        <w:t>、AI诊断技术</w:t>
      </w:r>
      <w:r w:rsidR="00D540AA" w:rsidRPr="00C12B2C">
        <w:rPr>
          <w:rFonts w:asciiTheme="minorEastAsia" w:eastAsiaTheme="minorEastAsia" w:hAnsiTheme="minorEastAsia" w:cstheme="minorEastAsia" w:hint="eastAsia"/>
          <w:sz w:val="24"/>
          <w:szCs w:val="24"/>
          <w:lang w:eastAsia="zh-CN"/>
        </w:rPr>
        <w:t>等，可以提供及时的、全面的空气品质数据，帮助医院进行动态管理和决策。</w:t>
      </w:r>
    </w:p>
    <w:p w14:paraId="024FF393" w14:textId="61419DF6" w:rsidR="00BE5224" w:rsidRPr="00C12B2C" w:rsidRDefault="00D540AA" w:rsidP="003F7B21">
      <w:pPr>
        <w:pStyle w:val="Bodytext1"/>
        <w:spacing w:after="0" w:line="360" w:lineRule="auto"/>
        <w:ind w:firstLineChars="200" w:firstLine="480"/>
        <w:rPr>
          <w:rFonts w:asciiTheme="minorEastAsia" w:eastAsiaTheme="minorEastAsia" w:hAnsiTheme="minorEastAsia" w:cstheme="minorEastAsia" w:hint="eastAsia"/>
          <w:sz w:val="24"/>
          <w:szCs w:val="24"/>
          <w:lang w:val="en-US" w:eastAsia="zh-CN"/>
        </w:rPr>
      </w:pPr>
      <w:r w:rsidRPr="00C12B2C">
        <w:rPr>
          <w:rFonts w:asciiTheme="minorEastAsia" w:eastAsiaTheme="minorEastAsia" w:hAnsiTheme="minorEastAsia" w:cstheme="minorEastAsia" w:hint="eastAsia"/>
          <w:sz w:val="24"/>
          <w:szCs w:val="24"/>
          <w:lang w:eastAsia="zh-CN"/>
        </w:rPr>
        <w:lastRenderedPageBreak/>
        <w:t>加强安全防范、健康监测、感染控制、设备运行维护等全流程的动态管理的目的是为了确保医院环境的安全和卫生，预防交叉感染的发生，保障医疗服务的正常进行。通过动态管理，可以及时发现和解决空气品质、设备运行等方面的问题，提高医疗服务的质量和效率，降低医疗事故的风险。</w:t>
      </w:r>
      <w:r w:rsidR="00BE5224" w:rsidRPr="00C12B2C">
        <w:rPr>
          <w:rFonts w:asciiTheme="minorEastAsia" w:eastAsiaTheme="minorEastAsia" w:hAnsiTheme="minorEastAsia" w:cstheme="minorEastAsia" w:hint="eastAsia"/>
          <w:sz w:val="24"/>
          <w:szCs w:val="24"/>
          <w:lang w:eastAsia="zh-CN"/>
        </w:rPr>
        <w:t>】</w:t>
      </w:r>
    </w:p>
    <w:p w14:paraId="2C47CDAB" w14:textId="77777777" w:rsidR="003B6BD2" w:rsidRPr="00C12B2C" w:rsidRDefault="003B6BD2" w:rsidP="00E7606C">
      <w:pPr>
        <w:pStyle w:val="Bodytext1"/>
        <w:spacing w:after="0" w:line="360" w:lineRule="auto"/>
        <w:ind w:firstLine="0"/>
        <w:rPr>
          <w:rFonts w:asciiTheme="minorEastAsia" w:eastAsiaTheme="minorEastAsia" w:hAnsiTheme="minorEastAsia" w:cstheme="minorEastAsia" w:hint="eastAsia"/>
          <w:sz w:val="24"/>
          <w:szCs w:val="24"/>
        </w:rPr>
      </w:pPr>
    </w:p>
    <w:p w14:paraId="17BB1470" w14:textId="283C99E9" w:rsidR="00176411" w:rsidRPr="00C12B2C" w:rsidRDefault="000D03D2" w:rsidP="000D03D2">
      <w:pPr>
        <w:pStyle w:val="af5"/>
        <w:ind w:firstLineChars="0" w:firstLine="0"/>
        <w:jc w:val="center"/>
        <w:outlineLvl w:val="0"/>
        <w:rPr>
          <w:rFonts w:asciiTheme="majorEastAsia" w:eastAsiaTheme="majorEastAsia" w:hAnsiTheme="majorEastAsia" w:cstheme="minorEastAsia" w:hint="eastAsia"/>
          <w:b/>
          <w:bCs/>
          <w:sz w:val="30"/>
          <w:szCs w:val="30"/>
        </w:rPr>
      </w:pPr>
      <w:bookmarkStart w:id="33" w:name="_Toc176187640"/>
      <w:r w:rsidRPr="00C12B2C">
        <w:rPr>
          <w:rFonts w:ascii="Times New Roman" w:eastAsiaTheme="majorEastAsia" w:hAnsi="Times New Roman" w:cs="Times New Roman"/>
          <w:b/>
          <w:bCs/>
          <w:sz w:val="30"/>
          <w:szCs w:val="30"/>
        </w:rPr>
        <w:t>4</w:t>
      </w:r>
      <w:r w:rsidRPr="00C12B2C">
        <w:rPr>
          <w:rFonts w:asciiTheme="majorEastAsia" w:eastAsiaTheme="majorEastAsia" w:hAnsiTheme="majorEastAsia" w:cstheme="minorEastAsia"/>
          <w:b/>
          <w:bCs/>
          <w:sz w:val="30"/>
          <w:szCs w:val="30"/>
        </w:rPr>
        <w:t xml:space="preserve">  </w:t>
      </w:r>
      <w:r w:rsidR="0097051A" w:rsidRPr="00C12B2C">
        <w:rPr>
          <w:rFonts w:asciiTheme="majorEastAsia" w:eastAsiaTheme="majorEastAsia" w:hAnsiTheme="majorEastAsia" w:cstheme="minorEastAsia" w:hint="eastAsia"/>
          <w:b/>
          <w:bCs/>
          <w:sz w:val="30"/>
          <w:szCs w:val="30"/>
        </w:rPr>
        <w:t>空气质量要求</w:t>
      </w:r>
      <w:bookmarkStart w:id="34" w:name="_Hlk148456448"/>
      <w:bookmarkEnd w:id="33"/>
    </w:p>
    <w:p w14:paraId="7F0BCE79" w14:textId="77777777" w:rsidR="00176411" w:rsidRPr="00C12B2C" w:rsidRDefault="00176411">
      <w:pPr>
        <w:pStyle w:val="af5"/>
        <w:numPr>
          <w:ilvl w:val="0"/>
          <w:numId w:val="3"/>
        </w:numPr>
        <w:snapToGrid w:val="0"/>
        <w:spacing w:beforeLines="100" w:before="312" w:afterLines="50" w:after="156" w:line="312" w:lineRule="auto"/>
        <w:ind w:firstLineChars="0"/>
        <w:jc w:val="center"/>
        <w:outlineLvl w:val="1"/>
        <w:rPr>
          <w:rFonts w:ascii="黑体" w:eastAsia="黑体" w:hAnsi="黑体" w:cstheme="minorEastAsia" w:hint="eastAsia"/>
          <w:b/>
          <w:vanish/>
          <w:kern w:val="0"/>
          <w:sz w:val="30"/>
          <w:szCs w:val="30"/>
        </w:rPr>
      </w:pPr>
      <w:bookmarkStart w:id="35" w:name="_Toc176187513"/>
      <w:bookmarkStart w:id="36" w:name="_Toc176187641"/>
      <w:bookmarkEnd w:id="34"/>
      <w:bookmarkEnd w:id="35"/>
      <w:bookmarkEnd w:id="36"/>
    </w:p>
    <w:p w14:paraId="02FCE43C" w14:textId="33416B7E" w:rsidR="00176411" w:rsidRPr="00C12B2C" w:rsidRDefault="000D03D2" w:rsidP="000D03D2">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37" w:name="_Toc176187642"/>
      <w:r w:rsidRPr="00C12B2C">
        <w:rPr>
          <w:rFonts w:ascii="Times New Roman" w:eastAsia="黑体" w:hAnsi="Times New Roman" w:cs="Times New Roman"/>
          <w:b/>
          <w:kern w:val="0"/>
          <w:sz w:val="28"/>
          <w:szCs w:val="28"/>
        </w:rPr>
        <w:t>4. 1</w:t>
      </w:r>
      <w:bookmarkStart w:id="38" w:name="_Hlk148456196"/>
      <w:r w:rsidRPr="00C12B2C">
        <w:rPr>
          <w:rFonts w:ascii="Times New Roman" w:eastAsia="黑体" w:hAnsi="Times New Roman" w:cs="Times New Roman"/>
          <w:b/>
          <w:kern w:val="0"/>
          <w:sz w:val="28"/>
          <w:szCs w:val="28"/>
        </w:rPr>
        <w:t xml:space="preserve">  </w:t>
      </w:r>
      <w:bookmarkEnd w:id="38"/>
      <w:r w:rsidR="00080EDF" w:rsidRPr="00C12B2C">
        <w:rPr>
          <w:rFonts w:ascii="黑体" w:eastAsia="黑体" w:hAnsi="黑体" w:cstheme="minorEastAsia" w:hint="eastAsia"/>
          <w:b/>
          <w:kern w:val="0"/>
          <w:sz w:val="28"/>
          <w:szCs w:val="28"/>
        </w:rPr>
        <w:t>一般规定</w:t>
      </w:r>
      <w:bookmarkEnd w:id="37"/>
    </w:p>
    <w:p w14:paraId="374054A3" w14:textId="127065B6" w:rsidR="00123379" w:rsidRPr="00C12B2C" w:rsidRDefault="00786ABC">
      <w:pPr>
        <w:pStyle w:val="Bodytext1"/>
        <w:spacing w:after="0" w:line="360" w:lineRule="auto"/>
        <w:ind w:firstLine="0"/>
        <w:rPr>
          <w:rFonts w:asciiTheme="minorEastAsia" w:eastAsiaTheme="minorEastAsia" w:hAnsiTheme="minorEastAsia" w:cstheme="minorEastAsia" w:hint="eastAsia"/>
          <w:sz w:val="24"/>
          <w:szCs w:val="24"/>
          <w:lang w:val="en-US" w:eastAsia="zh-CN"/>
        </w:rPr>
      </w:pPr>
      <w:bookmarkStart w:id="39" w:name="_Hlk150766524"/>
      <w:bookmarkStart w:id="40" w:name="_Hlk149820732"/>
      <w:r w:rsidRPr="00C12B2C">
        <w:rPr>
          <w:rFonts w:ascii="Times New Roman" w:eastAsiaTheme="minorEastAsia" w:hAnsi="Times New Roman" w:cs="Times New Roman"/>
          <w:b/>
          <w:sz w:val="24"/>
          <w:szCs w:val="24"/>
          <w:lang w:val="en-US" w:eastAsia="zh-CN" w:bidi="ar-SA"/>
        </w:rPr>
        <w:t>4. 1. 1</w:t>
      </w:r>
      <w:r w:rsidRPr="00C12B2C">
        <w:rPr>
          <w:rFonts w:ascii="Times New Roman" w:eastAsia="PMingLiU" w:hAnsi="Times New Roman" w:cs="Times New Roman"/>
          <w:sz w:val="24"/>
          <w:szCs w:val="24"/>
        </w:rPr>
        <w:t xml:space="preserve">  </w:t>
      </w:r>
      <w:r w:rsidR="00C01835" w:rsidRPr="00C12B2C">
        <w:rPr>
          <w:rFonts w:asciiTheme="minorEastAsia" w:eastAsiaTheme="minorEastAsia" w:hAnsiTheme="minorEastAsia" w:cstheme="minorEastAsia" w:hint="eastAsia"/>
          <w:sz w:val="24"/>
          <w:szCs w:val="24"/>
          <w:lang w:val="en-US" w:eastAsia="zh-CN"/>
        </w:rPr>
        <w:t>综合</w:t>
      </w:r>
      <w:r w:rsidR="00123379" w:rsidRPr="00C12B2C">
        <w:rPr>
          <w:rFonts w:asciiTheme="minorEastAsia" w:eastAsiaTheme="minorEastAsia" w:hAnsiTheme="minorEastAsia" w:cstheme="minorEastAsia" w:hint="eastAsia"/>
          <w:sz w:val="24"/>
          <w:szCs w:val="24"/>
          <w:lang w:val="en-US" w:eastAsia="zh-CN"/>
        </w:rPr>
        <w:t>医院应根据其所在地区的气候条件、医院性质,以及部门、科室的功能要求,确定采用全面或局部通风。</w:t>
      </w:r>
    </w:p>
    <w:p w14:paraId="4949B137" w14:textId="77777777" w:rsidR="0043055D" w:rsidRPr="00C12B2C" w:rsidRDefault="0043055D" w:rsidP="0043055D">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【4.1.1 综合医院在确定通风方式时,应充分考虑当地气候条件、医院性质以及各部门、科室的具体功能要求。</w:t>
      </w:r>
    </w:p>
    <w:p w14:paraId="2AEEA6A5" w14:textId="2004E2A2" w:rsidR="0043055D" w:rsidRPr="00C12B2C" w:rsidRDefault="0043055D" w:rsidP="0011253A">
      <w:pPr>
        <w:pStyle w:val="Bodytext1"/>
        <w:spacing w:after="0" w:line="360" w:lineRule="auto"/>
        <w:ind w:firstLineChars="200" w:firstLine="48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我国幅员辽阔，南北纵跨两大气候带，不同地区的气候条件差异较大,如温度、湿度、风速等,这些因素会直接影响到通风系统的设计和运行，合理选择全面或局部通风方式,可以更好地适应当地的气候特点,提高系统的能源效率。医院的性质和规模、医院内部不同部门和科室的功能定位不同,对空气品质的要求也有所差异。因此,综合医院应根据上述因素的具体影响,选择最适合的通风方式,确保整体的空气品质控制效果。】</w:t>
      </w:r>
    </w:p>
    <w:p w14:paraId="3BCDECEF" w14:textId="3AD2FE48" w:rsidR="00746FF7" w:rsidRPr="00C12B2C" w:rsidRDefault="00746FF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4. 1. 2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综合医院各科室室内主要污染物浓度限值</w:t>
      </w:r>
      <w:r w:rsidR="00881556" w:rsidRPr="00C12B2C">
        <w:rPr>
          <w:rFonts w:asciiTheme="minorEastAsia" w:eastAsiaTheme="minorEastAsia" w:hAnsiTheme="minorEastAsia" w:cstheme="minorEastAsia" w:hint="eastAsia"/>
          <w:sz w:val="24"/>
          <w:szCs w:val="24"/>
          <w:lang w:val="en-US" w:eastAsia="zh-CN"/>
        </w:rPr>
        <w:t>应</w:t>
      </w:r>
      <w:r w:rsidRPr="00C12B2C">
        <w:rPr>
          <w:rFonts w:asciiTheme="minorEastAsia" w:eastAsiaTheme="minorEastAsia" w:hAnsiTheme="minorEastAsia" w:cstheme="minorEastAsia" w:hint="eastAsia"/>
          <w:sz w:val="24"/>
          <w:szCs w:val="24"/>
          <w:lang w:val="en-US" w:eastAsia="zh-CN"/>
        </w:rPr>
        <w:t>符合本规范附录 A 的规定。</w:t>
      </w:r>
    </w:p>
    <w:p w14:paraId="4C0A41E5" w14:textId="4B353D49" w:rsidR="0043055D" w:rsidRPr="00C12B2C" w:rsidRDefault="0043055D">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【4.1.2 本条规定了综合医院各科室室内主要污染物浓度应符合本规范附录A中的相关限值要求。这些技术指标直接影响室内空气品质和健康安全,因此必须严格控制在合理范围内。】</w:t>
      </w:r>
    </w:p>
    <w:bookmarkEnd w:id="39"/>
    <w:p w14:paraId="324DBDC4" w14:textId="101B4333" w:rsidR="00C01835" w:rsidRPr="00C12B2C" w:rsidRDefault="00C01835">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4. 1. </w:t>
      </w:r>
      <w:r w:rsidR="00746FF7" w:rsidRPr="00C12B2C">
        <w:rPr>
          <w:rFonts w:ascii="Times New Roman" w:eastAsiaTheme="minorEastAsia" w:hAnsi="Times New Roman" w:cs="Times New Roman"/>
          <w:b/>
          <w:sz w:val="24"/>
          <w:szCs w:val="24"/>
          <w:lang w:val="en-US" w:eastAsia="zh-CN" w:bidi="ar-SA"/>
        </w:rPr>
        <w:t>3</w:t>
      </w:r>
      <w:r w:rsidRPr="00C12B2C">
        <w:rPr>
          <w:rFonts w:ascii="Times New Roman" w:eastAsia="PMingLiU" w:hAnsi="Times New Roman" w:cs="Times New Roman"/>
          <w:sz w:val="24"/>
          <w:szCs w:val="24"/>
        </w:rPr>
        <w:t xml:space="preserve">  </w:t>
      </w:r>
      <w:bookmarkStart w:id="41" w:name="_Hlk155187767"/>
      <w:r w:rsidRPr="00C12B2C">
        <w:rPr>
          <w:rFonts w:asciiTheme="minorEastAsia" w:eastAsiaTheme="minorEastAsia" w:hAnsiTheme="minorEastAsia" w:cstheme="minorEastAsia" w:hint="eastAsia"/>
          <w:sz w:val="24"/>
          <w:szCs w:val="24"/>
          <w:lang w:val="en-US" w:eastAsia="zh-CN"/>
        </w:rPr>
        <w:t>综合医院各科室室内</w:t>
      </w:r>
      <w:bookmarkEnd w:id="41"/>
      <w:r w:rsidRPr="00C12B2C">
        <w:rPr>
          <w:rFonts w:asciiTheme="minorEastAsia" w:eastAsiaTheme="minorEastAsia" w:hAnsiTheme="minorEastAsia" w:cstheme="minorEastAsia" w:hint="eastAsia"/>
          <w:sz w:val="24"/>
          <w:szCs w:val="24"/>
          <w:lang w:val="en-US" w:eastAsia="zh-CN"/>
        </w:rPr>
        <w:t>主要技术指标应符合表4.</w:t>
      </w:r>
      <w:r w:rsidRPr="00C12B2C">
        <w:rPr>
          <w:rFonts w:asciiTheme="minorEastAsia" w:eastAsiaTheme="minorEastAsia" w:hAnsiTheme="minorEastAsia" w:cstheme="minorEastAsia"/>
          <w:sz w:val="24"/>
          <w:szCs w:val="24"/>
          <w:lang w:val="en-US" w:eastAsia="zh-CN"/>
        </w:rPr>
        <w:t>1</w:t>
      </w:r>
      <w:r w:rsidRPr="00C12B2C">
        <w:rPr>
          <w:rFonts w:asciiTheme="minorEastAsia" w:eastAsiaTheme="minorEastAsia" w:hAnsiTheme="minorEastAsia" w:cstheme="minorEastAsia" w:hint="eastAsia"/>
          <w:sz w:val="24"/>
          <w:szCs w:val="24"/>
          <w:lang w:val="en-US" w:eastAsia="zh-CN"/>
        </w:rPr>
        <w:t>.2的规定。</w:t>
      </w:r>
    </w:p>
    <w:p w14:paraId="5DAE1B43" w14:textId="5B0665AD" w:rsidR="0043055D" w:rsidRPr="00C12B2C" w:rsidRDefault="0043055D">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【4.1.3 不同科室由于功能和使用性质的差异,可能产生的主要污染物也不尽相同,因此需要针对不同科室分别控制污染物浓度,采取有效的空气净化和监测措施,确保各科室空气污染物浓度符合本条要求,为医疗环境创造一个洁净、安全的室内空气条件。】</w:t>
      </w:r>
    </w:p>
    <w:p w14:paraId="0862C60C" w14:textId="1F77743E" w:rsidR="00D9607B" w:rsidRPr="00C12B2C" w:rsidRDefault="00886523">
      <w:pPr>
        <w:pStyle w:val="Bodytext1"/>
        <w:spacing w:after="0" w:line="360" w:lineRule="auto"/>
        <w:ind w:firstLine="0"/>
        <w:rPr>
          <w:rFonts w:asciiTheme="minorEastAsia" w:eastAsiaTheme="minorEastAsia" w:hAnsiTheme="minorEastAsia" w:cstheme="minorEastAsia" w:hint="eastAsia"/>
          <w:b/>
          <w:sz w:val="24"/>
          <w:szCs w:val="24"/>
          <w:lang w:eastAsia="zh-CN"/>
        </w:rPr>
      </w:pPr>
      <w:r w:rsidRPr="00C12B2C">
        <w:rPr>
          <w:rFonts w:ascii="Times New Roman" w:eastAsiaTheme="minorEastAsia" w:hAnsi="Times New Roman" w:cs="Times New Roman"/>
          <w:b/>
          <w:sz w:val="24"/>
          <w:szCs w:val="24"/>
          <w:lang w:val="en-US" w:eastAsia="zh-CN" w:bidi="ar-SA"/>
        </w:rPr>
        <w:t>4.</w:t>
      </w:r>
      <w:r w:rsidR="000D03D2" w:rsidRPr="00C12B2C">
        <w:rPr>
          <w:rFonts w:ascii="Times New Roman" w:eastAsiaTheme="minorEastAsia" w:hAnsi="Times New Roman" w:cs="Times New Roman"/>
          <w:b/>
          <w:sz w:val="24"/>
          <w:szCs w:val="24"/>
          <w:lang w:val="en-US" w:eastAsia="zh-CN" w:bidi="ar-SA"/>
        </w:rPr>
        <w:t xml:space="preserve"> </w:t>
      </w:r>
      <w:r w:rsidRPr="00C12B2C">
        <w:rPr>
          <w:rFonts w:ascii="Times New Roman" w:eastAsiaTheme="minorEastAsia" w:hAnsi="Times New Roman" w:cs="Times New Roman"/>
          <w:b/>
          <w:sz w:val="24"/>
          <w:szCs w:val="24"/>
          <w:lang w:val="en-US" w:eastAsia="zh-CN" w:bidi="ar-SA"/>
        </w:rPr>
        <w:t>1.</w:t>
      </w:r>
      <w:r w:rsidR="000D03D2" w:rsidRPr="00C12B2C">
        <w:rPr>
          <w:rFonts w:ascii="Times New Roman" w:eastAsiaTheme="minorEastAsia" w:hAnsi="Times New Roman" w:cs="Times New Roman"/>
          <w:b/>
          <w:sz w:val="24"/>
          <w:szCs w:val="24"/>
          <w:lang w:val="en-US" w:eastAsia="zh-CN" w:bidi="ar-SA"/>
        </w:rPr>
        <w:t xml:space="preserve"> </w:t>
      </w:r>
      <w:r w:rsidR="00746FF7" w:rsidRPr="00C12B2C">
        <w:rPr>
          <w:rFonts w:ascii="Times New Roman" w:eastAsiaTheme="minorEastAsia" w:hAnsi="Times New Roman" w:cs="Times New Roman"/>
          <w:b/>
          <w:sz w:val="24"/>
          <w:szCs w:val="24"/>
          <w:lang w:val="en-US" w:eastAsia="zh-CN" w:bidi="ar-SA"/>
        </w:rPr>
        <w:t>4</w:t>
      </w:r>
      <w:r w:rsidR="00E97E58" w:rsidRPr="00C12B2C">
        <w:rPr>
          <w:rFonts w:ascii="Times New Roman" w:eastAsia="PMingLiU" w:hAnsi="Times New Roman" w:cs="Times New Roman"/>
          <w:b/>
          <w:sz w:val="24"/>
          <w:szCs w:val="24"/>
        </w:rPr>
        <w:t xml:space="preserve">  </w:t>
      </w:r>
      <w:r w:rsidR="004267AB" w:rsidRPr="00C12B2C">
        <w:rPr>
          <w:rFonts w:asciiTheme="minorEastAsia" w:eastAsiaTheme="minorEastAsia" w:hAnsiTheme="minorEastAsia" w:cstheme="minorEastAsia" w:hint="eastAsia"/>
          <w:b/>
          <w:sz w:val="24"/>
          <w:szCs w:val="24"/>
          <w:lang w:val="en-US" w:eastAsia="zh-CN"/>
        </w:rPr>
        <w:t>综合医院</w:t>
      </w:r>
      <w:r w:rsidR="00C01835" w:rsidRPr="00C12B2C">
        <w:rPr>
          <w:rFonts w:asciiTheme="minorEastAsia" w:eastAsiaTheme="minorEastAsia" w:hAnsiTheme="minorEastAsia" w:cstheme="minorEastAsia" w:hint="eastAsia"/>
          <w:b/>
          <w:sz w:val="24"/>
          <w:szCs w:val="24"/>
          <w:lang w:val="en-US" w:eastAsia="zh-CN"/>
        </w:rPr>
        <w:t>室内</w:t>
      </w:r>
      <w:r w:rsidR="004267AB" w:rsidRPr="00C12B2C">
        <w:rPr>
          <w:rFonts w:asciiTheme="minorEastAsia" w:eastAsiaTheme="minorEastAsia" w:hAnsiTheme="minorEastAsia" w:cstheme="minorEastAsia" w:hint="eastAsia"/>
          <w:b/>
          <w:sz w:val="24"/>
          <w:szCs w:val="24"/>
          <w:lang w:val="en-US" w:eastAsia="zh-CN"/>
        </w:rPr>
        <w:t>空气</w:t>
      </w:r>
      <w:r w:rsidR="00BC2F0B" w:rsidRPr="00C12B2C">
        <w:rPr>
          <w:rFonts w:asciiTheme="minorEastAsia" w:eastAsiaTheme="minorEastAsia" w:hAnsiTheme="minorEastAsia" w:cstheme="minorEastAsia" w:hint="eastAsia"/>
          <w:b/>
          <w:sz w:val="24"/>
          <w:szCs w:val="24"/>
          <w:lang w:val="en-US" w:eastAsia="zh-CN"/>
        </w:rPr>
        <w:t>质量</w:t>
      </w:r>
      <w:r w:rsidR="004267AB" w:rsidRPr="00C12B2C">
        <w:rPr>
          <w:rFonts w:asciiTheme="minorEastAsia" w:eastAsiaTheme="minorEastAsia" w:hAnsiTheme="minorEastAsia" w:cstheme="minorEastAsia" w:hint="eastAsia"/>
          <w:b/>
          <w:sz w:val="24"/>
          <w:szCs w:val="24"/>
          <w:lang w:val="en-US" w:eastAsia="zh-CN"/>
        </w:rPr>
        <w:t>宜</w:t>
      </w:r>
      <w:r w:rsidR="003F593C" w:rsidRPr="00C12B2C">
        <w:rPr>
          <w:rFonts w:asciiTheme="minorEastAsia" w:eastAsiaTheme="minorEastAsia" w:hAnsiTheme="minorEastAsia" w:cstheme="minorEastAsia" w:hint="eastAsia"/>
          <w:b/>
          <w:sz w:val="24"/>
          <w:szCs w:val="24"/>
          <w:lang w:val="en-US" w:eastAsia="zh-CN"/>
        </w:rPr>
        <w:t>分类</w:t>
      </w:r>
      <w:r w:rsidR="004267AB" w:rsidRPr="00C12B2C">
        <w:rPr>
          <w:rFonts w:asciiTheme="minorEastAsia" w:eastAsiaTheme="minorEastAsia" w:hAnsiTheme="minorEastAsia" w:cstheme="minorEastAsia" w:hint="eastAsia"/>
          <w:b/>
          <w:sz w:val="24"/>
          <w:szCs w:val="24"/>
          <w:lang w:val="en-US" w:eastAsia="zh-CN"/>
        </w:rPr>
        <w:t>分级</w:t>
      </w:r>
      <w:r w:rsidR="00DA17BF" w:rsidRPr="00C12B2C">
        <w:rPr>
          <w:rFonts w:asciiTheme="minorEastAsia" w:eastAsiaTheme="minorEastAsia" w:hAnsiTheme="minorEastAsia" w:cstheme="minorEastAsia" w:hint="eastAsia"/>
          <w:b/>
          <w:sz w:val="24"/>
          <w:szCs w:val="24"/>
          <w:lang w:val="en-US" w:eastAsia="zh-CN"/>
        </w:rPr>
        <w:t>控制</w:t>
      </w:r>
      <w:r w:rsidRPr="00C12B2C">
        <w:rPr>
          <w:rFonts w:asciiTheme="minorEastAsia" w:eastAsiaTheme="minorEastAsia" w:hAnsiTheme="minorEastAsia" w:cstheme="minorEastAsia" w:hint="eastAsia"/>
          <w:b/>
          <w:sz w:val="24"/>
          <w:szCs w:val="24"/>
          <w:lang w:eastAsia="zh-CN"/>
        </w:rPr>
        <w:t>。</w:t>
      </w:r>
    </w:p>
    <w:p w14:paraId="6A89BE1B" w14:textId="7448384B" w:rsidR="00C01835" w:rsidRPr="00C12B2C" w:rsidRDefault="00C01835" w:rsidP="00C01835">
      <w:pPr>
        <w:pStyle w:val="Bodytext1"/>
        <w:spacing w:after="0" w:line="360" w:lineRule="auto"/>
        <w:ind w:firstLine="0"/>
        <w:jc w:val="center"/>
        <w:rPr>
          <w:rFonts w:asciiTheme="minorEastAsia" w:hAnsiTheme="minorEastAsia" w:hint="eastAsia"/>
          <w:b/>
          <w:bCs/>
          <w:kern w:val="0"/>
          <w:szCs w:val="21"/>
          <w:lang w:val="en-US" w:eastAsia="zh-CN"/>
        </w:rPr>
      </w:pPr>
      <w:r w:rsidRPr="00C12B2C">
        <w:rPr>
          <w:rFonts w:asciiTheme="minorEastAsia" w:hAnsiTheme="minorEastAsia" w:hint="eastAsia"/>
          <w:b/>
          <w:bCs/>
          <w:kern w:val="0"/>
          <w:szCs w:val="21"/>
        </w:rPr>
        <w:t>表</w:t>
      </w:r>
      <w:r w:rsidRPr="00C12B2C">
        <w:rPr>
          <w:rFonts w:asciiTheme="minorEastAsia" w:hAnsiTheme="minorEastAsia" w:hint="eastAsia"/>
          <w:b/>
          <w:bCs/>
          <w:kern w:val="0"/>
          <w:szCs w:val="21"/>
          <w:lang w:val="en-US" w:eastAsia="zh-CN"/>
        </w:rPr>
        <w:t>4</w:t>
      </w:r>
      <w:r w:rsidRPr="00C12B2C">
        <w:rPr>
          <w:rFonts w:asciiTheme="minorEastAsia" w:hAnsiTheme="minorEastAsia" w:hint="eastAsia"/>
          <w:b/>
          <w:bCs/>
          <w:kern w:val="0"/>
          <w:szCs w:val="21"/>
        </w:rPr>
        <w:t>.</w:t>
      </w:r>
      <w:r w:rsidRPr="00C12B2C">
        <w:rPr>
          <w:rFonts w:asciiTheme="minorEastAsia" w:eastAsia="PMingLiU" w:hAnsiTheme="minorEastAsia"/>
          <w:b/>
          <w:bCs/>
          <w:kern w:val="0"/>
          <w:szCs w:val="21"/>
        </w:rPr>
        <w:t>1</w:t>
      </w:r>
      <w:r w:rsidRPr="00C12B2C">
        <w:rPr>
          <w:rFonts w:asciiTheme="minorEastAsia" w:hAnsiTheme="minorEastAsia" w:hint="eastAsia"/>
          <w:b/>
          <w:bCs/>
          <w:kern w:val="0"/>
          <w:szCs w:val="21"/>
        </w:rPr>
        <w:t>.</w:t>
      </w:r>
      <w:r w:rsidRPr="00C12B2C">
        <w:rPr>
          <w:rFonts w:asciiTheme="minorEastAsia" w:hAnsiTheme="minorEastAsia"/>
          <w:b/>
          <w:bCs/>
          <w:kern w:val="0"/>
          <w:szCs w:val="21"/>
        </w:rPr>
        <w:t xml:space="preserve">3  </w:t>
      </w:r>
      <w:r w:rsidRPr="00C12B2C">
        <w:rPr>
          <w:rFonts w:asciiTheme="minorEastAsia" w:hAnsiTheme="minorEastAsia" w:hint="eastAsia"/>
          <w:b/>
          <w:bCs/>
          <w:kern w:val="0"/>
          <w:szCs w:val="21"/>
          <w:lang w:val="en-US" w:eastAsia="zh-CN"/>
        </w:rPr>
        <w:t>综合医院室内空气质量分类分级</w:t>
      </w:r>
    </w:p>
    <w:tbl>
      <w:tblPr>
        <w:tblW w:w="718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77"/>
        <w:gridCol w:w="2810"/>
        <w:gridCol w:w="1276"/>
        <w:gridCol w:w="1276"/>
        <w:gridCol w:w="1246"/>
      </w:tblGrid>
      <w:tr w:rsidR="00C12B2C" w:rsidRPr="00C12B2C" w14:paraId="058A70E5" w14:textId="77777777" w:rsidTr="00110DEF">
        <w:trPr>
          <w:trHeight w:val="514"/>
          <w:jc w:val="center"/>
        </w:trPr>
        <w:tc>
          <w:tcPr>
            <w:tcW w:w="577" w:type="dxa"/>
            <w:vMerge w:val="restart"/>
            <w:shd w:val="clear" w:color="auto" w:fill="auto"/>
            <w:vAlign w:val="center"/>
          </w:tcPr>
          <w:p w14:paraId="35EEC8DC" w14:textId="77777777" w:rsidR="00097385" w:rsidRPr="00C12B2C" w:rsidRDefault="00097385" w:rsidP="008E2953">
            <w:pPr>
              <w:widowControl/>
              <w:snapToGrid w:val="0"/>
              <w:jc w:val="center"/>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lastRenderedPageBreak/>
              <w:t>控制等级</w:t>
            </w:r>
          </w:p>
        </w:tc>
        <w:tc>
          <w:tcPr>
            <w:tcW w:w="2810" w:type="dxa"/>
            <w:vMerge w:val="restart"/>
            <w:shd w:val="clear" w:color="auto" w:fill="auto"/>
            <w:vAlign w:val="center"/>
          </w:tcPr>
          <w:p w14:paraId="249C7F15" w14:textId="77777777" w:rsidR="00097385" w:rsidRPr="00C12B2C" w:rsidRDefault="00097385" w:rsidP="008E2953">
            <w:pPr>
              <w:widowControl/>
              <w:snapToGrid w:val="0"/>
              <w:jc w:val="center"/>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菌落数</w:t>
            </w:r>
          </w:p>
        </w:tc>
        <w:tc>
          <w:tcPr>
            <w:tcW w:w="1276" w:type="dxa"/>
          </w:tcPr>
          <w:p w14:paraId="0C29AE11" w14:textId="509319B3" w:rsidR="00097385" w:rsidRPr="00C12B2C" w:rsidRDefault="00097385"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菌落数限值</w:t>
            </w:r>
          </w:p>
        </w:tc>
        <w:tc>
          <w:tcPr>
            <w:tcW w:w="1276" w:type="dxa"/>
            <w:vMerge w:val="restart"/>
          </w:tcPr>
          <w:p w14:paraId="57997C37" w14:textId="231588B1" w:rsidR="00097385" w:rsidRPr="00C12B2C" w:rsidRDefault="00097385"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PM2.5</w:t>
            </w:r>
          </w:p>
          <w:p w14:paraId="065E1BC8" w14:textId="090E9B21" w:rsidR="00097385" w:rsidRPr="00C12B2C" w:rsidRDefault="00110DEF"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24h</w:t>
            </w:r>
            <w:r w:rsidR="00097385" w:rsidRPr="00C12B2C">
              <w:rPr>
                <w:rFonts w:ascii="Times New Roman" w:hAnsi="Times New Roman" w:cs="Times New Roman" w:hint="eastAsia"/>
                <w:kern w:val="0"/>
                <w:szCs w:val="21"/>
              </w:rPr>
              <w:t>浓度限值</w:t>
            </w:r>
          </w:p>
          <w:p w14:paraId="363F32CE" w14:textId="2D5D3810" w:rsidR="00097385" w:rsidRPr="00C12B2C" w:rsidRDefault="00097385"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mg/m³</w:t>
            </w:r>
          </w:p>
        </w:tc>
        <w:tc>
          <w:tcPr>
            <w:tcW w:w="1246" w:type="dxa"/>
            <w:vMerge w:val="restart"/>
          </w:tcPr>
          <w:p w14:paraId="15AB23A4" w14:textId="77777777" w:rsidR="00110DEF" w:rsidRPr="00C12B2C" w:rsidRDefault="00097385"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PM</w:t>
            </w:r>
            <w:r w:rsidRPr="00C12B2C">
              <w:rPr>
                <w:rFonts w:ascii="Times New Roman" w:hAnsi="Times New Roman" w:cs="Times New Roman"/>
                <w:kern w:val="0"/>
                <w:szCs w:val="21"/>
              </w:rPr>
              <w:t>10</w:t>
            </w:r>
          </w:p>
          <w:p w14:paraId="6B9B52F3" w14:textId="07885ED7" w:rsidR="00097385" w:rsidRPr="00C12B2C" w:rsidRDefault="00110DEF"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24h</w:t>
            </w:r>
            <w:r w:rsidR="00097385" w:rsidRPr="00C12B2C">
              <w:rPr>
                <w:rFonts w:ascii="Times New Roman" w:hAnsi="Times New Roman" w:cs="Times New Roman" w:hint="eastAsia"/>
                <w:kern w:val="0"/>
                <w:szCs w:val="21"/>
              </w:rPr>
              <w:t>浓度限值</w:t>
            </w:r>
          </w:p>
          <w:p w14:paraId="318CE719" w14:textId="528617DC" w:rsidR="00097385" w:rsidRPr="00C12B2C" w:rsidRDefault="00097385"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mg/m³</w:t>
            </w:r>
          </w:p>
        </w:tc>
      </w:tr>
      <w:tr w:rsidR="00C12B2C" w:rsidRPr="00C12B2C" w14:paraId="5575415F" w14:textId="77777777" w:rsidTr="00110DEF">
        <w:trPr>
          <w:trHeight w:val="408"/>
          <w:jc w:val="center"/>
        </w:trPr>
        <w:tc>
          <w:tcPr>
            <w:tcW w:w="577" w:type="dxa"/>
            <w:vMerge/>
            <w:shd w:val="clear" w:color="auto" w:fill="auto"/>
            <w:vAlign w:val="center"/>
          </w:tcPr>
          <w:p w14:paraId="2B19A742" w14:textId="77777777" w:rsidR="00097385" w:rsidRPr="00C12B2C" w:rsidRDefault="00097385" w:rsidP="008E2953">
            <w:pPr>
              <w:widowControl/>
              <w:snapToGrid w:val="0"/>
              <w:jc w:val="center"/>
              <w:rPr>
                <w:rFonts w:asciiTheme="minorEastAsia" w:hAnsiTheme="minorEastAsia" w:cstheme="minorEastAsia" w:hint="eastAsia"/>
                <w:sz w:val="24"/>
                <w:szCs w:val="24"/>
                <w:lang w:bidi="zh-TW"/>
              </w:rPr>
            </w:pPr>
          </w:p>
        </w:tc>
        <w:tc>
          <w:tcPr>
            <w:tcW w:w="2810" w:type="dxa"/>
            <w:vMerge/>
            <w:shd w:val="clear" w:color="auto" w:fill="auto"/>
            <w:vAlign w:val="center"/>
          </w:tcPr>
          <w:p w14:paraId="12324CF2" w14:textId="77777777" w:rsidR="00097385" w:rsidRPr="00C12B2C" w:rsidRDefault="00097385" w:rsidP="008E2953">
            <w:pPr>
              <w:widowControl/>
              <w:snapToGrid w:val="0"/>
              <w:jc w:val="center"/>
              <w:rPr>
                <w:rFonts w:asciiTheme="minorEastAsia" w:hAnsiTheme="minorEastAsia" w:cstheme="minorEastAsia" w:hint="eastAsia"/>
                <w:sz w:val="24"/>
                <w:szCs w:val="24"/>
                <w:lang w:bidi="zh-TW"/>
              </w:rPr>
            </w:pPr>
          </w:p>
        </w:tc>
        <w:tc>
          <w:tcPr>
            <w:tcW w:w="1276" w:type="dxa"/>
          </w:tcPr>
          <w:p w14:paraId="5A895330" w14:textId="59E33A79" w:rsidR="00097385" w:rsidRPr="00C12B2C" w:rsidRDefault="00097385"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CFU/</w:t>
            </w:r>
            <w:r w:rsidRPr="00C12B2C">
              <w:rPr>
                <w:rFonts w:ascii="Times New Roman" w:hAnsi="Times New Roman" w:cs="Times New Roman"/>
                <w:kern w:val="0"/>
                <w:szCs w:val="21"/>
              </w:rPr>
              <w:t>皿</w:t>
            </w:r>
          </w:p>
        </w:tc>
        <w:tc>
          <w:tcPr>
            <w:tcW w:w="1276" w:type="dxa"/>
            <w:vMerge/>
          </w:tcPr>
          <w:p w14:paraId="786B0440" w14:textId="36078BC2" w:rsidR="00097385" w:rsidRPr="00C12B2C" w:rsidRDefault="00097385" w:rsidP="008E2953">
            <w:pPr>
              <w:widowControl/>
              <w:snapToGrid w:val="0"/>
              <w:jc w:val="center"/>
              <w:rPr>
                <w:rFonts w:ascii="Times New Roman" w:hAnsi="Times New Roman" w:cs="Times New Roman"/>
                <w:kern w:val="0"/>
                <w:szCs w:val="21"/>
              </w:rPr>
            </w:pPr>
          </w:p>
        </w:tc>
        <w:tc>
          <w:tcPr>
            <w:tcW w:w="1246" w:type="dxa"/>
            <w:vMerge/>
          </w:tcPr>
          <w:p w14:paraId="3C8F0310" w14:textId="77777777" w:rsidR="00097385" w:rsidRPr="00C12B2C" w:rsidRDefault="00097385" w:rsidP="008E2953">
            <w:pPr>
              <w:widowControl/>
              <w:snapToGrid w:val="0"/>
              <w:jc w:val="center"/>
              <w:rPr>
                <w:rFonts w:ascii="Times New Roman" w:hAnsi="Times New Roman" w:cs="Times New Roman"/>
                <w:kern w:val="0"/>
                <w:szCs w:val="21"/>
              </w:rPr>
            </w:pPr>
          </w:p>
        </w:tc>
      </w:tr>
      <w:tr w:rsidR="00C12B2C" w:rsidRPr="00C12B2C" w14:paraId="5F69FBF1" w14:textId="77777777" w:rsidTr="00D007A7">
        <w:trPr>
          <w:trHeight w:val="381"/>
          <w:jc w:val="center"/>
        </w:trPr>
        <w:tc>
          <w:tcPr>
            <w:tcW w:w="577" w:type="dxa"/>
            <w:vMerge w:val="restart"/>
            <w:shd w:val="clear" w:color="auto" w:fill="auto"/>
            <w:vAlign w:val="center"/>
          </w:tcPr>
          <w:p w14:paraId="0E59BB12" w14:textId="77777777" w:rsidR="00097385" w:rsidRPr="00C12B2C" w:rsidRDefault="00097385" w:rsidP="008E2953">
            <w:pPr>
              <w:widowControl/>
              <w:snapToGrid w:val="0"/>
              <w:jc w:val="center"/>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I</w:t>
            </w:r>
          </w:p>
        </w:tc>
        <w:tc>
          <w:tcPr>
            <w:tcW w:w="2810" w:type="dxa"/>
            <w:shd w:val="clear" w:color="auto" w:fill="auto"/>
            <w:vAlign w:val="center"/>
          </w:tcPr>
          <w:p w14:paraId="236A680C" w14:textId="77777777" w:rsidR="00097385" w:rsidRPr="00C12B2C" w:rsidRDefault="00097385" w:rsidP="008E2953">
            <w:pPr>
              <w:widowControl/>
              <w:snapToGrid w:val="0"/>
              <w:jc w:val="left"/>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洁净手术部</w:t>
            </w:r>
          </w:p>
        </w:tc>
        <w:tc>
          <w:tcPr>
            <w:tcW w:w="3798" w:type="dxa"/>
            <w:gridSpan w:val="3"/>
            <w:shd w:val="clear" w:color="auto" w:fill="auto"/>
          </w:tcPr>
          <w:p w14:paraId="686E02B0" w14:textId="61493DBD" w:rsidR="00097385" w:rsidRPr="00C12B2C" w:rsidRDefault="00097385"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现行国家标准《医院洁净手术部建筑技术规范》</w:t>
            </w:r>
            <w:r w:rsidRPr="00C12B2C">
              <w:rPr>
                <w:rFonts w:ascii="Times New Roman" w:hAnsi="Times New Roman" w:cs="Times New Roman" w:hint="eastAsia"/>
                <w:kern w:val="0"/>
                <w:szCs w:val="21"/>
              </w:rPr>
              <w:t>GB50333</w:t>
            </w:r>
          </w:p>
        </w:tc>
      </w:tr>
      <w:tr w:rsidR="00C12B2C" w:rsidRPr="00C12B2C" w14:paraId="254CC4F5" w14:textId="77777777" w:rsidTr="00110DEF">
        <w:trPr>
          <w:trHeight w:val="976"/>
          <w:jc w:val="center"/>
        </w:trPr>
        <w:tc>
          <w:tcPr>
            <w:tcW w:w="577" w:type="dxa"/>
            <w:vMerge/>
            <w:shd w:val="clear" w:color="auto" w:fill="auto"/>
            <w:vAlign w:val="center"/>
          </w:tcPr>
          <w:p w14:paraId="7FF33CDD" w14:textId="77777777" w:rsidR="00097385" w:rsidRPr="00C12B2C" w:rsidRDefault="00097385" w:rsidP="00097385">
            <w:pPr>
              <w:widowControl/>
              <w:snapToGrid w:val="0"/>
              <w:jc w:val="center"/>
              <w:rPr>
                <w:rFonts w:asciiTheme="minorEastAsia" w:hAnsiTheme="minorEastAsia" w:cstheme="minorEastAsia" w:hint="eastAsia"/>
                <w:sz w:val="24"/>
                <w:szCs w:val="24"/>
                <w:lang w:bidi="zh-TW"/>
              </w:rPr>
            </w:pPr>
          </w:p>
        </w:tc>
        <w:tc>
          <w:tcPr>
            <w:tcW w:w="2810" w:type="dxa"/>
            <w:shd w:val="clear" w:color="auto" w:fill="auto"/>
            <w:vAlign w:val="center"/>
          </w:tcPr>
          <w:p w14:paraId="3172F534" w14:textId="5C5E2115" w:rsidR="00097385" w:rsidRPr="00C12B2C" w:rsidRDefault="00097385" w:rsidP="00097385">
            <w:pPr>
              <w:widowControl/>
              <w:snapToGrid w:val="0"/>
              <w:jc w:val="left"/>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静脉用药调配中心、血液病房、重度烧伤病房、生殖中心、血管造影室、新生儿重症监护室、G</w:t>
            </w:r>
            <w:r w:rsidRPr="00C12B2C">
              <w:rPr>
                <w:rFonts w:asciiTheme="minorEastAsia" w:hAnsiTheme="minorEastAsia" w:cstheme="minorEastAsia"/>
                <w:sz w:val="24"/>
                <w:szCs w:val="24"/>
                <w:lang w:bidi="zh-TW"/>
              </w:rPr>
              <w:t>MP</w:t>
            </w:r>
            <w:r w:rsidRPr="00C12B2C">
              <w:rPr>
                <w:rFonts w:asciiTheme="minorEastAsia" w:hAnsiTheme="minorEastAsia" w:cstheme="minorEastAsia" w:hint="eastAsia"/>
                <w:sz w:val="24"/>
                <w:szCs w:val="24"/>
                <w:lang w:bidi="zh-TW"/>
              </w:rPr>
              <w:t>制药区、实验动物设施（屏障环境）、</w:t>
            </w:r>
          </w:p>
        </w:tc>
        <w:tc>
          <w:tcPr>
            <w:tcW w:w="1276" w:type="dxa"/>
            <w:vAlign w:val="center"/>
          </w:tcPr>
          <w:p w14:paraId="29039E03" w14:textId="085FBB60" w:rsidR="00097385" w:rsidRPr="00C12B2C" w:rsidRDefault="00097385" w:rsidP="00933F3F">
            <w:pPr>
              <w:jc w:val="center"/>
            </w:pPr>
            <w:r w:rsidRPr="00C12B2C">
              <w:rPr>
                <w:rFonts w:hint="eastAsia"/>
              </w:rPr>
              <w:t>4</w:t>
            </w:r>
            <w:r w:rsidRPr="00C12B2C">
              <w:t>.0(30min)</w:t>
            </w:r>
          </w:p>
        </w:tc>
        <w:tc>
          <w:tcPr>
            <w:tcW w:w="1276" w:type="dxa"/>
            <w:vAlign w:val="center"/>
          </w:tcPr>
          <w:p w14:paraId="69D218D1" w14:textId="0DCAE69E" w:rsidR="00097385" w:rsidRPr="00C12B2C" w:rsidRDefault="00097385" w:rsidP="00933F3F">
            <w:pPr>
              <w:jc w:val="center"/>
            </w:pPr>
            <w:r w:rsidRPr="00C12B2C">
              <w:rPr>
                <w:rFonts w:hint="eastAsia"/>
              </w:rPr>
              <w:t>0.0</w:t>
            </w:r>
            <w:r w:rsidR="00110DEF" w:rsidRPr="00C12B2C">
              <w:rPr>
                <w:rFonts w:hint="eastAsia"/>
              </w:rPr>
              <w:t>25</w:t>
            </w:r>
          </w:p>
        </w:tc>
        <w:tc>
          <w:tcPr>
            <w:tcW w:w="1246" w:type="dxa"/>
            <w:vAlign w:val="center"/>
          </w:tcPr>
          <w:p w14:paraId="3C0EF7FF" w14:textId="2661E12F" w:rsidR="00097385" w:rsidRPr="00C12B2C" w:rsidRDefault="00097385" w:rsidP="00933F3F">
            <w:pPr>
              <w:jc w:val="center"/>
            </w:pPr>
            <w:r w:rsidRPr="00C12B2C">
              <w:rPr>
                <w:rFonts w:hint="eastAsia"/>
              </w:rPr>
              <w:t>0.0</w:t>
            </w:r>
            <w:r w:rsidR="00110DEF" w:rsidRPr="00C12B2C">
              <w:rPr>
                <w:rFonts w:hint="eastAsia"/>
              </w:rPr>
              <w:t>50</w:t>
            </w:r>
          </w:p>
        </w:tc>
      </w:tr>
      <w:tr w:rsidR="00C12B2C" w:rsidRPr="00C12B2C" w14:paraId="6AE3537B" w14:textId="77777777" w:rsidTr="00110DEF">
        <w:trPr>
          <w:trHeight w:val="343"/>
          <w:jc w:val="center"/>
        </w:trPr>
        <w:tc>
          <w:tcPr>
            <w:tcW w:w="577" w:type="dxa"/>
            <w:shd w:val="clear" w:color="auto" w:fill="auto"/>
            <w:vAlign w:val="center"/>
          </w:tcPr>
          <w:p w14:paraId="0D2CC43F" w14:textId="77777777" w:rsidR="00097385" w:rsidRPr="00C12B2C" w:rsidRDefault="00097385" w:rsidP="00097385">
            <w:pPr>
              <w:widowControl/>
              <w:snapToGrid w:val="0"/>
              <w:jc w:val="center"/>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I</w:t>
            </w:r>
            <w:r w:rsidRPr="00C12B2C">
              <w:rPr>
                <w:rFonts w:asciiTheme="minorEastAsia" w:hAnsiTheme="minorEastAsia" w:cstheme="minorEastAsia"/>
                <w:sz w:val="24"/>
                <w:szCs w:val="24"/>
                <w:lang w:bidi="zh-TW"/>
              </w:rPr>
              <w:t>I</w:t>
            </w:r>
          </w:p>
        </w:tc>
        <w:tc>
          <w:tcPr>
            <w:tcW w:w="2810" w:type="dxa"/>
            <w:shd w:val="clear" w:color="auto" w:fill="auto"/>
            <w:vAlign w:val="center"/>
          </w:tcPr>
          <w:p w14:paraId="5E434357" w14:textId="6BBBCC73" w:rsidR="00097385" w:rsidRPr="00C12B2C" w:rsidRDefault="00097385" w:rsidP="00097385">
            <w:pPr>
              <w:widowControl/>
              <w:snapToGrid w:val="0"/>
              <w:jc w:val="left"/>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重症监护室、产房、新生儿病房、无菌品存放区、一般手术室</w:t>
            </w:r>
          </w:p>
        </w:tc>
        <w:tc>
          <w:tcPr>
            <w:tcW w:w="1276" w:type="dxa"/>
            <w:vAlign w:val="center"/>
          </w:tcPr>
          <w:p w14:paraId="276BA16C" w14:textId="3EB5FC22" w:rsidR="00097385" w:rsidRPr="00C12B2C" w:rsidRDefault="00097385" w:rsidP="00933F3F">
            <w:pPr>
              <w:jc w:val="center"/>
            </w:pPr>
            <w:r w:rsidRPr="00C12B2C">
              <w:rPr>
                <w:rFonts w:hint="eastAsia"/>
              </w:rPr>
              <w:t>4</w:t>
            </w:r>
            <w:r w:rsidRPr="00C12B2C">
              <w:t>.0(15 min)</w:t>
            </w:r>
          </w:p>
        </w:tc>
        <w:tc>
          <w:tcPr>
            <w:tcW w:w="1276" w:type="dxa"/>
            <w:vAlign w:val="center"/>
          </w:tcPr>
          <w:p w14:paraId="4FFAB9B9" w14:textId="6F1040CA" w:rsidR="00097385" w:rsidRPr="00C12B2C" w:rsidRDefault="00097385" w:rsidP="00933F3F">
            <w:pPr>
              <w:jc w:val="center"/>
            </w:pPr>
            <w:r w:rsidRPr="00C12B2C">
              <w:rPr>
                <w:rFonts w:hint="eastAsia"/>
              </w:rPr>
              <w:t>0.0</w:t>
            </w:r>
            <w:r w:rsidR="00110DEF" w:rsidRPr="00C12B2C">
              <w:rPr>
                <w:rFonts w:hint="eastAsia"/>
              </w:rPr>
              <w:t>2</w:t>
            </w:r>
            <w:r w:rsidR="00933F3F" w:rsidRPr="00C12B2C">
              <w:rPr>
                <w:rFonts w:hint="eastAsia"/>
              </w:rPr>
              <w:t>5</w:t>
            </w:r>
          </w:p>
        </w:tc>
        <w:tc>
          <w:tcPr>
            <w:tcW w:w="1246" w:type="dxa"/>
            <w:vAlign w:val="center"/>
          </w:tcPr>
          <w:p w14:paraId="60B3C040" w14:textId="064481FD" w:rsidR="00097385" w:rsidRPr="00C12B2C" w:rsidRDefault="00097385" w:rsidP="00933F3F">
            <w:pPr>
              <w:jc w:val="center"/>
            </w:pPr>
            <w:r w:rsidRPr="00C12B2C">
              <w:rPr>
                <w:rFonts w:hint="eastAsia"/>
              </w:rPr>
              <w:t>0.0</w:t>
            </w:r>
            <w:r w:rsidR="00110DEF" w:rsidRPr="00C12B2C">
              <w:rPr>
                <w:rFonts w:hint="eastAsia"/>
              </w:rPr>
              <w:t>50</w:t>
            </w:r>
          </w:p>
        </w:tc>
      </w:tr>
      <w:tr w:rsidR="00C12B2C" w:rsidRPr="00C12B2C" w14:paraId="52C05BA5" w14:textId="77777777" w:rsidTr="00110DEF">
        <w:trPr>
          <w:trHeight w:val="343"/>
          <w:jc w:val="center"/>
        </w:trPr>
        <w:tc>
          <w:tcPr>
            <w:tcW w:w="577" w:type="dxa"/>
            <w:shd w:val="clear" w:color="auto" w:fill="auto"/>
            <w:vAlign w:val="center"/>
          </w:tcPr>
          <w:p w14:paraId="2E0675AB" w14:textId="77777777" w:rsidR="00097385" w:rsidRPr="00C12B2C" w:rsidRDefault="00097385" w:rsidP="00097385">
            <w:pPr>
              <w:widowControl/>
              <w:snapToGrid w:val="0"/>
              <w:jc w:val="center"/>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I</w:t>
            </w:r>
            <w:r w:rsidRPr="00C12B2C">
              <w:rPr>
                <w:rFonts w:asciiTheme="minorEastAsia" w:hAnsiTheme="minorEastAsia" w:cstheme="minorEastAsia"/>
                <w:sz w:val="24"/>
                <w:szCs w:val="24"/>
                <w:lang w:bidi="zh-TW"/>
              </w:rPr>
              <w:t>II</w:t>
            </w:r>
          </w:p>
        </w:tc>
        <w:tc>
          <w:tcPr>
            <w:tcW w:w="2810" w:type="dxa"/>
            <w:shd w:val="clear" w:color="auto" w:fill="auto"/>
            <w:vAlign w:val="center"/>
          </w:tcPr>
          <w:p w14:paraId="48DCEED2" w14:textId="22281559" w:rsidR="00097385" w:rsidRPr="00C12B2C" w:rsidRDefault="00097385" w:rsidP="00097385">
            <w:pPr>
              <w:widowControl/>
              <w:snapToGrid w:val="0"/>
              <w:jc w:val="left"/>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检验中心、病理实验室、内镜室、核医学科、放射科、解剖室、标本制作室、人工透析室、儿科、呼吸科、口腔科、过敏性哮喘室</w:t>
            </w:r>
          </w:p>
        </w:tc>
        <w:tc>
          <w:tcPr>
            <w:tcW w:w="1276" w:type="dxa"/>
            <w:vAlign w:val="center"/>
          </w:tcPr>
          <w:p w14:paraId="4A538F77" w14:textId="669689CD" w:rsidR="00097385" w:rsidRPr="00C12B2C" w:rsidRDefault="00097385" w:rsidP="00933F3F">
            <w:pPr>
              <w:jc w:val="center"/>
            </w:pPr>
            <w:r w:rsidRPr="00C12B2C">
              <w:rPr>
                <w:rFonts w:hint="eastAsia"/>
              </w:rPr>
              <w:t>4</w:t>
            </w:r>
            <w:r w:rsidRPr="00C12B2C">
              <w:t>.0(5</w:t>
            </w:r>
            <w:r w:rsidRPr="00C12B2C">
              <w:rPr>
                <w:rFonts w:hint="eastAsia"/>
              </w:rPr>
              <w:t>m</w:t>
            </w:r>
            <w:r w:rsidRPr="00C12B2C">
              <w:t>in)</w:t>
            </w:r>
          </w:p>
        </w:tc>
        <w:tc>
          <w:tcPr>
            <w:tcW w:w="1276" w:type="dxa"/>
            <w:vAlign w:val="center"/>
          </w:tcPr>
          <w:p w14:paraId="3105918F" w14:textId="23DF4FE3" w:rsidR="00097385" w:rsidRPr="00C12B2C" w:rsidRDefault="00097385" w:rsidP="00933F3F">
            <w:pPr>
              <w:jc w:val="center"/>
            </w:pPr>
            <w:r w:rsidRPr="00C12B2C">
              <w:rPr>
                <w:rFonts w:hint="eastAsia"/>
              </w:rPr>
              <w:t>0.0</w:t>
            </w:r>
            <w:r w:rsidR="00110DEF" w:rsidRPr="00C12B2C">
              <w:rPr>
                <w:rFonts w:hint="eastAsia"/>
              </w:rPr>
              <w:t>375</w:t>
            </w:r>
          </w:p>
        </w:tc>
        <w:tc>
          <w:tcPr>
            <w:tcW w:w="1246" w:type="dxa"/>
            <w:vAlign w:val="center"/>
          </w:tcPr>
          <w:p w14:paraId="3DADE1E8" w14:textId="70A2CAA6" w:rsidR="00097385" w:rsidRPr="00C12B2C" w:rsidRDefault="00097385" w:rsidP="00933F3F">
            <w:pPr>
              <w:jc w:val="center"/>
            </w:pPr>
            <w:r w:rsidRPr="00C12B2C">
              <w:rPr>
                <w:rFonts w:hint="eastAsia"/>
              </w:rPr>
              <w:t>0.0</w:t>
            </w:r>
            <w:r w:rsidR="00110DEF" w:rsidRPr="00C12B2C">
              <w:rPr>
                <w:rFonts w:hint="eastAsia"/>
              </w:rPr>
              <w:t>75</w:t>
            </w:r>
          </w:p>
        </w:tc>
      </w:tr>
      <w:tr w:rsidR="00C12B2C" w:rsidRPr="00C12B2C" w14:paraId="65D85ADF" w14:textId="77777777" w:rsidTr="00110DEF">
        <w:trPr>
          <w:trHeight w:val="343"/>
          <w:jc w:val="center"/>
        </w:trPr>
        <w:tc>
          <w:tcPr>
            <w:tcW w:w="577" w:type="dxa"/>
            <w:vMerge w:val="restart"/>
            <w:shd w:val="clear" w:color="auto" w:fill="auto"/>
            <w:vAlign w:val="center"/>
          </w:tcPr>
          <w:p w14:paraId="3888A507" w14:textId="77777777" w:rsidR="00A7749C" w:rsidRPr="00C12B2C" w:rsidRDefault="00A7749C" w:rsidP="00097385">
            <w:pPr>
              <w:widowControl/>
              <w:snapToGrid w:val="0"/>
              <w:jc w:val="center"/>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I</w:t>
            </w:r>
            <w:r w:rsidRPr="00C12B2C">
              <w:rPr>
                <w:rFonts w:asciiTheme="minorEastAsia" w:hAnsiTheme="minorEastAsia" w:cstheme="minorEastAsia"/>
                <w:sz w:val="24"/>
                <w:szCs w:val="24"/>
                <w:lang w:bidi="zh-TW"/>
              </w:rPr>
              <w:t>V</w:t>
            </w:r>
          </w:p>
        </w:tc>
        <w:tc>
          <w:tcPr>
            <w:tcW w:w="2810" w:type="dxa"/>
            <w:shd w:val="clear" w:color="auto" w:fill="auto"/>
            <w:vAlign w:val="center"/>
          </w:tcPr>
          <w:p w14:paraId="60C26CA0" w14:textId="76C7AE54" w:rsidR="00A7749C" w:rsidRPr="00C12B2C" w:rsidRDefault="00A7749C" w:rsidP="00097385">
            <w:pPr>
              <w:widowControl/>
              <w:snapToGrid w:val="0"/>
              <w:jc w:val="left"/>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门诊大厅、候诊区、普通门诊、普通病房、药剂科、化验室、处置室、换药室、中心（消毒）供应室、高压氧舱</w:t>
            </w:r>
          </w:p>
        </w:tc>
        <w:tc>
          <w:tcPr>
            <w:tcW w:w="1276" w:type="dxa"/>
            <w:vAlign w:val="center"/>
          </w:tcPr>
          <w:p w14:paraId="2A6FDD29" w14:textId="65C71547" w:rsidR="00A7749C" w:rsidRPr="00C12B2C" w:rsidRDefault="00A7749C" w:rsidP="00933F3F">
            <w:pPr>
              <w:jc w:val="center"/>
            </w:pPr>
            <w:r w:rsidRPr="00C12B2C">
              <w:rPr>
                <w:rFonts w:hint="eastAsia"/>
              </w:rPr>
              <w:t>4</w:t>
            </w:r>
            <w:r w:rsidRPr="00C12B2C">
              <w:t>.0(5min)</w:t>
            </w:r>
          </w:p>
        </w:tc>
        <w:tc>
          <w:tcPr>
            <w:tcW w:w="1276" w:type="dxa"/>
            <w:vAlign w:val="center"/>
          </w:tcPr>
          <w:p w14:paraId="6197C93E" w14:textId="6C33B17E" w:rsidR="00A7749C" w:rsidRPr="00C12B2C" w:rsidRDefault="00A7749C" w:rsidP="00933F3F">
            <w:pPr>
              <w:jc w:val="center"/>
            </w:pPr>
            <w:r w:rsidRPr="00C12B2C">
              <w:rPr>
                <w:rFonts w:hint="eastAsia"/>
              </w:rPr>
              <w:t>0.050</w:t>
            </w:r>
          </w:p>
        </w:tc>
        <w:tc>
          <w:tcPr>
            <w:tcW w:w="1246" w:type="dxa"/>
            <w:vAlign w:val="center"/>
          </w:tcPr>
          <w:p w14:paraId="1710429E" w14:textId="25D9F16D" w:rsidR="00A7749C" w:rsidRPr="00C12B2C" w:rsidRDefault="00A7749C" w:rsidP="00933F3F">
            <w:pPr>
              <w:jc w:val="center"/>
            </w:pPr>
            <w:r w:rsidRPr="00C12B2C">
              <w:rPr>
                <w:rFonts w:hint="eastAsia"/>
              </w:rPr>
              <w:t>0.010</w:t>
            </w:r>
          </w:p>
        </w:tc>
      </w:tr>
      <w:tr w:rsidR="00C12B2C" w:rsidRPr="00C12B2C" w14:paraId="5A24A231" w14:textId="77777777" w:rsidTr="008E2953">
        <w:trPr>
          <w:trHeight w:val="343"/>
          <w:jc w:val="center"/>
        </w:trPr>
        <w:tc>
          <w:tcPr>
            <w:tcW w:w="577" w:type="dxa"/>
            <w:vMerge/>
            <w:shd w:val="clear" w:color="auto" w:fill="auto"/>
            <w:vAlign w:val="center"/>
          </w:tcPr>
          <w:p w14:paraId="609988FA" w14:textId="77777777" w:rsidR="00A7749C" w:rsidRPr="00C12B2C" w:rsidRDefault="00A7749C" w:rsidP="00A7749C">
            <w:pPr>
              <w:widowControl/>
              <w:snapToGrid w:val="0"/>
              <w:jc w:val="center"/>
              <w:rPr>
                <w:rFonts w:asciiTheme="minorEastAsia" w:hAnsiTheme="minorEastAsia" w:cstheme="minorEastAsia" w:hint="eastAsia"/>
                <w:sz w:val="24"/>
                <w:szCs w:val="24"/>
                <w:lang w:bidi="zh-TW"/>
              </w:rPr>
            </w:pPr>
          </w:p>
        </w:tc>
        <w:tc>
          <w:tcPr>
            <w:tcW w:w="2810" w:type="dxa"/>
            <w:shd w:val="clear" w:color="auto" w:fill="auto"/>
            <w:vAlign w:val="center"/>
          </w:tcPr>
          <w:p w14:paraId="7D28B895" w14:textId="12D9BA93" w:rsidR="00A7749C" w:rsidRPr="00C12B2C" w:rsidRDefault="00A7749C" w:rsidP="00A7749C">
            <w:pPr>
              <w:widowControl/>
              <w:snapToGrid w:val="0"/>
              <w:jc w:val="left"/>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传染疾病科（门诊、病房）、急诊隔离区</w:t>
            </w:r>
          </w:p>
        </w:tc>
        <w:tc>
          <w:tcPr>
            <w:tcW w:w="3798" w:type="dxa"/>
            <w:gridSpan w:val="3"/>
            <w:vAlign w:val="center"/>
          </w:tcPr>
          <w:p w14:paraId="343E6E92" w14:textId="4C64B553" w:rsidR="00A7749C" w:rsidRPr="00C12B2C" w:rsidRDefault="00A7749C" w:rsidP="00A7749C">
            <w:pPr>
              <w:jc w:val="center"/>
            </w:pPr>
            <w:r w:rsidRPr="00C12B2C">
              <w:rPr>
                <w:rFonts w:hint="eastAsia"/>
              </w:rPr>
              <w:t>现行国家标准《传染病医院建筑设计规范》</w:t>
            </w:r>
            <w:r w:rsidRPr="00C12B2C">
              <w:rPr>
                <w:rFonts w:hint="eastAsia"/>
              </w:rPr>
              <w:t>GB 50849</w:t>
            </w:r>
          </w:p>
        </w:tc>
      </w:tr>
      <w:tr w:rsidR="00C12B2C" w:rsidRPr="00C12B2C" w14:paraId="48BAC1C8" w14:textId="77777777" w:rsidTr="00110DEF">
        <w:trPr>
          <w:trHeight w:val="343"/>
          <w:jc w:val="center"/>
        </w:trPr>
        <w:tc>
          <w:tcPr>
            <w:tcW w:w="577" w:type="dxa"/>
            <w:shd w:val="clear" w:color="auto" w:fill="auto"/>
            <w:vAlign w:val="center"/>
          </w:tcPr>
          <w:p w14:paraId="3823150C" w14:textId="77777777" w:rsidR="00A7749C" w:rsidRPr="00C12B2C" w:rsidRDefault="00A7749C" w:rsidP="00A7749C">
            <w:pPr>
              <w:widowControl/>
              <w:snapToGrid w:val="0"/>
              <w:jc w:val="center"/>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V</w:t>
            </w:r>
          </w:p>
        </w:tc>
        <w:tc>
          <w:tcPr>
            <w:tcW w:w="2810" w:type="dxa"/>
            <w:shd w:val="clear" w:color="auto" w:fill="auto"/>
            <w:vAlign w:val="center"/>
          </w:tcPr>
          <w:p w14:paraId="34EB46C0" w14:textId="77777777" w:rsidR="00A7749C" w:rsidRPr="00C12B2C" w:rsidRDefault="00A7749C" w:rsidP="00A7749C">
            <w:pPr>
              <w:widowControl/>
              <w:snapToGrid w:val="0"/>
              <w:jc w:val="left"/>
              <w:rPr>
                <w:rFonts w:asciiTheme="minorEastAsia" w:hAnsiTheme="minorEastAsia" w:cstheme="minorEastAsia" w:hint="eastAsia"/>
                <w:sz w:val="24"/>
                <w:szCs w:val="24"/>
                <w:lang w:bidi="zh-TW"/>
              </w:rPr>
            </w:pPr>
            <w:r w:rsidRPr="00C12B2C">
              <w:rPr>
                <w:rFonts w:asciiTheme="minorEastAsia" w:hAnsiTheme="minorEastAsia" w:cstheme="minorEastAsia" w:hint="eastAsia"/>
                <w:sz w:val="24"/>
                <w:szCs w:val="24"/>
                <w:lang w:bidi="zh-TW"/>
              </w:rPr>
              <w:t>康复科、行政管理区、教学区、生活服务区</w:t>
            </w:r>
          </w:p>
        </w:tc>
        <w:tc>
          <w:tcPr>
            <w:tcW w:w="1276" w:type="dxa"/>
            <w:vAlign w:val="center"/>
          </w:tcPr>
          <w:p w14:paraId="09C17703" w14:textId="21882D8B" w:rsidR="00A7749C" w:rsidRPr="00C12B2C" w:rsidRDefault="00A7749C" w:rsidP="00A7749C">
            <w:pPr>
              <w:jc w:val="center"/>
            </w:pPr>
            <w:r w:rsidRPr="00C12B2C">
              <w:rPr>
                <w:rFonts w:hint="eastAsia"/>
              </w:rPr>
              <w:t>4</w:t>
            </w:r>
            <w:r w:rsidRPr="00C12B2C">
              <w:t>.0(5</w:t>
            </w:r>
            <w:r w:rsidRPr="00C12B2C">
              <w:rPr>
                <w:rFonts w:hint="eastAsia"/>
              </w:rPr>
              <w:t>m</w:t>
            </w:r>
            <w:r w:rsidRPr="00C12B2C">
              <w:t>in)</w:t>
            </w:r>
          </w:p>
        </w:tc>
        <w:tc>
          <w:tcPr>
            <w:tcW w:w="1276" w:type="dxa"/>
            <w:vAlign w:val="center"/>
          </w:tcPr>
          <w:p w14:paraId="2DA49662" w14:textId="300EC5CE" w:rsidR="00A7749C" w:rsidRPr="00C12B2C" w:rsidRDefault="00A7749C" w:rsidP="00A7749C">
            <w:pPr>
              <w:jc w:val="center"/>
            </w:pPr>
            <w:r w:rsidRPr="00C12B2C">
              <w:rPr>
                <w:rFonts w:hint="eastAsia"/>
              </w:rPr>
              <w:t>0.050</w:t>
            </w:r>
          </w:p>
        </w:tc>
        <w:tc>
          <w:tcPr>
            <w:tcW w:w="1246" w:type="dxa"/>
            <w:vAlign w:val="center"/>
          </w:tcPr>
          <w:p w14:paraId="1E29E81F" w14:textId="2172707C" w:rsidR="00A7749C" w:rsidRPr="00C12B2C" w:rsidRDefault="00A7749C" w:rsidP="00A7749C">
            <w:pPr>
              <w:jc w:val="center"/>
            </w:pPr>
            <w:r w:rsidRPr="00C12B2C">
              <w:rPr>
                <w:rFonts w:hint="eastAsia"/>
              </w:rPr>
              <w:t>0.010</w:t>
            </w:r>
          </w:p>
        </w:tc>
      </w:tr>
    </w:tbl>
    <w:p w14:paraId="6740FEE0" w14:textId="77777777" w:rsidR="0043055D" w:rsidRPr="00C12B2C" w:rsidRDefault="0043055D" w:rsidP="0043055D">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heme="minorEastAsia" w:eastAsiaTheme="minorEastAsia" w:hAnsiTheme="minorEastAsia" w:cstheme="minorEastAsia" w:hint="eastAsia"/>
          <w:sz w:val="24"/>
          <w:szCs w:val="24"/>
          <w:lang w:val="en-US" w:eastAsia="zh-CN"/>
        </w:rPr>
        <w:t>【4.1.4 综合医院内部存在多种功能区域,不同区域的人群类别、易感染程度和对空气质量的敏感程度存在较大差异。同时,各区域的主要污染物种类和浓度水平也存在显著差异。因此有必要根据上述因素对医院室内空间进行分类分级,制定针对性的空气质量控制标准。</w:t>
      </w:r>
    </w:p>
    <w:p w14:paraId="437EC6DE" w14:textId="77777777" w:rsidR="0043055D" w:rsidRPr="00C12B2C" w:rsidRDefault="0043055D" w:rsidP="0043055D">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heme="minorEastAsia" w:eastAsiaTheme="minorEastAsia" w:hAnsiTheme="minorEastAsia" w:cstheme="minorEastAsia" w:hint="eastAsia"/>
          <w:sz w:val="24"/>
          <w:szCs w:val="24"/>
          <w:lang w:val="en-US" w:eastAsia="zh-CN"/>
        </w:rPr>
        <w:t>本规程将综合医院室内空间划分为5个控制等级,分别为I级至V级。对菌落数、PM2.5、PM10等主要空气质量指标设置了不同的浓度限值要求。菌落数限值主要针对生物污染物,反映空气中细菌、真菌等微生物的污染程度。PM2.5和PM10浓度限值主要针对颗粒物污染,反映空气中细小颗粒物的污染水平。不同区域对这些指标的要求因人群易感性和污染物特点而有所不同。</w:t>
      </w:r>
    </w:p>
    <w:p w14:paraId="6F250810" w14:textId="71661A16" w:rsidR="006710B0" w:rsidRPr="00C12B2C" w:rsidRDefault="0043055D" w:rsidP="0043055D">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heme="minorEastAsia" w:eastAsiaTheme="minorEastAsia" w:hAnsiTheme="minorEastAsia" w:cstheme="minorEastAsia" w:hint="eastAsia"/>
          <w:sz w:val="24"/>
          <w:szCs w:val="24"/>
          <w:lang w:val="en-US" w:eastAsia="zh-CN"/>
        </w:rPr>
        <w:lastRenderedPageBreak/>
        <w:t>通过对综合医院室内空间进行分类分级,并针对不同区域的人群特点和主要污染物特征,制定差异化的空气质量控制标准,旨在为医院各功能区域提供适宜的空气环境,保障患者和医护人员的健康安全。】</w:t>
      </w:r>
    </w:p>
    <w:bookmarkEnd w:id="40"/>
    <w:p w14:paraId="6A1D10B2" w14:textId="1B6B7EEA" w:rsidR="00F30D66" w:rsidRPr="00C12B2C" w:rsidRDefault="00F30D66" w:rsidP="00F30D66">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4. 1. </w:t>
      </w:r>
      <w:r w:rsidR="00746FF7" w:rsidRPr="00C12B2C">
        <w:rPr>
          <w:rFonts w:ascii="Times New Roman" w:eastAsiaTheme="minorEastAsia" w:hAnsi="Times New Roman" w:cs="Times New Roman"/>
          <w:b/>
          <w:sz w:val="24"/>
          <w:szCs w:val="24"/>
          <w:lang w:val="en-US" w:eastAsia="zh-CN" w:bidi="ar-SA"/>
        </w:rPr>
        <w:t>5</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需同时排除有害物质、余热和余湿时，全面通风量应按其中所需的最大通风量确定，且送入室内的新风量应满足室内人员的卫生要求。</w:t>
      </w:r>
      <w:r w:rsidR="00A561B1" w:rsidRPr="00C12B2C">
        <w:rPr>
          <w:rFonts w:asciiTheme="minorEastAsia" w:eastAsiaTheme="minorEastAsia" w:hAnsiTheme="minorEastAsia" w:cstheme="minorEastAsia" w:hint="eastAsia"/>
          <w:sz w:val="24"/>
          <w:szCs w:val="24"/>
          <w:lang w:val="en-US" w:eastAsia="zh-CN"/>
        </w:rPr>
        <w:t>当数种溶剂（苯及其同系物、醇类或醋酸酯类）蒸汽或数种刺激性气体同时放散于空气中时，应按各种气体分别稀释至规定的接触限值所需要的空气量的总和计算全面通风换气量</w:t>
      </w:r>
      <w:r w:rsidRPr="00C12B2C">
        <w:rPr>
          <w:rFonts w:asciiTheme="minorEastAsia" w:eastAsiaTheme="minorEastAsia" w:hAnsiTheme="minorEastAsia" w:cstheme="minorEastAsia" w:hint="eastAsia"/>
          <w:sz w:val="24"/>
          <w:szCs w:val="24"/>
          <w:lang w:val="en-US" w:eastAsia="zh-CN"/>
        </w:rPr>
        <w:t>。</w:t>
      </w:r>
    </w:p>
    <w:p w14:paraId="29A76F18" w14:textId="65E3F78E" w:rsidR="0043055D" w:rsidRPr="00C12B2C" w:rsidRDefault="0043055D" w:rsidP="00F30D66">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【4.1.5 全面通风量应按需求最大的因素来确定,即有害物质、余热和余湿中所需的最大通风量。这可以确保所有因素都得到有效控制。当数种溶剂(苯及其同系物或醋酸酯类)蒸汽或数种刺激性气体(三氧化硫及二氧化硫或氟化氢及其盐类等)同时放散于空气中时，全面通风换气量应按各种气体分别稀释至接触限值所需要的空气量的总和计算。除上述有害物质的气体及蒸汽外，其他有害物质同时放散于空气中时，通风量应仅按需要空气量最大的有害物质计算，无须进行叠加。】</w:t>
      </w:r>
    </w:p>
    <w:p w14:paraId="15B0290C" w14:textId="7C27F8BC" w:rsidR="008A7C94" w:rsidRPr="00C12B2C" w:rsidRDefault="008A7C94" w:rsidP="008A7C94">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imes New Roman" w:eastAsiaTheme="minorEastAsia" w:hAnsi="Times New Roman" w:cs="Times New Roman"/>
          <w:b/>
          <w:sz w:val="24"/>
          <w:szCs w:val="24"/>
          <w:lang w:val="en-US" w:eastAsia="zh-CN" w:bidi="ar-SA"/>
        </w:rPr>
        <w:t>4</w:t>
      </w:r>
      <w:bookmarkStart w:id="42" w:name="_Hlk149820917"/>
      <w:r w:rsidRPr="00C12B2C">
        <w:rPr>
          <w:rFonts w:ascii="Times New Roman" w:eastAsiaTheme="minorEastAsia" w:hAnsi="Times New Roman" w:cs="Times New Roman"/>
          <w:b/>
          <w:sz w:val="24"/>
          <w:szCs w:val="24"/>
          <w:lang w:val="en-US" w:eastAsia="zh-CN" w:bidi="ar-SA"/>
        </w:rPr>
        <w:t xml:space="preserve">. 1. </w:t>
      </w:r>
      <w:bookmarkEnd w:id="42"/>
      <w:r w:rsidR="00746FF7" w:rsidRPr="00C12B2C">
        <w:rPr>
          <w:rFonts w:ascii="Times New Roman" w:eastAsiaTheme="minorEastAsia" w:hAnsi="Times New Roman" w:cs="Times New Roman"/>
          <w:b/>
          <w:sz w:val="24"/>
          <w:szCs w:val="24"/>
          <w:lang w:val="en-US" w:eastAsia="zh-CN" w:bidi="ar-SA"/>
        </w:rPr>
        <w:t>6</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除</w:t>
      </w:r>
      <w:r w:rsidR="00BF4901" w:rsidRPr="00C12B2C">
        <w:rPr>
          <w:rFonts w:asciiTheme="minorEastAsia" w:eastAsiaTheme="minorEastAsia" w:hAnsiTheme="minorEastAsia" w:cs="Times New Roman" w:hint="eastAsia"/>
          <w:sz w:val="24"/>
          <w:szCs w:val="24"/>
        </w:rPr>
        <w:t>有压力梯度要求的场所</w:t>
      </w:r>
      <w:r w:rsidRPr="00C12B2C">
        <w:rPr>
          <w:rFonts w:asciiTheme="minorEastAsia" w:eastAsiaTheme="minorEastAsia" w:hAnsiTheme="minorEastAsia" w:cs="Times New Roman" w:hint="eastAsia"/>
          <w:sz w:val="24"/>
          <w:szCs w:val="24"/>
        </w:rPr>
        <w:t>外，其他区域</w:t>
      </w:r>
      <w:r w:rsidR="00381698" w:rsidRPr="00C12B2C">
        <w:rPr>
          <w:rFonts w:asciiTheme="minorEastAsia" w:eastAsiaTheme="minorEastAsia" w:hAnsiTheme="minorEastAsia" w:cs="Times New Roman" w:hint="eastAsia"/>
          <w:sz w:val="24"/>
          <w:szCs w:val="24"/>
        </w:rPr>
        <w:t>有窗房间，</w:t>
      </w:r>
      <w:r w:rsidR="00BF4901" w:rsidRPr="00C12B2C">
        <w:rPr>
          <w:rFonts w:asciiTheme="minorEastAsia" w:eastAsiaTheme="minorEastAsia" w:hAnsiTheme="minorEastAsia" w:cs="Times New Roman" w:hint="eastAsia"/>
          <w:sz w:val="24"/>
          <w:szCs w:val="24"/>
        </w:rPr>
        <w:t>在满足自然通风系统设置原则的情况下，</w:t>
      </w:r>
      <w:r w:rsidRPr="00C12B2C">
        <w:rPr>
          <w:rFonts w:asciiTheme="minorEastAsia" w:eastAsiaTheme="minorEastAsia" w:hAnsiTheme="minorEastAsia" w:cstheme="minorEastAsia" w:hint="eastAsia"/>
          <w:sz w:val="24"/>
          <w:szCs w:val="24"/>
          <w:lang w:val="en-US" w:eastAsia="zh-CN"/>
        </w:rPr>
        <w:t>过渡季节应优先采用自然通风。当自然通风不能满足卫生或环境标准要求时，应采用机械通风</w:t>
      </w:r>
      <w:r w:rsidRPr="00C12B2C">
        <w:rPr>
          <w:rFonts w:asciiTheme="minorEastAsia" w:eastAsiaTheme="minorEastAsia" w:hAnsiTheme="minorEastAsia" w:cstheme="minorEastAsia" w:hint="eastAsia"/>
          <w:sz w:val="24"/>
          <w:szCs w:val="24"/>
          <w:lang w:eastAsia="zh-CN"/>
        </w:rPr>
        <w:t>。</w:t>
      </w:r>
      <w:bookmarkStart w:id="43" w:name="_Hlk149819974"/>
      <w:r w:rsidR="006A27E5" w:rsidRPr="00C12B2C">
        <w:rPr>
          <w:rFonts w:asciiTheme="minorEastAsia" w:eastAsiaTheme="minorEastAsia" w:hAnsiTheme="minorEastAsia" w:cstheme="minorEastAsia" w:hint="eastAsia"/>
          <w:sz w:val="24"/>
          <w:szCs w:val="24"/>
          <w:lang w:eastAsia="zh-CN"/>
        </w:rPr>
        <w:t>自然通风设计应保证清洁区位于上风侧。</w:t>
      </w:r>
    </w:p>
    <w:p w14:paraId="7F1E2268" w14:textId="77A0DAEA" w:rsidR="0043055D" w:rsidRPr="00C12B2C" w:rsidRDefault="0043055D" w:rsidP="008A7C94">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val="en-US" w:eastAsia="zh-CN"/>
        </w:rPr>
        <w:t>【4.1.6 本条规定了除有压力梯度要求的场所外,其他有窗房间在过渡季节应优先采用自然通风。但如果自然通风无法满足卫生或环境标准要求,则应采用机械通风。同时,自然通风设计应确保清洁区位于上风侧,以保证空气流向。这样既可利用自然通风节约能耗,又可确保室内空气质量。】</w:t>
      </w:r>
    </w:p>
    <w:bookmarkEnd w:id="43"/>
    <w:p w14:paraId="7FDDEFF1" w14:textId="2CF543A0" w:rsidR="008A7C94" w:rsidRPr="00C12B2C" w:rsidRDefault="008A7C94" w:rsidP="00D96249">
      <w:pPr>
        <w:pStyle w:val="Bodytext1"/>
        <w:spacing w:after="0" w:line="360" w:lineRule="auto"/>
        <w:ind w:firstLine="0"/>
        <w:jc w:val="left"/>
        <w:rPr>
          <w:rFonts w:asciiTheme="minorEastAsia" w:eastAsiaTheme="minorEastAsia" w:hAnsiTheme="minorEastAsia" w:cs="Times New Roman" w:hint="eastAsia"/>
          <w:sz w:val="24"/>
          <w:szCs w:val="24"/>
          <w:lang w:eastAsia="zh-CN"/>
        </w:rPr>
      </w:pPr>
      <w:r w:rsidRPr="00C12B2C">
        <w:rPr>
          <w:rFonts w:ascii="Times New Roman" w:eastAsiaTheme="minorEastAsia" w:hAnsi="Times New Roman" w:cs="Times New Roman"/>
          <w:b/>
          <w:sz w:val="24"/>
          <w:szCs w:val="24"/>
          <w:lang w:val="en-US" w:eastAsia="zh-CN" w:bidi="ar-SA"/>
        </w:rPr>
        <w:t xml:space="preserve">4. 1. </w:t>
      </w:r>
      <w:r w:rsidR="00746FF7" w:rsidRPr="00C12B2C">
        <w:rPr>
          <w:rFonts w:ascii="Times New Roman" w:eastAsiaTheme="minorEastAsia" w:hAnsi="Times New Roman" w:cs="Times New Roman"/>
          <w:b/>
          <w:sz w:val="24"/>
          <w:szCs w:val="24"/>
          <w:lang w:val="en-US" w:eastAsia="zh-CN" w:bidi="ar-SA"/>
        </w:rPr>
        <w:t>7</w:t>
      </w:r>
      <w:r w:rsidRPr="00C12B2C">
        <w:rPr>
          <w:rFonts w:ascii="Times New Roman" w:eastAsia="PMingLiU" w:hAnsi="Times New Roman" w:cs="Times New Roman"/>
          <w:sz w:val="24"/>
          <w:szCs w:val="24"/>
        </w:rPr>
        <w:t xml:space="preserve"> </w:t>
      </w:r>
      <w:r w:rsidR="00123379" w:rsidRPr="00C12B2C">
        <w:rPr>
          <w:rFonts w:ascii="Times New Roman" w:eastAsia="PMingLiU" w:hAnsi="Times New Roman" w:cs="Times New Roman"/>
          <w:sz w:val="24"/>
          <w:szCs w:val="24"/>
        </w:rPr>
        <w:t xml:space="preserve"> </w:t>
      </w:r>
      <w:r w:rsidR="00123379" w:rsidRPr="00C12B2C">
        <w:rPr>
          <w:rFonts w:asciiTheme="minorEastAsia" w:eastAsiaTheme="minorEastAsia" w:hAnsiTheme="minorEastAsia" w:cs="Times New Roman" w:hint="eastAsia"/>
          <w:sz w:val="24"/>
          <w:szCs w:val="24"/>
        </w:rPr>
        <w:t>凡产生气味、水气和</w:t>
      </w:r>
      <w:r w:rsidR="00D75C01" w:rsidRPr="00C12B2C">
        <w:rPr>
          <w:rFonts w:asciiTheme="minorEastAsia" w:eastAsiaTheme="minorEastAsia" w:hAnsiTheme="minorEastAsia" w:cs="Times New Roman" w:hint="eastAsia"/>
          <w:sz w:val="24"/>
          <w:szCs w:val="24"/>
        </w:rPr>
        <w:t>进行</w:t>
      </w:r>
      <w:r w:rsidR="00123379" w:rsidRPr="00C12B2C">
        <w:rPr>
          <w:rFonts w:asciiTheme="minorEastAsia" w:eastAsiaTheme="minorEastAsia" w:hAnsiTheme="minorEastAsia" w:cs="Times New Roman" w:hint="eastAsia"/>
          <w:sz w:val="24"/>
          <w:szCs w:val="24"/>
        </w:rPr>
        <w:t>潮湿作业的用房</w:t>
      </w:r>
      <w:r w:rsidR="001D2C5B" w:rsidRPr="00C12B2C">
        <w:rPr>
          <w:rFonts w:asciiTheme="minorEastAsia" w:eastAsiaTheme="minorEastAsia" w:hAnsiTheme="minorEastAsia" w:cs="Times New Roman" w:hint="eastAsia"/>
          <w:sz w:val="24"/>
          <w:szCs w:val="24"/>
        </w:rPr>
        <w:t>，</w:t>
      </w:r>
      <w:r w:rsidR="00123379" w:rsidRPr="00C12B2C">
        <w:rPr>
          <w:rFonts w:asciiTheme="minorEastAsia" w:eastAsiaTheme="minorEastAsia" w:hAnsiTheme="minorEastAsia" w:cs="Times New Roman" w:hint="eastAsia"/>
          <w:sz w:val="24"/>
          <w:szCs w:val="24"/>
        </w:rPr>
        <w:t>应设机械排风</w:t>
      </w:r>
      <w:r w:rsidR="001D2C5B" w:rsidRPr="00C12B2C">
        <w:rPr>
          <w:rFonts w:asciiTheme="minorEastAsia" w:eastAsiaTheme="minorEastAsia" w:hAnsiTheme="minorEastAsia" w:cs="Times New Roman" w:hint="eastAsia"/>
          <w:sz w:val="24"/>
          <w:szCs w:val="24"/>
        </w:rPr>
        <w:t>系统</w:t>
      </w:r>
      <w:r w:rsidR="00123379" w:rsidRPr="00C12B2C">
        <w:rPr>
          <w:rFonts w:asciiTheme="minorEastAsia" w:eastAsiaTheme="minorEastAsia" w:hAnsiTheme="minorEastAsia" w:cs="Times New Roman" w:hint="eastAsia"/>
          <w:sz w:val="24"/>
          <w:szCs w:val="24"/>
        </w:rPr>
        <w:t>。</w:t>
      </w:r>
      <w:r w:rsidR="001D2C5B" w:rsidRPr="00C12B2C">
        <w:rPr>
          <w:rFonts w:asciiTheme="minorEastAsia" w:eastAsiaTheme="minorEastAsia" w:hAnsiTheme="minorEastAsia" w:cs="Times New Roman" w:hint="eastAsia"/>
          <w:sz w:val="24"/>
          <w:szCs w:val="24"/>
        </w:rPr>
        <w:t>含有害微生物、有害气体等污染物质的场所，应独立设置通风系统。</w:t>
      </w:r>
    </w:p>
    <w:p w14:paraId="219587BF" w14:textId="3E756EDF" w:rsidR="0043055D" w:rsidRPr="00C12B2C" w:rsidRDefault="0043055D" w:rsidP="0043055D">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【4.1.7 本条规定了两种情况下必须采用机械排风系统:一是产生气味、水气和进行潮湿作业的用房;二是含有害微生物、有害气体等污染物质的场所。这些场所由于污染物的特性,需要采用机械排风系统进行有效控制,避免污染扩散。同时,含有害物质的场所还应独立设置通风系统,与其他区域隔离。】</w:t>
      </w:r>
    </w:p>
    <w:p w14:paraId="38041134" w14:textId="1F2EF470" w:rsidR="00D651FA" w:rsidRPr="00C12B2C" w:rsidRDefault="00D651FA" w:rsidP="00D651F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4. 1. </w:t>
      </w:r>
      <w:r w:rsidR="00746FF7" w:rsidRPr="00C12B2C">
        <w:rPr>
          <w:rFonts w:ascii="Times New Roman" w:eastAsiaTheme="minorEastAsia" w:hAnsi="Times New Roman" w:cs="Times New Roman"/>
          <w:b/>
          <w:sz w:val="24"/>
          <w:szCs w:val="24"/>
          <w:lang w:val="en-US" w:eastAsia="zh-CN" w:bidi="ar-SA"/>
        </w:rPr>
        <w:t>8</w:t>
      </w:r>
      <w:r w:rsidRPr="00C12B2C">
        <w:rPr>
          <w:rFonts w:ascii="Times New Roman" w:eastAsia="PMingLiU" w:hAnsi="Times New Roman" w:cs="Times New Roman"/>
          <w:sz w:val="24"/>
          <w:szCs w:val="24"/>
        </w:rPr>
        <w:t xml:space="preserve">  </w:t>
      </w:r>
      <w:r w:rsidR="00704C6D" w:rsidRPr="00C12B2C">
        <w:rPr>
          <w:rFonts w:asciiTheme="minorEastAsia" w:eastAsiaTheme="minorEastAsia" w:hAnsiTheme="minorEastAsia" w:cs="Times New Roman" w:hint="eastAsia"/>
          <w:sz w:val="24"/>
          <w:szCs w:val="24"/>
        </w:rPr>
        <w:t>传染疾病科</w:t>
      </w:r>
      <w:r w:rsidR="00A86B02" w:rsidRPr="00C12B2C">
        <w:rPr>
          <w:rFonts w:asciiTheme="minorEastAsia" w:eastAsiaTheme="minorEastAsia" w:hAnsiTheme="minorEastAsia" w:cs="Times New Roman" w:hint="eastAsia"/>
          <w:sz w:val="24"/>
          <w:szCs w:val="24"/>
        </w:rPr>
        <w:t>的</w:t>
      </w:r>
      <w:r w:rsidR="00D9496E" w:rsidRPr="00C12B2C">
        <w:rPr>
          <w:rFonts w:asciiTheme="minorEastAsia" w:eastAsiaTheme="minorEastAsia" w:hAnsiTheme="minorEastAsia" w:cs="Times New Roman" w:hint="eastAsia"/>
          <w:sz w:val="24"/>
          <w:szCs w:val="24"/>
        </w:rPr>
        <w:t>清洁区、</w:t>
      </w:r>
      <w:r w:rsidR="004819B1" w:rsidRPr="00C12B2C">
        <w:rPr>
          <w:rFonts w:asciiTheme="minorEastAsia" w:eastAsiaTheme="minorEastAsia" w:hAnsiTheme="minorEastAsia" w:cs="Times New Roman" w:hint="eastAsia"/>
          <w:sz w:val="24"/>
          <w:szCs w:val="24"/>
        </w:rPr>
        <w:t>潜在污染</w:t>
      </w:r>
      <w:r w:rsidR="00D9496E" w:rsidRPr="00C12B2C">
        <w:rPr>
          <w:rFonts w:asciiTheme="minorEastAsia" w:eastAsiaTheme="minorEastAsia" w:hAnsiTheme="minorEastAsia" w:cs="Times New Roman" w:hint="eastAsia"/>
          <w:sz w:val="24"/>
          <w:szCs w:val="24"/>
        </w:rPr>
        <w:t>区、污染区</w:t>
      </w:r>
      <w:r w:rsidRPr="00C12B2C">
        <w:rPr>
          <w:rFonts w:asciiTheme="minorEastAsia" w:eastAsiaTheme="minorEastAsia" w:hAnsiTheme="minorEastAsia" w:cs="Times New Roman" w:hint="eastAsia"/>
          <w:sz w:val="24"/>
          <w:szCs w:val="24"/>
        </w:rPr>
        <w:t>应独立设置通风系统</w:t>
      </w:r>
      <w:r w:rsidRPr="00C12B2C">
        <w:rPr>
          <w:rFonts w:asciiTheme="minorEastAsia" w:eastAsiaTheme="minorEastAsia" w:hAnsiTheme="minorEastAsia" w:cstheme="minorEastAsia" w:hint="eastAsia"/>
          <w:sz w:val="24"/>
          <w:szCs w:val="24"/>
          <w:lang w:val="en-US" w:eastAsia="zh-CN"/>
        </w:rPr>
        <w:t>。压力梯度的设置应符合定向气流的原则，</w:t>
      </w:r>
      <w:r w:rsidR="00447132" w:rsidRPr="00C12B2C">
        <w:rPr>
          <w:rFonts w:asciiTheme="minorEastAsia" w:eastAsiaTheme="minorEastAsia" w:hAnsiTheme="minorEastAsia" w:cstheme="minorEastAsia" w:hint="eastAsia"/>
          <w:sz w:val="24"/>
          <w:szCs w:val="24"/>
          <w:lang w:val="en-US" w:eastAsia="zh-CN"/>
        </w:rPr>
        <w:t>空气压力从清洁区至</w:t>
      </w:r>
      <w:r w:rsidR="004819B1" w:rsidRPr="00C12B2C">
        <w:rPr>
          <w:rFonts w:asciiTheme="minorEastAsia" w:eastAsiaTheme="minorEastAsia" w:hAnsiTheme="minorEastAsia" w:cstheme="minorEastAsia" w:hint="eastAsia"/>
          <w:sz w:val="24"/>
          <w:szCs w:val="24"/>
          <w:lang w:val="en-US" w:eastAsia="zh-CN"/>
        </w:rPr>
        <w:t>潜在污染</w:t>
      </w:r>
      <w:r w:rsidR="00447132" w:rsidRPr="00C12B2C">
        <w:rPr>
          <w:rFonts w:asciiTheme="minorEastAsia" w:eastAsiaTheme="minorEastAsia" w:hAnsiTheme="minorEastAsia" w:cstheme="minorEastAsia" w:hint="eastAsia"/>
          <w:sz w:val="24"/>
          <w:szCs w:val="24"/>
          <w:lang w:val="en-US" w:eastAsia="zh-CN"/>
        </w:rPr>
        <w:t>区至污染区依次降低</w:t>
      </w:r>
      <w:r w:rsidRPr="00C12B2C">
        <w:rPr>
          <w:rFonts w:asciiTheme="minorEastAsia" w:eastAsiaTheme="minorEastAsia" w:hAnsiTheme="minorEastAsia" w:cstheme="minorEastAsia" w:hint="eastAsia"/>
          <w:sz w:val="24"/>
          <w:szCs w:val="24"/>
          <w:lang w:val="en-US" w:eastAsia="zh-CN"/>
        </w:rPr>
        <w:t>。</w:t>
      </w:r>
    </w:p>
    <w:p w14:paraId="2948BEFC" w14:textId="119E4EE8" w:rsidR="0043055D" w:rsidRPr="00C12B2C" w:rsidRDefault="0043055D" w:rsidP="00D651FA">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lastRenderedPageBreak/>
        <w:t>【4.1.8</w:t>
      </w:r>
      <w:r w:rsidR="003C57D1" w:rsidRPr="00C12B2C">
        <w:rPr>
          <w:rFonts w:asciiTheme="minorEastAsia" w:eastAsiaTheme="minorEastAsia" w:hAnsiTheme="minorEastAsia" w:cstheme="minorEastAsia" w:hint="eastAsia"/>
          <w:sz w:val="24"/>
          <w:szCs w:val="24"/>
          <w:lang w:eastAsia="zh-CN"/>
        </w:rPr>
        <w:t xml:space="preserve"> 国家现行标准中已有的技术规定，本标准不再重复。现行国家标准《传染病医院建筑设计规范》GB50849中已对传染病科的通风系统做了技术规定，应执行其有关规定。</w:t>
      </w:r>
      <w:r w:rsidRPr="00C12B2C">
        <w:rPr>
          <w:rFonts w:asciiTheme="minorEastAsia" w:eastAsiaTheme="minorEastAsia" w:hAnsiTheme="minorEastAsia" w:cstheme="minorEastAsia" w:hint="eastAsia"/>
          <w:sz w:val="24"/>
          <w:szCs w:val="24"/>
          <w:lang w:eastAsia="zh-CN"/>
        </w:rPr>
        <w:t>】</w:t>
      </w:r>
    </w:p>
    <w:p w14:paraId="6A519A47" w14:textId="731F680C" w:rsidR="00D651FA" w:rsidRPr="00C12B2C" w:rsidRDefault="00D651FA" w:rsidP="00D651F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4. 1. </w:t>
      </w:r>
      <w:r w:rsidR="00746FF7" w:rsidRPr="00C12B2C">
        <w:rPr>
          <w:rFonts w:ascii="Times New Roman" w:eastAsiaTheme="minorEastAsia" w:hAnsi="Times New Roman" w:cs="Times New Roman"/>
          <w:b/>
          <w:sz w:val="24"/>
          <w:szCs w:val="24"/>
          <w:lang w:val="en-US" w:eastAsia="zh-CN" w:bidi="ar-SA"/>
        </w:rPr>
        <w:t>9</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候诊区应有通风，保持室内空气新鲜。对人员密度较高且随时间变化大的区域</w:t>
      </w:r>
      <w:r w:rsidRPr="00C12B2C">
        <w:rPr>
          <w:rFonts w:asciiTheme="minorEastAsia" w:eastAsiaTheme="minorEastAsia" w:hAnsiTheme="minorEastAsia" w:cstheme="minorEastAsia" w:hint="eastAsia"/>
          <w:sz w:val="24"/>
          <w:szCs w:val="24"/>
          <w:lang w:val="en-US" w:eastAsia="zh-CN"/>
        </w:rPr>
        <w:t>，经济和技术</w:t>
      </w:r>
      <w:r w:rsidR="00C724D0" w:rsidRPr="00C12B2C">
        <w:rPr>
          <w:rFonts w:asciiTheme="minorEastAsia" w:eastAsiaTheme="minorEastAsia" w:hAnsiTheme="minorEastAsia" w:cstheme="minorEastAsia" w:hint="eastAsia"/>
          <w:sz w:val="24"/>
          <w:szCs w:val="24"/>
          <w:lang w:val="en-US" w:eastAsia="zh-CN"/>
        </w:rPr>
        <w:t>合理时</w:t>
      </w:r>
      <w:r w:rsidRPr="00C12B2C">
        <w:rPr>
          <w:rFonts w:asciiTheme="minorEastAsia" w:eastAsiaTheme="minorEastAsia" w:hAnsiTheme="minorEastAsia" w:cstheme="minorEastAsia" w:hint="eastAsia"/>
          <w:sz w:val="24"/>
          <w:szCs w:val="24"/>
          <w:lang w:val="en-US" w:eastAsia="zh-CN"/>
        </w:rPr>
        <w:t>，</w:t>
      </w:r>
      <w:r w:rsidR="00A6515A" w:rsidRPr="00C12B2C">
        <w:rPr>
          <w:rFonts w:asciiTheme="minorEastAsia" w:eastAsiaTheme="minorEastAsia" w:hAnsiTheme="minorEastAsia" w:cstheme="minorEastAsia" w:hint="eastAsia"/>
          <w:sz w:val="24"/>
          <w:szCs w:val="24"/>
          <w:lang w:val="en-US" w:eastAsia="zh-CN"/>
        </w:rPr>
        <w:t>宜</w:t>
      </w:r>
      <w:r w:rsidRPr="00C12B2C">
        <w:rPr>
          <w:rFonts w:asciiTheme="minorEastAsia" w:eastAsiaTheme="minorEastAsia" w:hAnsiTheme="minorEastAsia" w:cstheme="minorEastAsia" w:hint="eastAsia"/>
          <w:sz w:val="24"/>
          <w:szCs w:val="24"/>
          <w:lang w:val="en-US" w:eastAsia="zh-CN"/>
        </w:rPr>
        <w:t>采用变新风量运行。任何形式的变风量系统，需确保不会破坏各区域</w:t>
      </w:r>
      <w:r w:rsidR="00AB4847" w:rsidRPr="00C12B2C">
        <w:rPr>
          <w:rFonts w:asciiTheme="minorEastAsia" w:eastAsiaTheme="minorEastAsia" w:hAnsiTheme="minorEastAsia" w:cstheme="minorEastAsia" w:hint="eastAsia"/>
          <w:sz w:val="24"/>
          <w:szCs w:val="24"/>
          <w:lang w:val="en-US" w:eastAsia="zh-CN"/>
        </w:rPr>
        <w:t>间</w:t>
      </w:r>
      <w:r w:rsidRPr="00C12B2C">
        <w:rPr>
          <w:rFonts w:asciiTheme="minorEastAsia" w:eastAsiaTheme="minorEastAsia" w:hAnsiTheme="minorEastAsia" w:cstheme="minorEastAsia" w:hint="eastAsia"/>
          <w:sz w:val="24"/>
          <w:szCs w:val="24"/>
          <w:lang w:val="en-US" w:eastAsia="zh-CN"/>
        </w:rPr>
        <w:t>压力</w:t>
      </w:r>
      <w:r w:rsidR="0038597C" w:rsidRPr="00C12B2C">
        <w:rPr>
          <w:rFonts w:asciiTheme="minorEastAsia" w:eastAsiaTheme="minorEastAsia" w:hAnsiTheme="minorEastAsia" w:cstheme="minorEastAsia" w:hint="eastAsia"/>
          <w:sz w:val="24"/>
          <w:szCs w:val="24"/>
          <w:lang w:val="en-US" w:eastAsia="zh-CN"/>
        </w:rPr>
        <w:t>及风量</w:t>
      </w:r>
      <w:r w:rsidRPr="00C12B2C">
        <w:rPr>
          <w:rFonts w:asciiTheme="minorEastAsia" w:eastAsiaTheme="minorEastAsia" w:hAnsiTheme="minorEastAsia" w:cstheme="minorEastAsia" w:hint="eastAsia"/>
          <w:sz w:val="24"/>
          <w:szCs w:val="24"/>
          <w:lang w:val="en-US" w:eastAsia="zh-CN"/>
        </w:rPr>
        <w:t>平衡关系</w:t>
      </w:r>
      <w:r w:rsidR="00A6515A" w:rsidRPr="00C12B2C">
        <w:rPr>
          <w:rFonts w:asciiTheme="minorEastAsia" w:eastAsiaTheme="minorEastAsia" w:hAnsiTheme="minorEastAsia" w:cstheme="minorEastAsia" w:hint="eastAsia"/>
          <w:sz w:val="24"/>
          <w:szCs w:val="24"/>
          <w:lang w:val="en-US" w:eastAsia="zh-CN"/>
        </w:rPr>
        <w:t>，并</w:t>
      </w:r>
      <w:r w:rsidRPr="00C12B2C">
        <w:rPr>
          <w:rFonts w:asciiTheme="minorEastAsia" w:eastAsiaTheme="minorEastAsia" w:hAnsiTheme="minorEastAsia" w:cstheme="minorEastAsia" w:hint="eastAsia"/>
          <w:sz w:val="24"/>
          <w:szCs w:val="24"/>
          <w:lang w:val="en-US" w:eastAsia="zh-CN"/>
        </w:rPr>
        <w:t>满足国家现行相关标准要求的最小换气量。</w:t>
      </w:r>
    </w:p>
    <w:p w14:paraId="5BB7D21B" w14:textId="51160517" w:rsidR="0043055D" w:rsidRPr="00C12B2C" w:rsidRDefault="0043055D" w:rsidP="00D651F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heme="minorEastAsia" w:eastAsiaTheme="minorEastAsia" w:hAnsiTheme="minorEastAsia" w:cstheme="minorEastAsia" w:hint="eastAsia"/>
          <w:sz w:val="24"/>
          <w:szCs w:val="24"/>
          <w:lang w:val="en-US" w:eastAsia="zh-CN"/>
        </w:rPr>
        <w:t>【4.1.9 候诊区通常人员较多，应确保提供足够的新风量。人员密度较高且随时间变化大的区域，如候诊区、门诊大厅、餐厅等,如果经济和技术上合理,应采用变新风量运行。但无论采用何种变风量系统,都需确保不会破坏各区域间的压力及风量平衡关系,并满足国家</w:t>
      </w:r>
      <w:r w:rsidR="00E8597A" w:rsidRPr="00C12B2C">
        <w:rPr>
          <w:rFonts w:asciiTheme="minorEastAsia" w:eastAsiaTheme="minorEastAsia" w:hAnsiTheme="minorEastAsia" w:cstheme="minorEastAsia" w:hint="eastAsia"/>
          <w:sz w:val="24"/>
          <w:szCs w:val="24"/>
          <w:lang w:val="en-US" w:eastAsia="zh-CN"/>
        </w:rPr>
        <w:t>医院卫生</w:t>
      </w:r>
      <w:r w:rsidRPr="00C12B2C">
        <w:rPr>
          <w:rFonts w:asciiTheme="minorEastAsia" w:eastAsiaTheme="minorEastAsia" w:hAnsiTheme="minorEastAsia" w:cstheme="minorEastAsia" w:hint="eastAsia"/>
          <w:sz w:val="24"/>
          <w:szCs w:val="24"/>
          <w:lang w:val="en-US" w:eastAsia="zh-CN"/>
        </w:rPr>
        <w:t>要求的最小</w:t>
      </w:r>
      <w:r w:rsidR="00E8597A" w:rsidRPr="00C12B2C">
        <w:rPr>
          <w:rFonts w:asciiTheme="minorEastAsia" w:eastAsiaTheme="minorEastAsia" w:hAnsiTheme="minorEastAsia" w:cstheme="minorEastAsia" w:hint="eastAsia"/>
          <w:sz w:val="24"/>
          <w:szCs w:val="24"/>
          <w:lang w:val="en-US" w:eastAsia="zh-CN"/>
        </w:rPr>
        <w:t>新风</w:t>
      </w:r>
      <w:r w:rsidRPr="00C12B2C">
        <w:rPr>
          <w:rFonts w:asciiTheme="minorEastAsia" w:eastAsiaTheme="minorEastAsia" w:hAnsiTheme="minorEastAsia" w:cstheme="minorEastAsia" w:hint="eastAsia"/>
          <w:sz w:val="24"/>
          <w:szCs w:val="24"/>
          <w:lang w:val="en-US" w:eastAsia="zh-CN"/>
        </w:rPr>
        <w:t>量。这样可以确保室内空气质量,同时兼顾能源</w:t>
      </w:r>
      <w:r w:rsidR="00E8597A" w:rsidRPr="00C12B2C">
        <w:rPr>
          <w:rFonts w:asciiTheme="minorEastAsia" w:eastAsiaTheme="minorEastAsia" w:hAnsiTheme="minorEastAsia" w:cstheme="minorEastAsia" w:hint="eastAsia"/>
          <w:sz w:val="24"/>
          <w:szCs w:val="24"/>
          <w:lang w:val="en-US" w:eastAsia="zh-CN"/>
        </w:rPr>
        <w:t>利用率</w:t>
      </w:r>
      <w:r w:rsidRPr="00C12B2C">
        <w:rPr>
          <w:rFonts w:asciiTheme="minorEastAsia" w:eastAsiaTheme="minorEastAsia" w:hAnsiTheme="minorEastAsia" w:cstheme="minorEastAsia" w:hint="eastAsia"/>
          <w:sz w:val="24"/>
          <w:szCs w:val="24"/>
          <w:lang w:val="en-US" w:eastAsia="zh-CN"/>
        </w:rPr>
        <w:t>。】</w:t>
      </w:r>
    </w:p>
    <w:p w14:paraId="18134F83" w14:textId="54CE13C1" w:rsidR="005124D5" w:rsidRPr="00C12B2C" w:rsidRDefault="005124D5" w:rsidP="00D651FA">
      <w:pPr>
        <w:pStyle w:val="Bodytext1"/>
        <w:spacing w:after="0" w:line="360" w:lineRule="auto"/>
        <w:ind w:firstLine="0"/>
        <w:rPr>
          <w:rFonts w:asciiTheme="minorEastAsia" w:eastAsiaTheme="minorEastAsia" w:hAnsiTheme="minorEastAsia" w:cs="Times New Roman" w:hint="eastAsia"/>
          <w:sz w:val="24"/>
          <w:szCs w:val="24"/>
          <w:lang w:eastAsia="zh-CN"/>
        </w:rPr>
      </w:pPr>
      <w:r w:rsidRPr="00C12B2C">
        <w:rPr>
          <w:rFonts w:ascii="Times New Roman" w:eastAsiaTheme="minorEastAsia" w:hAnsi="Times New Roman" w:cs="Times New Roman"/>
          <w:b/>
          <w:sz w:val="24"/>
          <w:szCs w:val="24"/>
          <w:lang w:val="en-US" w:eastAsia="zh-CN" w:bidi="ar-SA"/>
        </w:rPr>
        <w:t xml:space="preserve">4. 1. </w:t>
      </w:r>
      <w:r w:rsidR="00746FF7" w:rsidRPr="00C12B2C">
        <w:rPr>
          <w:rFonts w:ascii="Times New Roman" w:eastAsiaTheme="minorEastAsia" w:hAnsi="Times New Roman" w:cs="Times New Roman"/>
          <w:b/>
          <w:sz w:val="24"/>
          <w:szCs w:val="24"/>
          <w:lang w:val="en-US" w:eastAsia="zh-CN" w:bidi="ar-SA"/>
        </w:rPr>
        <w:t>10</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使用空气消毒器区域应对其产生有害气体污染物浓度加以控制。</w:t>
      </w:r>
    </w:p>
    <w:p w14:paraId="5DE913D5" w14:textId="373B134B" w:rsidR="0043055D" w:rsidRPr="00C12B2C" w:rsidRDefault="0043055D" w:rsidP="00D651FA">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【4.1.10 空气消毒器可以</w:t>
      </w:r>
      <w:r w:rsidR="008E2953" w:rsidRPr="00C12B2C">
        <w:rPr>
          <w:rFonts w:asciiTheme="minorEastAsia" w:eastAsiaTheme="minorEastAsia" w:hAnsiTheme="minorEastAsia" w:cstheme="minorEastAsia" w:hint="eastAsia"/>
          <w:sz w:val="24"/>
          <w:szCs w:val="24"/>
          <w:lang w:eastAsia="zh-CN"/>
        </w:rPr>
        <w:t>消杀</w:t>
      </w:r>
      <w:r w:rsidRPr="00C12B2C">
        <w:rPr>
          <w:rFonts w:asciiTheme="minorEastAsia" w:eastAsiaTheme="minorEastAsia" w:hAnsiTheme="minorEastAsia" w:cstheme="minorEastAsia" w:hint="eastAsia"/>
          <w:sz w:val="24"/>
          <w:szCs w:val="24"/>
          <w:lang w:eastAsia="zh-CN"/>
        </w:rPr>
        <w:t>有害微生物,但其自身也可能产生其他有害物质,</w:t>
      </w:r>
      <w:r w:rsidR="00E8597A" w:rsidRPr="00C12B2C">
        <w:rPr>
          <w:rFonts w:asciiTheme="minorEastAsia" w:eastAsiaTheme="minorEastAsia" w:hAnsiTheme="minorEastAsia" w:cstheme="minorEastAsia" w:hint="eastAsia"/>
          <w:sz w:val="24"/>
          <w:szCs w:val="24"/>
          <w:lang w:eastAsia="zh-CN"/>
        </w:rPr>
        <w:t>如</w:t>
      </w:r>
      <w:r w:rsidR="00E8597A" w:rsidRPr="00C12B2C">
        <w:rPr>
          <w:rFonts w:asciiTheme="minorEastAsia" w:eastAsiaTheme="minorEastAsia" w:hAnsiTheme="minorEastAsia" w:cs="Times New Roman" w:hint="eastAsia"/>
          <w:sz w:val="24"/>
          <w:szCs w:val="24"/>
        </w:rPr>
        <w:t>臭氧，氮氧化物等。</w:t>
      </w:r>
      <w:r w:rsidRPr="00C12B2C">
        <w:rPr>
          <w:rFonts w:asciiTheme="minorEastAsia" w:eastAsiaTheme="minorEastAsia" w:hAnsiTheme="minorEastAsia" w:cstheme="minorEastAsia" w:hint="eastAsia"/>
          <w:sz w:val="24"/>
          <w:szCs w:val="24"/>
          <w:lang w:eastAsia="zh-CN"/>
        </w:rPr>
        <w:t>因此需要对这些污染物进行有效管控</w:t>
      </w:r>
      <w:r w:rsidR="008E2953" w:rsidRPr="00C12B2C">
        <w:rPr>
          <w:rFonts w:asciiTheme="minorEastAsia" w:eastAsiaTheme="minorEastAsia" w:hAnsiTheme="minorEastAsia" w:cstheme="minorEastAsia" w:hint="eastAsia"/>
          <w:sz w:val="24"/>
          <w:szCs w:val="24"/>
          <w:lang w:eastAsia="zh-CN"/>
        </w:rPr>
        <w:t>，</w:t>
      </w:r>
      <w:r w:rsidR="000F2CD0" w:rsidRPr="00C12B2C">
        <w:rPr>
          <w:rFonts w:asciiTheme="minorEastAsia" w:eastAsiaTheme="minorEastAsia" w:hAnsiTheme="minorEastAsia" w:cstheme="minorEastAsia" w:hint="eastAsia"/>
          <w:sz w:val="24"/>
          <w:szCs w:val="24"/>
          <w:lang w:eastAsia="zh-CN"/>
        </w:rPr>
        <w:t>防止二次</w:t>
      </w:r>
      <w:r w:rsidR="000F2CD0" w:rsidRPr="00C12B2C">
        <w:rPr>
          <w:rFonts w:asciiTheme="minorEastAsia" w:eastAsiaTheme="minorEastAsia" w:hAnsiTheme="minorEastAsia" w:cstheme="minorEastAsia"/>
          <w:sz w:val="24"/>
          <w:szCs w:val="24"/>
          <w:lang w:eastAsia="zh-CN"/>
        </w:rPr>
        <w:t>污染，</w:t>
      </w:r>
      <w:r w:rsidRPr="00C12B2C">
        <w:rPr>
          <w:rFonts w:asciiTheme="minorEastAsia" w:eastAsiaTheme="minorEastAsia" w:hAnsiTheme="minorEastAsia" w:cstheme="minorEastAsia" w:hint="eastAsia"/>
          <w:sz w:val="24"/>
          <w:szCs w:val="24"/>
          <w:lang w:eastAsia="zh-CN"/>
        </w:rPr>
        <w:t>确保室内空气质量。】</w:t>
      </w:r>
    </w:p>
    <w:p w14:paraId="4A158E62" w14:textId="24F7B751" w:rsidR="00D651FA" w:rsidRPr="00C12B2C" w:rsidRDefault="00D651FA" w:rsidP="00123379">
      <w:pPr>
        <w:pStyle w:val="Bodytext1"/>
        <w:spacing w:after="0" w:line="360" w:lineRule="auto"/>
        <w:ind w:firstLine="0"/>
        <w:rPr>
          <w:rFonts w:ascii="Times New Roman" w:eastAsiaTheme="minorEastAsia" w:hAnsi="Times New Roman" w:cs="Times New Roman"/>
          <w:sz w:val="24"/>
          <w:szCs w:val="24"/>
          <w:lang w:eastAsia="zh-CN"/>
        </w:rPr>
      </w:pPr>
      <w:r w:rsidRPr="00C12B2C">
        <w:rPr>
          <w:rFonts w:ascii="Times New Roman" w:eastAsiaTheme="minorEastAsia" w:hAnsi="Times New Roman" w:cs="Times New Roman"/>
          <w:b/>
          <w:sz w:val="24"/>
          <w:szCs w:val="24"/>
          <w:lang w:val="en-US" w:eastAsia="zh-CN" w:bidi="ar-SA"/>
        </w:rPr>
        <w:t xml:space="preserve">4. 1. </w:t>
      </w:r>
      <w:r w:rsidR="005124D5" w:rsidRPr="00C12B2C">
        <w:rPr>
          <w:rFonts w:ascii="Times New Roman" w:eastAsiaTheme="minorEastAsia" w:hAnsi="Times New Roman" w:cs="Times New Roman"/>
          <w:b/>
          <w:sz w:val="24"/>
          <w:szCs w:val="24"/>
          <w:lang w:val="en-US" w:eastAsia="zh-CN" w:bidi="ar-SA"/>
        </w:rPr>
        <w:t>1</w:t>
      </w:r>
      <w:r w:rsidR="00746FF7" w:rsidRPr="00C12B2C">
        <w:rPr>
          <w:rFonts w:ascii="Times New Roman" w:eastAsiaTheme="minorEastAsia" w:hAnsi="Times New Roman" w:cs="Times New Roman"/>
          <w:b/>
          <w:sz w:val="24"/>
          <w:szCs w:val="24"/>
          <w:lang w:val="en-US" w:eastAsia="zh-CN" w:bidi="ar-SA"/>
        </w:rPr>
        <w:t>1</w:t>
      </w:r>
      <w:r w:rsidRPr="00C12B2C">
        <w:rPr>
          <w:rFonts w:ascii="Times New Roman" w:eastAsia="PMingLiU" w:hAnsi="Times New Roman" w:cs="Times New Roman"/>
          <w:sz w:val="24"/>
          <w:szCs w:val="24"/>
        </w:rPr>
        <w:t xml:space="preserve">  </w:t>
      </w:r>
      <w:r w:rsidR="008D1EDE" w:rsidRPr="00C12B2C">
        <w:rPr>
          <w:rFonts w:ascii="Times New Roman" w:eastAsiaTheme="minorEastAsia" w:hAnsi="Times New Roman" w:cs="Times New Roman" w:hint="eastAsia"/>
          <w:sz w:val="24"/>
          <w:szCs w:val="24"/>
          <w:lang w:eastAsia="zh-CN"/>
        </w:rPr>
        <w:t>设置空气品质在线监测的空调通风系统的设备宜应采用变频调速技术。</w:t>
      </w:r>
    </w:p>
    <w:p w14:paraId="6B55D785" w14:textId="77777777" w:rsidR="0043055D" w:rsidRPr="00C12B2C" w:rsidRDefault="0043055D" w:rsidP="0043055D">
      <w:pPr>
        <w:pStyle w:val="Bodytext1"/>
        <w:spacing w:after="0" w:line="360" w:lineRule="auto"/>
        <w:ind w:firstLine="0"/>
        <w:rPr>
          <w:rFonts w:asciiTheme="minorEastAsia" w:eastAsiaTheme="minorEastAsia" w:hAnsiTheme="minorEastAsia" w:cstheme="minorEastAsia" w:hint="eastAsia"/>
          <w:sz w:val="24"/>
          <w:szCs w:val="24"/>
          <w:lang w:eastAsia="zh-CN"/>
        </w:rPr>
      </w:pPr>
      <w:bookmarkStart w:id="44" w:name="_Hlk168681095"/>
      <w:r w:rsidRPr="00C12B2C">
        <w:rPr>
          <w:rFonts w:asciiTheme="minorEastAsia" w:eastAsiaTheme="minorEastAsia" w:hAnsiTheme="minorEastAsia" w:cstheme="minorEastAsia" w:hint="eastAsia"/>
          <w:sz w:val="24"/>
          <w:szCs w:val="24"/>
          <w:lang w:eastAsia="zh-CN"/>
        </w:rPr>
        <w:t>【4.1.11设置空气品质在线监测的空调通风系统,其设备宜采用变频调速技术。变频调速技术可以根据实际需求动态调整系统运行参数,提高能源利用效率,同时也有利于维持室内空气品质的稳定性。因此,这一要求有助于实现综合医院空调通风系统的节能和优化控制。】</w:t>
      </w:r>
    </w:p>
    <w:bookmarkEnd w:id="44"/>
    <w:p w14:paraId="1C94E6E5" w14:textId="77777777" w:rsidR="0043055D" w:rsidRPr="00C12B2C" w:rsidRDefault="0043055D" w:rsidP="00123379">
      <w:pPr>
        <w:pStyle w:val="Bodytext1"/>
        <w:spacing w:after="0" w:line="360" w:lineRule="auto"/>
        <w:ind w:firstLine="0"/>
        <w:rPr>
          <w:rFonts w:asciiTheme="minorEastAsia" w:eastAsiaTheme="minorEastAsia" w:hAnsiTheme="minorEastAsia" w:cstheme="minorEastAsia" w:hint="eastAsia"/>
          <w:sz w:val="24"/>
          <w:szCs w:val="24"/>
          <w:lang w:val="en-US" w:eastAsia="zh-CN"/>
        </w:rPr>
      </w:pPr>
    </w:p>
    <w:p w14:paraId="334CA92B" w14:textId="20B14ABA" w:rsidR="00436C9A" w:rsidRPr="00C12B2C" w:rsidRDefault="00436C9A" w:rsidP="00436C9A">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45" w:name="_Toc176187643"/>
      <w:r w:rsidRPr="00C12B2C">
        <w:rPr>
          <w:rFonts w:ascii="Times New Roman" w:eastAsia="黑体" w:hAnsi="Times New Roman" w:cs="Times New Roman"/>
          <w:b/>
          <w:kern w:val="0"/>
          <w:sz w:val="28"/>
          <w:szCs w:val="28"/>
        </w:rPr>
        <w:t xml:space="preserve">4. 2  </w:t>
      </w:r>
      <w:r w:rsidRPr="00C12B2C">
        <w:rPr>
          <w:rFonts w:ascii="Times New Roman" w:eastAsia="黑体" w:hAnsi="Times New Roman" w:cs="Times New Roman" w:hint="eastAsia"/>
          <w:b/>
          <w:kern w:val="0"/>
          <w:sz w:val="28"/>
          <w:szCs w:val="28"/>
        </w:rPr>
        <w:t>洁净</w:t>
      </w:r>
      <w:r w:rsidR="00CB238D" w:rsidRPr="00C12B2C">
        <w:rPr>
          <w:rFonts w:ascii="Times New Roman" w:eastAsia="黑体" w:hAnsi="Times New Roman" w:cs="Times New Roman" w:hint="eastAsia"/>
          <w:b/>
          <w:kern w:val="0"/>
          <w:sz w:val="28"/>
          <w:szCs w:val="28"/>
        </w:rPr>
        <w:t>用房</w:t>
      </w:r>
      <w:bookmarkEnd w:id="45"/>
    </w:p>
    <w:p w14:paraId="1BD327D5" w14:textId="28CE7C53" w:rsidR="00482C1F" w:rsidRPr="00C12B2C" w:rsidRDefault="00482C1F" w:rsidP="003C3F83">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4. 2. 1</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洁净手术部室内温湿度、换气次数、空气洁净度级别应符合现行国家标准《医院洁净手术部建筑技术规范》GB50333</w:t>
      </w:r>
      <w:r w:rsidR="003C3F83" w:rsidRPr="00C12B2C">
        <w:rPr>
          <w:rFonts w:asciiTheme="minorEastAsia" w:eastAsiaTheme="minorEastAsia" w:hAnsiTheme="minorEastAsia" w:cstheme="minorEastAsia" w:hint="eastAsia"/>
          <w:sz w:val="24"/>
          <w:szCs w:val="24"/>
          <w:lang w:val="en-US" w:eastAsia="zh-CN"/>
        </w:rPr>
        <w:t>、《综合医院建筑设计规范》</w:t>
      </w:r>
      <w:r w:rsidR="003C3F83" w:rsidRPr="00C12B2C">
        <w:rPr>
          <w:rFonts w:asciiTheme="minorEastAsia" w:eastAsiaTheme="minorEastAsia" w:hAnsiTheme="minorEastAsia" w:cstheme="minorEastAsia"/>
          <w:sz w:val="24"/>
          <w:szCs w:val="24"/>
          <w:lang w:val="en-US" w:eastAsia="zh-CN"/>
        </w:rPr>
        <w:t>GB51039</w:t>
      </w:r>
      <w:r w:rsidRPr="00C12B2C">
        <w:rPr>
          <w:rFonts w:asciiTheme="minorEastAsia" w:eastAsiaTheme="minorEastAsia" w:hAnsiTheme="minorEastAsia" w:cstheme="minorEastAsia" w:hint="eastAsia"/>
          <w:sz w:val="24"/>
          <w:szCs w:val="24"/>
          <w:lang w:val="en-US" w:eastAsia="zh-CN"/>
        </w:rPr>
        <w:t>的有关规定。</w:t>
      </w:r>
    </w:p>
    <w:p w14:paraId="07B6CE24" w14:textId="034072A2" w:rsidR="00087A94" w:rsidRPr="00C12B2C" w:rsidRDefault="00087A94" w:rsidP="00087A94">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4. 2. 2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通风系统应控制手术设施中常见的麻醉剂和其他有害烟雾等排放物对医护人员造成的风险。</w:t>
      </w:r>
    </w:p>
    <w:p w14:paraId="66743C3C" w14:textId="0BA8BDDC" w:rsidR="00590304" w:rsidRPr="00C12B2C" w:rsidRDefault="00590304" w:rsidP="00087A94">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lastRenderedPageBreak/>
        <w:t>【4.2.2 手术中，麻醉剂及外科手术电刀等设备使用时产生的烟雾对医护人员健康会产生危害，应根据手术室实际使用情况考虑全面或局部通风措施。】</w:t>
      </w:r>
    </w:p>
    <w:p w14:paraId="014946AB" w14:textId="17005F7F" w:rsidR="00287389" w:rsidRPr="00C12B2C" w:rsidRDefault="00287389" w:rsidP="00287389">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4. 2. 3</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综合医院洁净用房</w:t>
      </w:r>
      <w:bookmarkStart w:id="46" w:name="_Hlk150272909"/>
      <w:r w:rsidRPr="00C12B2C">
        <w:rPr>
          <w:rFonts w:asciiTheme="minorEastAsia" w:eastAsiaTheme="minorEastAsia" w:hAnsiTheme="minorEastAsia" w:cstheme="minorEastAsia" w:hint="eastAsia"/>
          <w:sz w:val="24"/>
          <w:szCs w:val="24"/>
          <w:lang w:val="en-US" w:eastAsia="zh-CN"/>
        </w:rPr>
        <w:t>主要技术指标应符合表4.2.2-3的规定。</w:t>
      </w:r>
      <w:bookmarkEnd w:id="46"/>
    </w:p>
    <w:p w14:paraId="684FC14C" w14:textId="77777777" w:rsidR="00FB0B5E" w:rsidRPr="00C12B2C" w:rsidRDefault="00FB0B5E" w:rsidP="00FB0B5E">
      <w:pPr>
        <w:pStyle w:val="Bodytext1"/>
        <w:spacing w:after="0" w:line="360" w:lineRule="auto"/>
        <w:ind w:firstLine="480"/>
        <w:rPr>
          <w:rFonts w:asciiTheme="minorEastAsia" w:eastAsiaTheme="minorEastAsia" w:hAnsiTheme="minorEastAsia" w:cstheme="minorEastAsia" w:hint="eastAsia"/>
          <w:sz w:val="24"/>
          <w:szCs w:val="24"/>
          <w:lang w:eastAsia="zh-CN"/>
        </w:rPr>
      </w:pPr>
      <w:r w:rsidRPr="00C12B2C">
        <w:rPr>
          <w:rFonts w:ascii="Times New Roman" w:eastAsiaTheme="minorEastAsia" w:hAnsi="Times New Roman" w:cs="Times New Roman"/>
          <w:b/>
          <w:bCs/>
          <w:sz w:val="24"/>
          <w:szCs w:val="24"/>
          <w:lang w:eastAsia="zh-CN"/>
        </w:rPr>
        <w:t>1</w:t>
      </w:r>
      <w:r w:rsidRPr="00C12B2C">
        <w:rPr>
          <w:rFonts w:ascii="Times New Roman" w:eastAsia="PMingLiU" w:hAnsi="Times New Roman" w:cs="Times New Roman"/>
          <w:b/>
          <w:bCs/>
          <w:sz w:val="24"/>
          <w:szCs w:val="24"/>
        </w:rPr>
        <w:t xml:space="preserve">  </w:t>
      </w:r>
      <w:r w:rsidRPr="00C12B2C">
        <w:rPr>
          <w:rFonts w:asciiTheme="minorEastAsia" w:eastAsiaTheme="minorEastAsia" w:hAnsiTheme="minorEastAsia" w:cstheme="minorEastAsia" w:hint="eastAsia"/>
          <w:sz w:val="24"/>
          <w:szCs w:val="24"/>
          <w:lang w:eastAsia="zh-CN"/>
        </w:rPr>
        <w:t>综合医院洁净用房分级应符合表4.2.</w:t>
      </w:r>
      <w:r w:rsidRPr="00C12B2C">
        <w:rPr>
          <w:rFonts w:asciiTheme="minorEastAsia" w:eastAsiaTheme="minorEastAsia" w:hAnsiTheme="minorEastAsia" w:cstheme="minorEastAsia" w:hint="eastAsia"/>
          <w:sz w:val="24"/>
          <w:szCs w:val="24"/>
          <w:lang w:val="en-US" w:eastAsia="zh-CN"/>
        </w:rPr>
        <w:t>3</w:t>
      </w: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hint="eastAsia"/>
          <w:sz w:val="24"/>
          <w:szCs w:val="24"/>
          <w:lang w:val="en-US" w:eastAsia="zh-CN"/>
        </w:rPr>
        <w:t>1</w:t>
      </w:r>
      <w:r w:rsidRPr="00C12B2C">
        <w:rPr>
          <w:rFonts w:asciiTheme="minorEastAsia" w:eastAsiaTheme="minorEastAsia" w:hAnsiTheme="minorEastAsia" w:cstheme="minorEastAsia" w:hint="eastAsia"/>
          <w:sz w:val="24"/>
          <w:szCs w:val="24"/>
          <w:lang w:eastAsia="zh-CN"/>
        </w:rPr>
        <w:t>的规定。</w:t>
      </w:r>
    </w:p>
    <w:tbl>
      <w:tblPr>
        <w:tblW w:w="8600" w:type="dxa"/>
        <w:tblLook w:val="04A0" w:firstRow="1" w:lastRow="0" w:firstColumn="1" w:lastColumn="0" w:noHBand="0" w:noVBand="1"/>
      </w:tblPr>
      <w:tblGrid>
        <w:gridCol w:w="1583"/>
        <w:gridCol w:w="5166"/>
        <w:gridCol w:w="1851"/>
      </w:tblGrid>
      <w:tr w:rsidR="00C12B2C" w:rsidRPr="00C12B2C" w14:paraId="57AA8AAF" w14:textId="77777777" w:rsidTr="008E2953">
        <w:trPr>
          <w:trHeight w:val="450"/>
        </w:trPr>
        <w:tc>
          <w:tcPr>
            <w:tcW w:w="8600" w:type="dxa"/>
            <w:gridSpan w:val="3"/>
            <w:tcBorders>
              <w:top w:val="nil"/>
              <w:left w:val="nil"/>
              <w:bottom w:val="single" w:sz="12" w:space="0" w:color="auto"/>
              <w:right w:val="nil"/>
            </w:tcBorders>
            <w:shd w:val="clear" w:color="auto" w:fill="auto"/>
            <w:noWrap/>
            <w:vAlign w:val="center"/>
          </w:tcPr>
          <w:p w14:paraId="56B77905" w14:textId="77777777" w:rsidR="00FB0B5E" w:rsidRPr="00C12B2C" w:rsidRDefault="00FB0B5E" w:rsidP="008E2953">
            <w:pPr>
              <w:widowControl/>
              <w:snapToGrid w:val="0"/>
              <w:jc w:val="center"/>
              <w:rPr>
                <w:rFonts w:asciiTheme="minorEastAsia" w:hAnsiTheme="minorEastAsia" w:cs="宋体" w:hint="eastAsia"/>
                <w:b/>
                <w:bCs/>
                <w:kern w:val="0"/>
                <w:szCs w:val="21"/>
              </w:rPr>
            </w:pPr>
            <w:r w:rsidRPr="00C12B2C">
              <w:rPr>
                <w:rFonts w:asciiTheme="minorEastAsia" w:hAnsiTheme="minorEastAsia" w:cs="宋体" w:hint="eastAsia"/>
                <w:b/>
                <w:bCs/>
                <w:kern w:val="0"/>
                <w:szCs w:val="21"/>
              </w:rPr>
              <w:t>表4.2.3-1</w:t>
            </w:r>
            <w:r w:rsidRPr="00C12B2C">
              <w:rPr>
                <w:rFonts w:asciiTheme="minorEastAsia" w:hAnsiTheme="minorEastAsia" w:cs="宋体"/>
                <w:b/>
                <w:bCs/>
                <w:kern w:val="0"/>
                <w:szCs w:val="21"/>
              </w:rPr>
              <w:t xml:space="preserve">  </w:t>
            </w:r>
            <w:r w:rsidRPr="00C12B2C">
              <w:rPr>
                <w:rFonts w:asciiTheme="minorEastAsia" w:hAnsiTheme="minorEastAsia" w:cs="宋体" w:hint="eastAsia"/>
                <w:b/>
                <w:bCs/>
                <w:kern w:val="0"/>
                <w:szCs w:val="21"/>
              </w:rPr>
              <w:t>综合医院洁净用房分级</w:t>
            </w:r>
          </w:p>
        </w:tc>
      </w:tr>
      <w:tr w:rsidR="00C12B2C" w:rsidRPr="00C12B2C" w14:paraId="5BABC75F" w14:textId="77777777" w:rsidTr="008E2953">
        <w:trPr>
          <w:trHeight w:val="390"/>
        </w:trPr>
        <w:tc>
          <w:tcPr>
            <w:tcW w:w="1583" w:type="dxa"/>
            <w:tcBorders>
              <w:top w:val="single" w:sz="12" w:space="0" w:color="auto"/>
              <w:left w:val="single" w:sz="12" w:space="0" w:color="auto"/>
              <w:bottom w:val="single" w:sz="4" w:space="0" w:color="auto"/>
              <w:right w:val="single" w:sz="4" w:space="0" w:color="auto"/>
            </w:tcBorders>
            <w:shd w:val="clear" w:color="auto" w:fill="auto"/>
            <w:vAlign w:val="center"/>
          </w:tcPr>
          <w:p w14:paraId="44973B8F"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区域</w:t>
            </w:r>
          </w:p>
        </w:tc>
        <w:tc>
          <w:tcPr>
            <w:tcW w:w="5166" w:type="dxa"/>
            <w:tcBorders>
              <w:top w:val="single" w:sz="12" w:space="0" w:color="auto"/>
              <w:left w:val="single" w:sz="4" w:space="0" w:color="auto"/>
              <w:bottom w:val="single" w:sz="4" w:space="0" w:color="auto"/>
              <w:right w:val="single" w:sz="4" w:space="0" w:color="auto"/>
            </w:tcBorders>
            <w:shd w:val="clear" w:color="auto" w:fill="auto"/>
            <w:vAlign w:val="center"/>
          </w:tcPr>
          <w:p w14:paraId="78D4AA9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用房名称</w:t>
            </w:r>
          </w:p>
        </w:tc>
        <w:tc>
          <w:tcPr>
            <w:tcW w:w="1851" w:type="dxa"/>
            <w:tcBorders>
              <w:top w:val="single" w:sz="12" w:space="0" w:color="auto"/>
              <w:left w:val="single" w:sz="4" w:space="0" w:color="auto"/>
              <w:bottom w:val="single" w:sz="4" w:space="0" w:color="auto"/>
              <w:right w:val="single" w:sz="12" w:space="0" w:color="auto"/>
            </w:tcBorders>
            <w:shd w:val="clear" w:color="auto" w:fill="auto"/>
            <w:vAlign w:val="center"/>
          </w:tcPr>
          <w:p w14:paraId="11A0AA2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洁净用房等级</w:t>
            </w:r>
          </w:p>
        </w:tc>
      </w:tr>
      <w:tr w:rsidR="00C12B2C" w:rsidRPr="00C12B2C" w14:paraId="6479802A" w14:textId="77777777" w:rsidTr="008E2953">
        <w:trPr>
          <w:trHeight w:val="280"/>
        </w:trPr>
        <w:tc>
          <w:tcPr>
            <w:tcW w:w="1583" w:type="dxa"/>
            <w:vMerge w:val="restart"/>
            <w:tcBorders>
              <w:top w:val="single" w:sz="4" w:space="0" w:color="auto"/>
              <w:left w:val="single" w:sz="12" w:space="0" w:color="auto"/>
              <w:right w:val="single" w:sz="4" w:space="0" w:color="auto"/>
            </w:tcBorders>
            <w:shd w:val="clear" w:color="auto" w:fill="auto"/>
            <w:vAlign w:val="center"/>
          </w:tcPr>
          <w:p w14:paraId="680C6C5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血液病房</w:t>
            </w: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3FA6185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血液病房</w:t>
            </w:r>
          </w:p>
        </w:tc>
        <w:tc>
          <w:tcPr>
            <w:tcW w:w="1851" w:type="dxa"/>
            <w:tcBorders>
              <w:top w:val="single" w:sz="4" w:space="0" w:color="auto"/>
              <w:left w:val="single" w:sz="4" w:space="0" w:color="auto"/>
              <w:bottom w:val="single" w:sz="4" w:space="0" w:color="auto"/>
              <w:right w:val="single" w:sz="12" w:space="0" w:color="auto"/>
            </w:tcBorders>
            <w:shd w:val="clear" w:color="auto" w:fill="auto"/>
            <w:vAlign w:val="center"/>
          </w:tcPr>
          <w:p w14:paraId="62013C7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Ⅰ</w:t>
            </w:r>
          </w:p>
        </w:tc>
      </w:tr>
      <w:tr w:rsidR="00C12B2C" w:rsidRPr="00C12B2C" w14:paraId="65FF3B7C" w14:textId="77777777" w:rsidTr="008E2953">
        <w:trPr>
          <w:trHeight w:val="280"/>
        </w:trPr>
        <w:tc>
          <w:tcPr>
            <w:tcW w:w="1583" w:type="dxa"/>
            <w:vMerge/>
            <w:tcBorders>
              <w:left w:val="single" w:sz="12" w:space="0" w:color="auto"/>
              <w:right w:val="single" w:sz="4" w:space="0" w:color="auto"/>
            </w:tcBorders>
            <w:shd w:val="clear" w:color="auto" w:fill="auto"/>
            <w:vAlign w:val="center"/>
          </w:tcPr>
          <w:p w14:paraId="2436AA6B"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6034989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恢复期病房、血液病房前室</w:t>
            </w:r>
          </w:p>
        </w:tc>
        <w:tc>
          <w:tcPr>
            <w:tcW w:w="1851" w:type="dxa"/>
            <w:tcBorders>
              <w:top w:val="single" w:sz="4" w:space="0" w:color="auto"/>
              <w:left w:val="single" w:sz="4" w:space="0" w:color="auto"/>
              <w:bottom w:val="single" w:sz="4" w:space="0" w:color="auto"/>
              <w:right w:val="single" w:sz="12" w:space="0" w:color="auto"/>
            </w:tcBorders>
            <w:shd w:val="clear" w:color="auto" w:fill="auto"/>
            <w:vAlign w:val="center"/>
          </w:tcPr>
          <w:p w14:paraId="5CCE00B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Ⅱ</w:t>
            </w:r>
          </w:p>
        </w:tc>
      </w:tr>
      <w:tr w:rsidR="00C12B2C" w:rsidRPr="00C12B2C" w14:paraId="0E376500" w14:textId="77777777" w:rsidTr="008E2953">
        <w:trPr>
          <w:trHeight w:val="280"/>
        </w:trPr>
        <w:tc>
          <w:tcPr>
            <w:tcW w:w="1583" w:type="dxa"/>
            <w:vMerge/>
            <w:tcBorders>
              <w:left w:val="single" w:sz="12" w:space="0" w:color="auto"/>
              <w:bottom w:val="single" w:sz="4" w:space="0" w:color="auto"/>
              <w:right w:val="single" w:sz="4" w:space="0" w:color="auto"/>
            </w:tcBorders>
            <w:shd w:val="clear" w:color="auto" w:fill="auto"/>
            <w:vAlign w:val="center"/>
          </w:tcPr>
          <w:p w14:paraId="0B99E24F"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298BB78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血液病房辅助用房</w:t>
            </w:r>
          </w:p>
        </w:tc>
        <w:tc>
          <w:tcPr>
            <w:tcW w:w="1851" w:type="dxa"/>
            <w:tcBorders>
              <w:top w:val="single" w:sz="4" w:space="0" w:color="auto"/>
              <w:left w:val="single" w:sz="4" w:space="0" w:color="auto"/>
              <w:bottom w:val="single" w:sz="4" w:space="0" w:color="auto"/>
              <w:right w:val="single" w:sz="12" w:space="0" w:color="auto"/>
            </w:tcBorders>
            <w:shd w:val="clear" w:color="auto" w:fill="auto"/>
            <w:vAlign w:val="center"/>
          </w:tcPr>
          <w:p w14:paraId="700BC2A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Ⅲ</w:t>
            </w:r>
          </w:p>
        </w:tc>
      </w:tr>
      <w:tr w:rsidR="00C12B2C" w:rsidRPr="00C12B2C" w14:paraId="6577586F" w14:textId="77777777" w:rsidTr="008E2953">
        <w:trPr>
          <w:trHeight w:val="280"/>
        </w:trPr>
        <w:tc>
          <w:tcPr>
            <w:tcW w:w="1583" w:type="dxa"/>
            <w:vMerge w:val="restart"/>
            <w:tcBorders>
              <w:top w:val="single" w:sz="4" w:space="0" w:color="auto"/>
              <w:left w:val="single" w:sz="12" w:space="0" w:color="auto"/>
              <w:right w:val="single" w:sz="4" w:space="0" w:color="auto"/>
            </w:tcBorders>
            <w:shd w:val="clear" w:color="auto" w:fill="auto"/>
            <w:vAlign w:val="center"/>
          </w:tcPr>
          <w:p w14:paraId="7E2A6CD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烧伤病房</w:t>
            </w: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3C9F5F8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烧伤病房（重度及重度以上）</w:t>
            </w:r>
          </w:p>
        </w:tc>
        <w:tc>
          <w:tcPr>
            <w:tcW w:w="1851" w:type="dxa"/>
            <w:tcBorders>
              <w:top w:val="single" w:sz="4" w:space="0" w:color="auto"/>
              <w:left w:val="single" w:sz="4" w:space="0" w:color="auto"/>
              <w:bottom w:val="single" w:sz="4" w:space="0" w:color="auto"/>
              <w:right w:val="single" w:sz="12" w:space="0" w:color="auto"/>
            </w:tcBorders>
            <w:shd w:val="clear" w:color="auto" w:fill="auto"/>
            <w:vAlign w:val="center"/>
          </w:tcPr>
          <w:p w14:paraId="491FD691"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宋体" w:eastAsia="宋体" w:hAnsi="宋体" w:cs="宋体" w:hint="eastAsia"/>
                <w:kern w:val="0"/>
                <w:szCs w:val="21"/>
              </w:rPr>
              <w:t>Ⅱ、Ⅲ</w:t>
            </w:r>
          </w:p>
        </w:tc>
      </w:tr>
      <w:tr w:rsidR="00C12B2C" w:rsidRPr="00C12B2C" w14:paraId="77143E9C" w14:textId="77777777" w:rsidTr="008E2953">
        <w:trPr>
          <w:trHeight w:val="280"/>
        </w:trPr>
        <w:tc>
          <w:tcPr>
            <w:tcW w:w="1583" w:type="dxa"/>
            <w:vMerge/>
            <w:tcBorders>
              <w:left w:val="single" w:sz="12" w:space="0" w:color="auto"/>
              <w:right w:val="single" w:sz="4" w:space="0" w:color="auto"/>
            </w:tcBorders>
            <w:shd w:val="clear" w:color="auto" w:fill="auto"/>
            <w:vAlign w:val="center"/>
          </w:tcPr>
          <w:p w14:paraId="2E887969"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44A677E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烧伤病房（重度以下）</w:t>
            </w:r>
          </w:p>
        </w:tc>
        <w:tc>
          <w:tcPr>
            <w:tcW w:w="1851" w:type="dxa"/>
            <w:tcBorders>
              <w:top w:val="single" w:sz="4" w:space="0" w:color="auto"/>
              <w:left w:val="single" w:sz="4" w:space="0" w:color="auto"/>
              <w:bottom w:val="single" w:sz="4" w:space="0" w:color="auto"/>
              <w:right w:val="single" w:sz="12" w:space="0" w:color="auto"/>
            </w:tcBorders>
            <w:shd w:val="clear" w:color="auto" w:fill="auto"/>
            <w:vAlign w:val="center"/>
          </w:tcPr>
          <w:p w14:paraId="4151B83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Ⅳ</w:t>
            </w:r>
          </w:p>
        </w:tc>
      </w:tr>
      <w:tr w:rsidR="00C12B2C" w:rsidRPr="00C12B2C" w14:paraId="0A8A5D5D" w14:textId="77777777" w:rsidTr="008E2953">
        <w:trPr>
          <w:trHeight w:val="280"/>
        </w:trPr>
        <w:tc>
          <w:tcPr>
            <w:tcW w:w="1583" w:type="dxa"/>
            <w:vMerge/>
            <w:tcBorders>
              <w:left w:val="single" w:sz="12" w:space="0" w:color="auto"/>
              <w:bottom w:val="single" w:sz="4" w:space="0" w:color="auto"/>
              <w:right w:val="single" w:sz="4" w:space="0" w:color="auto"/>
            </w:tcBorders>
            <w:shd w:val="clear" w:color="auto" w:fill="auto"/>
            <w:vAlign w:val="center"/>
          </w:tcPr>
          <w:p w14:paraId="5EB2EED1"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1180A36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烧伤病房辅助用房</w:t>
            </w:r>
          </w:p>
        </w:tc>
        <w:tc>
          <w:tcPr>
            <w:tcW w:w="1851" w:type="dxa"/>
            <w:tcBorders>
              <w:top w:val="single" w:sz="4" w:space="0" w:color="auto"/>
              <w:left w:val="single" w:sz="4" w:space="0" w:color="auto"/>
              <w:bottom w:val="single" w:sz="4" w:space="0" w:color="auto"/>
              <w:right w:val="single" w:sz="12" w:space="0" w:color="auto"/>
            </w:tcBorders>
            <w:shd w:val="clear" w:color="auto" w:fill="auto"/>
            <w:vAlign w:val="center"/>
          </w:tcPr>
          <w:p w14:paraId="0F09EB0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Ⅳ</w:t>
            </w:r>
          </w:p>
        </w:tc>
      </w:tr>
      <w:tr w:rsidR="00C12B2C" w:rsidRPr="00C12B2C" w14:paraId="337177A8" w14:textId="77777777" w:rsidTr="008E2953">
        <w:trPr>
          <w:trHeight w:val="280"/>
        </w:trPr>
        <w:tc>
          <w:tcPr>
            <w:tcW w:w="1583" w:type="dxa"/>
            <w:vMerge w:val="restart"/>
            <w:tcBorders>
              <w:top w:val="single" w:sz="4" w:space="0" w:color="auto"/>
              <w:left w:val="single" w:sz="12" w:space="0" w:color="auto"/>
              <w:right w:val="single" w:sz="4" w:space="0" w:color="auto"/>
            </w:tcBorders>
            <w:shd w:val="clear" w:color="auto" w:fill="auto"/>
            <w:vAlign w:val="center"/>
          </w:tcPr>
          <w:p w14:paraId="792C68E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生殖中心</w:t>
            </w: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37C0BDD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体外受精实验室</w:t>
            </w:r>
          </w:p>
        </w:tc>
        <w:tc>
          <w:tcPr>
            <w:tcW w:w="1851" w:type="dxa"/>
            <w:tcBorders>
              <w:top w:val="single" w:sz="4" w:space="0" w:color="auto"/>
              <w:left w:val="single" w:sz="4" w:space="0" w:color="auto"/>
              <w:bottom w:val="single" w:sz="4" w:space="0" w:color="auto"/>
              <w:right w:val="single" w:sz="12" w:space="0" w:color="auto"/>
            </w:tcBorders>
            <w:shd w:val="clear" w:color="auto" w:fill="auto"/>
            <w:vAlign w:val="center"/>
          </w:tcPr>
          <w:p w14:paraId="783F677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Ⅰ</w:t>
            </w:r>
          </w:p>
        </w:tc>
      </w:tr>
      <w:tr w:rsidR="00C12B2C" w:rsidRPr="00C12B2C" w14:paraId="73229944" w14:textId="77777777" w:rsidTr="008E2953">
        <w:trPr>
          <w:trHeight w:val="280"/>
        </w:trPr>
        <w:tc>
          <w:tcPr>
            <w:tcW w:w="1583" w:type="dxa"/>
            <w:vMerge/>
            <w:tcBorders>
              <w:left w:val="single" w:sz="12" w:space="0" w:color="auto"/>
              <w:right w:val="single" w:sz="4" w:space="0" w:color="auto"/>
            </w:tcBorders>
            <w:shd w:val="clear" w:color="auto" w:fill="auto"/>
            <w:vAlign w:val="center"/>
          </w:tcPr>
          <w:p w14:paraId="230834AF" w14:textId="77777777" w:rsidR="00FB0B5E" w:rsidRPr="00C12B2C" w:rsidRDefault="00FB0B5E" w:rsidP="008E2953">
            <w:pPr>
              <w:widowControl/>
              <w:snapToGrid w:val="0"/>
              <w:jc w:val="left"/>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0CD9F07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取卵室、移植室</w:t>
            </w:r>
          </w:p>
        </w:tc>
        <w:tc>
          <w:tcPr>
            <w:tcW w:w="1851" w:type="dxa"/>
            <w:tcBorders>
              <w:top w:val="single" w:sz="4" w:space="0" w:color="auto"/>
              <w:left w:val="single" w:sz="4" w:space="0" w:color="auto"/>
              <w:bottom w:val="single" w:sz="4" w:space="0" w:color="auto"/>
              <w:right w:val="single" w:sz="12" w:space="0" w:color="auto"/>
            </w:tcBorders>
            <w:shd w:val="clear" w:color="auto" w:fill="auto"/>
            <w:vAlign w:val="center"/>
          </w:tcPr>
          <w:p w14:paraId="1FEA1B3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Ⅱ</w:t>
            </w:r>
          </w:p>
        </w:tc>
      </w:tr>
      <w:tr w:rsidR="00C12B2C" w:rsidRPr="00C12B2C" w14:paraId="3FF0ED46" w14:textId="77777777" w:rsidTr="008E2953">
        <w:trPr>
          <w:trHeight w:val="280"/>
        </w:trPr>
        <w:tc>
          <w:tcPr>
            <w:tcW w:w="1583" w:type="dxa"/>
            <w:vMerge/>
            <w:tcBorders>
              <w:left w:val="single" w:sz="12" w:space="0" w:color="auto"/>
              <w:bottom w:val="single" w:sz="12" w:space="0" w:color="auto"/>
              <w:right w:val="single" w:sz="4" w:space="0" w:color="auto"/>
            </w:tcBorders>
            <w:shd w:val="clear" w:color="auto" w:fill="auto"/>
            <w:vAlign w:val="center"/>
          </w:tcPr>
          <w:p w14:paraId="115EBDD1" w14:textId="77777777" w:rsidR="00FB0B5E" w:rsidRPr="00C12B2C" w:rsidRDefault="00FB0B5E" w:rsidP="008E2953">
            <w:pPr>
              <w:widowControl/>
              <w:snapToGrid w:val="0"/>
              <w:jc w:val="left"/>
              <w:rPr>
                <w:rFonts w:ascii="Times New Roman" w:hAnsi="Times New Roman" w:cs="Times New Roman"/>
                <w:kern w:val="0"/>
                <w:szCs w:val="21"/>
              </w:rPr>
            </w:pPr>
          </w:p>
        </w:tc>
        <w:tc>
          <w:tcPr>
            <w:tcW w:w="5166" w:type="dxa"/>
            <w:tcBorders>
              <w:top w:val="single" w:sz="4" w:space="0" w:color="auto"/>
              <w:left w:val="single" w:sz="4" w:space="0" w:color="auto"/>
              <w:bottom w:val="single" w:sz="12" w:space="0" w:color="auto"/>
              <w:right w:val="single" w:sz="4" w:space="0" w:color="auto"/>
            </w:tcBorders>
            <w:shd w:val="clear" w:color="auto" w:fill="auto"/>
            <w:vAlign w:val="center"/>
          </w:tcPr>
          <w:p w14:paraId="7AA4B4F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生殖中心辅助用房</w:t>
            </w:r>
          </w:p>
        </w:tc>
        <w:tc>
          <w:tcPr>
            <w:tcW w:w="1851" w:type="dxa"/>
            <w:tcBorders>
              <w:top w:val="single" w:sz="4" w:space="0" w:color="auto"/>
              <w:left w:val="single" w:sz="4" w:space="0" w:color="auto"/>
              <w:bottom w:val="single" w:sz="12" w:space="0" w:color="auto"/>
              <w:right w:val="single" w:sz="12" w:space="0" w:color="auto"/>
            </w:tcBorders>
            <w:shd w:val="clear" w:color="auto" w:fill="auto"/>
            <w:vAlign w:val="center"/>
          </w:tcPr>
          <w:p w14:paraId="1BC06BB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Ⅳ</w:t>
            </w:r>
          </w:p>
        </w:tc>
      </w:tr>
    </w:tbl>
    <w:p w14:paraId="18CB6D33" w14:textId="77777777" w:rsidR="00FB0B5E" w:rsidRPr="00C12B2C" w:rsidRDefault="00FB0B5E" w:rsidP="00FB0B5E">
      <w:pPr>
        <w:pStyle w:val="Bodytext1"/>
        <w:spacing w:after="0" w:line="360" w:lineRule="auto"/>
        <w:ind w:firstLine="48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hint="eastAsia"/>
          <w:b/>
          <w:bCs/>
          <w:sz w:val="24"/>
          <w:szCs w:val="24"/>
          <w:lang w:val="en-US" w:eastAsia="zh-CN"/>
        </w:rPr>
        <w:t>2</w:t>
      </w:r>
      <w:r w:rsidRPr="00C12B2C">
        <w:rPr>
          <w:rFonts w:ascii="Times New Roman" w:eastAsia="PMingLiU" w:hAnsi="Times New Roman" w:cs="Times New Roman"/>
          <w:b/>
          <w:bCs/>
          <w:sz w:val="24"/>
          <w:szCs w:val="24"/>
        </w:rPr>
        <w:t xml:space="preserve">  </w:t>
      </w:r>
      <w:r w:rsidRPr="00C12B2C">
        <w:rPr>
          <w:rFonts w:asciiTheme="minorEastAsia" w:eastAsiaTheme="minorEastAsia" w:hAnsiTheme="minorEastAsia" w:cstheme="minorEastAsia" w:hint="eastAsia"/>
          <w:sz w:val="24"/>
          <w:szCs w:val="24"/>
          <w:lang w:eastAsia="zh-CN"/>
        </w:rPr>
        <w:t>综合医院洁净用房主要技术指标应符合表4.2.</w:t>
      </w:r>
      <w:r w:rsidRPr="00C12B2C">
        <w:rPr>
          <w:rFonts w:asciiTheme="minorEastAsia" w:eastAsiaTheme="minorEastAsia" w:hAnsiTheme="minorEastAsia" w:cstheme="minorEastAsia" w:hint="eastAsia"/>
          <w:sz w:val="24"/>
          <w:szCs w:val="24"/>
          <w:lang w:val="en-US" w:eastAsia="zh-CN"/>
        </w:rPr>
        <w:t>3</w:t>
      </w: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hint="eastAsia"/>
          <w:sz w:val="24"/>
          <w:szCs w:val="24"/>
          <w:lang w:val="en-US" w:eastAsia="zh-CN"/>
        </w:rPr>
        <w:t>2</w:t>
      </w:r>
      <w:r w:rsidRPr="00C12B2C">
        <w:rPr>
          <w:rFonts w:asciiTheme="minorEastAsia" w:eastAsiaTheme="minorEastAsia" w:hAnsiTheme="minorEastAsia" w:cstheme="minorEastAsia" w:hint="eastAsia"/>
          <w:sz w:val="24"/>
          <w:szCs w:val="24"/>
          <w:lang w:eastAsia="zh-CN"/>
        </w:rPr>
        <w:t>的规定。</w:t>
      </w:r>
    </w:p>
    <w:tbl>
      <w:tblPr>
        <w:tblW w:w="8969" w:type="dxa"/>
        <w:tblLayout w:type="fixed"/>
        <w:tblLook w:val="04A0" w:firstRow="1" w:lastRow="0" w:firstColumn="1" w:lastColumn="0" w:noHBand="0" w:noVBand="1"/>
      </w:tblPr>
      <w:tblGrid>
        <w:gridCol w:w="1134"/>
        <w:gridCol w:w="2127"/>
        <w:gridCol w:w="688"/>
        <w:gridCol w:w="1322"/>
        <w:gridCol w:w="1134"/>
        <w:gridCol w:w="1276"/>
        <w:gridCol w:w="1278"/>
        <w:gridCol w:w="10"/>
      </w:tblGrid>
      <w:tr w:rsidR="00C12B2C" w:rsidRPr="00C12B2C" w14:paraId="72A6AE88" w14:textId="77777777" w:rsidTr="008E2953">
        <w:trPr>
          <w:trHeight w:val="450"/>
        </w:trPr>
        <w:tc>
          <w:tcPr>
            <w:tcW w:w="8969" w:type="dxa"/>
            <w:gridSpan w:val="8"/>
            <w:tcBorders>
              <w:top w:val="nil"/>
              <w:left w:val="nil"/>
              <w:bottom w:val="single" w:sz="12" w:space="0" w:color="auto"/>
              <w:right w:val="nil"/>
            </w:tcBorders>
            <w:shd w:val="clear" w:color="auto" w:fill="auto"/>
            <w:noWrap/>
            <w:vAlign w:val="center"/>
          </w:tcPr>
          <w:p w14:paraId="4F28FE0A" w14:textId="77777777" w:rsidR="00FB0B5E" w:rsidRPr="00C12B2C" w:rsidRDefault="00FB0B5E" w:rsidP="008E2953">
            <w:pPr>
              <w:widowControl/>
              <w:snapToGrid w:val="0"/>
              <w:jc w:val="center"/>
              <w:rPr>
                <w:rFonts w:asciiTheme="minorEastAsia" w:hAnsiTheme="minorEastAsia" w:cs="宋体" w:hint="eastAsia"/>
                <w:b/>
                <w:bCs/>
                <w:kern w:val="0"/>
                <w:szCs w:val="21"/>
              </w:rPr>
            </w:pPr>
            <w:r w:rsidRPr="00C12B2C">
              <w:rPr>
                <w:rFonts w:asciiTheme="minorEastAsia" w:hAnsiTheme="minorEastAsia" w:cs="宋体" w:hint="eastAsia"/>
                <w:b/>
                <w:bCs/>
                <w:kern w:val="0"/>
                <w:szCs w:val="21"/>
              </w:rPr>
              <w:t>表4.2.</w:t>
            </w:r>
            <w:r w:rsidRPr="00C12B2C">
              <w:rPr>
                <w:rFonts w:asciiTheme="minorEastAsia" w:hAnsiTheme="minorEastAsia" w:cs="宋体"/>
                <w:b/>
                <w:bCs/>
                <w:kern w:val="0"/>
                <w:szCs w:val="21"/>
              </w:rPr>
              <w:t>3</w:t>
            </w:r>
            <w:r w:rsidRPr="00C12B2C">
              <w:rPr>
                <w:rFonts w:asciiTheme="minorEastAsia" w:hAnsiTheme="minorEastAsia" w:cs="宋体" w:hint="eastAsia"/>
                <w:b/>
                <w:bCs/>
                <w:kern w:val="0"/>
                <w:szCs w:val="21"/>
              </w:rPr>
              <w:t>-2</w:t>
            </w:r>
            <w:r w:rsidRPr="00C12B2C">
              <w:rPr>
                <w:rFonts w:asciiTheme="minorEastAsia" w:hAnsiTheme="minorEastAsia" w:cs="宋体"/>
                <w:b/>
                <w:bCs/>
                <w:kern w:val="0"/>
                <w:szCs w:val="21"/>
              </w:rPr>
              <w:t xml:space="preserve">  </w:t>
            </w:r>
            <w:r w:rsidRPr="00C12B2C">
              <w:rPr>
                <w:rFonts w:asciiTheme="minorEastAsia" w:hAnsiTheme="minorEastAsia" w:cs="宋体" w:hint="eastAsia"/>
                <w:b/>
                <w:bCs/>
                <w:kern w:val="0"/>
                <w:szCs w:val="21"/>
              </w:rPr>
              <w:t>综合医院洁净用房主要技术指标</w:t>
            </w:r>
          </w:p>
        </w:tc>
      </w:tr>
      <w:tr w:rsidR="00C12B2C" w:rsidRPr="00C12B2C" w14:paraId="76BC893B" w14:textId="77777777" w:rsidTr="008E2953">
        <w:trPr>
          <w:gridAfter w:val="1"/>
          <w:wAfter w:w="10" w:type="dxa"/>
          <w:trHeight w:val="390"/>
        </w:trPr>
        <w:tc>
          <w:tcPr>
            <w:tcW w:w="1134" w:type="dxa"/>
            <w:tcBorders>
              <w:top w:val="single" w:sz="12" w:space="0" w:color="auto"/>
              <w:left w:val="single" w:sz="12" w:space="0" w:color="auto"/>
              <w:bottom w:val="single" w:sz="4" w:space="0" w:color="auto"/>
              <w:right w:val="single" w:sz="4" w:space="0" w:color="auto"/>
            </w:tcBorders>
            <w:shd w:val="clear" w:color="auto" w:fill="auto"/>
            <w:vAlign w:val="center"/>
          </w:tcPr>
          <w:p w14:paraId="7F827CA1"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区域</w:t>
            </w:r>
          </w:p>
        </w:tc>
        <w:tc>
          <w:tcPr>
            <w:tcW w:w="2127" w:type="dxa"/>
            <w:tcBorders>
              <w:top w:val="single" w:sz="12" w:space="0" w:color="auto"/>
              <w:left w:val="single" w:sz="4" w:space="0" w:color="auto"/>
              <w:bottom w:val="single" w:sz="4" w:space="0" w:color="auto"/>
              <w:right w:val="single" w:sz="4" w:space="0" w:color="auto"/>
            </w:tcBorders>
            <w:shd w:val="clear" w:color="auto" w:fill="auto"/>
            <w:vAlign w:val="center"/>
          </w:tcPr>
          <w:p w14:paraId="4BF43BF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名称</w:t>
            </w:r>
          </w:p>
        </w:tc>
        <w:tc>
          <w:tcPr>
            <w:tcW w:w="688" w:type="dxa"/>
            <w:tcBorders>
              <w:top w:val="single" w:sz="12" w:space="0" w:color="auto"/>
              <w:left w:val="single" w:sz="4" w:space="0" w:color="auto"/>
              <w:bottom w:val="single" w:sz="4" w:space="0" w:color="auto"/>
              <w:right w:val="single" w:sz="4" w:space="0" w:color="auto"/>
            </w:tcBorders>
            <w:shd w:val="clear" w:color="auto" w:fill="auto"/>
            <w:vAlign w:val="center"/>
          </w:tcPr>
          <w:p w14:paraId="73ADB9A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室内压力</w:t>
            </w:r>
          </w:p>
        </w:tc>
        <w:tc>
          <w:tcPr>
            <w:tcW w:w="1322" w:type="dxa"/>
            <w:tcBorders>
              <w:top w:val="single" w:sz="12" w:space="0" w:color="auto"/>
              <w:left w:val="single" w:sz="4" w:space="0" w:color="auto"/>
              <w:bottom w:val="single" w:sz="4" w:space="0" w:color="auto"/>
              <w:right w:val="single" w:sz="4" w:space="0" w:color="auto"/>
            </w:tcBorders>
            <w:shd w:val="clear" w:color="auto" w:fill="auto"/>
            <w:vAlign w:val="center"/>
          </w:tcPr>
          <w:p w14:paraId="6AB8926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换气次数（次</w:t>
            </w:r>
            <w:r w:rsidRPr="00C12B2C">
              <w:rPr>
                <w:rFonts w:ascii="Times New Roman" w:hAnsi="Times New Roman" w:cs="Times New Roman"/>
                <w:kern w:val="0"/>
                <w:szCs w:val="21"/>
              </w:rPr>
              <w:t>/h</w:t>
            </w:r>
            <w:r w:rsidRPr="00C12B2C">
              <w:rPr>
                <w:rFonts w:ascii="Times New Roman" w:hAnsi="Times New Roman" w:cs="Times New Roman"/>
                <w:kern w:val="0"/>
                <w:szCs w:val="21"/>
              </w:rPr>
              <w:t>）</w:t>
            </w:r>
          </w:p>
        </w:tc>
        <w:tc>
          <w:tcPr>
            <w:tcW w:w="1134" w:type="dxa"/>
            <w:tcBorders>
              <w:top w:val="single" w:sz="12" w:space="0" w:color="auto"/>
              <w:left w:val="single" w:sz="4" w:space="0" w:color="auto"/>
              <w:bottom w:val="single" w:sz="4" w:space="0" w:color="auto"/>
              <w:right w:val="single" w:sz="4" w:space="0" w:color="auto"/>
            </w:tcBorders>
            <w:shd w:val="clear" w:color="auto" w:fill="auto"/>
            <w:vAlign w:val="center"/>
          </w:tcPr>
          <w:p w14:paraId="45D5B67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温度</w:t>
            </w:r>
          </w:p>
          <w:p w14:paraId="32C5B16C"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w:t>
            </w:r>
            <w:r w:rsidRPr="00C12B2C">
              <w:rPr>
                <w:rFonts w:ascii="Times New Roman" w:hAnsi="Times New Roman" w:cs="Times New Roman"/>
                <w:kern w:val="0"/>
                <w:szCs w:val="21"/>
              </w:rPr>
              <w:t>℃</w:t>
            </w:r>
            <w:r w:rsidRPr="00C12B2C">
              <w:rPr>
                <w:rFonts w:ascii="Times New Roman" w:hAnsi="Times New Roman" w:cs="Times New Roman"/>
                <w:kern w:val="0"/>
                <w:szCs w:val="21"/>
              </w:rPr>
              <w:t>）</w:t>
            </w:r>
          </w:p>
        </w:tc>
        <w:tc>
          <w:tcPr>
            <w:tcW w:w="1276" w:type="dxa"/>
            <w:tcBorders>
              <w:top w:val="single" w:sz="12" w:space="0" w:color="auto"/>
              <w:left w:val="single" w:sz="4" w:space="0" w:color="auto"/>
              <w:bottom w:val="single" w:sz="4" w:space="0" w:color="auto"/>
              <w:right w:val="single" w:sz="4" w:space="0" w:color="auto"/>
            </w:tcBorders>
            <w:shd w:val="clear" w:color="auto" w:fill="auto"/>
            <w:vAlign w:val="center"/>
          </w:tcPr>
          <w:p w14:paraId="65344CE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相对湿度</w:t>
            </w:r>
          </w:p>
          <w:p w14:paraId="2278385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w:t>
            </w:r>
            <w:r w:rsidRPr="00C12B2C">
              <w:rPr>
                <w:rFonts w:ascii="Times New Roman" w:hAnsi="Times New Roman" w:cs="Times New Roman"/>
                <w:kern w:val="0"/>
                <w:szCs w:val="21"/>
              </w:rPr>
              <w:t>%</w:t>
            </w:r>
            <w:r w:rsidRPr="00C12B2C">
              <w:rPr>
                <w:rFonts w:ascii="Times New Roman" w:hAnsi="Times New Roman" w:cs="Times New Roman"/>
                <w:kern w:val="0"/>
                <w:szCs w:val="21"/>
              </w:rPr>
              <w:t>）</w:t>
            </w:r>
          </w:p>
        </w:tc>
        <w:tc>
          <w:tcPr>
            <w:tcW w:w="1278" w:type="dxa"/>
            <w:tcBorders>
              <w:top w:val="single" w:sz="12" w:space="0" w:color="auto"/>
              <w:left w:val="single" w:sz="4" w:space="0" w:color="auto"/>
              <w:bottom w:val="single" w:sz="4" w:space="0" w:color="auto"/>
              <w:right w:val="single" w:sz="12" w:space="0" w:color="auto"/>
            </w:tcBorders>
            <w:shd w:val="clear" w:color="auto" w:fill="auto"/>
            <w:vAlign w:val="center"/>
          </w:tcPr>
          <w:p w14:paraId="7916B221"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最小新风量（次</w:t>
            </w:r>
            <w:r w:rsidRPr="00C12B2C">
              <w:rPr>
                <w:rFonts w:ascii="Times New Roman" w:hAnsi="Times New Roman" w:cs="Times New Roman"/>
                <w:kern w:val="0"/>
                <w:szCs w:val="21"/>
              </w:rPr>
              <w:t>/h</w:t>
            </w:r>
            <w:r w:rsidRPr="00C12B2C">
              <w:rPr>
                <w:rFonts w:ascii="Times New Roman" w:hAnsi="Times New Roman" w:cs="Times New Roman"/>
                <w:kern w:val="0"/>
                <w:szCs w:val="21"/>
              </w:rPr>
              <w:t>）</w:t>
            </w:r>
          </w:p>
        </w:tc>
      </w:tr>
      <w:tr w:rsidR="00C12B2C" w:rsidRPr="00C12B2C" w14:paraId="745F14D7" w14:textId="77777777" w:rsidTr="008E2953">
        <w:trPr>
          <w:gridAfter w:val="1"/>
          <w:wAfter w:w="10" w:type="dxa"/>
          <w:trHeight w:val="280"/>
        </w:trPr>
        <w:tc>
          <w:tcPr>
            <w:tcW w:w="1134" w:type="dxa"/>
            <w:vMerge w:val="restart"/>
            <w:tcBorders>
              <w:top w:val="single" w:sz="4" w:space="0" w:color="auto"/>
              <w:left w:val="single" w:sz="12" w:space="0" w:color="auto"/>
              <w:right w:val="single" w:sz="4" w:space="0" w:color="auto"/>
            </w:tcBorders>
            <w:shd w:val="clear" w:color="auto" w:fill="auto"/>
            <w:vAlign w:val="center"/>
          </w:tcPr>
          <w:p w14:paraId="39E9965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血液病房</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513975D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血液病房</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246A00E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11B1BBA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截面风速</w:t>
            </w:r>
            <w:r w:rsidRPr="00C12B2C">
              <w:rPr>
                <w:rFonts w:ascii="Times New Roman" w:hAnsi="Times New Roman" w:cs="Times New Roman" w:hint="eastAsia"/>
                <w:kern w:val="0"/>
                <w:szCs w:val="21"/>
              </w:rPr>
              <w:t>0.12m/s</w:t>
            </w:r>
          </w:p>
          <w:p w14:paraId="6A7869F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w:t>
            </w:r>
            <w:r w:rsidRPr="00C12B2C">
              <w:rPr>
                <w:rFonts w:ascii="Times New Roman" w:hAnsi="Times New Roman" w:cs="Times New Roman" w:hint="eastAsia"/>
                <w:kern w:val="0"/>
                <w:szCs w:val="21"/>
              </w:rPr>
              <w:t>0.20m/s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8868F2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22</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D2DFA1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278" w:type="dxa"/>
            <w:tcBorders>
              <w:top w:val="single" w:sz="4" w:space="0" w:color="auto"/>
              <w:left w:val="single" w:sz="4" w:space="0" w:color="auto"/>
              <w:bottom w:val="single" w:sz="4" w:space="0" w:color="auto"/>
              <w:right w:val="single" w:sz="12" w:space="0" w:color="auto"/>
            </w:tcBorders>
            <w:shd w:val="clear" w:color="auto" w:fill="auto"/>
            <w:vAlign w:val="center"/>
          </w:tcPr>
          <w:p w14:paraId="77E0566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10</w:t>
            </w:r>
          </w:p>
        </w:tc>
      </w:tr>
      <w:tr w:rsidR="00C12B2C" w:rsidRPr="00C12B2C" w14:paraId="2D8CD2B6" w14:textId="77777777" w:rsidTr="008E2953">
        <w:trPr>
          <w:gridAfter w:val="1"/>
          <w:wAfter w:w="10" w:type="dxa"/>
          <w:trHeight w:val="280"/>
        </w:trPr>
        <w:tc>
          <w:tcPr>
            <w:tcW w:w="1134" w:type="dxa"/>
            <w:vMerge/>
            <w:tcBorders>
              <w:left w:val="single" w:sz="12" w:space="0" w:color="auto"/>
              <w:right w:val="single" w:sz="4" w:space="0" w:color="auto"/>
            </w:tcBorders>
            <w:shd w:val="clear" w:color="auto" w:fill="auto"/>
            <w:vAlign w:val="center"/>
          </w:tcPr>
          <w:p w14:paraId="7EAF6620" w14:textId="77777777" w:rsidR="00FB0B5E" w:rsidRPr="00C12B2C" w:rsidRDefault="00FB0B5E" w:rsidP="008E2953">
            <w:pPr>
              <w:widowControl/>
              <w:snapToGrid w:val="0"/>
              <w:jc w:val="center"/>
              <w:rPr>
                <w:rFonts w:ascii="Times New Roman" w:hAnsi="Times New Roman" w:cs="Times New Roman"/>
                <w:kern w:val="0"/>
                <w:szCs w:val="21"/>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29EDDAB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血液病房前室</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24ECEA3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2FE1EEE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17</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9964911"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22</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57DD96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278" w:type="dxa"/>
            <w:tcBorders>
              <w:top w:val="single" w:sz="4" w:space="0" w:color="auto"/>
              <w:left w:val="single" w:sz="4" w:space="0" w:color="auto"/>
              <w:bottom w:val="single" w:sz="4" w:space="0" w:color="auto"/>
              <w:right w:val="single" w:sz="12" w:space="0" w:color="auto"/>
            </w:tcBorders>
            <w:shd w:val="clear" w:color="auto" w:fill="auto"/>
            <w:vAlign w:val="center"/>
          </w:tcPr>
          <w:p w14:paraId="280A488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6D9AC708" w14:textId="77777777" w:rsidTr="008E2953">
        <w:trPr>
          <w:gridAfter w:val="1"/>
          <w:wAfter w:w="10" w:type="dxa"/>
          <w:trHeight w:val="280"/>
        </w:trPr>
        <w:tc>
          <w:tcPr>
            <w:tcW w:w="1134" w:type="dxa"/>
            <w:vMerge/>
            <w:tcBorders>
              <w:left w:val="single" w:sz="12" w:space="0" w:color="auto"/>
              <w:bottom w:val="single" w:sz="4" w:space="0" w:color="auto"/>
              <w:right w:val="single" w:sz="4" w:space="0" w:color="auto"/>
            </w:tcBorders>
            <w:shd w:val="clear" w:color="auto" w:fill="auto"/>
            <w:vAlign w:val="center"/>
          </w:tcPr>
          <w:p w14:paraId="0E7C5308" w14:textId="77777777" w:rsidR="00FB0B5E" w:rsidRPr="00C12B2C" w:rsidRDefault="00FB0B5E" w:rsidP="008E2953">
            <w:pPr>
              <w:widowControl/>
              <w:snapToGrid w:val="0"/>
              <w:jc w:val="center"/>
              <w:rPr>
                <w:rFonts w:ascii="Times New Roman" w:hAnsi="Times New Roman" w:cs="Times New Roman"/>
                <w:kern w:val="0"/>
                <w:szCs w:val="21"/>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528A154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血液病房辅助用房</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165E0CB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3119D75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766F3C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21</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3A3FF7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278" w:type="dxa"/>
            <w:tcBorders>
              <w:top w:val="single" w:sz="4" w:space="0" w:color="auto"/>
              <w:left w:val="single" w:sz="4" w:space="0" w:color="auto"/>
              <w:bottom w:val="single" w:sz="4" w:space="0" w:color="auto"/>
              <w:right w:val="single" w:sz="12" w:space="0" w:color="auto"/>
            </w:tcBorders>
            <w:shd w:val="clear" w:color="auto" w:fill="auto"/>
            <w:vAlign w:val="center"/>
          </w:tcPr>
          <w:p w14:paraId="558BC1E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59381116" w14:textId="77777777" w:rsidTr="008E2953">
        <w:trPr>
          <w:gridAfter w:val="1"/>
          <w:wAfter w:w="10" w:type="dxa"/>
          <w:trHeight w:val="335"/>
        </w:trPr>
        <w:tc>
          <w:tcPr>
            <w:tcW w:w="1134" w:type="dxa"/>
            <w:vMerge w:val="restart"/>
            <w:tcBorders>
              <w:top w:val="single" w:sz="4" w:space="0" w:color="auto"/>
              <w:left w:val="single" w:sz="12" w:space="0" w:color="auto"/>
              <w:right w:val="single" w:sz="4" w:space="0" w:color="auto"/>
            </w:tcBorders>
            <w:shd w:val="clear" w:color="auto" w:fill="auto"/>
            <w:vAlign w:val="center"/>
          </w:tcPr>
          <w:p w14:paraId="65D2715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烧伤病房</w:t>
            </w:r>
          </w:p>
        </w:tc>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5541FE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烧伤病房</w:t>
            </w:r>
          </w:p>
          <w:p w14:paraId="1758CB5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（重度及重度以上）</w:t>
            </w:r>
          </w:p>
        </w:tc>
        <w:tc>
          <w:tcPr>
            <w:tcW w:w="6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47CB991"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7FE7D30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17</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20</w:t>
            </w:r>
            <w:r w:rsidRPr="00C12B2C">
              <w:rPr>
                <w:rFonts w:ascii="Times New Roman" w:hAnsi="Times New Roman" w:cs="Times New Roman" w:hint="eastAsia"/>
                <w:kern w:val="0"/>
                <w:szCs w:val="21"/>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B97AE3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24</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502C1B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278" w:type="dxa"/>
            <w:vMerge w:val="restart"/>
            <w:tcBorders>
              <w:top w:val="single" w:sz="4" w:space="0" w:color="auto"/>
              <w:left w:val="single" w:sz="4" w:space="0" w:color="auto"/>
              <w:bottom w:val="single" w:sz="4" w:space="0" w:color="auto"/>
              <w:right w:val="single" w:sz="12" w:space="0" w:color="auto"/>
            </w:tcBorders>
            <w:shd w:val="clear" w:color="auto" w:fill="auto"/>
            <w:vAlign w:val="center"/>
          </w:tcPr>
          <w:p w14:paraId="55CDF4E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31F51D55" w14:textId="77777777" w:rsidTr="008E2953">
        <w:trPr>
          <w:gridAfter w:val="1"/>
          <w:wAfter w:w="10" w:type="dxa"/>
          <w:trHeight w:val="219"/>
        </w:trPr>
        <w:tc>
          <w:tcPr>
            <w:tcW w:w="1134" w:type="dxa"/>
            <w:vMerge/>
            <w:tcBorders>
              <w:left w:val="single" w:sz="12" w:space="0" w:color="auto"/>
              <w:right w:val="single" w:sz="4" w:space="0" w:color="auto"/>
            </w:tcBorders>
            <w:shd w:val="clear" w:color="auto" w:fill="auto"/>
            <w:vAlign w:val="center"/>
          </w:tcPr>
          <w:p w14:paraId="56F45F6B" w14:textId="77777777" w:rsidR="00FB0B5E" w:rsidRPr="00C12B2C" w:rsidRDefault="00FB0B5E" w:rsidP="008E2953">
            <w:pPr>
              <w:widowControl/>
              <w:snapToGrid w:val="0"/>
              <w:jc w:val="center"/>
              <w:rPr>
                <w:rFonts w:ascii="Times New Roman" w:hAnsi="Times New Roman" w:cs="Times New Roman"/>
                <w:kern w:val="0"/>
                <w:szCs w:val="21"/>
              </w:rPr>
            </w:pPr>
          </w:p>
        </w:tc>
        <w:tc>
          <w:tcPr>
            <w:tcW w:w="212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7FD7152" w14:textId="77777777" w:rsidR="00FB0B5E" w:rsidRPr="00C12B2C" w:rsidRDefault="00FB0B5E" w:rsidP="008E2953">
            <w:pPr>
              <w:widowControl/>
              <w:snapToGrid w:val="0"/>
              <w:jc w:val="center"/>
              <w:rPr>
                <w:rFonts w:ascii="Times New Roman" w:hAnsi="Times New Roman" w:cs="Times New Roman"/>
                <w:kern w:val="0"/>
                <w:szCs w:val="21"/>
              </w:rPr>
            </w:pPr>
          </w:p>
        </w:tc>
        <w:tc>
          <w:tcPr>
            <w:tcW w:w="68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0F154BE" w14:textId="77777777" w:rsidR="00FB0B5E" w:rsidRPr="00C12B2C" w:rsidRDefault="00FB0B5E" w:rsidP="008E2953">
            <w:pPr>
              <w:widowControl/>
              <w:snapToGrid w:val="0"/>
              <w:jc w:val="center"/>
              <w:rPr>
                <w:rFonts w:ascii="Times New Roman" w:hAnsi="Times New Roman" w:cs="Times New Roman"/>
                <w:kern w:val="0"/>
                <w:szCs w:val="21"/>
              </w:rPr>
            </w:pP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554CE3E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10</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13</w:t>
            </w:r>
            <w:r w:rsidRPr="00C12B2C">
              <w:rPr>
                <w:rFonts w:ascii="Times New Roman" w:hAnsi="Times New Roman" w:cs="Times New Roman" w:hint="eastAsia"/>
                <w:kern w:val="0"/>
                <w:szCs w:val="21"/>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1CFD77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可调至</w:t>
            </w:r>
            <w:r w:rsidRPr="00C12B2C">
              <w:rPr>
                <w:rFonts w:ascii="Times New Roman" w:hAnsi="Times New Roman" w:cs="Times New Roman" w:hint="eastAsia"/>
                <w:kern w:val="0"/>
                <w:szCs w:val="21"/>
              </w:rPr>
              <w:t>32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D89625F"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可调至</w:t>
            </w:r>
            <w:r w:rsidRPr="00C12B2C">
              <w:rPr>
                <w:rFonts w:ascii="Times New Roman" w:hAnsi="Times New Roman" w:cs="Times New Roman" w:hint="eastAsia"/>
                <w:kern w:val="0"/>
                <w:szCs w:val="21"/>
              </w:rPr>
              <w:t>90</w:t>
            </w:r>
          </w:p>
        </w:tc>
        <w:tc>
          <w:tcPr>
            <w:tcW w:w="1278" w:type="dxa"/>
            <w:vMerge/>
            <w:tcBorders>
              <w:top w:val="single" w:sz="4" w:space="0" w:color="auto"/>
              <w:left w:val="single" w:sz="4" w:space="0" w:color="auto"/>
              <w:bottom w:val="single" w:sz="4" w:space="0" w:color="auto"/>
              <w:right w:val="single" w:sz="12" w:space="0" w:color="auto"/>
            </w:tcBorders>
            <w:shd w:val="clear" w:color="auto" w:fill="auto"/>
            <w:vAlign w:val="center"/>
          </w:tcPr>
          <w:p w14:paraId="3A8F9933" w14:textId="77777777" w:rsidR="00FB0B5E" w:rsidRPr="00C12B2C" w:rsidRDefault="00FB0B5E" w:rsidP="008E2953">
            <w:pPr>
              <w:widowControl/>
              <w:snapToGrid w:val="0"/>
              <w:jc w:val="center"/>
              <w:rPr>
                <w:rFonts w:ascii="Times New Roman" w:hAnsi="Times New Roman" w:cs="Times New Roman"/>
                <w:kern w:val="0"/>
                <w:szCs w:val="21"/>
              </w:rPr>
            </w:pPr>
          </w:p>
        </w:tc>
      </w:tr>
      <w:tr w:rsidR="00C12B2C" w:rsidRPr="00C12B2C" w14:paraId="0103D4CF" w14:textId="77777777" w:rsidTr="008E2953">
        <w:trPr>
          <w:gridAfter w:val="1"/>
          <w:wAfter w:w="10" w:type="dxa"/>
          <w:trHeight w:val="280"/>
        </w:trPr>
        <w:tc>
          <w:tcPr>
            <w:tcW w:w="1134" w:type="dxa"/>
            <w:vMerge/>
            <w:tcBorders>
              <w:left w:val="single" w:sz="12" w:space="0" w:color="auto"/>
              <w:right w:val="single" w:sz="4" w:space="0" w:color="auto"/>
            </w:tcBorders>
            <w:shd w:val="clear" w:color="auto" w:fill="auto"/>
            <w:vAlign w:val="center"/>
          </w:tcPr>
          <w:p w14:paraId="23731D9F" w14:textId="77777777" w:rsidR="00FB0B5E" w:rsidRPr="00C12B2C" w:rsidRDefault="00FB0B5E" w:rsidP="008E2953">
            <w:pPr>
              <w:widowControl/>
              <w:snapToGrid w:val="0"/>
              <w:jc w:val="center"/>
              <w:rPr>
                <w:rFonts w:ascii="Times New Roman" w:hAnsi="Times New Roman" w:cs="Times New Roman"/>
                <w:kern w:val="0"/>
                <w:szCs w:val="21"/>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12442B24"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烧伤病房</w:t>
            </w:r>
          </w:p>
          <w:p w14:paraId="5C37B76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（重度以下）</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6083D484"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3C7CAD9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61C20F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24</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0299CE4"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278" w:type="dxa"/>
            <w:tcBorders>
              <w:top w:val="single" w:sz="4" w:space="0" w:color="auto"/>
              <w:left w:val="single" w:sz="4" w:space="0" w:color="auto"/>
              <w:bottom w:val="single" w:sz="4" w:space="0" w:color="auto"/>
              <w:right w:val="single" w:sz="12" w:space="0" w:color="auto"/>
            </w:tcBorders>
            <w:shd w:val="clear" w:color="auto" w:fill="auto"/>
            <w:vAlign w:val="center"/>
          </w:tcPr>
          <w:p w14:paraId="6774A5A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746168D0" w14:textId="77777777" w:rsidTr="008E2953">
        <w:trPr>
          <w:gridAfter w:val="1"/>
          <w:wAfter w:w="10" w:type="dxa"/>
          <w:trHeight w:val="280"/>
        </w:trPr>
        <w:tc>
          <w:tcPr>
            <w:tcW w:w="1134" w:type="dxa"/>
            <w:vMerge/>
            <w:tcBorders>
              <w:left w:val="single" w:sz="12" w:space="0" w:color="auto"/>
              <w:bottom w:val="single" w:sz="4" w:space="0" w:color="auto"/>
              <w:right w:val="single" w:sz="4" w:space="0" w:color="auto"/>
            </w:tcBorders>
            <w:shd w:val="clear" w:color="auto" w:fill="auto"/>
            <w:vAlign w:val="center"/>
          </w:tcPr>
          <w:p w14:paraId="0B07B436" w14:textId="77777777" w:rsidR="00FB0B5E" w:rsidRPr="00C12B2C" w:rsidRDefault="00FB0B5E" w:rsidP="008E2953">
            <w:pPr>
              <w:widowControl/>
              <w:snapToGrid w:val="0"/>
              <w:jc w:val="center"/>
              <w:rPr>
                <w:rFonts w:ascii="Times New Roman" w:hAnsi="Times New Roman" w:cs="Times New Roman"/>
                <w:kern w:val="0"/>
                <w:szCs w:val="21"/>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4199392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烧伤病房辅助用房</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2E31B79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445BE82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4E6F08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21</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AA606E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278" w:type="dxa"/>
            <w:tcBorders>
              <w:top w:val="single" w:sz="4" w:space="0" w:color="auto"/>
              <w:left w:val="single" w:sz="4" w:space="0" w:color="auto"/>
              <w:bottom w:val="single" w:sz="4" w:space="0" w:color="auto"/>
              <w:right w:val="single" w:sz="12" w:space="0" w:color="auto"/>
            </w:tcBorders>
            <w:shd w:val="clear" w:color="auto" w:fill="auto"/>
            <w:vAlign w:val="center"/>
          </w:tcPr>
          <w:p w14:paraId="4E642EB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5E0DEFB5" w14:textId="77777777" w:rsidTr="008E2953">
        <w:trPr>
          <w:gridAfter w:val="1"/>
          <w:wAfter w:w="10" w:type="dxa"/>
          <w:trHeight w:val="280"/>
        </w:trPr>
        <w:tc>
          <w:tcPr>
            <w:tcW w:w="1134" w:type="dxa"/>
            <w:vMerge w:val="restart"/>
            <w:tcBorders>
              <w:top w:val="single" w:sz="4" w:space="0" w:color="auto"/>
              <w:left w:val="single" w:sz="12" w:space="0" w:color="auto"/>
              <w:right w:val="single" w:sz="4" w:space="0" w:color="auto"/>
            </w:tcBorders>
            <w:shd w:val="clear" w:color="auto" w:fill="auto"/>
            <w:vAlign w:val="center"/>
          </w:tcPr>
          <w:p w14:paraId="57FEEC3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生殖中心</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69B8251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体外受精实验室</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58739E8C"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66964DB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50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F30D5D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21</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F88DAA4"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278" w:type="dxa"/>
            <w:tcBorders>
              <w:top w:val="single" w:sz="4" w:space="0" w:color="auto"/>
              <w:left w:val="single" w:sz="4" w:space="0" w:color="auto"/>
              <w:bottom w:val="single" w:sz="4" w:space="0" w:color="auto"/>
              <w:right w:val="single" w:sz="12" w:space="0" w:color="auto"/>
            </w:tcBorders>
            <w:shd w:val="clear" w:color="auto" w:fill="auto"/>
            <w:vAlign w:val="center"/>
          </w:tcPr>
          <w:p w14:paraId="4038CC9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102B3E84" w14:textId="77777777" w:rsidTr="008E2953">
        <w:trPr>
          <w:gridAfter w:val="1"/>
          <w:wAfter w:w="10" w:type="dxa"/>
          <w:trHeight w:val="280"/>
        </w:trPr>
        <w:tc>
          <w:tcPr>
            <w:tcW w:w="1134" w:type="dxa"/>
            <w:vMerge/>
            <w:tcBorders>
              <w:left w:val="single" w:sz="12" w:space="0" w:color="auto"/>
              <w:right w:val="single" w:sz="4" w:space="0" w:color="auto"/>
            </w:tcBorders>
            <w:shd w:val="clear" w:color="auto" w:fill="auto"/>
            <w:vAlign w:val="center"/>
          </w:tcPr>
          <w:p w14:paraId="57B1E2B2" w14:textId="77777777" w:rsidR="00FB0B5E" w:rsidRPr="00C12B2C" w:rsidRDefault="00FB0B5E" w:rsidP="008E2953">
            <w:pPr>
              <w:widowControl/>
              <w:snapToGrid w:val="0"/>
              <w:jc w:val="left"/>
              <w:rPr>
                <w:rFonts w:ascii="Times New Roman" w:hAnsi="Times New Roman" w:cs="Times New Roman"/>
                <w:kern w:val="0"/>
                <w:szCs w:val="21"/>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5E52AEB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取卵室、移植室</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25066DF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02B56664"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17</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425ACA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21</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45D172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278" w:type="dxa"/>
            <w:tcBorders>
              <w:top w:val="single" w:sz="4" w:space="0" w:color="auto"/>
              <w:left w:val="single" w:sz="4" w:space="0" w:color="auto"/>
              <w:bottom w:val="single" w:sz="4" w:space="0" w:color="auto"/>
              <w:right w:val="single" w:sz="12" w:space="0" w:color="auto"/>
            </w:tcBorders>
            <w:shd w:val="clear" w:color="auto" w:fill="auto"/>
            <w:vAlign w:val="center"/>
          </w:tcPr>
          <w:p w14:paraId="724D07A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6B884260" w14:textId="77777777" w:rsidTr="008E2953">
        <w:trPr>
          <w:gridAfter w:val="1"/>
          <w:wAfter w:w="10" w:type="dxa"/>
          <w:trHeight w:val="280"/>
        </w:trPr>
        <w:tc>
          <w:tcPr>
            <w:tcW w:w="1134" w:type="dxa"/>
            <w:vMerge/>
            <w:tcBorders>
              <w:left w:val="single" w:sz="12" w:space="0" w:color="auto"/>
              <w:bottom w:val="single" w:sz="4" w:space="0" w:color="auto"/>
              <w:right w:val="single" w:sz="4" w:space="0" w:color="auto"/>
            </w:tcBorders>
            <w:shd w:val="clear" w:color="auto" w:fill="auto"/>
            <w:vAlign w:val="center"/>
          </w:tcPr>
          <w:p w14:paraId="660A09AB" w14:textId="77777777" w:rsidR="00FB0B5E" w:rsidRPr="00C12B2C" w:rsidRDefault="00FB0B5E" w:rsidP="008E2953">
            <w:pPr>
              <w:widowControl/>
              <w:snapToGrid w:val="0"/>
              <w:jc w:val="left"/>
              <w:rPr>
                <w:rFonts w:ascii="Times New Roman" w:hAnsi="Times New Roman" w:cs="Times New Roman"/>
                <w:kern w:val="0"/>
                <w:szCs w:val="21"/>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2A21DC6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生殖中心辅助用房</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7011623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14:paraId="65F1A90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2EF463F"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21</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0668F4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60</w:t>
            </w:r>
          </w:p>
        </w:tc>
        <w:tc>
          <w:tcPr>
            <w:tcW w:w="1278" w:type="dxa"/>
            <w:tcBorders>
              <w:top w:val="single" w:sz="4" w:space="0" w:color="auto"/>
              <w:left w:val="single" w:sz="4" w:space="0" w:color="auto"/>
              <w:bottom w:val="single" w:sz="4" w:space="0" w:color="auto"/>
              <w:right w:val="single" w:sz="12" w:space="0" w:color="auto"/>
            </w:tcBorders>
            <w:shd w:val="clear" w:color="auto" w:fill="auto"/>
            <w:vAlign w:val="center"/>
          </w:tcPr>
          <w:p w14:paraId="6993F0C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7C30370E" w14:textId="77777777" w:rsidTr="008E2953">
        <w:trPr>
          <w:gridAfter w:val="1"/>
          <w:wAfter w:w="10" w:type="dxa"/>
          <w:trHeight w:val="280"/>
        </w:trPr>
        <w:tc>
          <w:tcPr>
            <w:tcW w:w="1134" w:type="dxa"/>
            <w:tcBorders>
              <w:top w:val="single" w:sz="4" w:space="0" w:color="auto"/>
              <w:left w:val="single" w:sz="12" w:space="0" w:color="auto"/>
              <w:bottom w:val="single" w:sz="12" w:space="0" w:color="auto"/>
              <w:right w:val="single" w:sz="4" w:space="0" w:color="auto"/>
            </w:tcBorders>
            <w:shd w:val="clear" w:color="auto" w:fill="auto"/>
            <w:vAlign w:val="center"/>
          </w:tcPr>
          <w:p w14:paraId="65675F66" w14:textId="77777777" w:rsidR="00FB0B5E" w:rsidRPr="00C12B2C" w:rsidRDefault="00FB0B5E" w:rsidP="008E2953">
            <w:pPr>
              <w:widowControl/>
              <w:snapToGrid w:val="0"/>
              <w:jc w:val="left"/>
              <w:rPr>
                <w:rFonts w:ascii="Times New Roman" w:hAnsi="Times New Roman" w:cs="Times New Roman"/>
                <w:kern w:val="0"/>
                <w:szCs w:val="21"/>
              </w:rPr>
            </w:pPr>
            <w:r w:rsidRPr="00C12B2C">
              <w:rPr>
                <w:rFonts w:ascii="Times New Roman" w:hAnsi="Times New Roman" w:cs="Times New Roman" w:hint="eastAsia"/>
                <w:kern w:val="0"/>
                <w:szCs w:val="21"/>
              </w:rPr>
              <w:t>动物实验室</w:t>
            </w:r>
          </w:p>
        </w:tc>
        <w:tc>
          <w:tcPr>
            <w:tcW w:w="2127" w:type="dxa"/>
            <w:tcBorders>
              <w:top w:val="single" w:sz="4" w:space="0" w:color="auto"/>
              <w:left w:val="single" w:sz="4" w:space="0" w:color="auto"/>
              <w:bottom w:val="single" w:sz="12" w:space="0" w:color="auto"/>
              <w:right w:val="single" w:sz="4" w:space="0" w:color="auto"/>
            </w:tcBorders>
            <w:shd w:val="clear" w:color="auto" w:fill="auto"/>
            <w:vAlign w:val="center"/>
          </w:tcPr>
          <w:p w14:paraId="49C3B614"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实验动物设施（屏障环境）</w:t>
            </w:r>
          </w:p>
        </w:tc>
        <w:tc>
          <w:tcPr>
            <w:tcW w:w="5698" w:type="dxa"/>
            <w:gridSpan w:val="5"/>
            <w:tcBorders>
              <w:top w:val="single" w:sz="4" w:space="0" w:color="auto"/>
              <w:left w:val="single" w:sz="4" w:space="0" w:color="auto"/>
              <w:bottom w:val="single" w:sz="12" w:space="0" w:color="auto"/>
              <w:right w:val="single" w:sz="12" w:space="0" w:color="auto"/>
            </w:tcBorders>
            <w:shd w:val="clear" w:color="auto" w:fill="auto"/>
            <w:vAlign w:val="center"/>
          </w:tcPr>
          <w:p w14:paraId="742CF7E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参照《实验动物设施建筑技术规范》</w:t>
            </w:r>
            <w:r w:rsidRPr="00C12B2C">
              <w:rPr>
                <w:rFonts w:ascii="Times New Roman" w:hAnsi="Times New Roman" w:cs="Times New Roman" w:hint="eastAsia"/>
                <w:kern w:val="0"/>
                <w:szCs w:val="21"/>
              </w:rPr>
              <w:t>GB50447</w:t>
            </w:r>
          </w:p>
        </w:tc>
      </w:tr>
    </w:tbl>
    <w:p w14:paraId="60BD0CF2" w14:textId="77777777" w:rsidR="00FB0B5E" w:rsidRPr="00C12B2C" w:rsidRDefault="00FB0B5E" w:rsidP="00FB0B5E">
      <w:pPr>
        <w:pStyle w:val="Bodytext1"/>
        <w:spacing w:after="0" w:line="240" w:lineRule="auto"/>
        <w:ind w:firstLine="480"/>
        <w:rPr>
          <w:rFonts w:ascii="Times New Roman" w:eastAsiaTheme="minorEastAsia" w:hAnsi="Times New Roman" w:cs="Times New Roman"/>
          <w:sz w:val="18"/>
          <w:szCs w:val="18"/>
          <w:lang w:val="en-US" w:eastAsia="zh-CN"/>
        </w:rPr>
      </w:pPr>
      <w:r w:rsidRPr="00C12B2C">
        <w:rPr>
          <w:rFonts w:ascii="Times New Roman" w:eastAsiaTheme="minorEastAsia" w:hAnsi="Times New Roman" w:cs="Times New Roman" w:hint="eastAsia"/>
          <w:sz w:val="18"/>
          <w:szCs w:val="18"/>
          <w:lang w:val="en-US" w:eastAsia="zh-CN"/>
        </w:rPr>
        <w:t>注：</w:t>
      </w:r>
      <w:r w:rsidRPr="00C12B2C">
        <w:rPr>
          <w:rFonts w:ascii="Times New Roman" w:eastAsiaTheme="minorEastAsia" w:hAnsi="Times New Roman" w:cs="Times New Roman" w:hint="eastAsia"/>
          <w:sz w:val="18"/>
          <w:szCs w:val="18"/>
          <w:lang w:val="en-US" w:eastAsia="zh-CN"/>
        </w:rPr>
        <w:t xml:space="preserve">1.  </w:t>
      </w:r>
      <w:r w:rsidRPr="00C12B2C">
        <w:rPr>
          <w:rFonts w:ascii="Times New Roman" w:eastAsiaTheme="minorEastAsia" w:hAnsi="Times New Roman" w:cs="Times New Roman"/>
          <w:sz w:val="18"/>
          <w:szCs w:val="18"/>
          <w:lang w:val="en-US" w:eastAsia="zh-CN"/>
        </w:rPr>
        <w:t>温湿度范围下限为冬季的最低值，上限为夏季的最高值。</w:t>
      </w:r>
    </w:p>
    <w:p w14:paraId="7BDB6061" w14:textId="25EBD25F" w:rsidR="00FB0B5E" w:rsidRPr="00C12B2C" w:rsidRDefault="00FB0B5E" w:rsidP="00FB0B5E">
      <w:pPr>
        <w:pStyle w:val="Bodytext1"/>
        <w:spacing w:after="0" w:line="240" w:lineRule="auto"/>
        <w:ind w:left="840" w:firstLine="0"/>
        <w:rPr>
          <w:rFonts w:ascii="Times New Roman" w:eastAsiaTheme="minorEastAsia" w:hAnsi="Times New Roman" w:cs="Times New Roman"/>
          <w:sz w:val="18"/>
          <w:szCs w:val="18"/>
          <w:lang w:val="en-US" w:eastAsia="zh-CN"/>
        </w:rPr>
      </w:pPr>
      <w:r w:rsidRPr="00C12B2C">
        <w:rPr>
          <w:rFonts w:ascii="Times New Roman" w:eastAsiaTheme="minorEastAsia" w:hAnsi="Times New Roman" w:cs="Times New Roman" w:hint="eastAsia"/>
          <w:sz w:val="18"/>
          <w:szCs w:val="18"/>
          <w:lang w:val="en-US" w:eastAsia="zh-CN"/>
        </w:rPr>
        <w:t xml:space="preserve">2.  </w:t>
      </w:r>
      <w:r w:rsidRPr="00C12B2C">
        <w:rPr>
          <w:rFonts w:ascii="Times New Roman" w:eastAsiaTheme="minorEastAsia" w:hAnsi="Times New Roman" w:cs="Times New Roman" w:hint="eastAsia"/>
          <w:sz w:val="18"/>
          <w:szCs w:val="18"/>
          <w:lang w:val="en-US" w:eastAsia="zh-CN"/>
        </w:rPr>
        <w:t>室内压力为房间相对大气压力。</w:t>
      </w:r>
    </w:p>
    <w:p w14:paraId="7D66887A" w14:textId="4FE2D268" w:rsidR="00590304" w:rsidRPr="00C12B2C" w:rsidRDefault="00590304" w:rsidP="002D0A39">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【4.2.3 本条文洁净用房等级、室内压力、换气次数、温湿度参照现行国家标准《综合医院建筑设计规范》GB 51039确定，最小新风量根据科室需求确定。】</w:t>
      </w:r>
    </w:p>
    <w:p w14:paraId="32540F18" w14:textId="69CD208C" w:rsidR="002D0A39" w:rsidRPr="00C12B2C" w:rsidRDefault="002D0A39" w:rsidP="002D0A39">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4. 2. 4</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静脉用药调配中心的空气质量控制应符合下列规定。</w:t>
      </w:r>
    </w:p>
    <w:p w14:paraId="526351A7" w14:textId="0D671E26" w:rsidR="003C3F83" w:rsidRPr="00C12B2C" w:rsidRDefault="002D0A39" w:rsidP="002D0A39">
      <w:pPr>
        <w:pStyle w:val="Bodytext1"/>
        <w:spacing w:after="0" w:line="360" w:lineRule="auto"/>
        <w:ind w:firstLine="480"/>
        <w:rPr>
          <w:rFonts w:asciiTheme="minorEastAsia" w:eastAsiaTheme="minorEastAsia" w:hAnsiTheme="minorEastAsia" w:cstheme="minorEastAsia" w:hint="eastAsia"/>
          <w:sz w:val="24"/>
          <w:szCs w:val="24"/>
          <w:lang w:eastAsia="zh-CN"/>
        </w:rPr>
      </w:pPr>
      <w:r w:rsidRPr="00C12B2C">
        <w:rPr>
          <w:rFonts w:ascii="Times New Roman" w:eastAsiaTheme="minorEastAsia" w:hAnsi="Times New Roman" w:cs="Times New Roman"/>
          <w:b/>
          <w:bCs/>
          <w:sz w:val="24"/>
          <w:szCs w:val="24"/>
          <w:lang w:eastAsia="zh-CN"/>
        </w:rPr>
        <w:t>1</w:t>
      </w:r>
      <w:r w:rsidRPr="00C12B2C">
        <w:rPr>
          <w:rFonts w:ascii="Times New Roman" w:eastAsia="PMingLiU" w:hAnsi="Times New Roman" w:cs="Times New Roman"/>
          <w:b/>
          <w:bCs/>
          <w:sz w:val="24"/>
          <w:szCs w:val="24"/>
        </w:rPr>
        <w:t xml:space="preserve">  </w:t>
      </w:r>
      <w:r w:rsidRPr="00C12B2C">
        <w:rPr>
          <w:rFonts w:asciiTheme="minorEastAsia" w:eastAsiaTheme="minorEastAsia" w:hAnsiTheme="minorEastAsia" w:cstheme="minorEastAsia" w:hint="eastAsia"/>
          <w:sz w:val="24"/>
          <w:szCs w:val="24"/>
          <w:lang w:eastAsia="zh-CN"/>
        </w:rPr>
        <w:t>静脉用药调配中心洁净用房分级应符合表4.2.</w:t>
      </w:r>
      <w:r w:rsidRPr="00C12B2C">
        <w:rPr>
          <w:rFonts w:asciiTheme="minorEastAsia" w:eastAsia="PMingLiU" w:hAnsiTheme="minorEastAsia" w:cstheme="minorEastAsia"/>
          <w:sz w:val="24"/>
          <w:szCs w:val="24"/>
        </w:rPr>
        <w:t>4</w:t>
      </w:r>
      <w:r w:rsidRPr="00C12B2C">
        <w:rPr>
          <w:rFonts w:asciiTheme="minorEastAsia" w:eastAsiaTheme="minorEastAsia" w:hAnsiTheme="minorEastAsia" w:cstheme="minorEastAsia" w:hint="eastAsia"/>
          <w:sz w:val="24"/>
          <w:szCs w:val="24"/>
          <w:lang w:eastAsia="zh-CN"/>
        </w:rPr>
        <w:t>-</w:t>
      </w:r>
      <w:r w:rsidRPr="00C12B2C">
        <w:rPr>
          <w:rFonts w:asciiTheme="minorEastAsia" w:eastAsia="PMingLiU" w:hAnsiTheme="minorEastAsia" w:cstheme="minorEastAsia"/>
          <w:sz w:val="24"/>
          <w:szCs w:val="24"/>
        </w:rPr>
        <w:t>1</w:t>
      </w:r>
      <w:r w:rsidRPr="00C12B2C">
        <w:rPr>
          <w:rFonts w:asciiTheme="minorEastAsia" w:eastAsiaTheme="minorEastAsia" w:hAnsiTheme="minorEastAsia" w:cstheme="minorEastAsia" w:hint="eastAsia"/>
          <w:sz w:val="24"/>
          <w:szCs w:val="24"/>
          <w:lang w:eastAsia="zh-CN"/>
        </w:rPr>
        <w:t>的规定。</w:t>
      </w:r>
    </w:p>
    <w:tbl>
      <w:tblPr>
        <w:tblW w:w="8600" w:type="dxa"/>
        <w:tblLook w:val="04A0" w:firstRow="1" w:lastRow="0" w:firstColumn="1" w:lastColumn="0" w:noHBand="0" w:noVBand="1"/>
      </w:tblPr>
      <w:tblGrid>
        <w:gridCol w:w="1583"/>
        <w:gridCol w:w="5166"/>
        <w:gridCol w:w="1851"/>
      </w:tblGrid>
      <w:tr w:rsidR="00C12B2C" w:rsidRPr="00C12B2C" w14:paraId="24F49609" w14:textId="77777777" w:rsidTr="002D0A39">
        <w:trPr>
          <w:trHeight w:val="450"/>
        </w:trPr>
        <w:tc>
          <w:tcPr>
            <w:tcW w:w="8600" w:type="dxa"/>
            <w:gridSpan w:val="3"/>
            <w:tcBorders>
              <w:top w:val="nil"/>
              <w:left w:val="nil"/>
              <w:bottom w:val="single" w:sz="12" w:space="0" w:color="auto"/>
              <w:right w:val="nil"/>
            </w:tcBorders>
            <w:shd w:val="clear" w:color="auto" w:fill="auto"/>
            <w:noWrap/>
            <w:vAlign w:val="center"/>
          </w:tcPr>
          <w:p w14:paraId="712148D9" w14:textId="355A8216" w:rsidR="002D0A39" w:rsidRPr="00C12B2C" w:rsidRDefault="002D0A39" w:rsidP="00886523">
            <w:pPr>
              <w:widowControl/>
              <w:snapToGrid w:val="0"/>
              <w:jc w:val="center"/>
              <w:rPr>
                <w:rFonts w:asciiTheme="minorEastAsia" w:hAnsiTheme="minorEastAsia" w:cs="宋体" w:hint="eastAsia"/>
                <w:b/>
                <w:bCs/>
                <w:kern w:val="0"/>
                <w:szCs w:val="21"/>
              </w:rPr>
            </w:pPr>
            <w:r w:rsidRPr="00C12B2C">
              <w:rPr>
                <w:rFonts w:asciiTheme="minorEastAsia" w:hAnsiTheme="minorEastAsia" w:cs="宋体" w:hint="eastAsia"/>
                <w:b/>
                <w:bCs/>
                <w:kern w:val="0"/>
                <w:szCs w:val="21"/>
              </w:rPr>
              <w:lastRenderedPageBreak/>
              <w:t>表4.2.</w:t>
            </w:r>
            <w:r w:rsidRPr="00C12B2C">
              <w:rPr>
                <w:rFonts w:asciiTheme="minorEastAsia" w:hAnsiTheme="minorEastAsia" w:cs="宋体"/>
                <w:b/>
                <w:bCs/>
                <w:kern w:val="0"/>
                <w:szCs w:val="21"/>
              </w:rPr>
              <w:t>4</w:t>
            </w:r>
            <w:r w:rsidRPr="00C12B2C">
              <w:rPr>
                <w:rFonts w:asciiTheme="minorEastAsia" w:hAnsiTheme="minorEastAsia" w:cs="宋体" w:hint="eastAsia"/>
                <w:b/>
                <w:bCs/>
                <w:kern w:val="0"/>
                <w:szCs w:val="21"/>
              </w:rPr>
              <w:t>-</w:t>
            </w:r>
            <w:r w:rsidRPr="00C12B2C">
              <w:rPr>
                <w:rFonts w:asciiTheme="minorEastAsia" w:hAnsiTheme="minorEastAsia" w:cs="宋体"/>
                <w:b/>
                <w:bCs/>
                <w:kern w:val="0"/>
                <w:szCs w:val="21"/>
              </w:rPr>
              <w:t xml:space="preserve">1  </w:t>
            </w:r>
            <w:r w:rsidRPr="00C12B2C">
              <w:rPr>
                <w:rFonts w:asciiTheme="minorEastAsia" w:hAnsiTheme="minorEastAsia" w:cs="宋体" w:hint="eastAsia"/>
                <w:b/>
                <w:bCs/>
                <w:kern w:val="0"/>
                <w:szCs w:val="21"/>
              </w:rPr>
              <w:t>静脉用药调配中心洁净用房分级</w:t>
            </w:r>
          </w:p>
        </w:tc>
      </w:tr>
      <w:tr w:rsidR="00C12B2C" w:rsidRPr="00C12B2C" w14:paraId="4871EBC3" w14:textId="77777777" w:rsidTr="002D0A39">
        <w:trPr>
          <w:trHeight w:val="390"/>
        </w:trPr>
        <w:tc>
          <w:tcPr>
            <w:tcW w:w="1583" w:type="dxa"/>
            <w:tcBorders>
              <w:top w:val="single" w:sz="12" w:space="0" w:color="auto"/>
              <w:left w:val="single" w:sz="12" w:space="0" w:color="auto"/>
              <w:bottom w:val="single" w:sz="6" w:space="0" w:color="auto"/>
              <w:right w:val="single" w:sz="6" w:space="0" w:color="auto"/>
            </w:tcBorders>
            <w:shd w:val="clear" w:color="auto" w:fill="auto"/>
            <w:vAlign w:val="center"/>
          </w:tcPr>
          <w:p w14:paraId="562C8BA5"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区域</w:t>
            </w:r>
          </w:p>
        </w:tc>
        <w:tc>
          <w:tcPr>
            <w:tcW w:w="5166" w:type="dxa"/>
            <w:tcBorders>
              <w:top w:val="single" w:sz="12" w:space="0" w:color="auto"/>
              <w:left w:val="single" w:sz="6" w:space="0" w:color="auto"/>
              <w:bottom w:val="single" w:sz="6" w:space="0" w:color="auto"/>
              <w:right w:val="single" w:sz="6" w:space="0" w:color="auto"/>
            </w:tcBorders>
            <w:shd w:val="clear" w:color="auto" w:fill="auto"/>
            <w:vAlign w:val="center"/>
          </w:tcPr>
          <w:p w14:paraId="05F61183"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用房名称</w:t>
            </w:r>
          </w:p>
        </w:tc>
        <w:tc>
          <w:tcPr>
            <w:tcW w:w="1851" w:type="dxa"/>
            <w:tcBorders>
              <w:top w:val="single" w:sz="12" w:space="0" w:color="auto"/>
              <w:left w:val="single" w:sz="6" w:space="0" w:color="auto"/>
              <w:bottom w:val="single" w:sz="6" w:space="0" w:color="auto"/>
              <w:right w:val="single" w:sz="12" w:space="0" w:color="auto"/>
            </w:tcBorders>
            <w:shd w:val="clear" w:color="auto" w:fill="auto"/>
            <w:vAlign w:val="center"/>
          </w:tcPr>
          <w:p w14:paraId="4C0A7687"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洁净用房等级</w:t>
            </w:r>
          </w:p>
        </w:tc>
      </w:tr>
      <w:tr w:rsidR="00C12B2C" w:rsidRPr="00C12B2C" w14:paraId="36E0F41F" w14:textId="77777777" w:rsidTr="002D0A39">
        <w:trPr>
          <w:trHeight w:val="280"/>
        </w:trPr>
        <w:tc>
          <w:tcPr>
            <w:tcW w:w="1583" w:type="dxa"/>
            <w:vMerge w:val="restart"/>
            <w:tcBorders>
              <w:top w:val="single" w:sz="6" w:space="0" w:color="auto"/>
              <w:left w:val="single" w:sz="12" w:space="0" w:color="auto"/>
              <w:bottom w:val="single" w:sz="6" w:space="0" w:color="auto"/>
              <w:right w:val="single" w:sz="6" w:space="0" w:color="auto"/>
            </w:tcBorders>
            <w:shd w:val="clear" w:color="auto" w:fill="auto"/>
            <w:vAlign w:val="center"/>
          </w:tcPr>
          <w:p w14:paraId="556E860F"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静脉用药</w:t>
            </w:r>
          </w:p>
          <w:p w14:paraId="0C19CEB6"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调配中心</w:t>
            </w:r>
          </w:p>
        </w:tc>
        <w:tc>
          <w:tcPr>
            <w:tcW w:w="5166" w:type="dxa"/>
            <w:tcBorders>
              <w:top w:val="single" w:sz="6" w:space="0" w:color="auto"/>
              <w:left w:val="single" w:sz="6" w:space="0" w:color="auto"/>
              <w:bottom w:val="single" w:sz="6" w:space="0" w:color="auto"/>
              <w:right w:val="single" w:sz="6" w:space="0" w:color="auto"/>
            </w:tcBorders>
            <w:shd w:val="clear" w:color="auto" w:fill="auto"/>
            <w:vAlign w:val="center"/>
          </w:tcPr>
          <w:p w14:paraId="551BC6C0"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普通输液和肠外营养液调配操作间</w:t>
            </w:r>
          </w:p>
        </w:tc>
        <w:tc>
          <w:tcPr>
            <w:tcW w:w="1851" w:type="dxa"/>
            <w:tcBorders>
              <w:top w:val="single" w:sz="6" w:space="0" w:color="auto"/>
              <w:left w:val="single" w:sz="6" w:space="0" w:color="auto"/>
              <w:bottom w:val="single" w:sz="6" w:space="0" w:color="auto"/>
              <w:right w:val="single" w:sz="12" w:space="0" w:color="auto"/>
            </w:tcBorders>
            <w:shd w:val="clear" w:color="auto" w:fill="auto"/>
            <w:vAlign w:val="center"/>
          </w:tcPr>
          <w:p w14:paraId="25A49B27"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C</w:t>
            </w:r>
            <w:r w:rsidRPr="00C12B2C">
              <w:rPr>
                <w:rFonts w:ascii="Times New Roman" w:hAnsi="Times New Roman" w:cs="Times New Roman"/>
                <w:kern w:val="0"/>
                <w:szCs w:val="21"/>
              </w:rPr>
              <w:t>级</w:t>
            </w:r>
          </w:p>
        </w:tc>
      </w:tr>
      <w:tr w:rsidR="00C12B2C" w:rsidRPr="00C12B2C" w14:paraId="52A01BBC" w14:textId="77777777" w:rsidTr="002D0A39">
        <w:trPr>
          <w:trHeight w:val="280"/>
        </w:trPr>
        <w:tc>
          <w:tcPr>
            <w:tcW w:w="1583" w:type="dxa"/>
            <w:vMerge/>
            <w:tcBorders>
              <w:top w:val="single" w:sz="6" w:space="0" w:color="auto"/>
              <w:left w:val="single" w:sz="12" w:space="0" w:color="auto"/>
              <w:bottom w:val="single" w:sz="6" w:space="0" w:color="auto"/>
              <w:right w:val="single" w:sz="6" w:space="0" w:color="auto"/>
            </w:tcBorders>
            <w:shd w:val="clear" w:color="auto" w:fill="auto"/>
            <w:vAlign w:val="center"/>
          </w:tcPr>
          <w:p w14:paraId="6F0211A4" w14:textId="77777777" w:rsidR="002D0A39" w:rsidRPr="00C12B2C" w:rsidRDefault="002D0A39" w:rsidP="00886523">
            <w:pPr>
              <w:widowControl/>
              <w:snapToGrid w:val="0"/>
              <w:jc w:val="left"/>
              <w:rPr>
                <w:rFonts w:ascii="Times New Roman" w:hAnsi="Times New Roman" w:cs="Times New Roman"/>
                <w:kern w:val="0"/>
                <w:szCs w:val="21"/>
              </w:rPr>
            </w:pPr>
          </w:p>
        </w:tc>
        <w:tc>
          <w:tcPr>
            <w:tcW w:w="5166" w:type="dxa"/>
            <w:tcBorders>
              <w:top w:val="single" w:sz="6" w:space="0" w:color="auto"/>
              <w:left w:val="single" w:sz="6" w:space="0" w:color="auto"/>
              <w:bottom w:val="single" w:sz="6" w:space="0" w:color="auto"/>
              <w:right w:val="single" w:sz="6" w:space="0" w:color="auto"/>
            </w:tcBorders>
            <w:shd w:val="clear" w:color="auto" w:fill="auto"/>
            <w:vAlign w:val="center"/>
          </w:tcPr>
          <w:p w14:paraId="3D6BAC40"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抗生素和危害药品调配操作间</w:t>
            </w:r>
          </w:p>
        </w:tc>
        <w:tc>
          <w:tcPr>
            <w:tcW w:w="1851" w:type="dxa"/>
            <w:tcBorders>
              <w:top w:val="single" w:sz="6" w:space="0" w:color="auto"/>
              <w:left w:val="single" w:sz="6" w:space="0" w:color="auto"/>
              <w:bottom w:val="single" w:sz="6" w:space="0" w:color="auto"/>
              <w:right w:val="single" w:sz="12" w:space="0" w:color="auto"/>
            </w:tcBorders>
            <w:shd w:val="clear" w:color="auto" w:fill="auto"/>
            <w:vAlign w:val="center"/>
          </w:tcPr>
          <w:p w14:paraId="66BBEDD6"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C</w:t>
            </w:r>
            <w:r w:rsidRPr="00C12B2C">
              <w:rPr>
                <w:rFonts w:ascii="Times New Roman" w:hAnsi="Times New Roman" w:cs="Times New Roman" w:hint="eastAsia"/>
                <w:kern w:val="0"/>
                <w:szCs w:val="21"/>
              </w:rPr>
              <w:t>级</w:t>
            </w:r>
          </w:p>
        </w:tc>
      </w:tr>
      <w:tr w:rsidR="00C12B2C" w:rsidRPr="00C12B2C" w14:paraId="4C13F45D" w14:textId="77777777" w:rsidTr="002D0A39">
        <w:trPr>
          <w:trHeight w:val="280"/>
        </w:trPr>
        <w:tc>
          <w:tcPr>
            <w:tcW w:w="1583" w:type="dxa"/>
            <w:vMerge/>
            <w:tcBorders>
              <w:top w:val="single" w:sz="6" w:space="0" w:color="auto"/>
              <w:left w:val="single" w:sz="12" w:space="0" w:color="auto"/>
              <w:bottom w:val="single" w:sz="6" w:space="0" w:color="auto"/>
              <w:right w:val="single" w:sz="6" w:space="0" w:color="auto"/>
            </w:tcBorders>
            <w:shd w:val="clear" w:color="auto" w:fill="auto"/>
            <w:vAlign w:val="center"/>
          </w:tcPr>
          <w:p w14:paraId="6354D1D6" w14:textId="77777777" w:rsidR="002D0A39" w:rsidRPr="00C12B2C" w:rsidRDefault="002D0A39" w:rsidP="00886523">
            <w:pPr>
              <w:widowControl/>
              <w:snapToGrid w:val="0"/>
              <w:jc w:val="left"/>
              <w:rPr>
                <w:rFonts w:ascii="Times New Roman" w:hAnsi="Times New Roman" w:cs="Times New Roman"/>
                <w:kern w:val="0"/>
                <w:szCs w:val="21"/>
              </w:rPr>
            </w:pPr>
          </w:p>
        </w:tc>
        <w:tc>
          <w:tcPr>
            <w:tcW w:w="5166" w:type="dxa"/>
            <w:tcBorders>
              <w:top w:val="single" w:sz="6" w:space="0" w:color="auto"/>
              <w:left w:val="single" w:sz="6" w:space="0" w:color="auto"/>
              <w:bottom w:val="single" w:sz="6" w:space="0" w:color="auto"/>
              <w:right w:val="single" w:sz="6" w:space="0" w:color="auto"/>
            </w:tcBorders>
            <w:shd w:val="clear" w:color="auto" w:fill="auto"/>
            <w:vAlign w:val="center"/>
          </w:tcPr>
          <w:p w14:paraId="4802F714"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二次更衣室</w:t>
            </w:r>
          </w:p>
        </w:tc>
        <w:tc>
          <w:tcPr>
            <w:tcW w:w="1851" w:type="dxa"/>
            <w:tcBorders>
              <w:top w:val="single" w:sz="6" w:space="0" w:color="auto"/>
              <w:left w:val="single" w:sz="6" w:space="0" w:color="auto"/>
              <w:bottom w:val="single" w:sz="6" w:space="0" w:color="auto"/>
              <w:right w:val="single" w:sz="12" w:space="0" w:color="auto"/>
            </w:tcBorders>
            <w:shd w:val="clear" w:color="auto" w:fill="auto"/>
            <w:vAlign w:val="center"/>
          </w:tcPr>
          <w:p w14:paraId="34CD892B"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C</w:t>
            </w:r>
            <w:r w:rsidRPr="00C12B2C">
              <w:rPr>
                <w:rFonts w:ascii="Times New Roman" w:hAnsi="Times New Roman" w:cs="Times New Roman" w:hint="eastAsia"/>
                <w:kern w:val="0"/>
                <w:szCs w:val="21"/>
              </w:rPr>
              <w:t>级</w:t>
            </w:r>
          </w:p>
        </w:tc>
      </w:tr>
      <w:tr w:rsidR="00C12B2C" w:rsidRPr="00C12B2C" w14:paraId="7379BDBC" w14:textId="77777777" w:rsidTr="002D0A39">
        <w:trPr>
          <w:trHeight w:val="280"/>
        </w:trPr>
        <w:tc>
          <w:tcPr>
            <w:tcW w:w="1583" w:type="dxa"/>
            <w:vMerge/>
            <w:tcBorders>
              <w:top w:val="single" w:sz="6" w:space="0" w:color="auto"/>
              <w:left w:val="single" w:sz="12" w:space="0" w:color="auto"/>
              <w:bottom w:val="single" w:sz="12" w:space="0" w:color="auto"/>
              <w:right w:val="single" w:sz="6" w:space="0" w:color="auto"/>
            </w:tcBorders>
            <w:shd w:val="clear" w:color="auto" w:fill="auto"/>
            <w:vAlign w:val="center"/>
          </w:tcPr>
          <w:p w14:paraId="3492610A" w14:textId="77777777" w:rsidR="002D0A39" w:rsidRPr="00C12B2C" w:rsidRDefault="002D0A39" w:rsidP="00886523">
            <w:pPr>
              <w:widowControl/>
              <w:snapToGrid w:val="0"/>
              <w:jc w:val="left"/>
              <w:rPr>
                <w:rFonts w:ascii="Times New Roman" w:hAnsi="Times New Roman" w:cs="Times New Roman"/>
                <w:kern w:val="0"/>
                <w:szCs w:val="21"/>
              </w:rPr>
            </w:pPr>
          </w:p>
        </w:tc>
        <w:tc>
          <w:tcPr>
            <w:tcW w:w="5166" w:type="dxa"/>
            <w:tcBorders>
              <w:top w:val="single" w:sz="6" w:space="0" w:color="auto"/>
              <w:left w:val="single" w:sz="6" w:space="0" w:color="auto"/>
              <w:bottom w:val="single" w:sz="12" w:space="0" w:color="auto"/>
              <w:right w:val="single" w:sz="6" w:space="0" w:color="auto"/>
            </w:tcBorders>
            <w:shd w:val="clear" w:color="auto" w:fill="auto"/>
            <w:vAlign w:val="center"/>
          </w:tcPr>
          <w:p w14:paraId="6EA17A85"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一次更衣室、洗衣洁具间</w:t>
            </w:r>
          </w:p>
        </w:tc>
        <w:tc>
          <w:tcPr>
            <w:tcW w:w="1851" w:type="dxa"/>
            <w:tcBorders>
              <w:top w:val="single" w:sz="6" w:space="0" w:color="auto"/>
              <w:left w:val="single" w:sz="6" w:space="0" w:color="auto"/>
              <w:bottom w:val="single" w:sz="12" w:space="0" w:color="auto"/>
              <w:right w:val="single" w:sz="12" w:space="0" w:color="auto"/>
            </w:tcBorders>
            <w:shd w:val="clear" w:color="auto" w:fill="auto"/>
            <w:vAlign w:val="center"/>
          </w:tcPr>
          <w:p w14:paraId="43E641DE"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D</w:t>
            </w:r>
            <w:r w:rsidRPr="00C12B2C">
              <w:rPr>
                <w:rFonts w:ascii="Times New Roman" w:hAnsi="Times New Roman" w:cs="Times New Roman" w:hint="eastAsia"/>
                <w:kern w:val="0"/>
                <w:szCs w:val="21"/>
              </w:rPr>
              <w:t>级</w:t>
            </w:r>
          </w:p>
        </w:tc>
      </w:tr>
    </w:tbl>
    <w:p w14:paraId="07A9960A" w14:textId="04435C2B" w:rsidR="002D0A39" w:rsidRPr="00C12B2C" w:rsidRDefault="002D0A39" w:rsidP="002D0A39">
      <w:pPr>
        <w:pStyle w:val="Bodytext1"/>
        <w:spacing w:after="0" w:line="360" w:lineRule="auto"/>
        <w:ind w:firstLine="480"/>
        <w:rPr>
          <w:rFonts w:ascii="Times New Roman" w:eastAsiaTheme="minorEastAsia" w:hAnsi="Times New Roman" w:cs="Times New Roman"/>
          <w:b/>
          <w:bCs/>
          <w:sz w:val="24"/>
          <w:szCs w:val="24"/>
          <w:lang w:eastAsia="zh-CN"/>
        </w:rPr>
      </w:pPr>
      <w:r w:rsidRPr="00C12B2C">
        <w:rPr>
          <w:rFonts w:ascii="Times New Roman" w:eastAsia="PMingLiU" w:hAnsi="Times New Roman" w:cs="Times New Roman"/>
          <w:b/>
          <w:bCs/>
          <w:sz w:val="24"/>
          <w:szCs w:val="24"/>
        </w:rPr>
        <w:t>2</w:t>
      </w:r>
      <w:r w:rsidRPr="00C12B2C">
        <w:rPr>
          <w:rFonts w:ascii="Times New Roman" w:eastAsiaTheme="minorEastAsia" w:hAnsi="Times New Roman" w:cs="Times New Roman"/>
          <w:b/>
          <w:bCs/>
          <w:sz w:val="24"/>
          <w:szCs w:val="24"/>
          <w:lang w:eastAsia="zh-CN"/>
        </w:rPr>
        <w:t xml:space="preserve">  </w:t>
      </w:r>
      <w:r w:rsidRPr="00C12B2C">
        <w:rPr>
          <w:rFonts w:asciiTheme="minorEastAsia" w:eastAsiaTheme="minorEastAsia" w:hAnsiTheme="minorEastAsia" w:cstheme="minorEastAsia" w:hint="eastAsia"/>
          <w:sz w:val="24"/>
          <w:szCs w:val="24"/>
          <w:lang w:eastAsia="zh-CN"/>
        </w:rPr>
        <w:t>静脉用药调配中心洁净用房主要技术指标应符合表4.2.</w:t>
      </w:r>
      <w:r w:rsidRPr="00C12B2C">
        <w:rPr>
          <w:rFonts w:asciiTheme="minorEastAsia" w:eastAsia="PMingLiU" w:hAnsiTheme="minorEastAsia" w:cstheme="minorEastAsia"/>
          <w:sz w:val="24"/>
          <w:szCs w:val="24"/>
        </w:rPr>
        <w:t>4</w:t>
      </w:r>
      <w:r w:rsidRPr="00C12B2C">
        <w:rPr>
          <w:rFonts w:asciiTheme="minorEastAsia" w:eastAsiaTheme="minorEastAsia" w:hAnsiTheme="minorEastAsia" w:cstheme="minorEastAsia" w:hint="eastAsia"/>
          <w:sz w:val="24"/>
          <w:szCs w:val="24"/>
          <w:lang w:eastAsia="zh-CN"/>
        </w:rPr>
        <w:t>-</w:t>
      </w:r>
      <w:r w:rsidRPr="00C12B2C">
        <w:rPr>
          <w:rFonts w:asciiTheme="minorEastAsia" w:eastAsia="PMingLiU" w:hAnsiTheme="minorEastAsia" w:cstheme="minorEastAsia"/>
          <w:sz w:val="24"/>
          <w:szCs w:val="24"/>
        </w:rPr>
        <w:t>2</w:t>
      </w:r>
      <w:r w:rsidRPr="00C12B2C">
        <w:rPr>
          <w:rFonts w:asciiTheme="minorEastAsia" w:eastAsiaTheme="minorEastAsia" w:hAnsiTheme="minorEastAsia" w:cstheme="minorEastAsia" w:hint="eastAsia"/>
          <w:sz w:val="24"/>
          <w:szCs w:val="24"/>
          <w:lang w:eastAsia="zh-CN"/>
        </w:rPr>
        <w:t>的规定。</w:t>
      </w:r>
    </w:p>
    <w:p w14:paraId="760DE069" w14:textId="4D0B2B3F" w:rsidR="002D0A39" w:rsidRPr="00C12B2C" w:rsidRDefault="002D0A39" w:rsidP="002D0A39">
      <w:pPr>
        <w:widowControl/>
        <w:snapToGrid w:val="0"/>
        <w:jc w:val="center"/>
        <w:rPr>
          <w:rFonts w:asciiTheme="minorEastAsia" w:hAnsiTheme="minorEastAsia" w:cs="宋体" w:hint="eastAsia"/>
          <w:b/>
          <w:bCs/>
          <w:kern w:val="0"/>
          <w:szCs w:val="21"/>
        </w:rPr>
      </w:pPr>
      <w:r w:rsidRPr="00C12B2C">
        <w:rPr>
          <w:rFonts w:asciiTheme="minorEastAsia" w:hAnsiTheme="minorEastAsia" w:cs="宋体" w:hint="eastAsia"/>
          <w:b/>
          <w:bCs/>
          <w:kern w:val="0"/>
          <w:szCs w:val="21"/>
        </w:rPr>
        <w:t>表4.2.</w:t>
      </w:r>
      <w:r w:rsidRPr="00C12B2C">
        <w:rPr>
          <w:rFonts w:asciiTheme="minorEastAsia" w:hAnsiTheme="minorEastAsia" w:cs="宋体"/>
          <w:b/>
          <w:bCs/>
          <w:kern w:val="0"/>
          <w:szCs w:val="21"/>
        </w:rPr>
        <w:t>4</w:t>
      </w:r>
      <w:r w:rsidRPr="00C12B2C">
        <w:rPr>
          <w:rFonts w:asciiTheme="minorEastAsia" w:hAnsiTheme="minorEastAsia" w:cs="宋体" w:hint="eastAsia"/>
          <w:b/>
          <w:bCs/>
          <w:kern w:val="0"/>
          <w:szCs w:val="21"/>
        </w:rPr>
        <w:t>-</w:t>
      </w:r>
      <w:r w:rsidRPr="00C12B2C">
        <w:rPr>
          <w:rFonts w:asciiTheme="minorEastAsia" w:hAnsiTheme="minorEastAsia" w:cs="宋体"/>
          <w:b/>
          <w:bCs/>
          <w:kern w:val="0"/>
          <w:szCs w:val="21"/>
        </w:rPr>
        <w:t xml:space="preserve">2  </w:t>
      </w:r>
      <w:r w:rsidRPr="00C12B2C">
        <w:rPr>
          <w:rFonts w:asciiTheme="minorEastAsia" w:hAnsiTheme="minorEastAsia" w:cs="宋体" w:hint="eastAsia"/>
          <w:b/>
          <w:bCs/>
          <w:kern w:val="0"/>
          <w:szCs w:val="21"/>
        </w:rPr>
        <w:t>静脉用药调配中心洁净用房主要技术指标</w:t>
      </w:r>
    </w:p>
    <w:tbl>
      <w:tblPr>
        <w:tblW w:w="8600" w:type="dxa"/>
        <w:tblLayout w:type="fixed"/>
        <w:tblLook w:val="04A0" w:firstRow="1" w:lastRow="0" w:firstColumn="1" w:lastColumn="0" w:noHBand="0" w:noVBand="1"/>
      </w:tblPr>
      <w:tblGrid>
        <w:gridCol w:w="1248"/>
        <w:gridCol w:w="1987"/>
        <w:gridCol w:w="688"/>
        <w:gridCol w:w="1262"/>
        <w:gridCol w:w="1038"/>
        <w:gridCol w:w="1100"/>
        <w:gridCol w:w="1277"/>
      </w:tblGrid>
      <w:tr w:rsidR="00C12B2C" w:rsidRPr="00C12B2C" w14:paraId="058DBF23" w14:textId="77777777" w:rsidTr="00886523">
        <w:trPr>
          <w:trHeight w:val="390"/>
        </w:trPr>
        <w:tc>
          <w:tcPr>
            <w:tcW w:w="1248" w:type="dxa"/>
            <w:tcBorders>
              <w:top w:val="single" w:sz="12" w:space="0" w:color="auto"/>
              <w:left w:val="single" w:sz="12" w:space="0" w:color="auto"/>
              <w:bottom w:val="single" w:sz="4" w:space="0" w:color="auto"/>
              <w:right w:val="single" w:sz="4" w:space="0" w:color="auto"/>
            </w:tcBorders>
            <w:shd w:val="clear" w:color="auto" w:fill="auto"/>
            <w:vAlign w:val="center"/>
          </w:tcPr>
          <w:p w14:paraId="2D62EFF0"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区域</w:t>
            </w:r>
          </w:p>
        </w:tc>
        <w:tc>
          <w:tcPr>
            <w:tcW w:w="1987" w:type="dxa"/>
            <w:tcBorders>
              <w:top w:val="single" w:sz="12" w:space="0" w:color="auto"/>
              <w:left w:val="single" w:sz="4" w:space="0" w:color="auto"/>
              <w:bottom w:val="single" w:sz="4" w:space="0" w:color="auto"/>
              <w:right w:val="single" w:sz="4" w:space="0" w:color="auto"/>
            </w:tcBorders>
            <w:shd w:val="clear" w:color="auto" w:fill="auto"/>
            <w:vAlign w:val="center"/>
          </w:tcPr>
          <w:p w14:paraId="479B8980"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名称</w:t>
            </w:r>
          </w:p>
        </w:tc>
        <w:tc>
          <w:tcPr>
            <w:tcW w:w="688" w:type="dxa"/>
            <w:tcBorders>
              <w:top w:val="single" w:sz="12" w:space="0" w:color="auto"/>
              <w:left w:val="single" w:sz="4" w:space="0" w:color="auto"/>
              <w:bottom w:val="single" w:sz="4" w:space="0" w:color="auto"/>
              <w:right w:val="single" w:sz="4" w:space="0" w:color="auto"/>
            </w:tcBorders>
            <w:shd w:val="clear" w:color="auto" w:fill="auto"/>
            <w:vAlign w:val="center"/>
          </w:tcPr>
          <w:p w14:paraId="34F6DFFF"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室内压力</w:t>
            </w:r>
          </w:p>
        </w:tc>
        <w:tc>
          <w:tcPr>
            <w:tcW w:w="1262" w:type="dxa"/>
            <w:tcBorders>
              <w:top w:val="single" w:sz="12" w:space="0" w:color="auto"/>
              <w:left w:val="single" w:sz="4" w:space="0" w:color="auto"/>
              <w:bottom w:val="single" w:sz="4" w:space="0" w:color="auto"/>
              <w:right w:val="single" w:sz="4" w:space="0" w:color="auto"/>
            </w:tcBorders>
            <w:shd w:val="clear" w:color="auto" w:fill="auto"/>
            <w:vAlign w:val="center"/>
          </w:tcPr>
          <w:p w14:paraId="7DFC1412"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换气次数（次</w:t>
            </w:r>
            <w:r w:rsidRPr="00C12B2C">
              <w:rPr>
                <w:rFonts w:ascii="Times New Roman" w:hAnsi="Times New Roman" w:cs="Times New Roman"/>
                <w:kern w:val="0"/>
                <w:szCs w:val="21"/>
              </w:rPr>
              <w:t>/h</w:t>
            </w:r>
            <w:r w:rsidRPr="00C12B2C">
              <w:rPr>
                <w:rFonts w:ascii="Times New Roman" w:hAnsi="Times New Roman" w:cs="Times New Roman"/>
                <w:kern w:val="0"/>
                <w:szCs w:val="21"/>
              </w:rPr>
              <w:t>）</w:t>
            </w:r>
          </w:p>
        </w:tc>
        <w:tc>
          <w:tcPr>
            <w:tcW w:w="1038" w:type="dxa"/>
            <w:tcBorders>
              <w:top w:val="single" w:sz="12" w:space="0" w:color="auto"/>
              <w:left w:val="single" w:sz="4" w:space="0" w:color="auto"/>
              <w:bottom w:val="single" w:sz="4" w:space="0" w:color="auto"/>
              <w:right w:val="single" w:sz="4" w:space="0" w:color="auto"/>
            </w:tcBorders>
            <w:shd w:val="clear" w:color="auto" w:fill="auto"/>
            <w:vAlign w:val="center"/>
          </w:tcPr>
          <w:p w14:paraId="4A9AFFF5"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温度</w:t>
            </w:r>
          </w:p>
          <w:p w14:paraId="375A38F0"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w:t>
            </w:r>
            <w:r w:rsidRPr="00C12B2C">
              <w:rPr>
                <w:rFonts w:ascii="Times New Roman" w:hAnsi="Times New Roman" w:cs="Times New Roman"/>
                <w:kern w:val="0"/>
                <w:szCs w:val="21"/>
              </w:rPr>
              <w:t>℃</w:t>
            </w:r>
            <w:r w:rsidRPr="00C12B2C">
              <w:rPr>
                <w:rFonts w:ascii="Times New Roman" w:hAnsi="Times New Roman" w:cs="Times New Roman"/>
                <w:kern w:val="0"/>
                <w:szCs w:val="21"/>
              </w:rPr>
              <w:t>）</w:t>
            </w:r>
          </w:p>
        </w:tc>
        <w:tc>
          <w:tcPr>
            <w:tcW w:w="1100" w:type="dxa"/>
            <w:tcBorders>
              <w:top w:val="single" w:sz="12" w:space="0" w:color="auto"/>
              <w:left w:val="single" w:sz="4" w:space="0" w:color="auto"/>
              <w:bottom w:val="single" w:sz="4" w:space="0" w:color="auto"/>
              <w:right w:val="single" w:sz="4" w:space="0" w:color="auto"/>
            </w:tcBorders>
            <w:shd w:val="clear" w:color="auto" w:fill="auto"/>
            <w:vAlign w:val="center"/>
          </w:tcPr>
          <w:p w14:paraId="1B472E59"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相对湿度</w:t>
            </w:r>
          </w:p>
          <w:p w14:paraId="14C9DA09"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w:t>
            </w:r>
            <w:r w:rsidRPr="00C12B2C">
              <w:rPr>
                <w:rFonts w:ascii="Times New Roman" w:hAnsi="Times New Roman" w:cs="Times New Roman"/>
                <w:kern w:val="0"/>
                <w:szCs w:val="21"/>
              </w:rPr>
              <w:t>%</w:t>
            </w:r>
            <w:r w:rsidRPr="00C12B2C">
              <w:rPr>
                <w:rFonts w:ascii="Times New Roman" w:hAnsi="Times New Roman" w:cs="Times New Roman"/>
                <w:kern w:val="0"/>
                <w:szCs w:val="21"/>
              </w:rPr>
              <w:t>）</w:t>
            </w:r>
          </w:p>
        </w:tc>
        <w:tc>
          <w:tcPr>
            <w:tcW w:w="1277" w:type="dxa"/>
            <w:tcBorders>
              <w:top w:val="single" w:sz="12" w:space="0" w:color="auto"/>
              <w:left w:val="single" w:sz="4" w:space="0" w:color="auto"/>
              <w:bottom w:val="single" w:sz="4" w:space="0" w:color="auto"/>
              <w:right w:val="single" w:sz="12" w:space="0" w:color="auto"/>
            </w:tcBorders>
            <w:shd w:val="clear" w:color="auto" w:fill="auto"/>
            <w:vAlign w:val="center"/>
          </w:tcPr>
          <w:p w14:paraId="1EBE4C9C"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最小新风量</w:t>
            </w:r>
          </w:p>
        </w:tc>
      </w:tr>
      <w:tr w:rsidR="00C12B2C" w:rsidRPr="00C12B2C" w14:paraId="5ABAEAED" w14:textId="77777777" w:rsidTr="00886523">
        <w:trPr>
          <w:trHeight w:val="280"/>
        </w:trPr>
        <w:tc>
          <w:tcPr>
            <w:tcW w:w="1248" w:type="dxa"/>
            <w:vMerge w:val="restart"/>
            <w:tcBorders>
              <w:top w:val="single" w:sz="4" w:space="0" w:color="auto"/>
              <w:left w:val="single" w:sz="12" w:space="0" w:color="auto"/>
              <w:bottom w:val="single" w:sz="4" w:space="0" w:color="auto"/>
              <w:right w:val="single" w:sz="4" w:space="0" w:color="auto"/>
            </w:tcBorders>
            <w:shd w:val="clear" w:color="auto" w:fill="auto"/>
            <w:vAlign w:val="center"/>
          </w:tcPr>
          <w:p w14:paraId="29EA599D"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静脉用药调配中心</w:t>
            </w: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1E7CA2D8"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普通输液和肠外营养液调配操作间</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2E8004E6"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0048A986"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宋体" w:eastAsia="宋体" w:hAnsi="宋体" w:cs="宋体" w:hint="eastAsia"/>
                <w:kern w:val="0"/>
                <w:szCs w:val="21"/>
              </w:rPr>
              <w:t>≥</w:t>
            </w:r>
            <w:r w:rsidRPr="00C12B2C">
              <w:rPr>
                <w:rFonts w:ascii="Times New Roman" w:hAnsi="Times New Roman" w:cs="Times New Roman"/>
                <w:kern w:val="0"/>
                <w:szCs w:val="21"/>
              </w:rPr>
              <w:t>25</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7E9C3578"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49BC3AD9"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70</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552A819B"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hint="eastAsia"/>
                <w:kern w:val="0"/>
                <w:szCs w:val="21"/>
              </w:rPr>
              <w:t>30%</w:t>
            </w:r>
          </w:p>
        </w:tc>
      </w:tr>
      <w:tr w:rsidR="00C12B2C" w:rsidRPr="00C12B2C" w14:paraId="49CCD379" w14:textId="77777777" w:rsidTr="0088652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4FD37B36" w14:textId="77777777" w:rsidR="002D0A39" w:rsidRPr="00C12B2C" w:rsidRDefault="002D0A39" w:rsidP="00886523">
            <w:pPr>
              <w:widowControl/>
              <w:snapToGrid w:val="0"/>
              <w:jc w:val="left"/>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7F2A9CC8"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抗生素和危害药品调配操作间</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20CDA084"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0B93A52C"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kern w:val="0"/>
                <w:szCs w:val="21"/>
              </w:rPr>
              <w:t>25</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3A344BD2"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034D9208"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70</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51E7EF1C"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全新风</w:t>
            </w:r>
          </w:p>
        </w:tc>
      </w:tr>
      <w:tr w:rsidR="00C12B2C" w:rsidRPr="00C12B2C" w14:paraId="634919BA" w14:textId="77777777" w:rsidTr="0088652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51D9B2AE" w14:textId="77777777" w:rsidR="002D0A39" w:rsidRPr="00C12B2C" w:rsidRDefault="002D0A39" w:rsidP="00886523">
            <w:pPr>
              <w:widowControl/>
              <w:snapToGrid w:val="0"/>
              <w:jc w:val="left"/>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27A8A25E"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二次更衣室</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0B69ABDF"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6FF33492"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kern w:val="0"/>
                <w:szCs w:val="21"/>
              </w:rPr>
              <w:t>25</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6034A578"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5EBCE41A"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70</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0F87AEC9"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hint="eastAsia"/>
                <w:kern w:val="0"/>
                <w:szCs w:val="21"/>
              </w:rPr>
              <w:t>30%</w:t>
            </w:r>
          </w:p>
        </w:tc>
      </w:tr>
      <w:tr w:rsidR="00C12B2C" w:rsidRPr="00C12B2C" w14:paraId="36C499AB" w14:textId="77777777" w:rsidTr="0088652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066CE411" w14:textId="77777777" w:rsidR="002D0A39" w:rsidRPr="00C12B2C" w:rsidRDefault="002D0A39" w:rsidP="00886523">
            <w:pPr>
              <w:widowControl/>
              <w:snapToGrid w:val="0"/>
              <w:jc w:val="left"/>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1A761E72"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一次更衣室</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407AACB8"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3D40D640"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hint="eastAsia"/>
                <w:kern w:val="0"/>
                <w:szCs w:val="21"/>
              </w:rPr>
              <w:t>1</w:t>
            </w:r>
            <w:r w:rsidRPr="00C12B2C">
              <w:rPr>
                <w:rFonts w:ascii="Times New Roman" w:hAnsi="Times New Roman" w:cs="Times New Roman"/>
                <w:kern w:val="0"/>
                <w:szCs w:val="21"/>
              </w:rPr>
              <w:t>5</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7B68330F"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677BB02C"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70</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0F226D37"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hint="eastAsia"/>
                <w:kern w:val="0"/>
                <w:szCs w:val="21"/>
              </w:rPr>
              <w:t>30%</w:t>
            </w:r>
          </w:p>
        </w:tc>
      </w:tr>
      <w:tr w:rsidR="00C12B2C" w:rsidRPr="00C12B2C" w14:paraId="5A70A055" w14:textId="77777777" w:rsidTr="00886523">
        <w:trPr>
          <w:trHeight w:val="280"/>
        </w:trPr>
        <w:tc>
          <w:tcPr>
            <w:tcW w:w="1248" w:type="dxa"/>
            <w:vMerge/>
            <w:tcBorders>
              <w:top w:val="single" w:sz="4" w:space="0" w:color="auto"/>
              <w:left w:val="single" w:sz="12" w:space="0" w:color="auto"/>
              <w:bottom w:val="single" w:sz="12" w:space="0" w:color="auto"/>
              <w:right w:val="single" w:sz="4" w:space="0" w:color="auto"/>
            </w:tcBorders>
            <w:shd w:val="clear" w:color="auto" w:fill="auto"/>
            <w:vAlign w:val="center"/>
          </w:tcPr>
          <w:p w14:paraId="2F4801ED" w14:textId="77777777" w:rsidR="002D0A39" w:rsidRPr="00C12B2C" w:rsidRDefault="002D0A39" w:rsidP="00886523">
            <w:pPr>
              <w:widowControl/>
              <w:snapToGrid w:val="0"/>
              <w:jc w:val="left"/>
              <w:rPr>
                <w:rFonts w:ascii="Times New Roman" w:hAnsi="Times New Roman" w:cs="Times New Roman"/>
                <w:kern w:val="0"/>
                <w:szCs w:val="21"/>
              </w:rPr>
            </w:pPr>
          </w:p>
        </w:tc>
        <w:tc>
          <w:tcPr>
            <w:tcW w:w="1987" w:type="dxa"/>
            <w:tcBorders>
              <w:top w:val="single" w:sz="4" w:space="0" w:color="auto"/>
              <w:left w:val="single" w:sz="4" w:space="0" w:color="auto"/>
              <w:bottom w:val="single" w:sz="12" w:space="0" w:color="auto"/>
              <w:right w:val="single" w:sz="4" w:space="0" w:color="auto"/>
            </w:tcBorders>
            <w:shd w:val="clear" w:color="auto" w:fill="auto"/>
            <w:vAlign w:val="center"/>
          </w:tcPr>
          <w:p w14:paraId="787E9B8A"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洗衣洁具间</w:t>
            </w:r>
          </w:p>
        </w:tc>
        <w:tc>
          <w:tcPr>
            <w:tcW w:w="688" w:type="dxa"/>
            <w:tcBorders>
              <w:top w:val="single" w:sz="4" w:space="0" w:color="auto"/>
              <w:left w:val="single" w:sz="4" w:space="0" w:color="auto"/>
              <w:bottom w:val="single" w:sz="12" w:space="0" w:color="auto"/>
              <w:right w:val="single" w:sz="4" w:space="0" w:color="auto"/>
            </w:tcBorders>
            <w:shd w:val="clear" w:color="auto" w:fill="auto"/>
            <w:vAlign w:val="center"/>
          </w:tcPr>
          <w:p w14:paraId="2C21F10C"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12" w:space="0" w:color="auto"/>
              <w:right w:val="single" w:sz="4" w:space="0" w:color="auto"/>
            </w:tcBorders>
            <w:shd w:val="clear" w:color="auto" w:fill="auto"/>
            <w:vAlign w:val="center"/>
          </w:tcPr>
          <w:p w14:paraId="2D293333"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hint="eastAsia"/>
                <w:kern w:val="0"/>
                <w:szCs w:val="21"/>
              </w:rPr>
              <w:t>1</w:t>
            </w:r>
            <w:r w:rsidRPr="00C12B2C">
              <w:rPr>
                <w:rFonts w:ascii="Times New Roman" w:hAnsi="Times New Roman" w:cs="Times New Roman"/>
                <w:kern w:val="0"/>
                <w:szCs w:val="21"/>
              </w:rPr>
              <w:t>5</w:t>
            </w:r>
          </w:p>
        </w:tc>
        <w:tc>
          <w:tcPr>
            <w:tcW w:w="1038" w:type="dxa"/>
            <w:tcBorders>
              <w:top w:val="single" w:sz="4" w:space="0" w:color="auto"/>
              <w:left w:val="single" w:sz="4" w:space="0" w:color="auto"/>
              <w:bottom w:val="single" w:sz="12" w:space="0" w:color="auto"/>
              <w:right w:val="single" w:sz="4" w:space="0" w:color="auto"/>
            </w:tcBorders>
            <w:shd w:val="clear" w:color="auto" w:fill="auto"/>
            <w:vAlign w:val="center"/>
          </w:tcPr>
          <w:p w14:paraId="209DFD34"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100" w:type="dxa"/>
            <w:tcBorders>
              <w:top w:val="single" w:sz="4" w:space="0" w:color="auto"/>
              <w:left w:val="single" w:sz="4" w:space="0" w:color="auto"/>
              <w:bottom w:val="single" w:sz="12" w:space="0" w:color="auto"/>
              <w:right w:val="single" w:sz="4" w:space="0" w:color="auto"/>
            </w:tcBorders>
            <w:shd w:val="clear" w:color="auto" w:fill="auto"/>
            <w:vAlign w:val="center"/>
          </w:tcPr>
          <w:p w14:paraId="680766EA"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70</w:t>
            </w:r>
          </w:p>
        </w:tc>
        <w:tc>
          <w:tcPr>
            <w:tcW w:w="1277" w:type="dxa"/>
            <w:tcBorders>
              <w:top w:val="single" w:sz="4" w:space="0" w:color="auto"/>
              <w:left w:val="single" w:sz="4" w:space="0" w:color="auto"/>
              <w:bottom w:val="single" w:sz="12" w:space="0" w:color="auto"/>
              <w:right w:val="single" w:sz="12" w:space="0" w:color="auto"/>
            </w:tcBorders>
            <w:shd w:val="clear" w:color="auto" w:fill="auto"/>
            <w:vAlign w:val="center"/>
          </w:tcPr>
          <w:p w14:paraId="7F041398" w14:textId="77777777" w:rsidR="002D0A39" w:rsidRPr="00C12B2C" w:rsidRDefault="002D0A39" w:rsidP="00886523">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hint="eastAsia"/>
                <w:kern w:val="0"/>
                <w:szCs w:val="21"/>
              </w:rPr>
              <w:t>30%</w:t>
            </w:r>
          </w:p>
        </w:tc>
      </w:tr>
    </w:tbl>
    <w:p w14:paraId="56A00136" w14:textId="77777777" w:rsidR="00FB0B5E" w:rsidRPr="00C12B2C" w:rsidRDefault="00FB0B5E" w:rsidP="00FB0B5E">
      <w:pPr>
        <w:pStyle w:val="Bodytext1"/>
        <w:spacing w:after="0" w:line="240" w:lineRule="auto"/>
        <w:ind w:firstLine="480"/>
        <w:rPr>
          <w:rFonts w:ascii="Times New Roman" w:eastAsiaTheme="minorEastAsia" w:hAnsi="Times New Roman" w:cs="Times New Roman"/>
          <w:sz w:val="18"/>
          <w:szCs w:val="18"/>
          <w:lang w:val="en-US" w:eastAsia="zh-CN"/>
        </w:rPr>
      </w:pPr>
      <w:bookmarkStart w:id="47" w:name="_Hlk153195501"/>
      <w:r w:rsidRPr="00C12B2C">
        <w:rPr>
          <w:rFonts w:ascii="Times New Roman" w:eastAsiaTheme="minorEastAsia" w:hAnsi="Times New Roman" w:cs="Times New Roman" w:hint="eastAsia"/>
          <w:sz w:val="18"/>
          <w:szCs w:val="18"/>
          <w:lang w:val="en-US" w:eastAsia="zh-CN"/>
        </w:rPr>
        <w:t>注：</w:t>
      </w:r>
      <w:r w:rsidRPr="00C12B2C">
        <w:rPr>
          <w:rFonts w:ascii="Times New Roman" w:eastAsiaTheme="minorEastAsia" w:hAnsi="Times New Roman" w:cs="Times New Roman" w:hint="eastAsia"/>
          <w:sz w:val="18"/>
          <w:szCs w:val="18"/>
          <w:lang w:val="en-US" w:eastAsia="zh-CN"/>
        </w:rPr>
        <w:t xml:space="preserve">1.  </w:t>
      </w:r>
      <w:r w:rsidRPr="00C12B2C">
        <w:rPr>
          <w:rFonts w:ascii="Times New Roman" w:eastAsiaTheme="minorEastAsia" w:hAnsi="Times New Roman" w:cs="Times New Roman"/>
          <w:sz w:val="18"/>
          <w:szCs w:val="18"/>
          <w:lang w:val="en-US" w:eastAsia="zh-CN"/>
        </w:rPr>
        <w:t>温湿度范围下限为冬季的最低值，上限为夏季的最高值。</w:t>
      </w:r>
    </w:p>
    <w:p w14:paraId="64C437DD" w14:textId="5A0B35D7" w:rsidR="00FB0B5E" w:rsidRPr="00C12B2C" w:rsidRDefault="00FB0B5E" w:rsidP="00FB0B5E">
      <w:pPr>
        <w:pStyle w:val="Bodytext1"/>
        <w:spacing w:after="0" w:line="240" w:lineRule="auto"/>
        <w:ind w:left="840" w:firstLine="0"/>
        <w:rPr>
          <w:rFonts w:ascii="Times New Roman" w:eastAsiaTheme="minorEastAsia" w:hAnsi="Times New Roman" w:cs="Times New Roman"/>
          <w:b/>
          <w:sz w:val="24"/>
          <w:szCs w:val="24"/>
          <w:lang w:val="en-US" w:eastAsia="zh-CN" w:bidi="ar-SA"/>
        </w:rPr>
      </w:pPr>
      <w:r w:rsidRPr="00C12B2C">
        <w:rPr>
          <w:rFonts w:ascii="Times New Roman" w:eastAsiaTheme="minorEastAsia" w:hAnsi="Times New Roman" w:cs="Times New Roman" w:hint="eastAsia"/>
          <w:sz w:val="18"/>
          <w:szCs w:val="18"/>
          <w:lang w:val="en-US" w:eastAsia="zh-CN"/>
        </w:rPr>
        <w:t xml:space="preserve">2.  </w:t>
      </w:r>
      <w:r w:rsidRPr="00C12B2C">
        <w:rPr>
          <w:rFonts w:ascii="Times New Roman" w:eastAsiaTheme="minorEastAsia" w:hAnsi="Times New Roman" w:cs="Times New Roman" w:hint="eastAsia"/>
          <w:sz w:val="18"/>
          <w:szCs w:val="18"/>
          <w:lang w:val="en-US" w:eastAsia="zh-CN"/>
        </w:rPr>
        <w:t>室内压力为房间相对大气压力。</w:t>
      </w:r>
    </w:p>
    <w:p w14:paraId="7A1FD23D" w14:textId="4E291EAC" w:rsidR="00590304" w:rsidRPr="00C12B2C" w:rsidRDefault="00590304" w:rsidP="00F81A6F">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【4.2.4 本条文洁净用房等级参照现行国家标准《医药工业洁净厂房设计标准》GB 50457确定，室内压力、换气次数、温湿度、最小新风量参照国卫办医函〔2021〕598号，《国家卫生健康委办公厅关于印发静脉用药调配中心建设与管理指南(试行)的通知》确定。】</w:t>
      </w:r>
    </w:p>
    <w:p w14:paraId="62520C20" w14:textId="1AE91037" w:rsidR="00F81A6F" w:rsidRPr="00C12B2C" w:rsidRDefault="00F81A6F" w:rsidP="00F81A6F">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4. 2. 5</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核医学热室的空气质量控制应符合下列规定。</w:t>
      </w:r>
    </w:p>
    <w:bookmarkEnd w:id="47"/>
    <w:p w14:paraId="00A80045" w14:textId="5CB227ED" w:rsidR="00F81A6F" w:rsidRPr="00C12B2C" w:rsidRDefault="00F81A6F" w:rsidP="00F81A6F">
      <w:pPr>
        <w:pStyle w:val="Bodytext1"/>
        <w:spacing w:after="0" w:line="360" w:lineRule="auto"/>
        <w:ind w:firstLine="480"/>
        <w:rPr>
          <w:rFonts w:asciiTheme="minorEastAsia" w:eastAsiaTheme="minorEastAsia" w:hAnsiTheme="minorEastAsia" w:cstheme="minorEastAsia" w:hint="eastAsia"/>
          <w:sz w:val="24"/>
          <w:szCs w:val="24"/>
          <w:lang w:eastAsia="zh-CN"/>
        </w:rPr>
      </w:pPr>
      <w:r w:rsidRPr="00C12B2C">
        <w:rPr>
          <w:rFonts w:ascii="Times New Roman" w:eastAsiaTheme="minorEastAsia" w:hAnsi="Times New Roman" w:cs="Times New Roman"/>
          <w:b/>
          <w:bCs/>
          <w:sz w:val="24"/>
          <w:szCs w:val="24"/>
          <w:lang w:eastAsia="zh-CN"/>
        </w:rPr>
        <w:t>1</w:t>
      </w:r>
      <w:r w:rsidRPr="00C12B2C">
        <w:rPr>
          <w:rFonts w:ascii="Times New Roman" w:eastAsia="PMingLiU" w:hAnsi="Times New Roman" w:cs="Times New Roman"/>
          <w:b/>
          <w:bCs/>
          <w:sz w:val="24"/>
          <w:szCs w:val="24"/>
        </w:rPr>
        <w:t xml:space="preserve">  </w:t>
      </w:r>
      <w:r w:rsidRPr="00C12B2C">
        <w:rPr>
          <w:rFonts w:asciiTheme="minorEastAsia" w:eastAsiaTheme="minorEastAsia" w:hAnsiTheme="minorEastAsia" w:cstheme="minorEastAsia" w:hint="eastAsia"/>
          <w:sz w:val="24"/>
          <w:szCs w:val="24"/>
          <w:lang w:eastAsia="zh-CN"/>
        </w:rPr>
        <w:t>核医学热室洁净用房分级应符合表4.2.</w:t>
      </w:r>
      <w:r w:rsidRPr="00C12B2C">
        <w:rPr>
          <w:rFonts w:asciiTheme="minorEastAsia" w:eastAsia="PMingLiU" w:hAnsiTheme="minorEastAsia" w:cstheme="minorEastAsia"/>
          <w:sz w:val="24"/>
          <w:szCs w:val="24"/>
        </w:rPr>
        <w:t>5</w:t>
      </w:r>
      <w:r w:rsidRPr="00C12B2C">
        <w:rPr>
          <w:rFonts w:asciiTheme="minorEastAsia" w:eastAsiaTheme="minorEastAsia" w:hAnsiTheme="minorEastAsia" w:cstheme="minorEastAsia" w:hint="eastAsia"/>
          <w:sz w:val="24"/>
          <w:szCs w:val="24"/>
          <w:lang w:eastAsia="zh-CN"/>
        </w:rPr>
        <w:t>-</w:t>
      </w:r>
      <w:r w:rsidRPr="00C12B2C">
        <w:rPr>
          <w:rFonts w:asciiTheme="minorEastAsia" w:eastAsia="PMingLiU" w:hAnsiTheme="minorEastAsia" w:cstheme="minorEastAsia"/>
          <w:sz w:val="24"/>
          <w:szCs w:val="24"/>
        </w:rPr>
        <w:t>1</w:t>
      </w:r>
      <w:r w:rsidRPr="00C12B2C">
        <w:rPr>
          <w:rFonts w:asciiTheme="minorEastAsia" w:eastAsiaTheme="minorEastAsia" w:hAnsiTheme="minorEastAsia" w:cstheme="minorEastAsia" w:hint="eastAsia"/>
          <w:sz w:val="24"/>
          <w:szCs w:val="24"/>
          <w:lang w:eastAsia="zh-CN"/>
        </w:rPr>
        <w:t>的规定。</w:t>
      </w:r>
    </w:p>
    <w:tbl>
      <w:tblPr>
        <w:tblW w:w="8600" w:type="dxa"/>
        <w:tblLook w:val="04A0" w:firstRow="1" w:lastRow="0" w:firstColumn="1" w:lastColumn="0" w:noHBand="0" w:noVBand="1"/>
      </w:tblPr>
      <w:tblGrid>
        <w:gridCol w:w="1583"/>
        <w:gridCol w:w="5166"/>
        <w:gridCol w:w="1851"/>
      </w:tblGrid>
      <w:tr w:rsidR="00C12B2C" w:rsidRPr="00C12B2C" w14:paraId="6934F00E" w14:textId="77777777" w:rsidTr="00E1244C">
        <w:trPr>
          <w:trHeight w:val="450"/>
        </w:trPr>
        <w:tc>
          <w:tcPr>
            <w:tcW w:w="8600" w:type="dxa"/>
            <w:gridSpan w:val="3"/>
            <w:tcBorders>
              <w:top w:val="nil"/>
              <w:left w:val="nil"/>
              <w:bottom w:val="single" w:sz="12" w:space="0" w:color="auto"/>
              <w:right w:val="nil"/>
            </w:tcBorders>
            <w:shd w:val="clear" w:color="auto" w:fill="auto"/>
            <w:noWrap/>
            <w:vAlign w:val="center"/>
          </w:tcPr>
          <w:p w14:paraId="481F05F9" w14:textId="2323FAEA" w:rsidR="00F81A6F" w:rsidRPr="00C12B2C" w:rsidRDefault="00F81A6F" w:rsidP="00E1244C">
            <w:pPr>
              <w:widowControl/>
              <w:snapToGrid w:val="0"/>
              <w:jc w:val="center"/>
              <w:rPr>
                <w:rFonts w:asciiTheme="minorEastAsia" w:hAnsiTheme="minorEastAsia" w:cs="宋体" w:hint="eastAsia"/>
                <w:b/>
                <w:bCs/>
                <w:kern w:val="0"/>
                <w:szCs w:val="21"/>
              </w:rPr>
            </w:pPr>
            <w:r w:rsidRPr="00C12B2C">
              <w:rPr>
                <w:rFonts w:asciiTheme="minorEastAsia" w:hAnsiTheme="minorEastAsia" w:cs="宋体" w:hint="eastAsia"/>
                <w:b/>
                <w:bCs/>
                <w:kern w:val="0"/>
                <w:szCs w:val="21"/>
              </w:rPr>
              <w:t>表4.2.</w:t>
            </w:r>
            <w:r w:rsidR="00B87321" w:rsidRPr="00C12B2C">
              <w:rPr>
                <w:rFonts w:asciiTheme="minorEastAsia" w:hAnsiTheme="minorEastAsia" w:cs="宋体"/>
                <w:b/>
                <w:bCs/>
                <w:kern w:val="0"/>
                <w:szCs w:val="21"/>
              </w:rPr>
              <w:t>5</w:t>
            </w:r>
            <w:r w:rsidRPr="00C12B2C">
              <w:rPr>
                <w:rFonts w:asciiTheme="minorEastAsia" w:hAnsiTheme="minorEastAsia" w:cs="宋体" w:hint="eastAsia"/>
                <w:b/>
                <w:bCs/>
                <w:kern w:val="0"/>
                <w:szCs w:val="21"/>
              </w:rPr>
              <w:t>-</w:t>
            </w:r>
            <w:r w:rsidRPr="00C12B2C">
              <w:rPr>
                <w:rFonts w:asciiTheme="minorEastAsia" w:hAnsiTheme="minorEastAsia" w:cs="宋体"/>
                <w:b/>
                <w:bCs/>
                <w:kern w:val="0"/>
                <w:szCs w:val="21"/>
              </w:rPr>
              <w:t xml:space="preserve">1  </w:t>
            </w:r>
            <w:r w:rsidR="00B87321" w:rsidRPr="00C12B2C">
              <w:rPr>
                <w:rFonts w:asciiTheme="minorEastAsia" w:hAnsiTheme="minorEastAsia" w:cs="宋体" w:hint="eastAsia"/>
                <w:b/>
                <w:bCs/>
                <w:kern w:val="0"/>
                <w:szCs w:val="21"/>
              </w:rPr>
              <w:t>核医学热室洁净用房分级</w:t>
            </w:r>
          </w:p>
        </w:tc>
      </w:tr>
      <w:tr w:rsidR="00C12B2C" w:rsidRPr="00C12B2C" w14:paraId="1B8EC97F" w14:textId="77777777" w:rsidTr="00E1244C">
        <w:trPr>
          <w:trHeight w:val="390"/>
        </w:trPr>
        <w:tc>
          <w:tcPr>
            <w:tcW w:w="1583" w:type="dxa"/>
            <w:tcBorders>
              <w:top w:val="single" w:sz="12" w:space="0" w:color="auto"/>
              <w:left w:val="single" w:sz="12" w:space="0" w:color="auto"/>
              <w:bottom w:val="single" w:sz="6" w:space="0" w:color="auto"/>
              <w:right w:val="single" w:sz="6" w:space="0" w:color="auto"/>
            </w:tcBorders>
            <w:shd w:val="clear" w:color="auto" w:fill="auto"/>
            <w:vAlign w:val="center"/>
          </w:tcPr>
          <w:p w14:paraId="2EEA4325"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区域</w:t>
            </w:r>
          </w:p>
        </w:tc>
        <w:tc>
          <w:tcPr>
            <w:tcW w:w="5166" w:type="dxa"/>
            <w:tcBorders>
              <w:top w:val="single" w:sz="12" w:space="0" w:color="auto"/>
              <w:left w:val="single" w:sz="6" w:space="0" w:color="auto"/>
              <w:bottom w:val="single" w:sz="6" w:space="0" w:color="auto"/>
              <w:right w:val="single" w:sz="6" w:space="0" w:color="auto"/>
            </w:tcBorders>
            <w:shd w:val="clear" w:color="auto" w:fill="auto"/>
            <w:vAlign w:val="center"/>
          </w:tcPr>
          <w:p w14:paraId="6C1EB828"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用房名称</w:t>
            </w:r>
          </w:p>
        </w:tc>
        <w:tc>
          <w:tcPr>
            <w:tcW w:w="1851" w:type="dxa"/>
            <w:tcBorders>
              <w:top w:val="single" w:sz="12" w:space="0" w:color="auto"/>
              <w:left w:val="single" w:sz="6" w:space="0" w:color="auto"/>
              <w:bottom w:val="single" w:sz="6" w:space="0" w:color="auto"/>
              <w:right w:val="single" w:sz="12" w:space="0" w:color="auto"/>
            </w:tcBorders>
            <w:shd w:val="clear" w:color="auto" w:fill="auto"/>
            <w:vAlign w:val="center"/>
          </w:tcPr>
          <w:p w14:paraId="718BCEF0"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洁净用房等级</w:t>
            </w:r>
          </w:p>
        </w:tc>
      </w:tr>
      <w:tr w:rsidR="00C12B2C" w:rsidRPr="00C12B2C" w14:paraId="0F38CAD2" w14:textId="77777777" w:rsidTr="00E1244C">
        <w:trPr>
          <w:trHeight w:val="280"/>
        </w:trPr>
        <w:tc>
          <w:tcPr>
            <w:tcW w:w="1583" w:type="dxa"/>
            <w:vMerge w:val="restart"/>
            <w:tcBorders>
              <w:top w:val="single" w:sz="6" w:space="0" w:color="auto"/>
              <w:left w:val="single" w:sz="12" w:space="0" w:color="auto"/>
              <w:bottom w:val="single" w:sz="6" w:space="0" w:color="auto"/>
              <w:right w:val="single" w:sz="6" w:space="0" w:color="auto"/>
            </w:tcBorders>
            <w:shd w:val="clear" w:color="auto" w:fill="auto"/>
            <w:vAlign w:val="center"/>
          </w:tcPr>
          <w:p w14:paraId="31E801F2" w14:textId="4D0B712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热室</w:t>
            </w:r>
          </w:p>
        </w:tc>
        <w:tc>
          <w:tcPr>
            <w:tcW w:w="5166" w:type="dxa"/>
            <w:tcBorders>
              <w:top w:val="single" w:sz="6" w:space="0" w:color="auto"/>
              <w:left w:val="single" w:sz="6" w:space="0" w:color="auto"/>
              <w:bottom w:val="single" w:sz="6" w:space="0" w:color="auto"/>
              <w:right w:val="single" w:sz="6" w:space="0" w:color="auto"/>
            </w:tcBorders>
            <w:shd w:val="clear" w:color="auto" w:fill="auto"/>
            <w:vAlign w:val="center"/>
          </w:tcPr>
          <w:p w14:paraId="2C9F7DE7" w14:textId="2E71C2A2" w:rsidR="00F81A6F" w:rsidRPr="00C12B2C" w:rsidRDefault="00B87321"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热室</w:t>
            </w:r>
            <w:r w:rsidR="00C626C5" w:rsidRPr="00C12B2C">
              <w:rPr>
                <w:rFonts w:ascii="Times New Roman" w:hAnsi="Times New Roman" w:cs="Times New Roman" w:hint="eastAsia"/>
                <w:kern w:val="0"/>
                <w:szCs w:val="21"/>
              </w:rPr>
              <w:t>、分装、药检</w:t>
            </w:r>
          </w:p>
        </w:tc>
        <w:tc>
          <w:tcPr>
            <w:tcW w:w="1851" w:type="dxa"/>
            <w:tcBorders>
              <w:top w:val="single" w:sz="6" w:space="0" w:color="auto"/>
              <w:left w:val="single" w:sz="6" w:space="0" w:color="auto"/>
              <w:bottom w:val="single" w:sz="6" w:space="0" w:color="auto"/>
              <w:right w:val="single" w:sz="12" w:space="0" w:color="auto"/>
            </w:tcBorders>
            <w:shd w:val="clear" w:color="auto" w:fill="auto"/>
            <w:vAlign w:val="center"/>
          </w:tcPr>
          <w:p w14:paraId="7DADCA5A"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C</w:t>
            </w:r>
            <w:r w:rsidRPr="00C12B2C">
              <w:rPr>
                <w:rFonts w:ascii="Times New Roman" w:hAnsi="Times New Roman" w:cs="Times New Roman"/>
                <w:kern w:val="0"/>
                <w:szCs w:val="21"/>
              </w:rPr>
              <w:t>级</w:t>
            </w:r>
          </w:p>
        </w:tc>
      </w:tr>
      <w:tr w:rsidR="00C12B2C" w:rsidRPr="00C12B2C" w14:paraId="1EA61E2E" w14:textId="77777777" w:rsidTr="00E1244C">
        <w:trPr>
          <w:trHeight w:val="280"/>
        </w:trPr>
        <w:tc>
          <w:tcPr>
            <w:tcW w:w="1583" w:type="dxa"/>
            <w:vMerge/>
            <w:tcBorders>
              <w:top w:val="single" w:sz="6" w:space="0" w:color="auto"/>
              <w:left w:val="single" w:sz="12" w:space="0" w:color="auto"/>
              <w:bottom w:val="single" w:sz="6" w:space="0" w:color="auto"/>
              <w:right w:val="single" w:sz="6" w:space="0" w:color="auto"/>
            </w:tcBorders>
            <w:shd w:val="clear" w:color="auto" w:fill="auto"/>
            <w:vAlign w:val="center"/>
          </w:tcPr>
          <w:p w14:paraId="5A9A0460" w14:textId="77777777" w:rsidR="00F81A6F" w:rsidRPr="00C12B2C" w:rsidRDefault="00F81A6F" w:rsidP="00E1244C">
            <w:pPr>
              <w:widowControl/>
              <w:snapToGrid w:val="0"/>
              <w:jc w:val="left"/>
              <w:rPr>
                <w:rFonts w:ascii="Times New Roman" w:hAnsi="Times New Roman" w:cs="Times New Roman"/>
                <w:kern w:val="0"/>
                <w:szCs w:val="21"/>
              </w:rPr>
            </w:pPr>
          </w:p>
        </w:tc>
        <w:tc>
          <w:tcPr>
            <w:tcW w:w="5166" w:type="dxa"/>
            <w:tcBorders>
              <w:top w:val="single" w:sz="6" w:space="0" w:color="auto"/>
              <w:left w:val="single" w:sz="6" w:space="0" w:color="auto"/>
              <w:bottom w:val="single" w:sz="6" w:space="0" w:color="auto"/>
              <w:right w:val="single" w:sz="6" w:space="0" w:color="auto"/>
            </w:tcBorders>
            <w:shd w:val="clear" w:color="auto" w:fill="auto"/>
            <w:vAlign w:val="center"/>
          </w:tcPr>
          <w:p w14:paraId="61A6C637" w14:textId="24B0623A"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二次更衣室</w:t>
            </w:r>
            <w:r w:rsidR="00B87321" w:rsidRPr="00C12B2C">
              <w:rPr>
                <w:rFonts w:ascii="Times New Roman" w:hAnsi="Times New Roman" w:cs="Times New Roman" w:hint="eastAsia"/>
                <w:kern w:val="0"/>
                <w:szCs w:val="21"/>
              </w:rPr>
              <w:t>、洁净走廊</w:t>
            </w:r>
          </w:p>
        </w:tc>
        <w:tc>
          <w:tcPr>
            <w:tcW w:w="1851" w:type="dxa"/>
            <w:tcBorders>
              <w:top w:val="single" w:sz="6" w:space="0" w:color="auto"/>
              <w:left w:val="single" w:sz="6" w:space="0" w:color="auto"/>
              <w:bottom w:val="single" w:sz="6" w:space="0" w:color="auto"/>
              <w:right w:val="single" w:sz="12" w:space="0" w:color="auto"/>
            </w:tcBorders>
            <w:shd w:val="clear" w:color="auto" w:fill="auto"/>
            <w:vAlign w:val="center"/>
          </w:tcPr>
          <w:p w14:paraId="560F2909"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C</w:t>
            </w:r>
            <w:r w:rsidRPr="00C12B2C">
              <w:rPr>
                <w:rFonts w:ascii="Times New Roman" w:hAnsi="Times New Roman" w:cs="Times New Roman" w:hint="eastAsia"/>
                <w:kern w:val="0"/>
                <w:szCs w:val="21"/>
              </w:rPr>
              <w:t>级</w:t>
            </w:r>
          </w:p>
        </w:tc>
      </w:tr>
      <w:tr w:rsidR="00C12B2C" w:rsidRPr="00C12B2C" w14:paraId="44056685" w14:textId="77777777" w:rsidTr="00E1244C">
        <w:trPr>
          <w:trHeight w:val="280"/>
        </w:trPr>
        <w:tc>
          <w:tcPr>
            <w:tcW w:w="1583" w:type="dxa"/>
            <w:vMerge/>
            <w:tcBorders>
              <w:top w:val="single" w:sz="6" w:space="0" w:color="auto"/>
              <w:left w:val="single" w:sz="12" w:space="0" w:color="auto"/>
              <w:bottom w:val="single" w:sz="12" w:space="0" w:color="auto"/>
              <w:right w:val="single" w:sz="6" w:space="0" w:color="auto"/>
            </w:tcBorders>
            <w:shd w:val="clear" w:color="auto" w:fill="auto"/>
            <w:vAlign w:val="center"/>
          </w:tcPr>
          <w:p w14:paraId="65E0915E" w14:textId="77777777" w:rsidR="00F81A6F" w:rsidRPr="00C12B2C" w:rsidRDefault="00F81A6F" w:rsidP="00E1244C">
            <w:pPr>
              <w:widowControl/>
              <w:snapToGrid w:val="0"/>
              <w:jc w:val="left"/>
              <w:rPr>
                <w:rFonts w:ascii="Times New Roman" w:hAnsi="Times New Roman" w:cs="Times New Roman"/>
                <w:kern w:val="0"/>
                <w:szCs w:val="21"/>
              </w:rPr>
            </w:pPr>
          </w:p>
        </w:tc>
        <w:tc>
          <w:tcPr>
            <w:tcW w:w="5166" w:type="dxa"/>
            <w:tcBorders>
              <w:top w:val="single" w:sz="6" w:space="0" w:color="auto"/>
              <w:left w:val="single" w:sz="6" w:space="0" w:color="auto"/>
              <w:bottom w:val="single" w:sz="12" w:space="0" w:color="auto"/>
              <w:right w:val="single" w:sz="6" w:space="0" w:color="auto"/>
            </w:tcBorders>
            <w:shd w:val="clear" w:color="auto" w:fill="auto"/>
            <w:vAlign w:val="center"/>
          </w:tcPr>
          <w:p w14:paraId="7335A800" w14:textId="68C34CDB"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一次更衣室</w:t>
            </w:r>
            <w:r w:rsidR="00B87321" w:rsidRPr="00C12B2C">
              <w:rPr>
                <w:rFonts w:ascii="Times New Roman" w:hAnsi="Times New Roman" w:cs="Times New Roman" w:hint="eastAsia"/>
                <w:kern w:val="0"/>
                <w:szCs w:val="21"/>
              </w:rPr>
              <w:t>、检测间</w:t>
            </w:r>
          </w:p>
        </w:tc>
        <w:tc>
          <w:tcPr>
            <w:tcW w:w="1851" w:type="dxa"/>
            <w:tcBorders>
              <w:top w:val="single" w:sz="6" w:space="0" w:color="auto"/>
              <w:left w:val="single" w:sz="6" w:space="0" w:color="auto"/>
              <w:bottom w:val="single" w:sz="12" w:space="0" w:color="auto"/>
              <w:right w:val="single" w:sz="12" w:space="0" w:color="auto"/>
            </w:tcBorders>
            <w:shd w:val="clear" w:color="auto" w:fill="auto"/>
            <w:vAlign w:val="center"/>
          </w:tcPr>
          <w:p w14:paraId="6C7AF492"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D</w:t>
            </w:r>
            <w:r w:rsidRPr="00C12B2C">
              <w:rPr>
                <w:rFonts w:ascii="Times New Roman" w:hAnsi="Times New Roman" w:cs="Times New Roman" w:hint="eastAsia"/>
                <w:kern w:val="0"/>
                <w:szCs w:val="21"/>
              </w:rPr>
              <w:t>级</w:t>
            </w:r>
          </w:p>
        </w:tc>
      </w:tr>
    </w:tbl>
    <w:p w14:paraId="1E3AE24C" w14:textId="41030A1C" w:rsidR="00F81A6F" w:rsidRPr="00C12B2C" w:rsidRDefault="00F81A6F" w:rsidP="00F81A6F">
      <w:pPr>
        <w:pStyle w:val="Bodytext1"/>
        <w:spacing w:after="0" w:line="360" w:lineRule="auto"/>
        <w:ind w:firstLine="480"/>
        <w:rPr>
          <w:rFonts w:ascii="Times New Roman" w:eastAsiaTheme="minorEastAsia" w:hAnsi="Times New Roman" w:cs="Times New Roman"/>
          <w:b/>
          <w:bCs/>
          <w:sz w:val="24"/>
          <w:szCs w:val="24"/>
          <w:lang w:eastAsia="zh-CN"/>
        </w:rPr>
      </w:pPr>
      <w:r w:rsidRPr="00C12B2C">
        <w:rPr>
          <w:rFonts w:ascii="Times New Roman" w:eastAsia="PMingLiU" w:hAnsi="Times New Roman" w:cs="Times New Roman"/>
          <w:b/>
          <w:bCs/>
          <w:sz w:val="24"/>
          <w:szCs w:val="24"/>
        </w:rPr>
        <w:t>2</w:t>
      </w:r>
      <w:r w:rsidRPr="00C12B2C">
        <w:rPr>
          <w:rFonts w:ascii="Times New Roman" w:eastAsiaTheme="minorEastAsia" w:hAnsi="Times New Roman" w:cs="Times New Roman"/>
          <w:b/>
          <w:bCs/>
          <w:sz w:val="24"/>
          <w:szCs w:val="24"/>
          <w:lang w:eastAsia="zh-CN"/>
        </w:rPr>
        <w:t xml:space="preserve">  </w:t>
      </w:r>
      <w:r w:rsidR="00B87321" w:rsidRPr="00C12B2C">
        <w:rPr>
          <w:rFonts w:asciiTheme="minorEastAsia" w:eastAsiaTheme="minorEastAsia" w:hAnsiTheme="minorEastAsia" w:cstheme="minorEastAsia" w:hint="eastAsia"/>
          <w:sz w:val="24"/>
          <w:szCs w:val="24"/>
          <w:lang w:eastAsia="zh-CN"/>
        </w:rPr>
        <w:t>核医学热室洁净用房</w:t>
      </w:r>
      <w:r w:rsidRPr="00C12B2C">
        <w:rPr>
          <w:rFonts w:asciiTheme="minorEastAsia" w:eastAsiaTheme="minorEastAsia" w:hAnsiTheme="minorEastAsia" w:cstheme="minorEastAsia" w:hint="eastAsia"/>
          <w:sz w:val="24"/>
          <w:szCs w:val="24"/>
          <w:lang w:eastAsia="zh-CN"/>
        </w:rPr>
        <w:t>主要技术指标应符合表4.2.</w:t>
      </w:r>
      <w:r w:rsidRPr="00C12B2C">
        <w:rPr>
          <w:rFonts w:asciiTheme="minorEastAsia" w:eastAsia="PMingLiU" w:hAnsiTheme="minorEastAsia" w:cstheme="minorEastAsia"/>
          <w:sz w:val="24"/>
          <w:szCs w:val="24"/>
        </w:rPr>
        <w:t>5</w:t>
      </w:r>
      <w:r w:rsidRPr="00C12B2C">
        <w:rPr>
          <w:rFonts w:asciiTheme="minorEastAsia" w:eastAsiaTheme="minorEastAsia" w:hAnsiTheme="minorEastAsia" w:cstheme="minorEastAsia" w:hint="eastAsia"/>
          <w:sz w:val="24"/>
          <w:szCs w:val="24"/>
          <w:lang w:eastAsia="zh-CN"/>
        </w:rPr>
        <w:t>-</w:t>
      </w:r>
      <w:r w:rsidRPr="00C12B2C">
        <w:rPr>
          <w:rFonts w:asciiTheme="minorEastAsia" w:eastAsia="PMingLiU" w:hAnsiTheme="minorEastAsia" w:cstheme="minorEastAsia"/>
          <w:sz w:val="24"/>
          <w:szCs w:val="24"/>
        </w:rPr>
        <w:t>2</w:t>
      </w:r>
      <w:r w:rsidRPr="00C12B2C">
        <w:rPr>
          <w:rFonts w:asciiTheme="minorEastAsia" w:eastAsiaTheme="minorEastAsia" w:hAnsiTheme="minorEastAsia" w:cstheme="minorEastAsia" w:hint="eastAsia"/>
          <w:sz w:val="24"/>
          <w:szCs w:val="24"/>
          <w:lang w:eastAsia="zh-CN"/>
        </w:rPr>
        <w:t>的规定。</w:t>
      </w:r>
    </w:p>
    <w:p w14:paraId="54083940" w14:textId="1226D7A1" w:rsidR="00F81A6F" w:rsidRPr="00C12B2C" w:rsidRDefault="00F81A6F" w:rsidP="00F81A6F">
      <w:pPr>
        <w:widowControl/>
        <w:snapToGrid w:val="0"/>
        <w:jc w:val="center"/>
        <w:rPr>
          <w:rFonts w:asciiTheme="minorEastAsia" w:hAnsiTheme="minorEastAsia" w:cs="宋体" w:hint="eastAsia"/>
          <w:b/>
          <w:bCs/>
          <w:kern w:val="0"/>
          <w:szCs w:val="21"/>
        </w:rPr>
      </w:pPr>
      <w:r w:rsidRPr="00C12B2C">
        <w:rPr>
          <w:rFonts w:asciiTheme="minorEastAsia" w:hAnsiTheme="minorEastAsia" w:cs="宋体" w:hint="eastAsia"/>
          <w:b/>
          <w:bCs/>
          <w:kern w:val="0"/>
          <w:szCs w:val="21"/>
        </w:rPr>
        <w:t>表4.2.</w:t>
      </w:r>
      <w:r w:rsidR="00B87321" w:rsidRPr="00C12B2C">
        <w:rPr>
          <w:rFonts w:asciiTheme="minorEastAsia" w:hAnsiTheme="minorEastAsia" w:cs="宋体"/>
          <w:b/>
          <w:bCs/>
          <w:kern w:val="0"/>
          <w:szCs w:val="21"/>
        </w:rPr>
        <w:t>5</w:t>
      </w:r>
      <w:r w:rsidRPr="00C12B2C">
        <w:rPr>
          <w:rFonts w:asciiTheme="minorEastAsia" w:hAnsiTheme="minorEastAsia" w:cs="宋体" w:hint="eastAsia"/>
          <w:b/>
          <w:bCs/>
          <w:kern w:val="0"/>
          <w:szCs w:val="21"/>
        </w:rPr>
        <w:t>-</w:t>
      </w:r>
      <w:r w:rsidRPr="00C12B2C">
        <w:rPr>
          <w:rFonts w:asciiTheme="minorEastAsia" w:hAnsiTheme="minorEastAsia" w:cs="宋体"/>
          <w:b/>
          <w:bCs/>
          <w:kern w:val="0"/>
          <w:szCs w:val="21"/>
        </w:rPr>
        <w:t xml:space="preserve">2  </w:t>
      </w:r>
      <w:r w:rsidR="00B87321" w:rsidRPr="00C12B2C">
        <w:rPr>
          <w:rFonts w:asciiTheme="minorEastAsia" w:hAnsiTheme="minorEastAsia" w:cs="宋体" w:hint="eastAsia"/>
          <w:b/>
          <w:bCs/>
          <w:kern w:val="0"/>
          <w:szCs w:val="21"/>
        </w:rPr>
        <w:t>核医学热室洁净用房</w:t>
      </w:r>
      <w:r w:rsidRPr="00C12B2C">
        <w:rPr>
          <w:rFonts w:asciiTheme="minorEastAsia" w:hAnsiTheme="minorEastAsia" w:cs="宋体" w:hint="eastAsia"/>
          <w:b/>
          <w:bCs/>
          <w:kern w:val="0"/>
          <w:szCs w:val="21"/>
        </w:rPr>
        <w:t>主要技术指标</w:t>
      </w:r>
    </w:p>
    <w:tbl>
      <w:tblPr>
        <w:tblW w:w="8600" w:type="dxa"/>
        <w:tblLayout w:type="fixed"/>
        <w:tblLook w:val="04A0" w:firstRow="1" w:lastRow="0" w:firstColumn="1" w:lastColumn="0" w:noHBand="0" w:noVBand="1"/>
      </w:tblPr>
      <w:tblGrid>
        <w:gridCol w:w="1248"/>
        <w:gridCol w:w="1987"/>
        <w:gridCol w:w="688"/>
        <w:gridCol w:w="1262"/>
        <w:gridCol w:w="1038"/>
        <w:gridCol w:w="1100"/>
        <w:gridCol w:w="1277"/>
      </w:tblGrid>
      <w:tr w:rsidR="00C12B2C" w:rsidRPr="00C12B2C" w14:paraId="1F633ED4" w14:textId="77777777" w:rsidTr="00E1244C">
        <w:trPr>
          <w:trHeight w:val="390"/>
        </w:trPr>
        <w:tc>
          <w:tcPr>
            <w:tcW w:w="1248" w:type="dxa"/>
            <w:tcBorders>
              <w:top w:val="single" w:sz="12" w:space="0" w:color="auto"/>
              <w:left w:val="single" w:sz="12" w:space="0" w:color="auto"/>
              <w:bottom w:val="single" w:sz="4" w:space="0" w:color="auto"/>
              <w:right w:val="single" w:sz="4" w:space="0" w:color="auto"/>
            </w:tcBorders>
            <w:shd w:val="clear" w:color="auto" w:fill="auto"/>
            <w:vAlign w:val="center"/>
          </w:tcPr>
          <w:p w14:paraId="5A893C91"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区域</w:t>
            </w:r>
          </w:p>
        </w:tc>
        <w:tc>
          <w:tcPr>
            <w:tcW w:w="1987" w:type="dxa"/>
            <w:tcBorders>
              <w:top w:val="single" w:sz="12" w:space="0" w:color="auto"/>
              <w:left w:val="single" w:sz="4" w:space="0" w:color="auto"/>
              <w:bottom w:val="single" w:sz="4" w:space="0" w:color="auto"/>
              <w:right w:val="single" w:sz="4" w:space="0" w:color="auto"/>
            </w:tcBorders>
            <w:shd w:val="clear" w:color="auto" w:fill="auto"/>
            <w:vAlign w:val="center"/>
          </w:tcPr>
          <w:p w14:paraId="5DE56B3A"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名称</w:t>
            </w:r>
          </w:p>
        </w:tc>
        <w:tc>
          <w:tcPr>
            <w:tcW w:w="688" w:type="dxa"/>
            <w:tcBorders>
              <w:top w:val="single" w:sz="12" w:space="0" w:color="auto"/>
              <w:left w:val="single" w:sz="4" w:space="0" w:color="auto"/>
              <w:bottom w:val="single" w:sz="4" w:space="0" w:color="auto"/>
              <w:right w:val="single" w:sz="4" w:space="0" w:color="auto"/>
            </w:tcBorders>
            <w:shd w:val="clear" w:color="auto" w:fill="auto"/>
            <w:vAlign w:val="center"/>
          </w:tcPr>
          <w:p w14:paraId="454F8722"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室内压力</w:t>
            </w:r>
          </w:p>
        </w:tc>
        <w:tc>
          <w:tcPr>
            <w:tcW w:w="1262" w:type="dxa"/>
            <w:tcBorders>
              <w:top w:val="single" w:sz="12" w:space="0" w:color="auto"/>
              <w:left w:val="single" w:sz="4" w:space="0" w:color="auto"/>
              <w:bottom w:val="single" w:sz="4" w:space="0" w:color="auto"/>
              <w:right w:val="single" w:sz="4" w:space="0" w:color="auto"/>
            </w:tcBorders>
            <w:shd w:val="clear" w:color="auto" w:fill="auto"/>
            <w:vAlign w:val="center"/>
          </w:tcPr>
          <w:p w14:paraId="16FFEEE2"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换气次数（次</w:t>
            </w:r>
            <w:r w:rsidRPr="00C12B2C">
              <w:rPr>
                <w:rFonts w:ascii="Times New Roman" w:hAnsi="Times New Roman" w:cs="Times New Roman"/>
                <w:kern w:val="0"/>
                <w:szCs w:val="21"/>
              </w:rPr>
              <w:t>/h</w:t>
            </w:r>
            <w:r w:rsidRPr="00C12B2C">
              <w:rPr>
                <w:rFonts w:ascii="Times New Roman" w:hAnsi="Times New Roman" w:cs="Times New Roman"/>
                <w:kern w:val="0"/>
                <w:szCs w:val="21"/>
              </w:rPr>
              <w:t>）</w:t>
            </w:r>
          </w:p>
        </w:tc>
        <w:tc>
          <w:tcPr>
            <w:tcW w:w="1038" w:type="dxa"/>
            <w:tcBorders>
              <w:top w:val="single" w:sz="12" w:space="0" w:color="auto"/>
              <w:left w:val="single" w:sz="4" w:space="0" w:color="auto"/>
              <w:bottom w:val="single" w:sz="4" w:space="0" w:color="auto"/>
              <w:right w:val="single" w:sz="4" w:space="0" w:color="auto"/>
            </w:tcBorders>
            <w:shd w:val="clear" w:color="auto" w:fill="auto"/>
            <w:vAlign w:val="center"/>
          </w:tcPr>
          <w:p w14:paraId="737C0B2C"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温度</w:t>
            </w:r>
          </w:p>
          <w:p w14:paraId="78C5843A"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w:t>
            </w:r>
            <w:r w:rsidRPr="00C12B2C">
              <w:rPr>
                <w:rFonts w:ascii="Times New Roman" w:hAnsi="Times New Roman" w:cs="Times New Roman"/>
                <w:kern w:val="0"/>
                <w:szCs w:val="21"/>
              </w:rPr>
              <w:t>℃</w:t>
            </w:r>
            <w:r w:rsidRPr="00C12B2C">
              <w:rPr>
                <w:rFonts w:ascii="Times New Roman" w:hAnsi="Times New Roman" w:cs="Times New Roman"/>
                <w:kern w:val="0"/>
                <w:szCs w:val="21"/>
              </w:rPr>
              <w:t>）</w:t>
            </w:r>
          </w:p>
        </w:tc>
        <w:tc>
          <w:tcPr>
            <w:tcW w:w="1100" w:type="dxa"/>
            <w:tcBorders>
              <w:top w:val="single" w:sz="12" w:space="0" w:color="auto"/>
              <w:left w:val="single" w:sz="4" w:space="0" w:color="auto"/>
              <w:bottom w:val="single" w:sz="4" w:space="0" w:color="auto"/>
              <w:right w:val="single" w:sz="4" w:space="0" w:color="auto"/>
            </w:tcBorders>
            <w:shd w:val="clear" w:color="auto" w:fill="auto"/>
            <w:vAlign w:val="center"/>
          </w:tcPr>
          <w:p w14:paraId="4C6E9EFA"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相对湿度</w:t>
            </w:r>
          </w:p>
          <w:p w14:paraId="4AD5CB0A"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w:t>
            </w:r>
            <w:r w:rsidRPr="00C12B2C">
              <w:rPr>
                <w:rFonts w:ascii="Times New Roman" w:hAnsi="Times New Roman" w:cs="Times New Roman"/>
                <w:kern w:val="0"/>
                <w:szCs w:val="21"/>
              </w:rPr>
              <w:t>%</w:t>
            </w:r>
            <w:r w:rsidRPr="00C12B2C">
              <w:rPr>
                <w:rFonts w:ascii="Times New Roman" w:hAnsi="Times New Roman" w:cs="Times New Roman"/>
                <w:kern w:val="0"/>
                <w:szCs w:val="21"/>
              </w:rPr>
              <w:t>）</w:t>
            </w:r>
          </w:p>
        </w:tc>
        <w:tc>
          <w:tcPr>
            <w:tcW w:w="1277" w:type="dxa"/>
            <w:tcBorders>
              <w:top w:val="single" w:sz="12" w:space="0" w:color="auto"/>
              <w:left w:val="single" w:sz="4" w:space="0" w:color="auto"/>
              <w:bottom w:val="single" w:sz="4" w:space="0" w:color="auto"/>
              <w:right w:val="single" w:sz="12" w:space="0" w:color="auto"/>
            </w:tcBorders>
            <w:shd w:val="clear" w:color="auto" w:fill="auto"/>
            <w:vAlign w:val="center"/>
          </w:tcPr>
          <w:p w14:paraId="06DB1FE5" w14:textId="77777777" w:rsidR="00F81A6F" w:rsidRPr="00C12B2C" w:rsidRDefault="00F81A6F" w:rsidP="00E1244C">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最小新风量</w:t>
            </w:r>
          </w:p>
        </w:tc>
      </w:tr>
      <w:tr w:rsidR="00C12B2C" w:rsidRPr="00C12B2C" w14:paraId="549432D3" w14:textId="77777777" w:rsidTr="00E1244C">
        <w:trPr>
          <w:trHeight w:val="280"/>
        </w:trPr>
        <w:tc>
          <w:tcPr>
            <w:tcW w:w="1248" w:type="dxa"/>
            <w:vMerge w:val="restart"/>
            <w:tcBorders>
              <w:top w:val="single" w:sz="4" w:space="0" w:color="auto"/>
              <w:left w:val="single" w:sz="12" w:space="0" w:color="auto"/>
              <w:bottom w:val="single" w:sz="4" w:space="0" w:color="auto"/>
              <w:right w:val="single" w:sz="4" w:space="0" w:color="auto"/>
            </w:tcBorders>
            <w:shd w:val="clear" w:color="auto" w:fill="auto"/>
            <w:vAlign w:val="center"/>
          </w:tcPr>
          <w:p w14:paraId="3D6E0C0E" w14:textId="173B2488"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热室</w:t>
            </w:r>
          </w:p>
        </w:tc>
        <w:tc>
          <w:tcPr>
            <w:tcW w:w="1987" w:type="dxa"/>
            <w:tcBorders>
              <w:top w:val="single" w:sz="6" w:space="0" w:color="auto"/>
              <w:left w:val="single" w:sz="6" w:space="0" w:color="auto"/>
              <w:bottom w:val="single" w:sz="6" w:space="0" w:color="auto"/>
              <w:right w:val="single" w:sz="6" w:space="0" w:color="auto"/>
            </w:tcBorders>
            <w:shd w:val="clear" w:color="auto" w:fill="auto"/>
            <w:vAlign w:val="center"/>
          </w:tcPr>
          <w:p w14:paraId="41D1420A" w14:textId="291A570D"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热室、分装、药检</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13DF4204" w14:textId="79C0C55D"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负</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76F458C2" w14:textId="4A73E0F5" w:rsidR="00C626C5" w:rsidRPr="00C12B2C" w:rsidRDefault="00C626C5" w:rsidP="00C626C5">
            <w:pPr>
              <w:widowControl/>
              <w:snapToGrid w:val="0"/>
              <w:jc w:val="center"/>
              <w:rPr>
                <w:rFonts w:ascii="Times New Roman" w:hAnsi="Times New Roman" w:cs="Times New Roman"/>
                <w:kern w:val="0"/>
                <w:szCs w:val="21"/>
              </w:rPr>
            </w:pPr>
            <w:r w:rsidRPr="00C12B2C">
              <w:rPr>
                <w:rFonts w:ascii="宋体" w:eastAsia="宋体" w:hAnsi="宋体" w:cs="宋体" w:hint="eastAsia"/>
                <w:kern w:val="0"/>
                <w:szCs w:val="21"/>
              </w:rPr>
              <w:t>≥</w:t>
            </w:r>
            <w:r w:rsidRPr="00C12B2C">
              <w:rPr>
                <w:rFonts w:ascii="Times New Roman" w:hAnsi="Times New Roman" w:cs="Times New Roman"/>
                <w:kern w:val="0"/>
                <w:szCs w:val="21"/>
              </w:rPr>
              <w:t>18</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16FE0B5B" w14:textId="36A1CD62" w:rsidR="00C626C5" w:rsidRPr="00C12B2C" w:rsidRDefault="000A7489" w:rsidP="00C626C5">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21</w:t>
            </w:r>
            <w:r w:rsidR="00C626C5" w:rsidRPr="00C12B2C">
              <w:rPr>
                <w:rFonts w:ascii="Times New Roman" w:hAnsi="Times New Roman" w:cs="Times New Roman"/>
                <w:kern w:val="0"/>
                <w:szCs w:val="21"/>
              </w:rPr>
              <w:t>～</w:t>
            </w:r>
            <w:r w:rsidR="00C626C5" w:rsidRPr="00C12B2C">
              <w:rPr>
                <w:rFonts w:ascii="Times New Roman" w:hAnsi="Times New Roman" w:cs="Times New Roman" w:hint="eastAsia"/>
                <w:kern w:val="0"/>
                <w:szCs w:val="21"/>
              </w:rPr>
              <w:t>2</w:t>
            </w:r>
            <w:r w:rsidRPr="00C12B2C">
              <w:rPr>
                <w:rFonts w:ascii="Times New Roman" w:hAnsi="Times New Roman" w:cs="Times New Roman"/>
                <w:kern w:val="0"/>
                <w:szCs w:val="21"/>
              </w:rPr>
              <w:t>4</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2B0665B8" w14:textId="0530AC89"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000A7489" w:rsidRPr="00C12B2C">
              <w:rPr>
                <w:rFonts w:ascii="Times New Roman" w:hAnsi="Times New Roman" w:cs="Times New Roman"/>
                <w:kern w:val="0"/>
                <w:szCs w:val="21"/>
              </w:rPr>
              <w:t>60</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2F791E82" w14:textId="2979B45D" w:rsidR="00C626C5" w:rsidRPr="00C12B2C" w:rsidRDefault="00C626C5" w:rsidP="00C626C5">
            <w:pPr>
              <w:widowControl/>
              <w:snapToGrid w:val="0"/>
              <w:jc w:val="center"/>
              <w:rPr>
                <w:rFonts w:ascii="Times New Roman" w:hAnsi="Times New Roman" w:cs="Times New Roman"/>
                <w:kern w:val="0"/>
                <w:szCs w:val="21"/>
              </w:rPr>
            </w:pPr>
            <w:r w:rsidRPr="00C12B2C">
              <w:rPr>
                <w:rFonts w:ascii="宋体" w:eastAsia="宋体" w:hAnsi="宋体" w:cs="宋体" w:hint="eastAsia"/>
                <w:kern w:val="0"/>
                <w:szCs w:val="21"/>
              </w:rPr>
              <w:t>全新风</w:t>
            </w:r>
          </w:p>
        </w:tc>
      </w:tr>
      <w:tr w:rsidR="00C12B2C" w:rsidRPr="00C12B2C" w14:paraId="5118845B" w14:textId="77777777" w:rsidTr="00E1244C">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546E9B13" w14:textId="77777777" w:rsidR="000A7489" w:rsidRPr="00C12B2C" w:rsidRDefault="000A7489" w:rsidP="000A7489">
            <w:pPr>
              <w:widowControl/>
              <w:snapToGrid w:val="0"/>
              <w:jc w:val="left"/>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323FFA40" w14:textId="6A202D6B" w:rsidR="000A7489" w:rsidRPr="00C12B2C" w:rsidRDefault="000A7489" w:rsidP="000A748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洁净走廊</w:t>
            </w:r>
          </w:p>
        </w:tc>
        <w:tc>
          <w:tcPr>
            <w:tcW w:w="688" w:type="dxa"/>
            <w:tcBorders>
              <w:top w:val="single" w:sz="4" w:space="0" w:color="auto"/>
              <w:left w:val="single" w:sz="4" w:space="0" w:color="auto"/>
              <w:bottom w:val="single" w:sz="4" w:space="0" w:color="auto"/>
              <w:right w:val="single" w:sz="4" w:space="0" w:color="auto"/>
            </w:tcBorders>
            <w:shd w:val="clear" w:color="auto" w:fill="auto"/>
          </w:tcPr>
          <w:p w14:paraId="5B7034A0" w14:textId="0582A446" w:rsidR="000A7489" w:rsidRPr="00C12B2C" w:rsidRDefault="000A7489" w:rsidP="000A748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负</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7A9FD3FC" w14:textId="26657247" w:rsidR="000A7489" w:rsidRPr="00C12B2C" w:rsidRDefault="000A7489" w:rsidP="000A7489">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kern w:val="0"/>
                <w:szCs w:val="21"/>
              </w:rPr>
              <w:t>18</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60946008" w14:textId="09D96711" w:rsidR="000A7489" w:rsidRPr="00C12B2C" w:rsidRDefault="000A7489" w:rsidP="000A748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21</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w:t>
            </w:r>
            <w:r w:rsidRPr="00C12B2C">
              <w:rPr>
                <w:rFonts w:ascii="Times New Roman" w:hAnsi="Times New Roman" w:cs="Times New Roman"/>
                <w:kern w:val="0"/>
                <w:szCs w:val="21"/>
              </w:rPr>
              <w:t>4</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37350BEB" w14:textId="74206FA2" w:rsidR="000A7489" w:rsidRPr="00C12B2C" w:rsidRDefault="000A7489" w:rsidP="000A748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kern w:val="0"/>
                <w:szCs w:val="21"/>
              </w:rPr>
              <w:t>60</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0916F743" w14:textId="77777777" w:rsidR="000A7489" w:rsidRPr="00C12B2C" w:rsidRDefault="000A7489" w:rsidP="000A748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全新风</w:t>
            </w:r>
          </w:p>
        </w:tc>
      </w:tr>
      <w:tr w:rsidR="00C12B2C" w:rsidRPr="00C12B2C" w14:paraId="0BEA54BC" w14:textId="77777777" w:rsidTr="00E1244C">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349A67AF" w14:textId="77777777" w:rsidR="00C626C5" w:rsidRPr="00C12B2C" w:rsidRDefault="00C626C5" w:rsidP="00C626C5">
            <w:pPr>
              <w:widowControl/>
              <w:snapToGrid w:val="0"/>
              <w:jc w:val="left"/>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22886923" w14:textId="77777777"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二次更衣室</w:t>
            </w:r>
          </w:p>
        </w:tc>
        <w:tc>
          <w:tcPr>
            <w:tcW w:w="688" w:type="dxa"/>
            <w:tcBorders>
              <w:top w:val="single" w:sz="4" w:space="0" w:color="auto"/>
              <w:left w:val="single" w:sz="4" w:space="0" w:color="auto"/>
              <w:bottom w:val="single" w:sz="4" w:space="0" w:color="auto"/>
              <w:right w:val="single" w:sz="4" w:space="0" w:color="auto"/>
            </w:tcBorders>
            <w:shd w:val="clear" w:color="auto" w:fill="auto"/>
          </w:tcPr>
          <w:p w14:paraId="66361EE8" w14:textId="0405B52E"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负</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454C9727" w14:textId="69E0BCF7" w:rsidR="00C626C5" w:rsidRPr="00C12B2C" w:rsidRDefault="00C626C5" w:rsidP="00C626C5">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kern w:val="0"/>
                <w:szCs w:val="21"/>
              </w:rPr>
              <w:t>18</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264F8A16" w14:textId="77777777"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54713C71" w14:textId="77777777"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70</w:t>
            </w:r>
          </w:p>
        </w:tc>
        <w:tc>
          <w:tcPr>
            <w:tcW w:w="1277" w:type="dxa"/>
            <w:tcBorders>
              <w:top w:val="single" w:sz="4" w:space="0" w:color="auto"/>
              <w:left w:val="single" w:sz="4" w:space="0" w:color="auto"/>
              <w:bottom w:val="single" w:sz="4" w:space="0" w:color="auto"/>
              <w:right w:val="single" w:sz="12" w:space="0" w:color="auto"/>
            </w:tcBorders>
            <w:shd w:val="clear" w:color="auto" w:fill="auto"/>
          </w:tcPr>
          <w:p w14:paraId="17289BB6" w14:textId="4B2E48D9"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全新风</w:t>
            </w:r>
          </w:p>
        </w:tc>
      </w:tr>
      <w:tr w:rsidR="00C12B2C" w:rsidRPr="00C12B2C" w14:paraId="2944176B" w14:textId="77777777" w:rsidTr="00E1244C">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37C16BF1" w14:textId="77777777" w:rsidR="00C626C5" w:rsidRPr="00C12B2C" w:rsidRDefault="00C626C5" w:rsidP="00C626C5">
            <w:pPr>
              <w:widowControl/>
              <w:snapToGrid w:val="0"/>
              <w:jc w:val="left"/>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1256C682" w14:textId="0CFE6D9D"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检测间</w:t>
            </w:r>
          </w:p>
        </w:tc>
        <w:tc>
          <w:tcPr>
            <w:tcW w:w="688" w:type="dxa"/>
            <w:tcBorders>
              <w:top w:val="single" w:sz="4" w:space="0" w:color="auto"/>
              <w:left w:val="single" w:sz="4" w:space="0" w:color="auto"/>
              <w:bottom w:val="single" w:sz="4" w:space="0" w:color="auto"/>
              <w:right w:val="single" w:sz="4" w:space="0" w:color="auto"/>
            </w:tcBorders>
            <w:shd w:val="clear" w:color="auto" w:fill="auto"/>
          </w:tcPr>
          <w:p w14:paraId="260A276B" w14:textId="4473D162"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负</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6E970491" w14:textId="414CDC60" w:rsidR="00C626C5" w:rsidRPr="00C12B2C" w:rsidRDefault="00C626C5" w:rsidP="00C626C5">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kern w:val="0"/>
                <w:szCs w:val="21"/>
              </w:rPr>
              <w:t>12</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32972091" w14:textId="77777777"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6AC9381C" w14:textId="77777777"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70</w:t>
            </w:r>
          </w:p>
        </w:tc>
        <w:tc>
          <w:tcPr>
            <w:tcW w:w="1277" w:type="dxa"/>
            <w:tcBorders>
              <w:top w:val="single" w:sz="4" w:space="0" w:color="auto"/>
              <w:left w:val="single" w:sz="4" w:space="0" w:color="auto"/>
              <w:bottom w:val="single" w:sz="4" w:space="0" w:color="auto"/>
              <w:right w:val="single" w:sz="12" w:space="0" w:color="auto"/>
            </w:tcBorders>
            <w:shd w:val="clear" w:color="auto" w:fill="auto"/>
          </w:tcPr>
          <w:p w14:paraId="447A776B" w14:textId="245E8044"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全新风</w:t>
            </w:r>
          </w:p>
        </w:tc>
      </w:tr>
      <w:tr w:rsidR="00C12B2C" w:rsidRPr="00C12B2C" w14:paraId="3ABD9CDE" w14:textId="77777777" w:rsidTr="00E1244C">
        <w:trPr>
          <w:trHeight w:val="280"/>
        </w:trPr>
        <w:tc>
          <w:tcPr>
            <w:tcW w:w="1248" w:type="dxa"/>
            <w:vMerge/>
            <w:tcBorders>
              <w:top w:val="single" w:sz="4" w:space="0" w:color="auto"/>
              <w:left w:val="single" w:sz="12" w:space="0" w:color="auto"/>
              <w:bottom w:val="single" w:sz="12" w:space="0" w:color="auto"/>
              <w:right w:val="single" w:sz="4" w:space="0" w:color="auto"/>
            </w:tcBorders>
            <w:shd w:val="clear" w:color="auto" w:fill="auto"/>
            <w:vAlign w:val="center"/>
          </w:tcPr>
          <w:p w14:paraId="34432BA7" w14:textId="77777777" w:rsidR="00C626C5" w:rsidRPr="00C12B2C" w:rsidRDefault="00C626C5" w:rsidP="00C626C5">
            <w:pPr>
              <w:widowControl/>
              <w:snapToGrid w:val="0"/>
              <w:jc w:val="left"/>
              <w:rPr>
                <w:rFonts w:ascii="Times New Roman" w:hAnsi="Times New Roman" w:cs="Times New Roman"/>
                <w:kern w:val="0"/>
                <w:szCs w:val="21"/>
              </w:rPr>
            </w:pPr>
          </w:p>
        </w:tc>
        <w:tc>
          <w:tcPr>
            <w:tcW w:w="1987" w:type="dxa"/>
            <w:tcBorders>
              <w:top w:val="single" w:sz="4" w:space="0" w:color="auto"/>
              <w:left w:val="single" w:sz="4" w:space="0" w:color="auto"/>
              <w:bottom w:val="single" w:sz="12" w:space="0" w:color="auto"/>
              <w:right w:val="single" w:sz="4" w:space="0" w:color="auto"/>
            </w:tcBorders>
            <w:shd w:val="clear" w:color="auto" w:fill="auto"/>
            <w:vAlign w:val="center"/>
          </w:tcPr>
          <w:p w14:paraId="0FEE7FF6" w14:textId="6D5CCEB4"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一次更衣室</w:t>
            </w:r>
          </w:p>
        </w:tc>
        <w:tc>
          <w:tcPr>
            <w:tcW w:w="688" w:type="dxa"/>
            <w:tcBorders>
              <w:top w:val="single" w:sz="4" w:space="0" w:color="auto"/>
              <w:left w:val="single" w:sz="4" w:space="0" w:color="auto"/>
              <w:bottom w:val="single" w:sz="12" w:space="0" w:color="auto"/>
              <w:right w:val="single" w:sz="4" w:space="0" w:color="auto"/>
            </w:tcBorders>
            <w:shd w:val="clear" w:color="auto" w:fill="auto"/>
          </w:tcPr>
          <w:p w14:paraId="4BAFAF1F" w14:textId="3C00C415"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负</w:t>
            </w:r>
          </w:p>
        </w:tc>
        <w:tc>
          <w:tcPr>
            <w:tcW w:w="1262" w:type="dxa"/>
            <w:tcBorders>
              <w:top w:val="single" w:sz="4" w:space="0" w:color="auto"/>
              <w:left w:val="single" w:sz="4" w:space="0" w:color="auto"/>
              <w:bottom w:val="single" w:sz="12" w:space="0" w:color="auto"/>
              <w:right w:val="single" w:sz="4" w:space="0" w:color="auto"/>
            </w:tcBorders>
            <w:shd w:val="clear" w:color="auto" w:fill="auto"/>
            <w:vAlign w:val="center"/>
          </w:tcPr>
          <w:p w14:paraId="2DDE1F4A" w14:textId="54108E28" w:rsidR="00C626C5" w:rsidRPr="00C12B2C" w:rsidRDefault="00C626C5" w:rsidP="00C626C5">
            <w:pPr>
              <w:widowControl/>
              <w:snapToGrid w:val="0"/>
              <w:jc w:val="center"/>
              <w:rPr>
                <w:rFonts w:ascii="Times New Roman" w:hAnsi="Times New Roman" w:cs="Times New Roman"/>
                <w:kern w:val="0"/>
                <w:szCs w:val="21"/>
              </w:rPr>
            </w:pPr>
            <w:r w:rsidRPr="00C12B2C">
              <w:rPr>
                <w:rFonts w:ascii="宋体" w:eastAsia="宋体" w:hAnsi="宋体" w:cs="宋体"/>
                <w:kern w:val="0"/>
                <w:szCs w:val="21"/>
              </w:rPr>
              <w:t>≥</w:t>
            </w:r>
            <w:r w:rsidRPr="00C12B2C">
              <w:rPr>
                <w:rFonts w:ascii="Times New Roman" w:hAnsi="Times New Roman" w:cs="Times New Roman"/>
                <w:kern w:val="0"/>
                <w:szCs w:val="21"/>
              </w:rPr>
              <w:t>12</w:t>
            </w:r>
          </w:p>
        </w:tc>
        <w:tc>
          <w:tcPr>
            <w:tcW w:w="1038" w:type="dxa"/>
            <w:tcBorders>
              <w:top w:val="single" w:sz="4" w:space="0" w:color="auto"/>
              <w:left w:val="single" w:sz="4" w:space="0" w:color="auto"/>
              <w:bottom w:val="single" w:sz="12" w:space="0" w:color="auto"/>
              <w:right w:val="single" w:sz="4" w:space="0" w:color="auto"/>
            </w:tcBorders>
            <w:shd w:val="clear" w:color="auto" w:fill="auto"/>
            <w:vAlign w:val="center"/>
          </w:tcPr>
          <w:p w14:paraId="3D632A5B" w14:textId="77777777"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100" w:type="dxa"/>
            <w:tcBorders>
              <w:top w:val="single" w:sz="4" w:space="0" w:color="auto"/>
              <w:left w:val="single" w:sz="4" w:space="0" w:color="auto"/>
              <w:bottom w:val="single" w:sz="12" w:space="0" w:color="auto"/>
              <w:right w:val="single" w:sz="4" w:space="0" w:color="auto"/>
            </w:tcBorders>
            <w:shd w:val="clear" w:color="auto" w:fill="auto"/>
            <w:vAlign w:val="center"/>
          </w:tcPr>
          <w:p w14:paraId="205CC20C" w14:textId="77777777"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45</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70</w:t>
            </w:r>
          </w:p>
        </w:tc>
        <w:tc>
          <w:tcPr>
            <w:tcW w:w="1277" w:type="dxa"/>
            <w:tcBorders>
              <w:top w:val="single" w:sz="4" w:space="0" w:color="auto"/>
              <w:left w:val="single" w:sz="4" w:space="0" w:color="auto"/>
              <w:bottom w:val="single" w:sz="12" w:space="0" w:color="auto"/>
              <w:right w:val="single" w:sz="12" w:space="0" w:color="auto"/>
            </w:tcBorders>
            <w:shd w:val="clear" w:color="auto" w:fill="auto"/>
          </w:tcPr>
          <w:p w14:paraId="218D09CC" w14:textId="2DE3085F" w:rsidR="00C626C5" w:rsidRPr="00C12B2C" w:rsidRDefault="00C626C5" w:rsidP="00C626C5">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全新风</w:t>
            </w:r>
          </w:p>
        </w:tc>
      </w:tr>
    </w:tbl>
    <w:p w14:paraId="31C9E60F" w14:textId="77777777" w:rsidR="00FB0B5E" w:rsidRPr="00C12B2C" w:rsidRDefault="00FB0B5E" w:rsidP="00FB0B5E">
      <w:pPr>
        <w:pStyle w:val="Bodytext1"/>
        <w:spacing w:after="0" w:line="240" w:lineRule="auto"/>
        <w:ind w:firstLine="480"/>
        <w:rPr>
          <w:rFonts w:ascii="Times New Roman" w:eastAsiaTheme="minorEastAsia" w:hAnsi="Times New Roman" w:cs="Times New Roman"/>
          <w:sz w:val="18"/>
          <w:szCs w:val="18"/>
          <w:lang w:val="en-US" w:eastAsia="zh-CN"/>
        </w:rPr>
      </w:pPr>
      <w:r w:rsidRPr="00C12B2C">
        <w:rPr>
          <w:rFonts w:ascii="Times New Roman" w:eastAsiaTheme="minorEastAsia" w:hAnsi="Times New Roman" w:cs="Times New Roman" w:hint="eastAsia"/>
          <w:sz w:val="18"/>
          <w:szCs w:val="18"/>
          <w:lang w:val="en-US" w:eastAsia="zh-CN"/>
        </w:rPr>
        <w:t>注：</w:t>
      </w:r>
      <w:r w:rsidRPr="00C12B2C">
        <w:rPr>
          <w:rFonts w:ascii="Times New Roman" w:eastAsiaTheme="minorEastAsia" w:hAnsi="Times New Roman" w:cs="Times New Roman" w:hint="eastAsia"/>
          <w:sz w:val="18"/>
          <w:szCs w:val="18"/>
          <w:lang w:val="en-US" w:eastAsia="zh-CN"/>
        </w:rPr>
        <w:t xml:space="preserve">1.  </w:t>
      </w:r>
      <w:r w:rsidRPr="00C12B2C">
        <w:rPr>
          <w:rFonts w:ascii="Times New Roman" w:eastAsiaTheme="minorEastAsia" w:hAnsi="Times New Roman" w:cs="Times New Roman"/>
          <w:sz w:val="18"/>
          <w:szCs w:val="18"/>
          <w:lang w:val="en-US" w:eastAsia="zh-CN"/>
        </w:rPr>
        <w:t>温湿度范围下限为冬季的最低值，上限为夏季的最高值。</w:t>
      </w:r>
    </w:p>
    <w:p w14:paraId="6685BFA3" w14:textId="691A078B" w:rsidR="00626851" w:rsidRPr="00C12B2C" w:rsidRDefault="00FB0B5E" w:rsidP="00FB0B5E">
      <w:pPr>
        <w:pStyle w:val="Bodytext1"/>
        <w:spacing w:after="0" w:line="240" w:lineRule="auto"/>
        <w:ind w:left="840" w:firstLine="0"/>
        <w:rPr>
          <w:rFonts w:ascii="Times New Roman" w:eastAsiaTheme="minorEastAsia" w:hAnsi="Times New Roman" w:cs="Times New Roman"/>
          <w:b/>
          <w:sz w:val="24"/>
          <w:szCs w:val="24"/>
          <w:lang w:val="en-US" w:eastAsia="zh-CN" w:bidi="ar-SA"/>
        </w:rPr>
      </w:pPr>
      <w:r w:rsidRPr="00C12B2C">
        <w:rPr>
          <w:rFonts w:ascii="Times New Roman" w:eastAsiaTheme="minorEastAsia" w:hAnsi="Times New Roman" w:cs="Times New Roman" w:hint="eastAsia"/>
          <w:sz w:val="18"/>
          <w:szCs w:val="18"/>
          <w:lang w:val="en-US" w:eastAsia="zh-CN"/>
        </w:rPr>
        <w:lastRenderedPageBreak/>
        <w:t xml:space="preserve">2.  </w:t>
      </w:r>
      <w:r w:rsidRPr="00C12B2C">
        <w:rPr>
          <w:rFonts w:ascii="Times New Roman" w:eastAsiaTheme="minorEastAsia" w:hAnsi="Times New Roman" w:cs="Times New Roman" w:hint="eastAsia"/>
          <w:sz w:val="18"/>
          <w:szCs w:val="18"/>
          <w:lang w:val="en-US" w:eastAsia="zh-CN"/>
        </w:rPr>
        <w:t>室内压力为房间相对大气压力。</w:t>
      </w:r>
    </w:p>
    <w:p w14:paraId="258098A8" w14:textId="711DDF26" w:rsidR="00590304" w:rsidRPr="00C12B2C" w:rsidRDefault="00590304" w:rsidP="00626851">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【4.2.5 本条文技术指标参照现行国家标准《医药工业洁净厂房设计标准》GB 50457确定，热室应为全新风系统。】</w:t>
      </w:r>
    </w:p>
    <w:p w14:paraId="1BE5EC68" w14:textId="5A2A580C" w:rsidR="00626851" w:rsidRPr="00C12B2C" w:rsidRDefault="00626851" w:rsidP="00626851">
      <w:pPr>
        <w:pStyle w:val="Bodytext1"/>
        <w:spacing w:after="0" w:line="360" w:lineRule="auto"/>
        <w:ind w:firstLine="0"/>
        <w:rPr>
          <w:rFonts w:asciiTheme="minorEastAsia" w:hAnsiTheme="minorEastAsia" w:cstheme="minorEastAsia" w:hint="eastAsia"/>
          <w:sz w:val="24"/>
          <w:szCs w:val="24"/>
        </w:rPr>
      </w:pPr>
      <w:r w:rsidRPr="00C12B2C">
        <w:rPr>
          <w:rFonts w:ascii="Times New Roman" w:hAnsi="Times New Roman" w:cs="Times New Roman"/>
          <w:b/>
          <w:sz w:val="24"/>
          <w:szCs w:val="24"/>
        </w:rPr>
        <w:t xml:space="preserve">4. 2. </w:t>
      </w:r>
      <w:r w:rsidRPr="00C12B2C">
        <w:rPr>
          <w:rFonts w:ascii="Times New Roman" w:eastAsia="PMingLiU" w:hAnsi="Times New Roman" w:cs="Times New Roman"/>
          <w:b/>
          <w:sz w:val="24"/>
          <w:szCs w:val="24"/>
        </w:rPr>
        <w:t>6</w:t>
      </w:r>
      <w:r w:rsidRPr="00C12B2C">
        <w:rPr>
          <w:rFonts w:ascii="Times New Roman" w:eastAsia="PMingLiU" w:hAnsi="Times New Roman" w:cs="Times New Roman"/>
          <w:sz w:val="24"/>
          <w:szCs w:val="24"/>
        </w:rPr>
        <w:t xml:space="preserve">  </w:t>
      </w:r>
      <w:r w:rsidRPr="00C12B2C">
        <w:rPr>
          <w:rFonts w:asciiTheme="minorEastAsia" w:hAnsiTheme="minorEastAsia" w:cstheme="minorEastAsia" w:hint="eastAsia"/>
          <w:sz w:val="24"/>
          <w:szCs w:val="24"/>
        </w:rPr>
        <w:t>重症监护室</w:t>
      </w:r>
      <w:r w:rsidR="00942DAC" w:rsidRPr="00C12B2C">
        <w:rPr>
          <w:rFonts w:asciiTheme="minorEastAsia" w:hAnsiTheme="minorEastAsia" w:cstheme="minorEastAsia" w:hint="eastAsia"/>
          <w:sz w:val="24"/>
          <w:szCs w:val="24"/>
        </w:rPr>
        <w:t>可根据医院感染控制要求确定是否设置净化空调系统。当采用净化空调系统时，室内</w:t>
      </w:r>
      <w:r w:rsidRPr="00C12B2C">
        <w:rPr>
          <w:rFonts w:asciiTheme="minorEastAsia" w:hAnsiTheme="minorEastAsia" w:cstheme="minorEastAsia" w:hint="eastAsia"/>
          <w:sz w:val="24"/>
          <w:szCs w:val="24"/>
        </w:rPr>
        <w:t>的空气质量控制应符合下列规定。</w:t>
      </w:r>
    </w:p>
    <w:p w14:paraId="04A4C555" w14:textId="77777777" w:rsidR="00FB0B5E" w:rsidRPr="00C12B2C" w:rsidRDefault="00FB0B5E" w:rsidP="00FB0B5E">
      <w:pPr>
        <w:pStyle w:val="Bodytext1"/>
        <w:spacing w:after="0" w:line="360" w:lineRule="auto"/>
        <w:ind w:firstLine="480"/>
        <w:rPr>
          <w:rFonts w:asciiTheme="minorEastAsia" w:hAnsiTheme="minorEastAsia" w:cstheme="minorEastAsia" w:hint="eastAsia"/>
          <w:sz w:val="24"/>
          <w:szCs w:val="24"/>
        </w:rPr>
      </w:pPr>
      <w:r w:rsidRPr="00C12B2C">
        <w:rPr>
          <w:rFonts w:ascii="Times New Roman" w:eastAsiaTheme="minorEastAsia" w:hAnsi="Times New Roman" w:cs="Times New Roman"/>
          <w:b/>
          <w:bCs/>
          <w:sz w:val="24"/>
          <w:szCs w:val="24"/>
          <w:lang w:eastAsia="zh-CN"/>
        </w:rPr>
        <w:t>1</w:t>
      </w:r>
      <w:r w:rsidRPr="00C12B2C">
        <w:rPr>
          <w:rFonts w:ascii="Times New Roman" w:eastAsia="PMingLiU" w:hAnsi="Times New Roman" w:cs="Times New Roman"/>
          <w:b/>
          <w:bCs/>
          <w:sz w:val="24"/>
          <w:szCs w:val="24"/>
        </w:rPr>
        <w:t xml:space="preserve">  </w:t>
      </w:r>
      <w:r w:rsidRPr="00C12B2C">
        <w:rPr>
          <w:rFonts w:asciiTheme="minorEastAsia" w:eastAsiaTheme="minorEastAsia" w:hAnsiTheme="minorEastAsia" w:cstheme="minorEastAsia" w:hint="eastAsia"/>
          <w:sz w:val="24"/>
          <w:szCs w:val="24"/>
          <w:lang w:eastAsia="zh-CN"/>
        </w:rPr>
        <w:t>重症监护病房洁净用房分级</w:t>
      </w:r>
      <w:r w:rsidRPr="00C12B2C">
        <w:rPr>
          <w:rFonts w:asciiTheme="minorEastAsia" w:eastAsiaTheme="minorEastAsia" w:hAnsiTheme="minorEastAsia" w:cstheme="minorEastAsia" w:hint="eastAsia"/>
          <w:sz w:val="24"/>
          <w:szCs w:val="24"/>
          <w:lang w:val="en-US" w:eastAsia="zh-CN"/>
        </w:rPr>
        <w:t>宜</w:t>
      </w:r>
      <w:r w:rsidRPr="00C12B2C">
        <w:rPr>
          <w:rFonts w:asciiTheme="minorEastAsia" w:eastAsiaTheme="minorEastAsia" w:hAnsiTheme="minorEastAsia" w:cstheme="minorEastAsia" w:hint="eastAsia"/>
          <w:sz w:val="24"/>
          <w:szCs w:val="24"/>
          <w:lang w:eastAsia="zh-CN"/>
        </w:rPr>
        <w:t>符合表4.2.</w:t>
      </w:r>
      <w:r w:rsidRPr="00C12B2C">
        <w:rPr>
          <w:rFonts w:asciiTheme="minorEastAsia" w:hAnsiTheme="minorEastAsia" w:cstheme="minorEastAsia" w:hint="eastAsia"/>
          <w:sz w:val="24"/>
          <w:szCs w:val="24"/>
          <w:lang w:val="en-US" w:eastAsia="zh-CN"/>
        </w:rPr>
        <w:t>6</w:t>
      </w:r>
      <w:r w:rsidRPr="00C12B2C">
        <w:rPr>
          <w:rFonts w:asciiTheme="minorEastAsia" w:eastAsiaTheme="minorEastAsia" w:hAnsiTheme="minorEastAsia" w:cstheme="minorEastAsia" w:hint="eastAsia"/>
          <w:sz w:val="24"/>
          <w:szCs w:val="24"/>
          <w:lang w:eastAsia="zh-CN"/>
        </w:rPr>
        <w:t>-</w:t>
      </w:r>
      <w:r w:rsidRPr="00C12B2C">
        <w:rPr>
          <w:rFonts w:asciiTheme="minorEastAsia" w:eastAsia="PMingLiU" w:hAnsiTheme="minorEastAsia" w:cstheme="minorEastAsia"/>
          <w:sz w:val="24"/>
          <w:szCs w:val="24"/>
        </w:rPr>
        <w:t>1</w:t>
      </w:r>
      <w:r w:rsidRPr="00C12B2C">
        <w:rPr>
          <w:rFonts w:asciiTheme="minorEastAsia" w:eastAsiaTheme="minorEastAsia" w:hAnsiTheme="minorEastAsia" w:cstheme="minorEastAsia" w:hint="eastAsia"/>
          <w:sz w:val="24"/>
          <w:szCs w:val="24"/>
          <w:lang w:eastAsia="zh-CN"/>
        </w:rPr>
        <w:t>的规定。</w:t>
      </w:r>
    </w:p>
    <w:tbl>
      <w:tblPr>
        <w:tblW w:w="8600" w:type="dxa"/>
        <w:tblLook w:val="04A0" w:firstRow="1" w:lastRow="0" w:firstColumn="1" w:lastColumn="0" w:noHBand="0" w:noVBand="1"/>
      </w:tblPr>
      <w:tblGrid>
        <w:gridCol w:w="1583"/>
        <w:gridCol w:w="5166"/>
        <w:gridCol w:w="1851"/>
      </w:tblGrid>
      <w:tr w:rsidR="00C12B2C" w:rsidRPr="00C12B2C" w14:paraId="00A527C7" w14:textId="77777777" w:rsidTr="008E2953">
        <w:trPr>
          <w:trHeight w:val="450"/>
        </w:trPr>
        <w:tc>
          <w:tcPr>
            <w:tcW w:w="8600" w:type="dxa"/>
            <w:gridSpan w:val="3"/>
            <w:tcBorders>
              <w:top w:val="nil"/>
              <w:left w:val="nil"/>
              <w:bottom w:val="single" w:sz="12" w:space="0" w:color="auto"/>
              <w:right w:val="nil"/>
            </w:tcBorders>
            <w:shd w:val="clear" w:color="auto" w:fill="auto"/>
            <w:noWrap/>
            <w:vAlign w:val="center"/>
          </w:tcPr>
          <w:p w14:paraId="40330720" w14:textId="77777777" w:rsidR="00FB0B5E" w:rsidRPr="00C12B2C" w:rsidRDefault="00FB0B5E" w:rsidP="008E2953">
            <w:pPr>
              <w:widowControl/>
              <w:snapToGrid w:val="0"/>
              <w:jc w:val="center"/>
              <w:rPr>
                <w:rFonts w:asciiTheme="minorEastAsia" w:hAnsiTheme="minorEastAsia" w:cs="宋体" w:hint="eastAsia"/>
                <w:b/>
                <w:bCs/>
                <w:kern w:val="0"/>
                <w:szCs w:val="21"/>
              </w:rPr>
            </w:pPr>
            <w:r w:rsidRPr="00C12B2C">
              <w:rPr>
                <w:rFonts w:asciiTheme="minorEastAsia" w:hAnsiTheme="minorEastAsia" w:cs="宋体" w:hint="eastAsia"/>
                <w:b/>
                <w:bCs/>
                <w:kern w:val="0"/>
                <w:szCs w:val="21"/>
              </w:rPr>
              <w:t>表4.2.6-1</w:t>
            </w:r>
            <w:r w:rsidRPr="00C12B2C">
              <w:rPr>
                <w:rFonts w:asciiTheme="minorEastAsia" w:hAnsiTheme="minorEastAsia" w:cs="宋体"/>
                <w:b/>
                <w:bCs/>
                <w:kern w:val="0"/>
                <w:szCs w:val="21"/>
              </w:rPr>
              <w:t xml:space="preserve">  </w:t>
            </w:r>
            <w:r w:rsidRPr="00C12B2C">
              <w:rPr>
                <w:rFonts w:asciiTheme="minorEastAsia" w:hAnsiTheme="minorEastAsia" w:cs="宋体" w:hint="eastAsia"/>
                <w:b/>
                <w:bCs/>
                <w:kern w:val="0"/>
                <w:szCs w:val="21"/>
              </w:rPr>
              <w:t>重症监护病房洁净用房分级</w:t>
            </w:r>
          </w:p>
        </w:tc>
      </w:tr>
      <w:tr w:rsidR="00C12B2C" w:rsidRPr="00C12B2C" w14:paraId="10E6F643" w14:textId="77777777" w:rsidTr="008E2953">
        <w:trPr>
          <w:trHeight w:val="390"/>
        </w:trPr>
        <w:tc>
          <w:tcPr>
            <w:tcW w:w="1583" w:type="dxa"/>
            <w:tcBorders>
              <w:top w:val="single" w:sz="12" w:space="0" w:color="auto"/>
              <w:left w:val="single" w:sz="12" w:space="0" w:color="auto"/>
              <w:bottom w:val="single" w:sz="4" w:space="0" w:color="auto"/>
              <w:right w:val="single" w:sz="4" w:space="0" w:color="auto"/>
            </w:tcBorders>
            <w:shd w:val="clear" w:color="auto" w:fill="auto"/>
            <w:vAlign w:val="center"/>
          </w:tcPr>
          <w:p w14:paraId="5AF3A5E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区域</w:t>
            </w:r>
          </w:p>
        </w:tc>
        <w:tc>
          <w:tcPr>
            <w:tcW w:w="5166" w:type="dxa"/>
            <w:tcBorders>
              <w:top w:val="single" w:sz="12" w:space="0" w:color="auto"/>
              <w:left w:val="single" w:sz="4" w:space="0" w:color="auto"/>
              <w:bottom w:val="single" w:sz="4" w:space="0" w:color="auto"/>
              <w:right w:val="single" w:sz="4" w:space="0" w:color="auto"/>
            </w:tcBorders>
            <w:shd w:val="clear" w:color="auto" w:fill="auto"/>
            <w:vAlign w:val="center"/>
          </w:tcPr>
          <w:p w14:paraId="503079F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用房名称</w:t>
            </w:r>
          </w:p>
        </w:tc>
        <w:tc>
          <w:tcPr>
            <w:tcW w:w="1851" w:type="dxa"/>
            <w:tcBorders>
              <w:top w:val="single" w:sz="12" w:space="0" w:color="auto"/>
              <w:left w:val="single" w:sz="4" w:space="0" w:color="auto"/>
              <w:bottom w:val="single" w:sz="4" w:space="0" w:color="auto"/>
              <w:right w:val="single" w:sz="12" w:space="0" w:color="auto"/>
            </w:tcBorders>
            <w:shd w:val="clear" w:color="auto" w:fill="auto"/>
            <w:vAlign w:val="center"/>
          </w:tcPr>
          <w:p w14:paraId="6EC4D9D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洁净用房等级</w:t>
            </w:r>
          </w:p>
        </w:tc>
      </w:tr>
      <w:tr w:rsidR="00C12B2C" w:rsidRPr="00C12B2C" w14:paraId="34378367" w14:textId="77777777" w:rsidTr="008E2953">
        <w:trPr>
          <w:trHeight w:val="280"/>
        </w:trPr>
        <w:tc>
          <w:tcPr>
            <w:tcW w:w="1583" w:type="dxa"/>
            <w:vMerge w:val="restart"/>
            <w:tcBorders>
              <w:top w:val="single" w:sz="4" w:space="0" w:color="auto"/>
              <w:left w:val="single" w:sz="12" w:space="0" w:color="auto"/>
              <w:bottom w:val="single" w:sz="4" w:space="0" w:color="auto"/>
              <w:right w:val="single" w:sz="4" w:space="0" w:color="auto"/>
            </w:tcBorders>
            <w:shd w:val="clear" w:color="auto" w:fill="auto"/>
            <w:vAlign w:val="center"/>
          </w:tcPr>
          <w:p w14:paraId="07822F4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重症监护病房</w:t>
            </w: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285D50F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综合性重症监护病房（</w:t>
            </w:r>
            <w:r w:rsidRPr="00C12B2C">
              <w:rPr>
                <w:rFonts w:ascii="Times New Roman" w:hAnsi="Times New Roman" w:cs="Times New Roman"/>
                <w:kern w:val="0"/>
                <w:szCs w:val="21"/>
              </w:rPr>
              <w:t>ICU</w:t>
            </w:r>
            <w:r w:rsidRPr="00C12B2C">
              <w:rPr>
                <w:rFonts w:ascii="Times New Roman" w:hAnsi="Times New Roman" w:cs="Times New Roman"/>
                <w:kern w:val="0"/>
                <w:szCs w:val="21"/>
              </w:rPr>
              <w:t>）</w:t>
            </w:r>
          </w:p>
        </w:tc>
        <w:tc>
          <w:tcPr>
            <w:tcW w:w="1851" w:type="dxa"/>
            <w:vMerge w:val="restart"/>
            <w:tcBorders>
              <w:top w:val="single" w:sz="4" w:space="0" w:color="auto"/>
              <w:left w:val="single" w:sz="4" w:space="0" w:color="auto"/>
              <w:bottom w:val="single" w:sz="4" w:space="0" w:color="auto"/>
              <w:right w:val="single" w:sz="12" w:space="0" w:color="auto"/>
            </w:tcBorders>
            <w:shd w:val="clear" w:color="auto" w:fill="auto"/>
            <w:vAlign w:val="center"/>
          </w:tcPr>
          <w:p w14:paraId="1EF83C8C"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Ⅳ</w:t>
            </w:r>
          </w:p>
        </w:tc>
      </w:tr>
      <w:tr w:rsidR="00C12B2C" w:rsidRPr="00C12B2C" w14:paraId="3B9D948F" w14:textId="77777777" w:rsidTr="008E2953">
        <w:trPr>
          <w:trHeight w:val="280"/>
        </w:trPr>
        <w:tc>
          <w:tcPr>
            <w:tcW w:w="1583"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50B8D744"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5E27252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内科重症监护病房（</w:t>
            </w:r>
            <w:r w:rsidRPr="00C12B2C">
              <w:rPr>
                <w:rFonts w:ascii="Times New Roman" w:hAnsi="Times New Roman" w:cs="Times New Roman"/>
                <w:kern w:val="0"/>
                <w:szCs w:val="21"/>
              </w:rPr>
              <w:t>MICU</w:t>
            </w:r>
            <w:r w:rsidRPr="00C12B2C">
              <w:rPr>
                <w:rFonts w:ascii="Times New Roman" w:hAnsi="Times New Roman" w:cs="Times New Roman"/>
                <w:kern w:val="0"/>
                <w:szCs w:val="21"/>
              </w:rPr>
              <w:t>）</w:t>
            </w:r>
          </w:p>
        </w:tc>
        <w:tc>
          <w:tcPr>
            <w:tcW w:w="1851" w:type="dxa"/>
            <w:vMerge/>
            <w:tcBorders>
              <w:top w:val="single" w:sz="4" w:space="0" w:color="auto"/>
              <w:left w:val="single" w:sz="4" w:space="0" w:color="auto"/>
              <w:bottom w:val="single" w:sz="4" w:space="0" w:color="auto"/>
              <w:right w:val="single" w:sz="12" w:space="0" w:color="auto"/>
            </w:tcBorders>
            <w:shd w:val="clear" w:color="auto" w:fill="auto"/>
            <w:vAlign w:val="center"/>
          </w:tcPr>
          <w:p w14:paraId="1EC9B7D1" w14:textId="77777777" w:rsidR="00FB0B5E" w:rsidRPr="00C12B2C" w:rsidRDefault="00FB0B5E" w:rsidP="008E2953">
            <w:pPr>
              <w:widowControl/>
              <w:snapToGrid w:val="0"/>
              <w:jc w:val="center"/>
              <w:rPr>
                <w:rFonts w:ascii="Times New Roman" w:hAnsi="Times New Roman" w:cs="Times New Roman"/>
                <w:kern w:val="0"/>
                <w:szCs w:val="21"/>
              </w:rPr>
            </w:pPr>
          </w:p>
        </w:tc>
      </w:tr>
      <w:tr w:rsidR="00C12B2C" w:rsidRPr="00C12B2C" w14:paraId="09F5E20D" w14:textId="77777777" w:rsidTr="008E2953">
        <w:trPr>
          <w:trHeight w:val="280"/>
        </w:trPr>
        <w:tc>
          <w:tcPr>
            <w:tcW w:w="1583"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2758FE4E"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1C20AD5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外科重症监护病房（</w:t>
            </w:r>
            <w:r w:rsidRPr="00C12B2C">
              <w:rPr>
                <w:rFonts w:ascii="Times New Roman" w:hAnsi="Times New Roman" w:cs="Times New Roman"/>
                <w:kern w:val="0"/>
                <w:szCs w:val="21"/>
              </w:rPr>
              <w:t>SICU</w:t>
            </w:r>
            <w:r w:rsidRPr="00C12B2C">
              <w:rPr>
                <w:rFonts w:ascii="Times New Roman" w:hAnsi="Times New Roman" w:cs="Times New Roman"/>
                <w:kern w:val="0"/>
                <w:szCs w:val="21"/>
              </w:rPr>
              <w:t>）</w:t>
            </w:r>
          </w:p>
        </w:tc>
        <w:tc>
          <w:tcPr>
            <w:tcW w:w="1851" w:type="dxa"/>
            <w:vMerge/>
            <w:tcBorders>
              <w:top w:val="single" w:sz="4" w:space="0" w:color="auto"/>
              <w:left w:val="single" w:sz="4" w:space="0" w:color="auto"/>
              <w:bottom w:val="single" w:sz="4" w:space="0" w:color="auto"/>
              <w:right w:val="single" w:sz="12" w:space="0" w:color="auto"/>
            </w:tcBorders>
            <w:shd w:val="clear" w:color="auto" w:fill="auto"/>
            <w:vAlign w:val="center"/>
          </w:tcPr>
          <w:p w14:paraId="2CA67C28" w14:textId="77777777" w:rsidR="00FB0B5E" w:rsidRPr="00C12B2C" w:rsidRDefault="00FB0B5E" w:rsidP="008E2953">
            <w:pPr>
              <w:widowControl/>
              <w:snapToGrid w:val="0"/>
              <w:jc w:val="center"/>
              <w:rPr>
                <w:rFonts w:ascii="Times New Roman" w:hAnsi="Times New Roman" w:cs="Times New Roman"/>
                <w:kern w:val="0"/>
                <w:szCs w:val="21"/>
              </w:rPr>
            </w:pPr>
          </w:p>
        </w:tc>
      </w:tr>
      <w:tr w:rsidR="00C12B2C" w:rsidRPr="00C12B2C" w14:paraId="06DBE4D2" w14:textId="77777777" w:rsidTr="008E2953">
        <w:trPr>
          <w:trHeight w:val="280"/>
        </w:trPr>
        <w:tc>
          <w:tcPr>
            <w:tcW w:w="1583"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38EDC632"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14D92BD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呼吸科重症监护病房（</w:t>
            </w:r>
            <w:r w:rsidRPr="00C12B2C">
              <w:rPr>
                <w:rFonts w:ascii="Times New Roman" w:hAnsi="Times New Roman" w:cs="Times New Roman" w:hint="eastAsia"/>
                <w:kern w:val="0"/>
                <w:szCs w:val="21"/>
              </w:rPr>
              <w:t>RICU</w:t>
            </w:r>
            <w:r w:rsidRPr="00C12B2C">
              <w:rPr>
                <w:rFonts w:ascii="Times New Roman" w:hAnsi="Times New Roman" w:cs="Times New Roman" w:hint="eastAsia"/>
                <w:kern w:val="0"/>
                <w:szCs w:val="21"/>
              </w:rPr>
              <w:t>）</w:t>
            </w:r>
          </w:p>
        </w:tc>
        <w:tc>
          <w:tcPr>
            <w:tcW w:w="1851" w:type="dxa"/>
            <w:vMerge/>
            <w:tcBorders>
              <w:top w:val="single" w:sz="4" w:space="0" w:color="auto"/>
              <w:left w:val="single" w:sz="4" w:space="0" w:color="auto"/>
              <w:bottom w:val="single" w:sz="4" w:space="0" w:color="auto"/>
              <w:right w:val="single" w:sz="12" w:space="0" w:color="auto"/>
            </w:tcBorders>
            <w:shd w:val="clear" w:color="auto" w:fill="auto"/>
            <w:vAlign w:val="center"/>
          </w:tcPr>
          <w:p w14:paraId="6A74332B" w14:textId="77777777" w:rsidR="00FB0B5E" w:rsidRPr="00C12B2C" w:rsidRDefault="00FB0B5E" w:rsidP="008E2953">
            <w:pPr>
              <w:widowControl/>
              <w:snapToGrid w:val="0"/>
              <w:jc w:val="center"/>
              <w:rPr>
                <w:rFonts w:ascii="Times New Roman" w:hAnsi="Times New Roman" w:cs="Times New Roman"/>
                <w:kern w:val="0"/>
                <w:szCs w:val="21"/>
              </w:rPr>
            </w:pPr>
          </w:p>
        </w:tc>
      </w:tr>
      <w:tr w:rsidR="00C12B2C" w:rsidRPr="00C12B2C" w14:paraId="1D26B871" w14:textId="77777777" w:rsidTr="008E2953">
        <w:trPr>
          <w:trHeight w:val="280"/>
        </w:trPr>
        <w:tc>
          <w:tcPr>
            <w:tcW w:w="1583"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3CE60ADB"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603B40BC"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冠心病重症监护病房（</w:t>
            </w:r>
            <w:r w:rsidRPr="00C12B2C">
              <w:rPr>
                <w:rFonts w:ascii="Times New Roman" w:hAnsi="Times New Roman" w:cs="Times New Roman"/>
                <w:kern w:val="0"/>
                <w:szCs w:val="21"/>
              </w:rPr>
              <w:t>CCU</w:t>
            </w:r>
            <w:r w:rsidRPr="00C12B2C">
              <w:rPr>
                <w:rFonts w:ascii="Times New Roman" w:hAnsi="Times New Roman" w:cs="Times New Roman"/>
                <w:kern w:val="0"/>
                <w:szCs w:val="21"/>
              </w:rPr>
              <w:t>）</w:t>
            </w:r>
          </w:p>
        </w:tc>
        <w:tc>
          <w:tcPr>
            <w:tcW w:w="1851" w:type="dxa"/>
            <w:vMerge/>
            <w:tcBorders>
              <w:top w:val="single" w:sz="4" w:space="0" w:color="auto"/>
              <w:left w:val="single" w:sz="4" w:space="0" w:color="auto"/>
              <w:bottom w:val="single" w:sz="4" w:space="0" w:color="auto"/>
              <w:right w:val="single" w:sz="12" w:space="0" w:color="auto"/>
            </w:tcBorders>
            <w:shd w:val="clear" w:color="auto" w:fill="auto"/>
            <w:vAlign w:val="center"/>
          </w:tcPr>
          <w:p w14:paraId="5C2F4995" w14:textId="77777777" w:rsidR="00FB0B5E" w:rsidRPr="00C12B2C" w:rsidRDefault="00FB0B5E" w:rsidP="008E2953">
            <w:pPr>
              <w:widowControl/>
              <w:snapToGrid w:val="0"/>
              <w:jc w:val="center"/>
              <w:rPr>
                <w:rFonts w:ascii="Times New Roman" w:hAnsi="Times New Roman" w:cs="Times New Roman"/>
                <w:kern w:val="0"/>
                <w:szCs w:val="21"/>
              </w:rPr>
            </w:pPr>
          </w:p>
        </w:tc>
      </w:tr>
      <w:tr w:rsidR="00C12B2C" w:rsidRPr="00C12B2C" w14:paraId="7DD15CD7" w14:textId="77777777" w:rsidTr="008E2953">
        <w:trPr>
          <w:trHeight w:val="280"/>
        </w:trPr>
        <w:tc>
          <w:tcPr>
            <w:tcW w:w="1583"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717E7C52"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1C745B9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急诊重症监护病房（</w:t>
            </w:r>
            <w:r w:rsidRPr="00C12B2C">
              <w:rPr>
                <w:rFonts w:ascii="Times New Roman" w:hAnsi="Times New Roman" w:cs="Times New Roman"/>
                <w:kern w:val="0"/>
                <w:szCs w:val="21"/>
              </w:rPr>
              <w:t>EICU</w:t>
            </w:r>
            <w:r w:rsidRPr="00C12B2C">
              <w:rPr>
                <w:rFonts w:ascii="Times New Roman" w:hAnsi="Times New Roman" w:cs="Times New Roman"/>
                <w:kern w:val="0"/>
                <w:szCs w:val="21"/>
              </w:rPr>
              <w:t>）</w:t>
            </w:r>
          </w:p>
        </w:tc>
        <w:tc>
          <w:tcPr>
            <w:tcW w:w="1851" w:type="dxa"/>
            <w:vMerge/>
            <w:tcBorders>
              <w:top w:val="single" w:sz="4" w:space="0" w:color="auto"/>
              <w:left w:val="single" w:sz="4" w:space="0" w:color="auto"/>
              <w:bottom w:val="single" w:sz="4" w:space="0" w:color="auto"/>
              <w:right w:val="single" w:sz="12" w:space="0" w:color="auto"/>
            </w:tcBorders>
            <w:shd w:val="clear" w:color="auto" w:fill="auto"/>
            <w:vAlign w:val="center"/>
          </w:tcPr>
          <w:p w14:paraId="36EB5966" w14:textId="77777777" w:rsidR="00FB0B5E" w:rsidRPr="00C12B2C" w:rsidRDefault="00FB0B5E" w:rsidP="008E2953">
            <w:pPr>
              <w:widowControl/>
              <w:snapToGrid w:val="0"/>
              <w:jc w:val="center"/>
              <w:rPr>
                <w:rFonts w:ascii="Times New Roman" w:hAnsi="Times New Roman" w:cs="Times New Roman"/>
                <w:kern w:val="0"/>
                <w:szCs w:val="21"/>
              </w:rPr>
            </w:pPr>
          </w:p>
        </w:tc>
      </w:tr>
      <w:tr w:rsidR="00C12B2C" w:rsidRPr="00C12B2C" w14:paraId="1C2B0957" w14:textId="77777777" w:rsidTr="008E2953">
        <w:trPr>
          <w:trHeight w:val="280"/>
        </w:trPr>
        <w:tc>
          <w:tcPr>
            <w:tcW w:w="1583"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63E3AC8C"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4" w:space="0" w:color="auto"/>
              <w:right w:val="single" w:sz="4" w:space="0" w:color="auto"/>
            </w:tcBorders>
            <w:shd w:val="clear" w:color="auto" w:fill="auto"/>
            <w:vAlign w:val="center"/>
          </w:tcPr>
          <w:p w14:paraId="305F6E3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儿科重症监护病房（</w:t>
            </w:r>
            <w:r w:rsidRPr="00C12B2C">
              <w:rPr>
                <w:rFonts w:ascii="Times New Roman" w:hAnsi="Times New Roman" w:cs="Times New Roman"/>
                <w:kern w:val="0"/>
                <w:szCs w:val="21"/>
              </w:rPr>
              <w:t>PICU</w:t>
            </w:r>
            <w:r w:rsidRPr="00C12B2C">
              <w:rPr>
                <w:rFonts w:ascii="Times New Roman" w:hAnsi="Times New Roman" w:cs="Times New Roman"/>
                <w:kern w:val="0"/>
                <w:szCs w:val="21"/>
              </w:rPr>
              <w:t>）</w:t>
            </w:r>
          </w:p>
        </w:tc>
        <w:tc>
          <w:tcPr>
            <w:tcW w:w="1851" w:type="dxa"/>
            <w:vMerge/>
            <w:tcBorders>
              <w:top w:val="single" w:sz="4" w:space="0" w:color="auto"/>
              <w:left w:val="single" w:sz="4" w:space="0" w:color="auto"/>
              <w:bottom w:val="single" w:sz="4" w:space="0" w:color="auto"/>
              <w:right w:val="single" w:sz="12" w:space="0" w:color="auto"/>
            </w:tcBorders>
            <w:shd w:val="clear" w:color="auto" w:fill="auto"/>
            <w:vAlign w:val="center"/>
          </w:tcPr>
          <w:p w14:paraId="581441BE" w14:textId="77777777" w:rsidR="00FB0B5E" w:rsidRPr="00C12B2C" w:rsidRDefault="00FB0B5E" w:rsidP="008E2953">
            <w:pPr>
              <w:widowControl/>
              <w:snapToGrid w:val="0"/>
              <w:jc w:val="center"/>
              <w:rPr>
                <w:rFonts w:ascii="Times New Roman" w:hAnsi="Times New Roman" w:cs="Times New Roman"/>
                <w:kern w:val="0"/>
                <w:szCs w:val="21"/>
              </w:rPr>
            </w:pPr>
          </w:p>
        </w:tc>
      </w:tr>
      <w:tr w:rsidR="00FB0B5E" w:rsidRPr="00C12B2C" w14:paraId="55A21695" w14:textId="77777777" w:rsidTr="008E2953">
        <w:trPr>
          <w:trHeight w:val="280"/>
        </w:trPr>
        <w:tc>
          <w:tcPr>
            <w:tcW w:w="1583" w:type="dxa"/>
            <w:vMerge/>
            <w:tcBorders>
              <w:top w:val="single" w:sz="4" w:space="0" w:color="auto"/>
              <w:left w:val="single" w:sz="12" w:space="0" w:color="auto"/>
              <w:bottom w:val="single" w:sz="12" w:space="0" w:color="auto"/>
              <w:right w:val="single" w:sz="4" w:space="0" w:color="auto"/>
            </w:tcBorders>
            <w:shd w:val="clear" w:color="auto" w:fill="auto"/>
            <w:vAlign w:val="center"/>
          </w:tcPr>
          <w:p w14:paraId="3A1216FD" w14:textId="77777777" w:rsidR="00FB0B5E" w:rsidRPr="00C12B2C" w:rsidRDefault="00FB0B5E" w:rsidP="008E2953">
            <w:pPr>
              <w:widowControl/>
              <w:snapToGrid w:val="0"/>
              <w:jc w:val="center"/>
              <w:rPr>
                <w:rFonts w:ascii="Times New Roman" w:hAnsi="Times New Roman" w:cs="Times New Roman"/>
                <w:kern w:val="0"/>
                <w:szCs w:val="21"/>
              </w:rPr>
            </w:pPr>
          </w:p>
        </w:tc>
        <w:tc>
          <w:tcPr>
            <w:tcW w:w="5166" w:type="dxa"/>
            <w:tcBorders>
              <w:top w:val="single" w:sz="4" w:space="0" w:color="auto"/>
              <w:left w:val="single" w:sz="4" w:space="0" w:color="auto"/>
              <w:bottom w:val="single" w:sz="12" w:space="0" w:color="auto"/>
              <w:right w:val="single" w:sz="4" w:space="0" w:color="auto"/>
            </w:tcBorders>
            <w:shd w:val="clear" w:color="auto" w:fill="auto"/>
            <w:vAlign w:val="center"/>
          </w:tcPr>
          <w:p w14:paraId="6308AD3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新生儿重症监护病房（</w:t>
            </w:r>
            <w:r w:rsidRPr="00C12B2C">
              <w:rPr>
                <w:rFonts w:ascii="Times New Roman" w:hAnsi="Times New Roman" w:cs="Times New Roman" w:hint="eastAsia"/>
                <w:kern w:val="0"/>
                <w:szCs w:val="21"/>
              </w:rPr>
              <w:t>NICU</w:t>
            </w:r>
            <w:r w:rsidRPr="00C12B2C">
              <w:rPr>
                <w:rFonts w:ascii="Times New Roman" w:hAnsi="Times New Roman" w:cs="Times New Roman" w:hint="eastAsia"/>
                <w:kern w:val="0"/>
                <w:szCs w:val="21"/>
              </w:rPr>
              <w:t>）</w:t>
            </w:r>
          </w:p>
        </w:tc>
        <w:tc>
          <w:tcPr>
            <w:tcW w:w="1851" w:type="dxa"/>
            <w:tcBorders>
              <w:top w:val="single" w:sz="4" w:space="0" w:color="auto"/>
              <w:left w:val="single" w:sz="4" w:space="0" w:color="auto"/>
              <w:bottom w:val="single" w:sz="12" w:space="0" w:color="auto"/>
              <w:right w:val="single" w:sz="12" w:space="0" w:color="auto"/>
            </w:tcBorders>
            <w:shd w:val="clear" w:color="auto" w:fill="auto"/>
            <w:vAlign w:val="center"/>
          </w:tcPr>
          <w:p w14:paraId="5EEA17D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Ⅲ</w:t>
            </w:r>
          </w:p>
        </w:tc>
      </w:tr>
    </w:tbl>
    <w:p w14:paraId="46492CCB" w14:textId="77777777" w:rsidR="00FB0B5E" w:rsidRPr="00C12B2C" w:rsidRDefault="00FB0B5E" w:rsidP="00FB0B5E">
      <w:pPr>
        <w:widowControl/>
        <w:snapToGrid w:val="0"/>
        <w:jc w:val="center"/>
        <w:rPr>
          <w:rFonts w:ascii="Times New Roman" w:hAnsi="Times New Roman" w:cs="Times New Roman"/>
          <w:kern w:val="0"/>
          <w:szCs w:val="21"/>
          <w:lang w:eastAsia="zh-TW"/>
        </w:rPr>
      </w:pPr>
    </w:p>
    <w:p w14:paraId="00483959" w14:textId="77777777" w:rsidR="00FB0B5E" w:rsidRPr="00C12B2C" w:rsidRDefault="00FB0B5E" w:rsidP="00FB0B5E">
      <w:pPr>
        <w:pStyle w:val="Bodytext1"/>
        <w:spacing w:after="0" w:line="360" w:lineRule="auto"/>
        <w:ind w:firstLine="480"/>
        <w:rPr>
          <w:rFonts w:asciiTheme="minorEastAsia" w:eastAsiaTheme="minorEastAsia" w:hAnsiTheme="minorEastAsia" w:cstheme="minorEastAsia" w:hint="eastAsia"/>
          <w:sz w:val="24"/>
          <w:szCs w:val="24"/>
          <w:lang w:eastAsia="zh-CN"/>
        </w:rPr>
      </w:pPr>
      <w:r w:rsidRPr="00C12B2C">
        <w:rPr>
          <w:rFonts w:ascii="Times New Roman" w:eastAsia="PMingLiU" w:hAnsi="Times New Roman" w:cs="Times New Roman"/>
          <w:b/>
          <w:bCs/>
          <w:sz w:val="24"/>
          <w:szCs w:val="24"/>
        </w:rPr>
        <w:t>2</w:t>
      </w:r>
      <w:r w:rsidRPr="00C12B2C">
        <w:rPr>
          <w:rFonts w:ascii="Times New Roman" w:eastAsiaTheme="minorEastAsia" w:hAnsi="Times New Roman" w:cs="Times New Roman"/>
          <w:b/>
          <w:bCs/>
          <w:sz w:val="24"/>
          <w:szCs w:val="24"/>
          <w:lang w:eastAsia="zh-CN"/>
        </w:rPr>
        <w:t xml:space="preserve">  </w:t>
      </w:r>
      <w:r w:rsidRPr="00C12B2C">
        <w:rPr>
          <w:rFonts w:asciiTheme="minorEastAsia" w:eastAsiaTheme="minorEastAsia" w:hAnsiTheme="minorEastAsia" w:cstheme="minorEastAsia" w:hint="eastAsia"/>
          <w:sz w:val="24"/>
          <w:szCs w:val="24"/>
          <w:lang w:eastAsia="zh-CN"/>
        </w:rPr>
        <w:t>重症监护病房洁净用房主要技术指标应符合表4.2.</w:t>
      </w:r>
      <w:r w:rsidRPr="00C12B2C">
        <w:rPr>
          <w:rFonts w:asciiTheme="minorEastAsia" w:hAnsiTheme="minorEastAsia" w:cstheme="minorEastAsia" w:hint="eastAsia"/>
          <w:sz w:val="24"/>
          <w:szCs w:val="24"/>
          <w:lang w:val="en-US" w:eastAsia="zh-CN"/>
        </w:rPr>
        <w:t>6</w:t>
      </w:r>
      <w:r w:rsidRPr="00C12B2C">
        <w:rPr>
          <w:rFonts w:asciiTheme="minorEastAsia" w:eastAsiaTheme="minorEastAsia" w:hAnsiTheme="minorEastAsia" w:cstheme="minorEastAsia" w:hint="eastAsia"/>
          <w:sz w:val="24"/>
          <w:szCs w:val="24"/>
          <w:lang w:eastAsia="zh-CN"/>
        </w:rPr>
        <w:t>-</w:t>
      </w:r>
      <w:r w:rsidRPr="00C12B2C">
        <w:rPr>
          <w:rFonts w:asciiTheme="minorEastAsia" w:eastAsia="PMingLiU" w:hAnsiTheme="minorEastAsia" w:cstheme="minorEastAsia"/>
          <w:sz w:val="24"/>
          <w:szCs w:val="24"/>
        </w:rPr>
        <w:t>2</w:t>
      </w:r>
      <w:r w:rsidRPr="00C12B2C">
        <w:rPr>
          <w:rFonts w:asciiTheme="minorEastAsia" w:eastAsiaTheme="minorEastAsia" w:hAnsiTheme="minorEastAsia" w:cstheme="minorEastAsia" w:hint="eastAsia"/>
          <w:sz w:val="24"/>
          <w:szCs w:val="24"/>
          <w:lang w:eastAsia="zh-CN"/>
        </w:rPr>
        <w:t>的规定。</w:t>
      </w:r>
    </w:p>
    <w:tbl>
      <w:tblPr>
        <w:tblW w:w="8600" w:type="dxa"/>
        <w:tblLayout w:type="fixed"/>
        <w:tblLook w:val="04A0" w:firstRow="1" w:lastRow="0" w:firstColumn="1" w:lastColumn="0" w:noHBand="0" w:noVBand="1"/>
      </w:tblPr>
      <w:tblGrid>
        <w:gridCol w:w="1248"/>
        <w:gridCol w:w="1987"/>
        <w:gridCol w:w="688"/>
        <w:gridCol w:w="1262"/>
        <w:gridCol w:w="1038"/>
        <w:gridCol w:w="1100"/>
        <w:gridCol w:w="1277"/>
      </w:tblGrid>
      <w:tr w:rsidR="00C12B2C" w:rsidRPr="00C12B2C" w14:paraId="61A449AD" w14:textId="77777777" w:rsidTr="008E2953">
        <w:trPr>
          <w:trHeight w:val="450"/>
        </w:trPr>
        <w:tc>
          <w:tcPr>
            <w:tcW w:w="8600" w:type="dxa"/>
            <w:gridSpan w:val="7"/>
            <w:tcBorders>
              <w:top w:val="nil"/>
              <w:left w:val="nil"/>
              <w:bottom w:val="single" w:sz="12" w:space="0" w:color="auto"/>
              <w:right w:val="nil"/>
            </w:tcBorders>
            <w:shd w:val="clear" w:color="auto" w:fill="auto"/>
            <w:noWrap/>
            <w:vAlign w:val="center"/>
          </w:tcPr>
          <w:p w14:paraId="6DCCB763" w14:textId="77777777" w:rsidR="00FB0B5E" w:rsidRPr="00C12B2C" w:rsidRDefault="00FB0B5E" w:rsidP="008E2953">
            <w:pPr>
              <w:widowControl/>
              <w:snapToGrid w:val="0"/>
              <w:jc w:val="center"/>
              <w:rPr>
                <w:rFonts w:asciiTheme="minorEastAsia" w:hAnsiTheme="minorEastAsia" w:cs="宋体" w:hint="eastAsia"/>
                <w:b/>
                <w:bCs/>
                <w:kern w:val="0"/>
                <w:szCs w:val="21"/>
              </w:rPr>
            </w:pPr>
            <w:r w:rsidRPr="00C12B2C">
              <w:rPr>
                <w:rFonts w:asciiTheme="minorEastAsia" w:hAnsiTheme="minorEastAsia" w:cs="宋体" w:hint="eastAsia"/>
                <w:b/>
                <w:bCs/>
                <w:kern w:val="0"/>
                <w:szCs w:val="21"/>
              </w:rPr>
              <w:t>表4.2.6-2</w:t>
            </w:r>
            <w:r w:rsidRPr="00C12B2C">
              <w:rPr>
                <w:rFonts w:asciiTheme="minorEastAsia" w:hAnsiTheme="minorEastAsia" w:cs="宋体"/>
                <w:b/>
                <w:bCs/>
                <w:kern w:val="0"/>
                <w:szCs w:val="21"/>
              </w:rPr>
              <w:t xml:space="preserve">  </w:t>
            </w:r>
            <w:r w:rsidRPr="00C12B2C">
              <w:rPr>
                <w:rFonts w:asciiTheme="minorEastAsia" w:hAnsiTheme="minorEastAsia" w:cs="宋体" w:hint="eastAsia"/>
                <w:b/>
                <w:bCs/>
                <w:kern w:val="0"/>
                <w:szCs w:val="21"/>
              </w:rPr>
              <w:t>重症监护病房洁净用房主要技术指标</w:t>
            </w:r>
          </w:p>
        </w:tc>
      </w:tr>
      <w:tr w:rsidR="00C12B2C" w:rsidRPr="00C12B2C" w14:paraId="1F622376" w14:textId="77777777" w:rsidTr="008E2953">
        <w:trPr>
          <w:trHeight w:val="390"/>
        </w:trPr>
        <w:tc>
          <w:tcPr>
            <w:tcW w:w="1248" w:type="dxa"/>
            <w:tcBorders>
              <w:top w:val="single" w:sz="12" w:space="0" w:color="auto"/>
              <w:left w:val="single" w:sz="12" w:space="0" w:color="auto"/>
              <w:bottom w:val="single" w:sz="4" w:space="0" w:color="auto"/>
              <w:right w:val="single" w:sz="4" w:space="0" w:color="auto"/>
            </w:tcBorders>
            <w:shd w:val="clear" w:color="auto" w:fill="auto"/>
            <w:vAlign w:val="center"/>
          </w:tcPr>
          <w:p w14:paraId="76AB4BAF"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区域</w:t>
            </w:r>
          </w:p>
        </w:tc>
        <w:tc>
          <w:tcPr>
            <w:tcW w:w="1987" w:type="dxa"/>
            <w:tcBorders>
              <w:top w:val="single" w:sz="12" w:space="0" w:color="auto"/>
              <w:left w:val="single" w:sz="4" w:space="0" w:color="auto"/>
              <w:bottom w:val="single" w:sz="4" w:space="0" w:color="auto"/>
              <w:right w:val="single" w:sz="4" w:space="0" w:color="auto"/>
            </w:tcBorders>
            <w:shd w:val="clear" w:color="auto" w:fill="auto"/>
            <w:vAlign w:val="center"/>
          </w:tcPr>
          <w:p w14:paraId="2483709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名称</w:t>
            </w:r>
          </w:p>
        </w:tc>
        <w:tc>
          <w:tcPr>
            <w:tcW w:w="688" w:type="dxa"/>
            <w:tcBorders>
              <w:top w:val="single" w:sz="12" w:space="0" w:color="auto"/>
              <w:left w:val="single" w:sz="4" w:space="0" w:color="auto"/>
              <w:bottom w:val="single" w:sz="4" w:space="0" w:color="auto"/>
              <w:right w:val="single" w:sz="4" w:space="0" w:color="auto"/>
            </w:tcBorders>
            <w:shd w:val="clear" w:color="auto" w:fill="auto"/>
            <w:vAlign w:val="center"/>
          </w:tcPr>
          <w:p w14:paraId="6183EA3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室内压力</w:t>
            </w:r>
          </w:p>
        </w:tc>
        <w:tc>
          <w:tcPr>
            <w:tcW w:w="1262" w:type="dxa"/>
            <w:tcBorders>
              <w:top w:val="single" w:sz="12" w:space="0" w:color="auto"/>
              <w:left w:val="single" w:sz="4" w:space="0" w:color="auto"/>
              <w:bottom w:val="single" w:sz="4" w:space="0" w:color="auto"/>
              <w:right w:val="single" w:sz="4" w:space="0" w:color="auto"/>
            </w:tcBorders>
            <w:shd w:val="clear" w:color="auto" w:fill="auto"/>
            <w:vAlign w:val="center"/>
          </w:tcPr>
          <w:p w14:paraId="1CBCF5C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换气次数（次</w:t>
            </w:r>
            <w:r w:rsidRPr="00C12B2C">
              <w:rPr>
                <w:rFonts w:ascii="Times New Roman" w:hAnsi="Times New Roman" w:cs="Times New Roman"/>
                <w:kern w:val="0"/>
                <w:szCs w:val="21"/>
              </w:rPr>
              <w:t>/h</w:t>
            </w:r>
            <w:r w:rsidRPr="00C12B2C">
              <w:rPr>
                <w:rFonts w:ascii="Times New Roman" w:hAnsi="Times New Roman" w:cs="Times New Roman"/>
                <w:kern w:val="0"/>
                <w:szCs w:val="21"/>
              </w:rPr>
              <w:t>）</w:t>
            </w:r>
          </w:p>
        </w:tc>
        <w:tc>
          <w:tcPr>
            <w:tcW w:w="1038" w:type="dxa"/>
            <w:tcBorders>
              <w:top w:val="single" w:sz="12" w:space="0" w:color="auto"/>
              <w:left w:val="single" w:sz="4" w:space="0" w:color="auto"/>
              <w:bottom w:val="single" w:sz="4" w:space="0" w:color="auto"/>
              <w:right w:val="single" w:sz="4" w:space="0" w:color="auto"/>
            </w:tcBorders>
            <w:shd w:val="clear" w:color="auto" w:fill="auto"/>
            <w:vAlign w:val="center"/>
          </w:tcPr>
          <w:p w14:paraId="182DBD2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温度</w:t>
            </w:r>
          </w:p>
          <w:p w14:paraId="2DBEE75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w:t>
            </w:r>
            <w:r w:rsidRPr="00C12B2C">
              <w:rPr>
                <w:rFonts w:ascii="Times New Roman" w:hAnsi="Times New Roman" w:cs="Times New Roman"/>
                <w:kern w:val="0"/>
                <w:szCs w:val="21"/>
              </w:rPr>
              <w:t>℃</w:t>
            </w:r>
            <w:r w:rsidRPr="00C12B2C">
              <w:rPr>
                <w:rFonts w:ascii="Times New Roman" w:hAnsi="Times New Roman" w:cs="Times New Roman"/>
                <w:kern w:val="0"/>
                <w:szCs w:val="21"/>
              </w:rPr>
              <w:t>）</w:t>
            </w:r>
          </w:p>
        </w:tc>
        <w:tc>
          <w:tcPr>
            <w:tcW w:w="1100" w:type="dxa"/>
            <w:tcBorders>
              <w:top w:val="single" w:sz="12" w:space="0" w:color="auto"/>
              <w:left w:val="single" w:sz="4" w:space="0" w:color="auto"/>
              <w:bottom w:val="single" w:sz="4" w:space="0" w:color="auto"/>
              <w:right w:val="single" w:sz="4" w:space="0" w:color="auto"/>
            </w:tcBorders>
            <w:shd w:val="clear" w:color="auto" w:fill="auto"/>
            <w:vAlign w:val="center"/>
          </w:tcPr>
          <w:p w14:paraId="0FBE1B2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相对湿度</w:t>
            </w:r>
          </w:p>
          <w:p w14:paraId="0B2538A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w:t>
            </w:r>
            <w:r w:rsidRPr="00C12B2C">
              <w:rPr>
                <w:rFonts w:ascii="Times New Roman" w:hAnsi="Times New Roman" w:cs="Times New Roman"/>
                <w:kern w:val="0"/>
                <w:szCs w:val="21"/>
              </w:rPr>
              <w:t>%</w:t>
            </w:r>
            <w:r w:rsidRPr="00C12B2C">
              <w:rPr>
                <w:rFonts w:ascii="Times New Roman" w:hAnsi="Times New Roman" w:cs="Times New Roman"/>
                <w:kern w:val="0"/>
                <w:szCs w:val="21"/>
              </w:rPr>
              <w:t>）</w:t>
            </w:r>
          </w:p>
        </w:tc>
        <w:tc>
          <w:tcPr>
            <w:tcW w:w="1277" w:type="dxa"/>
            <w:tcBorders>
              <w:top w:val="single" w:sz="12" w:space="0" w:color="auto"/>
              <w:left w:val="single" w:sz="4" w:space="0" w:color="auto"/>
              <w:bottom w:val="single" w:sz="4" w:space="0" w:color="auto"/>
              <w:right w:val="single" w:sz="12" w:space="0" w:color="auto"/>
            </w:tcBorders>
            <w:shd w:val="clear" w:color="auto" w:fill="auto"/>
            <w:vAlign w:val="center"/>
          </w:tcPr>
          <w:p w14:paraId="2DFB5E6C"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最小新风量（次</w:t>
            </w:r>
            <w:r w:rsidRPr="00C12B2C">
              <w:rPr>
                <w:rFonts w:ascii="Times New Roman" w:hAnsi="Times New Roman" w:cs="Times New Roman"/>
                <w:kern w:val="0"/>
                <w:szCs w:val="21"/>
              </w:rPr>
              <w:t>/h</w:t>
            </w:r>
            <w:r w:rsidRPr="00C12B2C">
              <w:rPr>
                <w:rFonts w:ascii="Times New Roman" w:hAnsi="Times New Roman" w:cs="Times New Roman"/>
                <w:kern w:val="0"/>
                <w:szCs w:val="21"/>
              </w:rPr>
              <w:t>）</w:t>
            </w:r>
          </w:p>
        </w:tc>
      </w:tr>
      <w:tr w:rsidR="00C12B2C" w:rsidRPr="00C12B2C" w14:paraId="2CBD93C4" w14:textId="77777777" w:rsidTr="008E2953">
        <w:trPr>
          <w:trHeight w:val="280"/>
        </w:trPr>
        <w:tc>
          <w:tcPr>
            <w:tcW w:w="1248" w:type="dxa"/>
            <w:vMerge w:val="restart"/>
            <w:tcBorders>
              <w:top w:val="single" w:sz="4" w:space="0" w:color="auto"/>
              <w:left w:val="single" w:sz="12" w:space="0" w:color="auto"/>
              <w:bottom w:val="single" w:sz="4" w:space="0" w:color="auto"/>
              <w:right w:val="single" w:sz="4" w:space="0" w:color="auto"/>
            </w:tcBorders>
            <w:shd w:val="clear" w:color="auto" w:fill="auto"/>
            <w:vAlign w:val="center"/>
          </w:tcPr>
          <w:p w14:paraId="12F7319F"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重症监护病房</w:t>
            </w: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30376CB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综合性重症</w:t>
            </w:r>
          </w:p>
          <w:p w14:paraId="59536F8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监护病房（</w:t>
            </w:r>
            <w:r w:rsidRPr="00C12B2C">
              <w:rPr>
                <w:rFonts w:ascii="Times New Roman" w:hAnsi="Times New Roman" w:cs="Times New Roman" w:hint="eastAsia"/>
                <w:kern w:val="0"/>
                <w:szCs w:val="21"/>
              </w:rPr>
              <w:t>ICU</w:t>
            </w:r>
            <w:r w:rsidRPr="00C12B2C">
              <w:rPr>
                <w:rFonts w:ascii="Times New Roman" w:hAnsi="Times New Roman" w:cs="Times New Roman" w:hint="eastAsia"/>
                <w:kern w:val="0"/>
                <w:szCs w:val="21"/>
              </w:rPr>
              <w:t>）</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70EAFC0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01D2FB1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15F7B93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24</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5B8A13C1"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65</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5B24C59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50323CFF" w14:textId="77777777" w:rsidTr="008E295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7FDA927A" w14:textId="77777777" w:rsidR="00FB0B5E" w:rsidRPr="00C12B2C" w:rsidRDefault="00FB0B5E" w:rsidP="008E2953">
            <w:pPr>
              <w:widowControl/>
              <w:snapToGrid w:val="0"/>
              <w:jc w:val="center"/>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7F324F1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内科重症</w:t>
            </w:r>
          </w:p>
          <w:p w14:paraId="4810766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监护病房（</w:t>
            </w:r>
            <w:r w:rsidRPr="00C12B2C">
              <w:rPr>
                <w:rFonts w:ascii="Times New Roman" w:hAnsi="Times New Roman" w:cs="Times New Roman" w:hint="eastAsia"/>
                <w:kern w:val="0"/>
                <w:szCs w:val="21"/>
              </w:rPr>
              <w:t>MICU</w:t>
            </w:r>
            <w:r w:rsidRPr="00C12B2C">
              <w:rPr>
                <w:rFonts w:ascii="Times New Roman" w:hAnsi="Times New Roman" w:cs="Times New Roman" w:hint="eastAsia"/>
                <w:kern w:val="0"/>
                <w:szCs w:val="21"/>
              </w:rPr>
              <w:t>）</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3A9A1F0F"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45A668A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1C099F3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24</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382DE4F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65</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53B48A8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72878B88" w14:textId="77777777" w:rsidTr="008E295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325ADD14" w14:textId="77777777" w:rsidR="00FB0B5E" w:rsidRPr="00C12B2C" w:rsidRDefault="00FB0B5E" w:rsidP="008E2953">
            <w:pPr>
              <w:widowControl/>
              <w:snapToGrid w:val="0"/>
              <w:jc w:val="center"/>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62E004F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外科重症</w:t>
            </w:r>
          </w:p>
          <w:p w14:paraId="472B09C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监护病房（</w:t>
            </w:r>
            <w:r w:rsidRPr="00C12B2C">
              <w:rPr>
                <w:rFonts w:ascii="Times New Roman" w:hAnsi="Times New Roman" w:cs="Times New Roman" w:hint="eastAsia"/>
                <w:kern w:val="0"/>
                <w:szCs w:val="21"/>
              </w:rPr>
              <w:t>SICU</w:t>
            </w:r>
            <w:r w:rsidRPr="00C12B2C">
              <w:rPr>
                <w:rFonts w:ascii="Times New Roman" w:hAnsi="Times New Roman" w:cs="Times New Roman" w:hint="eastAsia"/>
                <w:kern w:val="0"/>
                <w:szCs w:val="21"/>
              </w:rPr>
              <w:t>）</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59235B9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3C7E1F4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4D81C13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24</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05DDB16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65</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24EB50CD"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29449F10" w14:textId="77777777" w:rsidTr="008E295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5500D00C" w14:textId="77777777" w:rsidR="00FB0B5E" w:rsidRPr="00C12B2C" w:rsidRDefault="00FB0B5E" w:rsidP="008E2953">
            <w:pPr>
              <w:widowControl/>
              <w:snapToGrid w:val="0"/>
              <w:jc w:val="center"/>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1B3A4F14"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呼吸科重症</w:t>
            </w:r>
          </w:p>
          <w:p w14:paraId="26F86944"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监护病房（</w:t>
            </w:r>
            <w:r w:rsidRPr="00C12B2C">
              <w:rPr>
                <w:rFonts w:ascii="Times New Roman" w:hAnsi="Times New Roman" w:cs="Times New Roman" w:hint="eastAsia"/>
                <w:kern w:val="0"/>
                <w:szCs w:val="21"/>
              </w:rPr>
              <w:t>RICU</w:t>
            </w:r>
            <w:r w:rsidRPr="00C12B2C">
              <w:rPr>
                <w:rFonts w:ascii="Times New Roman" w:hAnsi="Times New Roman" w:cs="Times New Roman" w:hint="eastAsia"/>
                <w:kern w:val="0"/>
                <w:szCs w:val="21"/>
              </w:rPr>
              <w:t>）</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22EB159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负</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2FA925E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072061D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24</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00565B2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65</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0BF3F68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59C5B98F" w14:textId="77777777" w:rsidTr="008E295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4896F5C1" w14:textId="77777777" w:rsidR="00FB0B5E" w:rsidRPr="00C12B2C" w:rsidRDefault="00FB0B5E" w:rsidP="008E2953">
            <w:pPr>
              <w:widowControl/>
              <w:snapToGrid w:val="0"/>
              <w:jc w:val="center"/>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625ECC9C"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冠心病重症</w:t>
            </w:r>
          </w:p>
          <w:p w14:paraId="69DC569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监护病房（</w:t>
            </w:r>
            <w:r w:rsidRPr="00C12B2C">
              <w:rPr>
                <w:rFonts w:ascii="Times New Roman" w:hAnsi="Times New Roman" w:cs="Times New Roman" w:hint="eastAsia"/>
                <w:kern w:val="0"/>
                <w:szCs w:val="21"/>
              </w:rPr>
              <w:t>CCU</w:t>
            </w:r>
            <w:r w:rsidRPr="00C12B2C">
              <w:rPr>
                <w:rFonts w:ascii="Times New Roman" w:hAnsi="Times New Roman" w:cs="Times New Roman" w:hint="eastAsia"/>
                <w:kern w:val="0"/>
                <w:szCs w:val="21"/>
              </w:rPr>
              <w:t>）</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44F2912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28B69A9F"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0056945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24</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14867C0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65</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06508332"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7318194E" w14:textId="77777777" w:rsidTr="008E295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116C8F48" w14:textId="77777777" w:rsidR="00FB0B5E" w:rsidRPr="00C12B2C" w:rsidRDefault="00FB0B5E" w:rsidP="008E2953">
            <w:pPr>
              <w:widowControl/>
              <w:snapToGrid w:val="0"/>
              <w:jc w:val="center"/>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0CC16B2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急诊重症</w:t>
            </w:r>
          </w:p>
          <w:p w14:paraId="7338F1F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监护病房（</w:t>
            </w:r>
            <w:r w:rsidRPr="00C12B2C">
              <w:rPr>
                <w:rFonts w:ascii="Times New Roman" w:hAnsi="Times New Roman" w:cs="Times New Roman" w:hint="eastAsia"/>
                <w:kern w:val="0"/>
                <w:szCs w:val="21"/>
              </w:rPr>
              <w:t>EICU</w:t>
            </w:r>
            <w:r w:rsidRPr="00C12B2C">
              <w:rPr>
                <w:rFonts w:ascii="Times New Roman" w:hAnsi="Times New Roman" w:cs="Times New Roman" w:hint="eastAsia"/>
                <w:kern w:val="0"/>
                <w:szCs w:val="21"/>
              </w:rPr>
              <w:t>）</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6AA7640C"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32B61FF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0FF5070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24</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461B1ED0"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65</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1979DCC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6DBD2DCA" w14:textId="77777777" w:rsidTr="008E295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7E8FC310" w14:textId="77777777" w:rsidR="00FB0B5E" w:rsidRPr="00C12B2C" w:rsidRDefault="00FB0B5E" w:rsidP="008E2953">
            <w:pPr>
              <w:widowControl/>
              <w:snapToGrid w:val="0"/>
              <w:jc w:val="center"/>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6C3B353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儿科重症</w:t>
            </w:r>
          </w:p>
          <w:p w14:paraId="3675A1A7"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监护病房（</w:t>
            </w:r>
            <w:r w:rsidRPr="00C12B2C">
              <w:rPr>
                <w:rFonts w:ascii="Times New Roman" w:hAnsi="Times New Roman" w:cs="Times New Roman" w:hint="eastAsia"/>
                <w:kern w:val="0"/>
                <w:szCs w:val="21"/>
              </w:rPr>
              <w:t>PICU</w:t>
            </w:r>
            <w:r w:rsidRPr="00C12B2C">
              <w:rPr>
                <w:rFonts w:ascii="Times New Roman" w:hAnsi="Times New Roman" w:cs="Times New Roman" w:hint="eastAsia"/>
                <w:kern w:val="0"/>
                <w:szCs w:val="21"/>
              </w:rPr>
              <w:t>）</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59C74454"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4C95415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14F8F6AF"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24</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2E1C5B0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65</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10DC47DA"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592CD29F" w14:textId="77777777" w:rsidTr="008E2953">
        <w:trPr>
          <w:trHeight w:val="280"/>
        </w:trPr>
        <w:tc>
          <w:tcPr>
            <w:tcW w:w="1248"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0D92960C" w14:textId="77777777" w:rsidR="00FB0B5E" w:rsidRPr="00C12B2C" w:rsidRDefault="00FB0B5E" w:rsidP="008E2953">
            <w:pPr>
              <w:widowControl/>
              <w:snapToGrid w:val="0"/>
              <w:jc w:val="center"/>
              <w:rPr>
                <w:rFonts w:ascii="Times New Roman" w:hAnsi="Times New Roman" w:cs="Times New Roman"/>
                <w:kern w:val="0"/>
                <w:szCs w:val="21"/>
              </w:rPr>
            </w:pPr>
          </w:p>
        </w:tc>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14:paraId="4B9300F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新生儿重症</w:t>
            </w:r>
          </w:p>
          <w:p w14:paraId="619986F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监护病房（</w:t>
            </w:r>
            <w:r w:rsidRPr="00C12B2C">
              <w:rPr>
                <w:rFonts w:ascii="Times New Roman" w:hAnsi="Times New Roman" w:cs="Times New Roman" w:hint="eastAsia"/>
                <w:kern w:val="0"/>
                <w:szCs w:val="21"/>
              </w:rPr>
              <w:t>NICU</w:t>
            </w:r>
            <w:r w:rsidRPr="00C12B2C">
              <w:rPr>
                <w:rFonts w:ascii="Times New Roman" w:hAnsi="Times New Roman" w:cs="Times New Roman" w:hint="eastAsia"/>
                <w:kern w:val="0"/>
                <w:szCs w:val="21"/>
              </w:rPr>
              <w:t>）</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14:paraId="59DC374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7042894B"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13</w:t>
            </w:r>
          </w:p>
        </w:tc>
        <w:tc>
          <w:tcPr>
            <w:tcW w:w="1038" w:type="dxa"/>
            <w:tcBorders>
              <w:top w:val="single" w:sz="4" w:space="0" w:color="auto"/>
              <w:left w:val="single" w:sz="4" w:space="0" w:color="auto"/>
              <w:bottom w:val="single" w:sz="4" w:space="0" w:color="auto"/>
              <w:right w:val="single" w:sz="4" w:space="0" w:color="auto"/>
            </w:tcBorders>
            <w:shd w:val="clear" w:color="auto" w:fill="auto"/>
            <w:vAlign w:val="center"/>
          </w:tcPr>
          <w:p w14:paraId="4399F9E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22</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26</w:t>
            </w:r>
          </w:p>
        </w:tc>
        <w:tc>
          <w:tcPr>
            <w:tcW w:w="1100" w:type="dxa"/>
            <w:tcBorders>
              <w:top w:val="single" w:sz="4" w:space="0" w:color="auto"/>
              <w:left w:val="single" w:sz="4" w:space="0" w:color="auto"/>
              <w:bottom w:val="single" w:sz="4" w:space="0" w:color="auto"/>
              <w:right w:val="single" w:sz="4" w:space="0" w:color="auto"/>
            </w:tcBorders>
            <w:shd w:val="clear" w:color="auto" w:fill="auto"/>
            <w:vAlign w:val="center"/>
          </w:tcPr>
          <w:p w14:paraId="05151645"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65</w:t>
            </w:r>
          </w:p>
        </w:tc>
        <w:tc>
          <w:tcPr>
            <w:tcW w:w="1277" w:type="dxa"/>
            <w:tcBorders>
              <w:top w:val="single" w:sz="4" w:space="0" w:color="auto"/>
              <w:left w:val="single" w:sz="4" w:space="0" w:color="auto"/>
              <w:bottom w:val="single" w:sz="4" w:space="0" w:color="auto"/>
              <w:right w:val="single" w:sz="12" w:space="0" w:color="auto"/>
            </w:tcBorders>
            <w:shd w:val="clear" w:color="auto" w:fill="auto"/>
            <w:vAlign w:val="center"/>
          </w:tcPr>
          <w:p w14:paraId="15041881"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r w:rsidR="00C12B2C" w:rsidRPr="00C12B2C" w14:paraId="5CA7CB28" w14:textId="77777777" w:rsidTr="008E2953">
        <w:trPr>
          <w:trHeight w:val="280"/>
        </w:trPr>
        <w:tc>
          <w:tcPr>
            <w:tcW w:w="1248" w:type="dxa"/>
            <w:vMerge/>
            <w:tcBorders>
              <w:top w:val="single" w:sz="4" w:space="0" w:color="auto"/>
              <w:left w:val="single" w:sz="12" w:space="0" w:color="auto"/>
              <w:bottom w:val="single" w:sz="12" w:space="0" w:color="auto"/>
              <w:right w:val="single" w:sz="4" w:space="0" w:color="auto"/>
            </w:tcBorders>
            <w:shd w:val="clear" w:color="auto" w:fill="auto"/>
            <w:vAlign w:val="center"/>
          </w:tcPr>
          <w:p w14:paraId="2798FBB9" w14:textId="77777777" w:rsidR="00FB0B5E" w:rsidRPr="00C12B2C" w:rsidRDefault="00FB0B5E" w:rsidP="008E2953">
            <w:pPr>
              <w:widowControl/>
              <w:snapToGrid w:val="0"/>
              <w:jc w:val="center"/>
              <w:rPr>
                <w:rFonts w:ascii="Times New Roman" w:hAnsi="Times New Roman" w:cs="Times New Roman"/>
                <w:kern w:val="0"/>
                <w:szCs w:val="21"/>
              </w:rPr>
            </w:pPr>
          </w:p>
        </w:tc>
        <w:tc>
          <w:tcPr>
            <w:tcW w:w="1987" w:type="dxa"/>
            <w:tcBorders>
              <w:top w:val="single" w:sz="4" w:space="0" w:color="auto"/>
              <w:left w:val="single" w:sz="4" w:space="0" w:color="auto"/>
              <w:bottom w:val="single" w:sz="12" w:space="0" w:color="auto"/>
              <w:right w:val="single" w:sz="4" w:space="0" w:color="auto"/>
            </w:tcBorders>
            <w:shd w:val="clear" w:color="auto" w:fill="auto"/>
            <w:vAlign w:val="center"/>
          </w:tcPr>
          <w:p w14:paraId="32FDB981"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重症监护病房</w:t>
            </w:r>
          </w:p>
          <w:p w14:paraId="4AC266C6"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辅助用房</w:t>
            </w:r>
          </w:p>
        </w:tc>
        <w:tc>
          <w:tcPr>
            <w:tcW w:w="688" w:type="dxa"/>
            <w:tcBorders>
              <w:top w:val="single" w:sz="4" w:space="0" w:color="auto"/>
              <w:left w:val="single" w:sz="4" w:space="0" w:color="auto"/>
              <w:bottom w:val="single" w:sz="12" w:space="0" w:color="auto"/>
              <w:right w:val="single" w:sz="4" w:space="0" w:color="auto"/>
            </w:tcBorders>
            <w:shd w:val="clear" w:color="auto" w:fill="auto"/>
            <w:vAlign w:val="center"/>
          </w:tcPr>
          <w:p w14:paraId="1EED9CC3"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正</w:t>
            </w:r>
          </w:p>
        </w:tc>
        <w:tc>
          <w:tcPr>
            <w:tcW w:w="1262" w:type="dxa"/>
            <w:tcBorders>
              <w:top w:val="single" w:sz="4" w:space="0" w:color="auto"/>
              <w:left w:val="single" w:sz="4" w:space="0" w:color="auto"/>
              <w:bottom w:val="single" w:sz="12" w:space="0" w:color="auto"/>
              <w:right w:val="single" w:sz="4" w:space="0" w:color="auto"/>
            </w:tcBorders>
            <w:shd w:val="clear" w:color="auto" w:fill="auto"/>
            <w:vAlign w:val="center"/>
          </w:tcPr>
          <w:p w14:paraId="1CA3AEB9"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10</w:t>
            </w:r>
          </w:p>
        </w:tc>
        <w:tc>
          <w:tcPr>
            <w:tcW w:w="1038" w:type="dxa"/>
            <w:tcBorders>
              <w:top w:val="single" w:sz="4" w:space="0" w:color="auto"/>
              <w:left w:val="single" w:sz="4" w:space="0" w:color="auto"/>
              <w:bottom w:val="single" w:sz="12" w:space="0" w:color="auto"/>
              <w:right w:val="single" w:sz="4" w:space="0" w:color="auto"/>
            </w:tcBorders>
            <w:shd w:val="clear" w:color="auto" w:fill="auto"/>
            <w:vAlign w:val="center"/>
          </w:tcPr>
          <w:p w14:paraId="4E72A66E"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21</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27</w:t>
            </w:r>
          </w:p>
        </w:tc>
        <w:tc>
          <w:tcPr>
            <w:tcW w:w="1100" w:type="dxa"/>
            <w:tcBorders>
              <w:top w:val="single" w:sz="4" w:space="0" w:color="auto"/>
              <w:left w:val="single" w:sz="4" w:space="0" w:color="auto"/>
              <w:bottom w:val="single" w:sz="12" w:space="0" w:color="auto"/>
              <w:right w:val="single" w:sz="4" w:space="0" w:color="auto"/>
            </w:tcBorders>
            <w:shd w:val="clear" w:color="auto" w:fill="auto"/>
            <w:vAlign w:val="center"/>
          </w:tcPr>
          <w:p w14:paraId="1F679EC8"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30</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65</w:t>
            </w:r>
          </w:p>
        </w:tc>
        <w:tc>
          <w:tcPr>
            <w:tcW w:w="1277" w:type="dxa"/>
            <w:tcBorders>
              <w:top w:val="single" w:sz="4" w:space="0" w:color="auto"/>
              <w:left w:val="single" w:sz="4" w:space="0" w:color="auto"/>
              <w:bottom w:val="single" w:sz="12" w:space="0" w:color="auto"/>
              <w:right w:val="single" w:sz="12" w:space="0" w:color="auto"/>
            </w:tcBorders>
            <w:shd w:val="clear" w:color="auto" w:fill="auto"/>
            <w:vAlign w:val="center"/>
          </w:tcPr>
          <w:p w14:paraId="654329CF" w14:textId="77777777" w:rsidR="00FB0B5E" w:rsidRPr="00C12B2C" w:rsidRDefault="00FB0B5E" w:rsidP="008E295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3</w:t>
            </w:r>
          </w:p>
        </w:tc>
      </w:tr>
    </w:tbl>
    <w:p w14:paraId="2C299905" w14:textId="77777777" w:rsidR="00FB0B5E" w:rsidRPr="00C12B2C" w:rsidRDefault="00FB0B5E" w:rsidP="00FB0B5E">
      <w:pPr>
        <w:pStyle w:val="Bodytext1"/>
        <w:spacing w:after="0" w:line="240" w:lineRule="auto"/>
        <w:ind w:firstLine="480"/>
        <w:rPr>
          <w:rFonts w:ascii="Times New Roman" w:eastAsiaTheme="minorEastAsia" w:hAnsi="Times New Roman" w:cs="Times New Roman"/>
          <w:sz w:val="18"/>
          <w:szCs w:val="18"/>
          <w:lang w:val="en-US" w:eastAsia="zh-CN"/>
        </w:rPr>
      </w:pPr>
      <w:r w:rsidRPr="00C12B2C">
        <w:rPr>
          <w:rFonts w:ascii="Times New Roman" w:eastAsiaTheme="minorEastAsia" w:hAnsi="Times New Roman" w:cs="Times New Roman" w:hint="eastAsia"/>
          <w:sz w:val="18"/>
          <w:szCs w:val="18"/>
          <w:lang w:val="en-US" w:eastAsia="zh-CN"/>
        </w:rPr>
        <w:t>注：</w:t>
      </w:r>
      <w:r w:rsidRPr="00C12B2C">
        <w:rPr>
          <w:rFonts w:ascii="Times New Roman" w:eastAsiaTheme="minorEastAsia" w:hAnsi="Times New Roman" w:cs="Times New Roman" w:hint="eastAsia"/>
          <w:sz w:val="18"/>
          <w:szCs w:val="18"/>
          <w:lang w:val="en-US" w:eastAsia="zh-CN"/>
        </w:rPr>
        <w:t xml:space="preserve">1.  </w:t>
      </w:r>
      <w:r w:rsidRPr="00C12B2C">
        <w:rPr>
          <w:rFonts w:ascii="Times New Roman" w:eastAsiaTheme="minorEastAsia" w:hAnsi="Times New Roman" w:cs="Times New Roman"/>
          <w:sz w:val="18"/>
          <w:szCs w:val="18"/>
          <w:lang w:val="en-US" w:eastAsia="zh-CN"/>
        </w:rPr>
        <w:t>温湿度范围下限为冬季的最低值，上限为夏季的最高值。</w:t>
      </w:r>
    </w:p>
    <w:p w14:paraId="52E02656" w14:textId="77777777" w:rsidR="00FB0B5E" w:rsidRPr="00C12B2C" w:rsidRDefault="00FB0B5E" w:rsidP="00FB0B5E">
      <w:pPr>
        <w:pStyle w:val="Bodytext1"/>
        <w:spacing w:after="0" w:line="240" w:lineRule="auto"/>
        <w:ind w:left="840" w:firstLine="0"/>
        <w:rPr>
          <w:rFonts w:ascii="Times New Roman" w:eastAsiaTheme="minorEastAsia" w:hAnsi="Times New Roman" w:cs="Times New Roman"/>
          <w:sz w:val="18"/>
          <w:szCs w:val="18"/>
          <w:lang w:val="en-US" w:eastAsia="zh-CN"/>
        </w:rPr>
      </w:pPr>
      <w:r w:rsidRPr="00C12B2C">
        <w:rPr>
          <w:rFonts w:ascii="Times New Roman" w:eastAsiaTheme="minorEastAsia" w:hAnsi="Times New Roman" w:cs="Times New Roman" w:hint="eastAsia"/>
          <w:sz w:val="18"/>
          <w:szCs w:val="18"/>
          <w:lang w:val="en-US" w:eastAsia="zh-CN"/>
        </w:rPr>
        <w:t xml:space="preserve">2.  </w:t>
      </w:r>
      <w:r w:rsidRPr="00C12B2C">
        <w:rPr>
          <w:rFonts w:ascii="Times New Roman" w:eastAsiaTheme="minorEastAsia" w:hAnsi="Times New Roman" w:cs="Times New Roman" w:hint="eastAsia"/>
          <w:sz w:val="18"/>
          <w:szCs w:val="18"/>
          <w:lang w:val="en-US" w:eastAsia="zh-CN"/>
        </w:rPr>
        <w:t>室内压力为房间相对大气压力。</w:t>
      </w:r>
    </w:p>
    <w:p w14:paraId="3EF2279F" w14:textId="4989D143" w:rsidR="00626851" w:rsidRPr="00C12B2C" w:rsidRDefault="00590304" w:rsidP="00590304">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lastRenderedPageBreak/>
        <w:t>【4.2.6 重症监护室是否设置净化空调系统不做强制要求，应根据医院感染控制要求确定。当采用洁净用房时，需设置净化空调系统，洁净用房等级、室内压力、换气次数、温湿度参照现行国家标准《综合医院建筑设计规范》GB 51039确定，最小新风量根据科室需求确定。】</w:t>
      </w:r>
    </w:p>
    <w:p w14:paraId="1F029843" w14:textId="029C491C" w:rsidR="00436C9A" w:rsidRPr="00C12B2C" w:rsidRDefault="00436C9A" w:rsidP="00436C9A">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48" w:name="_Toc176187644"/>
      <w:r w:rsidRPr="00C12B2C">
        <w:rPr>
          <w:rFonts w:ascii="Times New Roman" w:eastAsia="黑体" w:hAnsi="Times New Roman" w:cs="Times New Roman"/>
          <w:b/>
          <w:kern w:val="0"/>
          <w:sz w:val="28"/>
          <w:szCs w:val="28"/>
        </w:rPr>
        <w:t xml:space="preserve">4. 3  </w:t>
      </w:r>
      <w:r w:rsidRPr="00C12B2C">
        <w:rPr>
          <w:rFonts w:ascii="黑体" w:eastAsia="黑体" w:hAnsi="黑体" w:cstheme="minorEastAsia" w:hint="eastAsia"/>
          <w:b/>
          <w:kern w:val="0"/>
          <w:sz w:val="28"/>
          <w:szCs w:val="28"/>
        </w:rPr>
        <w:t>门诊部</w:t>
      </w:r>
      <w:bookmarkEnd w:id="48"/>
    </w:p>
    <w:p w14:paraId="4C8033B1" w14:textId="2F6D9765" w:rsidR="00242F52" w:rsidRPr="00C12B2C" w:rsidRDefault="00242F52" w:rsidP="00242F52">
      <w:pPr>
        <w:pStyle w:val="Bodytext1"/>
        <w:spacing w:after="0" w:line="360" w:lineRule="auto"/>
        <w:ind w:firstLine="0"/>
        <w:rPr>
          <w:rFonts w:asciiTheme="minorEastAsia" w:eastAsiaTheme="minorEastAsia" w:hAnsiTheme="minorEastAsia" w:cstheme="minorEastAsia" w:hint="eastAsia"/>
          <w:sz w:val="24"/>
          <w:szCs w:val="24"/>
          <w:lang w:val="en-US" w:eastAsia="zh-CN"/>
        </w:rPr>
      </w:pPr>
      <w:bookmarkStart w:id="49" w:name="_Hlk150243637"/>
      <w:r w:rsidRPr="00C12B2C">
        <w:rPr>
          <w:rFonts w:ascii="Times New Roman" w:eastAsiaTheme="minorEastAsia" w:hAnsi="Times New Roman" w:cs="Times New Roman"/>
          <w:b/>
          <w:sz w:val="24"/>
          <w:szCs w:val="24"/>
          <w:lang w:val="en-US" w:eastAsia="zh-CN" w:bidi="ar-SA"/>
        </w:rPr>
        <w:t xml:space="preserve">4. 3. </w:t>
      </w:r>
      <w:r w:rsidR="006A43A6" w:rsidRPr="00C12B2C">
        <w:rPr>
          <w:rFonts w:ascii="Times New Roman" w:eastAsiaTheme="minorEastAsia" w:hAnsi="Times New Roman" w:cs="Times New Roman"/>
          <w:b/>
          <w:sz w:val="24"/>
          <w:szCs w:val="24"/>
          <w:lang w:val="en-US" w:eastAsia="zh-CN" w:bidi="ar-SA"/>
        </w:rPr>
        <w:t>1</w:t>
      </w:r>
      <w:r w:rsidRPr="00C12B2C">
        <w:rPr>
          <w:rFonts w:ascii="Times New Roman" w:eastAsia="PMingLiU" w:hAnsi="Times New Roman" w:cs="Times New Roman"/>
          <w:sz w:val="24"/>
          <w:szCs w:val="24"/>
        </w:rPr>
        <w:t xml:space="preserve">  </w:t>
      </w:r>
      <w:r w:rsidR="00574040" w:rsidRPr="00C12B2C">
        <w:rPr>
          <w:rFonts w:asciiTheme="minorEastAsia" w:eastAsiaTheme="minorEastAsia" w:hAnsiTheme="minorEastAsia" w:cstheme="minorEastAsia" w:hint="eastAsia"/>
          <w:sz w:val="24"/>
          <w:szCs w:val="24"/>
          <w:lang w:val="en-US" w:eastAsia="zh-CN"/>
        </w:rPr>
        <w:t>化验室、处置室、换药室</w:t>
      </w:r>
      <w:r w:rsidR="00B03E38" w:rsidRPr="00C12B2C">
        <w:rPr>
          <w:rFonts w:asciiTheme="minorEastAsia" w:eastAsiaTheme="minorEastAsia" w:hAnsiTheme="minorEastAsia" w:cstheme="minorEastAsia" w:hint="eastAsia"/>
          <w:sz w:val="24"/>
          <w:szCs w:val="24"/>
          <w:lang w:val="en-US" w:eastAsia="zh-CN"/>
        </w:rPr>
        <w:t>、清洗间和消毒间</w:t>
      </w:r>
      <w:r w:rsidR="00A25CB8" w:rsidRPr="00C12B2C">
        <w:rPr>
          <w:rFonts w:asciiTheme="minorEastAsia" w:eastAsiaTheme="minorEastAsia" w:hAnsiTheme="minorEastAsia" w:cstheme="minorEastAsia" w:hint="eastAsia"/>
          <w:sz w:val="24"/>
          <w:szCs w:val="24"/>
          <w:lang w:val="en-US" w:eastAsia="zh-CN"/>
        </w:rPr>
        <w:t>、卫生间、取尿室</w:t>
      </w:r>
      <w:r w:rsidR="00574040" w:rsidRPr="00C12B2C">
        <w:rPr>
          <w:rFonts w:asciiTheme="minorEastAsia" w:eastAsiaTheme="minorEastAsia" w:hAnsiTheme="minorEastAsia" w:cstheme="minorEastAsia" w:hint="eastAsia"/>
          <w:sz w:val="24"/>
          <w:szCs w:val="24"/>
          <w:lang w:val="en-US" w:eastAsia="zh-CN"/>
        </w:rPr>
        <w:t>等污染较严重的场所应</w:t>
      </w:r>
      <w:r w:rsidR="00B03E38" w:rsidRPr="00C12B2C">
        <w:rPr>
          <w:rFonts w:asciiTheme="minorEastAsia" w:eastAsiaTheme="minorEastAsia" w:hAnsiTheme="minorEastAsia" w:cstheme="minorEastAsia" w:hint="eastAsia"/>
          <w:sz w:val="24"/>
          <w:szCs w:val="24"/>
          <w:lang w:val="en-US" w:eastAsia="zh-CN"/>
        </w:rPr>
        <w:t>设置</w:t>
      </w:r>
      <w:r w:rsidR="006A43A6" w:rsidRPr="00C12B2C">
        <w:rPr>
          <w:rFonts w:asciiTheme="minorEastAsia" w:eastAsiaTheme="minorEastAsia" w:hAnsiTheme="minorEastAsia" w:cstheme="minorEastAsia" w:hint="eastAsia"/>
          <w:sz w:val="24"/>
          <w:szCs w:val="24"/>
          <w:lang w:val="en-US" w:eastAsia="zh-CN"/>
        </w:rPr>
        <w:t>机械</w:t>
      </w:r>
      <w:r w:rsidR="00B03E38" w:rsidRPr="00C12B2C">
        <w:rPr>
          <w:rFonts w:asciiTheme="minorEastAsia" w:eastAsiaTheme="minorEastAsia" w:hAnsiTheme="minorEastAsia" w:cstheme="minorEastAsia" w:hint="eastAsia"/>
          <w:sz w:val="24"/>
          <w:szCs w:val="24"/>
          <w:lang w:val="en-US" w:eastAsia="zh-CN"/>
        </w:rPr>
        <w:t>通风系统</w:t>
      </w:r>
      <w:r w:rsidR="00574040" w:rsidRPr="00C12B2C">
        <w:rPr>
          <w:rFonts w:asciiTheme="minorEastAsia" w:eastAsiaTheme="minorEastAsia" w:hAnsiTheme="minorEastAsia" w:cstheme="minorEastAsia" w:hint="eastAsia"/>
          <w:sz w:val="24"/>
          <w:szCs w:val="24"/>
          <w:lang w:val="en-US" w:eastAsia="zh-CN"/>
        </w:rPr>
        <w:t>。</w:t>
      </w:r>
      <w:bookmarkStart w:id="50" w:name="_Hlk150271448"/>
      <w:r w:rsidR="00B03E38" w:rsidRPr="00C12B2C">
        <w:rPr>
          <w:rFonts w:asciiTheme="minorEastAsia" w:eastAsiaTheme="minorEastAsia" w:hAnsiTheme="minorEastAsia" w:cstheme="minorEastAsia" w:hint="eastAsia"/>
          <w:sz w:val="24"/>
          <w:szCs w:val="24"/>
          <w:lang w:val="en-US" w:eastAsia="zh-CN"/>
        </w:rPr>
        <w:t>最小换气次数</w:t>
      </w:r>
      <w:r w:rsidR="00B94A4F" w:rsidRPr="00C12B2C">
        <w:rPr>
          <w:rFonts w:asciiTheme="minorEastAsia" w:eastAsiaTheme="minorEastAsia" w:hAnsiTheme="minorEastAsia" w:cstheme="minorEastAsia" w:hint="eastAsia"/>
          <w:sz w:val="24"/>
          <w:szCs w:val="24"/>
          <w:lang w:val="en-US" w:eastAsia="zh-CN"/>
        </w:rPr>
        <w:t>（排风量）</w:t>
      </w:r>
      <w:r w:rsidR="00B03E38" w:rsidRPr="00C12B2C">
        <w:rPr>
          <w:rFonts w:asciiTheme="minorEastAsia" w:eastAsiaTheme="minorEastAsia" w:hAnsiTheme="minorEastAsia" w:cstheme="minorEastAsia" w:hint="eastAsia"/>
          <w:sz w:val="24"/>
          <w:szCs w:val="24"/>
          <w:lang w:val="en-US" w:eastAsia="zh-CN"/>
        </w:rPr>
        <w:t>为</w:t>
      </w:r>
      <w:r w:rsidR="00B03E38" w:rsidRPr="00C12B2C">
        <w:rPr>
          <w:rFonts w:ascii="Times New Roman" w:eastAsiaTheme="minorEastAsia" w:hAnsi="Times New Roman" w:cs="Times New Roman"/>
          <w:sz w:val="24"/>
          <w:szCs w:val="24"/>
          <w:lang w:val="en-US" w:eastAsia="zh-CN"/>
        </w:rPr>
        <w:t>10</w:t>
      </w:r>
      <w:r w:rsidR="00B03E38" w:rsidRPr="00C12B2C">
        <w:rPr>
          <w:rFonts w:asciiTheme="minorEastAsia" w:eastAsiaTheme="minorEastAsia" w:hAnsiTheme="minorEastAsia" w:cstheme="minorEastAsia" w:hint="eastAsia"/>
          <w:sz w:val="24"/>
          <w:szCs w:val="24"/>
          <w:lang w:val="en-US" w:eastAsia="zh-CN"/>
        </w:rPr>
        <w:t>次/h。</w:t>
      </w:r>
      <w:bookmarkEnd w:id="50"/>
    </w:p>
    <w:p w14:paraId="5588798E" w14:textId="1918BCF0" w:rsidR="00104B57" w:rsidRPr="00C12B2C" w:rsidRDefault="00104B57" w:rsidP="00242F52">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 xml:space="preserve">4.3.1 </w:t>
      </w:r>
      <w:r w:rsidR="00602AAF" w:rsidRPr="00C12B2C">
        <w:rPr>
          <w:rFonts w:asciiTheme="minorEastAsia" w:eastAsiaTheme="minorEastAsia" w:hAnsiTheme="minorEastAsia" w:cstheme="minorEastAsia" w:hint="eastAsia"/>
          <w:sz w:val="24"/>
          <w:szCs w:val="24"/>
          <w:lang w:eastAsia="zh-CN"/>
        </w:rPr>
        <w:t>化验室、处置室、换药室、清洗间</w:t>
      </w:r>
      <w:r w:rsidR="00BC4574" w:rsidRPr="00C12B2C">
        <w:rPr>
          <w:rFonts w:asciiTheme="minorEastAsia" w:eastAsiaTheme="minorEastAsia" w:hAnsiTheme="minorEastAsia" w:cstheme="minorEastAsia" w:hint="eastAsia"/>
          <w:sz w:val="24"/>
          <w:szCs w:val="24"/>
          <w:lang w:eastAsia="zh-CN"/>
        </w:rPr>
        <w:t>和消毒间、卫生间、取尿室</w:t>
      </w:r>
      <w:r w:rsidR="00602AAF" w:rsidRPr="00C12B2C">
        <w:rPr>
          <w:rFonts w:asciiTheme="minorEastAsia" w:eastAsiaTheme="minorEastAsia" w:hAnsiTheme="minorEastAsia" w:cstheme="minorEastAsia" w:hint="eastAsia"/>
          <w:sz w:val="24"/>
          <w:szCs w:val="24"/>
          <w:lang w:eastAsia="zh-CN"/>
        </w:rPr>
        <w:t>等房间</w:t>
      </w:r>
      <w:r w:rsidR="00BC4574" w:rsidRPr="00C12B2C">
        <w:rPr>
          <w:rFonts w:asciiTheme="minorEastAsia" w:eastAsiaTheme="minorEastAsia" w:hAnsiTheme="minorEastAsia" w:cstheme="minorEastAsia" w:hint="eastAsia"/>
          <w:sz w:val="24"/>
          <w:szCs w:val="24"/>
          <w:lang w:eastAsia="zh-CN"/>
        </w:rPr>
        <w:t>属于</w:t>
      </w:r>
      <w:r w:rsidR="00BC4574" w:rsidRPr="00C12B2C">
        <w:rPr>
          <w:rFonts w:asciiTheme="minorEastAsia" w:eastAsiaTheme="minorEastAsia" w:hAnsiTheme="minorEastAsia" w:cstheme="minorEastAsia"/>
          <w:sz w:val="24"/>
          <w:szCs w:val="24"/>
          <w:lang w:eastAsia="zh-CN"/>
        </w:rPr>
        <w:t>医院建筑中污染较严重的场所，</w:t>
      </w:r>
      <w:r w:rsidR="00611810" w:rsidRPr="00C12B2C">
        <w:rPr>
          <w:rFonts w:asciiTheme="minorEastAsia" w:eastAsiaTheme="minorEastAsia" w:hAnsiTheme="minorEastAsia" w:cstheme="minorEastAsia" w:hint="eastAsia"/>
          <w:sz w:val="24"/>
          <w:szCs w:val="24"/>
          <w:lang w:eastAsia="zh-CN"/>
        </w:rPr>
        <w:t>在有人时</w:t>
      </w:r>
      <w:r w:rsidR="00602AAF" w:rsidRPr="00C12B2C">
        <w:rPr>
          <w:rFonts w:asciiTheme="minorEastAsia" w:eastAsiaTheme="minorEastAsia" w:hAnsiTheme="minorEastAsia" w:cstheme="minorEastAsia"/>
          <w:sz w:val="24"/>
          <w:szCs w:val="24"/>
          <w:lang w:eastAsia="zh-CN"/>
        </w:rPr>
        <w:t>会产生</w:t>
      </w:r>
      <w:r w:rsidR="00BC4574" w:rsidRPr="00C12B2C">
        <w:rPr>
          <w:rFonts w:asciiTheme="minorEastAsia" w:eastAsiaTheme="minorEastAsia" w:hAnsiTheme="minorEastAsia" w:cstheme="minorEastAsia" w:hint="eastAsia"/>
          <w:sz w:val="24"/>
          <w:szCs w:val="24"/>
          <w:lang w:eastAsia="zh-CN"/>
        </w:rPr>
        <w:t>大量诸如化学试剂粉尘</w:t>
      </w:r>
      <w:r w:rsidR="00BC4574" w:rsidRPr="00C12B2C">
        <w:rPr>
          <w:rFonts w:asciiTheme="minorEastAsia" w:eastAsiaTheme="minorEastAsia" w:hAnsiTheme="minorEastAsia" w:cstheme="minorEastAsia"/>
          <w:sz w:val="24"/>
          <w:szCs w:val="24"/>
          <w:lang w:eastAsia="zh-CN"/>
        </w:rPr>
        <w:t>、病原体气溶胶</w:t>
      </w:r>
      <w:r w:rsidR="00BC4574" w:rsidRPr="00C12B2C">
        <w:rPr>
          <w:rFonts w:asciiTheme="minorEastAsia" w:eastAsiaTheme="minorEastAsia" w:hAnsiTheme="minorEastAsia" w:cstheme="minorEastAsia" w:hint="eastAsia"/>
          <w:sz w:val="24"/>
          <w:szCs w:val="24"/>
          <w:lang w:eastAsia="zh-CN"/>
        </w:rPr>
        <w:t>、臭气</w:t>
      </w:r>
      <w:r w:rsidR="00BC4574" w:rsidRPr="00C12B2C">
        <w:rPr>
          <w:rFonts w:asciiTheme="minorEastAsia" w:eastAsiaTheme="minorEastAsia" w:hAnsiTheme="minorEastAsia" w:cstheme="minorEastAsia"/>
          <w:sz w:val="24"/>
          <w:szCs w:val="24"/>
          <w:lang w:eastAsia="zh-CN"/>
        </w:rPr>
        <w:t>等</w:t>
      </w:r>
      <w:r w:rsidR="00BC4574" w:rsidRPr="00C12B2C">
        <w:rPr>
          <w:rFonts w:asciiTheme="minorEastAsia" w:eastAsiaTheme="minorEastAsia" w:hAnsiTheme="minorEastAsia" w:cstheme="minorEastAsia" w:hint="eastAsia"/>
          <w:sz w:val="24"/>
          <w:szCs w:val="24"/>
          <w:lang w:eastAsia="zh-CN"/>
        </w:rPr>
        <w:t>空气污染物</w:t>
      </w:r>
      <w:r w:rsidR="00BC4574" w:rsidRPr="00C12B2C">
        <w:rPr>
          <w:rFonts w:asciiTheme="minorEastAsia" w:eastAsiaTheme="minorEastAsia" w:hAnsiTheme="minorEastAsia" w:cstheme="minorEastAsia"/>
          <w:sz w:val="24"/>
          <w:szCs w:val="24"/>
          <w:lang w:eastAsia="zh-CN"/>
        </w:rPr>
        <w:t>，</w:t>
      </w:r>
      <w:r w:rsidR="00BC4574" w:rsidRPr="00C12B2C">
        <w:rPr>
          <w:rFonts w:asciiTheme="minorEastAsia" w:eastAsiaTheme="minorEastAsia" w:hAnsiTheme="minorEastAsia" w:cstheme="minorEastAsia" w:hint="eastAsia"/>
          <w:sz w:val="24"/>
          <w:szCs w:val="24"/>
          <w:lang w:eastAsia="zh-CN"/>
        </w:rPr>
        <w:t>针对</w:t>
      </w:r>
      <w:r w:rsidR="00BC4574" w:rsidRPr="00C12B2C">
        <w:rPr>
          <w:rFonts w:asciiTheme="minorEastAsia" w:eastAsiaTheme="minorEastAsia" w:hAnsiTheme="minorEastAsia" w:cstheme="minorEastAsia"/>
          <w:sz w:val="24"/>
          <w:szCs w:val="24"/>
          <w:lang w:eastAsia="zh-CN"/>
        </w:rPr>
        <w:t>上述</w:t>
      </w:r>
      <w:r w:rsidRPr="00C12B2C">
        <w:rPr>
          <w:rFonts w:asciiTheme="minorEastAsia" w:eastAsiaTheme="minorEastAsia" w:hAnsiTheme="minorEastAsia" w:cstheme="minorEastAsia" w:hint="eastAsia"/>
          <w:sz w:val="24"/>
          <w:szCs w:val="24"/>
          <w:lang w:eastAsia="zh-CN"/>
        </w:rPr>
        <w:t>污染较严重的</w:t>
      </w:r>
      <w:r w:rsidRPr="00C12B2C">
        <w:rPr>
          <w:rFonts w:asciiTheme="minorEastAsia" w:eastAsiaTheme="minorEastAsia" w:hAnsiTheme="minorEastAsia" w:cstheme="minorEastAsia"/>
          <w:sz w:val="24"/>
          <w:szCs w:val="24"/>
          <w:lang w:eastAsia="zh-CN"/>
        </w:rPr>
        <w:t>场所,设置机械通风系统并提高换气次数</w:t>
      </w:r>
      <w:r w:rsidR="00DD0D3E" w:rsidRPr="00C12B2C">
        <w:rPr>
          <w:rFonts w:asciiTheme="minorEastAsia" w:eastAsiaTheme="minorEastAsia" w:hAnsiTheme="minorEastAsia" w:cstheme="minorEastAsia" w:hint="eastAsia"/>
          <w:sz w:val="24"/>
          <w:szCs w:val="24"/>
          <w:lang w:eastAsia="zh-CN"/>
        </w:rPr>
        <w:t>，</w:t>
      </w:r>
      <w:r w:rsidR="0019753A" w:rsidRPr="00C12B2C">
        <w:rPr>
          <w:rFonts w:asciiTheme="minorEastAsia" w:eastAsiaTheme="minorEastAsia" w:hAnsiTheme="minorEastAsia" w:cstheme="minorEastAsia" w:hint="eastAsia"/>
          <w:sz w:val="24"/>
          <w:szCs w:val="24"/>
          <w:lang w:eastAsia="zh-CN"/>
        </w:rPr>
        <w:t>能够</w:t>
      </w:r>
      <w:r w:rsidR="0019753A" w:rsidRPr="00C12B2C">
        <w:rPr>
          <w:rFonts w:asciiTheme="minorEastAsia" w:eastAsiaTheme="minorEastAsia" w:hAnsiTheme="minorEastAsia" w:cstheme="minorEastAsia"/>
          <w:sz w:val="24"/>
          <w:szCs w:val="24"/>
          <w:lang w:eastAsia="zh-CN"/>
        </w:rPr>
        <w:t>更迅速地将室内</w:t>
      </w:r>
      <w:r w:rsidR="0019753A" w:rsidRPr="00C12B2C">
        <w:rPr>
          <w:rFonts w:asciiTheme="minorEastAsia" w:eastAsiaTheme="minorEastAsia" w:hAnsiTheme="minorEastAsia" w:cstheme="minorEastAsia" w:hint="eastAsia"/>
          <w:sz w:val="24"/>
          <w:szCs w:val="24"/>
          <w:lang w:eastAsia="zh-CN"/>
        </w:rPr>
        <w:t>的</w:t>
      </w:r>
      <w:r w:rsidR="0019753A" w:rsidRPr="00C12B2C">
        <w:rPr>
          <w:rFonts w:asciiTheme="minorEastAsia" w:eastAsiaTheme="minorEastAsia" w:hAnsiTheme="minorEastAsia" w:cstheme="minorEastAsia"/>
          <w:sz w:val="24"/>
          <w:szCs w:val="24"/>
          <w:lang w:eastAsia="zh-CN"/>
        </w:rPr>
        <w:t>污染物</w:t>
      </w:r>
      <w:r w:rsidR="0019753A" w:rsidRPr="00C12B2C">
        <w:rPr>
          <w:rFonts w:asciiTheme="minorEastAsia" w:eastAsiaTheme="minorEastAsia" w:hAnsiTheme="minorEastAsia" w:cstheme="minorEastAsia" w:hint="eastAsia"/>
          <w:sz w:val="24"/>
          <w:szCs w:val="24"/>
          <w:lang w:eastAsia="zh-CN"/>
        </w:rPr>
        <w:t>浓度</w:t>
      </w:r>
      <w:r w:rsidR="0019753A" w:rsidRPr="00C12B2C">
        <w:rPr>
          <w:rFonts w:asciiTheme="minorEastAsia" w:eastAsiaTheme="minorEastAsia" w:hAnsiTheme="minorEastAsia" w:cstheme="minorEastAsia"/>
          <w:sz w:val="24"/>
          <w:szCs w:val="24"/>
          <w:lang w:eastAsia="zh-CN"/>
        </w:rPr>
        <w:t>降低，</w:t>
      </w:r>
      <w:r w:rsidRPr="00C12B2C">
        <w:rPr>
          <w:rFonts w:asciiTheme="minorEastAsia" w:eastAsiaTheme="minorEastAsia" w:hAnsiTheme="minorEastAsia" w:cstheme="minorEastAsia"/>
          <w:sz w:val="24"/>
          <w:szCs w:val="24"/>
          <w:lang w:eastAsia="zh-CN"/>
        </w:rPr>
        <w:t>有助于更好地</w:t>
      </w:r>
      <w:r w:rsidR="00BC4574" w:rsidRPr="00C12B2C">
        <w:rPr>
          <w:rFonts w:asciiTheme="minorEastAsia" w:eastAsiaTheme="minorEastAsia" w:hAnsiTheme="minorEastAsia" w:cstheme="minorEastAsia" w:hint="eastAsia"/>
          <w:sz w:val="24"/>
          <w:szCs w:val="24"/>
          <w:lang w:eastAsia="zh-CN"/>
        </w:rPr>
        <w:t>保障</w:t>
      </w:r>
      <w:r w:rsidR="00BC4574" w:rsidRPr="00C12B2C">
        <w:rPr>
          <w:rFonts w:asciiTheme="minorEastAsia" w:eastAsiaTheme="minorEastAsia" w:hAnsiTheme="minorEastAsia" w:cstheme="minorEastAsia"/>
          <w:sz w:val="24"/>
          <w:szCs w:val="24"/>
          <w:lang w:eastAsia="zh-CN"/>
        </w:rPr>
        <w:t>室内</w:t>
      </w:r>
      <w:r w:rsidR="00BC4574" w:rsidRPr="00C12B2C">
        <w:rPr>
          <w:rFonts w:asciiTheme="minorEastAsia" w:eastAsiaTheme="minorEastAsia" w:hAnsiTheme="minorEastAsia" w:cstheme="minorEastAsia" w:hint="eastAsia"/>
          <w:sz w:val="24"/>
          <w:szCs w:val="24"/>
          <w:lang w:eastAsia="zh-CN"/>
        </w:rPr>
        <w:t>人员的</w:t>
      </w:r>
      <w:r w:rsidR="00611810" w:rsidRPr="00C12B2C">
        <w:rPr>
          <w:rFonts w:asciiTheme="minorEastAsia" w:eastAsiaTheme="minorEastAsia" w:hAnsiTheme="minorEastAsia" w:cstheme="minorEastAsia" w:hint="eastAsia"/>
          <w:sz w:val="24"/>
          <w:szCs w:val="24"/>
          <w:lang w:eastAsia="zh-CN"/>
        </w:rPr>
        <w:t>健康安全</w:t>
      </w:r>
      <w:r w:rsidR="00BC4574" w:rsidRPr="00C12B2C">
        <w:rPr>
          <w:rFonts w:asciiTheme="minorEastAsia" w:eastAsiaTheme="minorEastAsia" w:hAnsiTheme="minorEastAsia" w:cstheme="minorEastAsia" w:hint="eastAsia"/>
          <w:sz w:val="24"/>
          <w:szCs w:val="24"/>
          <w:lang w:eastAsia="zh-CN"/>
        </w:rPr>
        <w:t>，提升</w:t>
      </w:r>
      <w:r w:rsidR="00BC4574" w:rsidRPr="00C12B2C">
        <w:rPr>
          <w:rFonts w:asciiTheme="minorEastAsia" w:eastAsiaTheme="minorEastAsia" w:hAnsiTheme="minorEastAsia" w:cstheme="minorEastAsia"/>
          <w:sz w:val="24"/>
          <w:szCs w:val="24"/>
          <w:lang w:eastAsia="zh-CN"/>
        </w:rPr>
        <w:t>室内空气品质</w:t>
      </w:r>
      <w:r w:rsidRPr="00C12B2C">
        <w:rPr>
          <w:rFonts w:asciiTheme="minorEastAsia" w:eastAsiaTheme="minorEastAsia" w:hAnsiTheme="minorEastAsia" w:cstheme="minorEastAsia" w:hint="eastAsia"/>
          <w:sz w:val="24"/>
          <w:szCs w:val="24"/>
          <w:lang w:eastAsia="zh-CN"/>
        </w:rPr>
        <w:t>】</w:t>
      </w:r>
    </w:p>
    <w:p w14:paraId="44492893" w14:textId="42BCD31A" w:rsidR="00D1273B" w:rsidRPr="00C12B2C" w:rsidRDefault="00D1273B" w:rsidP="007A3B23">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4. 3. </w:t>
      </w:r>
      <w:r w:rsidR="006A43A6" w:rsidRPr="00C12B2C">
        <w:rPr>
          <w:rFonts w:ascii="Times New Roman" w:eastAsiaTheme="minorEastAsia" w:hAnsi="Times New Roman" w:cs="Times New Roman"/>
          <w:b/>
          <w:sz w:val="24"/>
          <w:szCs w:val="24"/>
          <w:lang w:val="en-US" w:eastAsia="zh-CN" w:bidi="ar-SA"/>
        </w:rPr>
        <w:t>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儿科候诊室和诊室</w:t>
      </w:r>
      <w:r w:rsidR="00022752" w:rsidRPr="00C12B2C">
        <w:rPr>
          <w:rFonts w:asciiTheme="minorEastAsia" w:eastAsiaTheme="minorEastAsia" w:hAnsiTheme="minorEastAsia" w:cstheme="minorEastAsia" w:hint="eastAsia"/>
          <w:sz w:val="24"/>
          <w:szCs w:val="24"/>
          <w:lang w:val="en-US" w:eastAsia="zh-CN"/>
        </w:rPr>
        <w:t>相</w:t>
      </w:r>
      <w:r w:rsidRPr="00C12B2C">
        <w:rPr>
          <w:rFonts w:asciiTheme="minorEastAsia" w:eastAsiaTheme="minorEastAsia" w:hAnsiTheme="minorEastAsia" w:cstheme="minorEastAsia" w:hint="eastAsia"/>
          <w:sz w:val="24"/>
          <w:szCs w:val="24"/>
          <w:lang w:val="en-US" w:eastAsia="zh-CN"/>
        </w:rPr>
        <w:t>对其他区域应为正压。</w:t>
      </w:r>
    </w:p>
    <w:p w14:paraId="35D95318" w14:textId="2C77AA2F" w:rsidR="00104B57" w:rsidRPr="00C12B2C" w:rsidRDefault="00104B57" w:rsidP="007A3B23">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【4.3.2儿童由于免疫系统不健全，更容易受到病原体的影响。正压环境可以维持正确的空气流向、减少外部污染物通过空气流动进入候诊室和诊室，从而防止院内感染。】</w:t>
      </w:r>
    </w:p>
    <w:p w14:paraId="63267C4E" w14:textId="04624BB2" w:rsidR="00D1273B" w:rsidRPr="00C12B2C" w:rsidRDefault="00D1273B" w:rsidP="007A3B23">
      <w:pPr>
        <w:pStyle w:val="Bodytext1"/>
        <w:spacing w:after="0" w:line="360" w:lineRule="auto"/>
        <w:ind w:firstLine="0"/>
        <w:rPr>
          <w:rFonts w:asciiTheme="minorEastAsia" w:eastAsiaTheme="minorEastAsia" w:hAnsiTheme="minorEastAsia" w:cstheme="minorEastAsia" w:hint="eastAsia"/>
          <w:sz w:val="24"/>
          <w:szCs w:val="24"/>
          <w:lang w:val="en-US" w:eastAsia="zh-CN"/>
        </w:rPr>
      </w:pPr>
      <w:bookmarkStart w:id="51" w:name="_Hlk150269784"/>
      <w:r w:rsidRPr="00C12B2C">
        <w:rPr>
          <w:rFonts w:ascii="Times New Roman" w:eastAsiaTheme="minorEastAsia" w:hAnsi="Times New Roman" w:cs="Times New Roman"/>
          <w:b/>
          <w:sz w:val="24"/>
          <w:szCs w:val="24"/>
          <w:lang w:val="en-US" w:eastAsia="zh-CN" w:bidi="ar-SA"/>
        </w:rPr>
        <w:t xml:space="preserve">4. 3. </w:t>
      </w:r>
      <w:r w:rsidR="006A43A6" w:rsidRPr="00C12B2C">
        <w:rPr>
          <w:rFonts w:ascii="Times New Roman" w:eastAsiaTheme="minorEastAsia" w:hAnsi="Times New Roman" w:cs="Times New Roman"/>
          <w:b/>
          <w:sz w:val="24"/>
          <w:szCs w:val="24"/>
          <w:lang w:val="en-US" w:eastAsia="zh-CN" w:bidi="ar-SA"/>
        </w:rPr>
        <w:t>3</w:t>
      </w:r>
      <w:r w:rsidRPr="00C12B2C">
        <w:rPr>
          <w:rFonts w:ascii="Times New Roman" w:eastAsia="PMingLiU" w:hAnsi="Times New Roman" w:cs="Times New Roman"/>
          <w:sz w:val="24"/>
          <w:szCs w:val="24"/>
        </w:rPr>
        <w:t xml:space="preserve">  </w:t>
      </w:r>
      <w:r w:rsidR="00B03E38" w:rsidRPr="00C12B2C">
        <w:rPr>
          <w:rFonts w:asciiTheme="minorEastAsia" w:eastAsiaTheme="minorEastAsia" w:hAnsiTheme="minorEastAsia" w:cs="Times New Roman" w:hint="eastAsia"/>
          <w:sz w:val="24"/>
          <w:szCs w:val="24"/>
        </w:rPr>
        <w:t>皮肤科</w:t>
      </w:r>
      <w:r w:rsidRPr="00C12B2C">
        <w:rPr>
          <w:rFonts w:asciiTheme="minorEastAsia" w:eastAsiaTheme="minorEastAsia" w:hAnsiTheme="minorEastAsia" w:cstheme="minorEastAsia" w:hint="eastAsia"/>
          <w:sz w:val="24"/>
          <w:szCs w:val="24"/>
          <w:lang w:val="en-US" w:eastAsia="zh-CN"/>
        </w:rPr>
        <w:t>激光皮肤治疗</w:t>
      </w:r>
      <w:r w:rsidR="00DD28CF" w:rsidRPr="00C12B2C">
        <w:rPr>
          <w:rFonts w:asciiTheme="minorEastAsia" w:eastAsiaTheme="minorEastAsia" w:hAnsiTheme="minorEastAsia" w:cstheme="minorEastAsia" w:hint="eastAsia"/>
          <w:sz w:val="24"/>
          <w:szCs w:val="24"/>
          <w:lang w:val="en-US" w:eastAsia="zh-CN"/>
        </w:rPr>
        <w:t>、妇科LEEP刀治疗等场所</w:t>
      </w:r>
      <w:r w:rsidR="00B03E38" w:rsidRPr="00C12B2C">
        <w:rPr>
          <w:rFonts w:asciiTheme="minorEastAsia" w:eastAsiaTheme="minorEastAsia" w:hAnsiTheme="minorEastAsia" w:cstheme="minorEastAsia" w:hint="eastAsia"/>
          <w:sz w:val="24"/>
          <w:szCs w:val="24"/>
          <w:lang w:val="en-US" w:eastAsia="zh-CN"/>
        </w:rPr>
        <w:t>应设置</w:t>
      </w:r>
      <w:r w:rsidR="006A43A6" w:rsidRPr="00C12B2C">
        <w:rPr>
          <w:rFonts w:asciiTheme="minorEastAsia" w:eastAsiaTheme="minorEastAsia" w:hAnsiTheme="minorEastAsia" w:cstheme="minorEastAsia" w:hint="eastAsia"/>
          <w:sz w:val="24"/>
          <w:szCs w:val="24"/>
          <w:lang w:val="en-US" w:eastAsia="zh-CN"/>
        </w:rPr>
        <w:t>机械</w:t>
      </w:r>
      <w:r w:rsidR="00B03E38" w:rsidRPr="00C12B2C">
        <w:rPr>
          <w:rFonts w:asciiTheme="minorEastAsia" w:eastAsiaTheme="minorEastAsia" w:hAnsiTheme="minorEastAsia" w:cstheme="minorEastAsia" w:hint="eastAsia"/>
          <w:sz w:val="24"/>
          <w:szCs w:val="24"/>
          <w:lang w:val="en-US" w:eastAsia="zh-CN"/>
        </w:rPr>
        <w:t>通风系统</w:t>
      </w:r>
      <w:r w:rsidR="00270D4B" w:rsidRPr="00C12B2C">
        <w:rPr>
          <w:rFonts w:asciiTheme="minorEastAsia" w:eastAsiaTheme="minorEastAsia" w:hAnsiTheme="minorEastAsia" w:cstheme="minorEastAsia" w:hint="eastAsia"/>
          <w:sz w:val="24"/>
          <w:szCs w:val="24"/>
          <w:lang w:val="en-US" w:eastAsia="zh-CN"/>
        </w:rPr>
        <w:t>，</w:t>
      </w:r>
      <w:r w:rsidR="00B03E38" w:rsidRPr="00C12B2C">
        <w:rPr>
          <w:rFonts w:asciiTheme="minorEastAsia" w:eastAsiaTheme="minorEastAsia" w:hAnsiTheme="minorEastAsia" w:cstheme="minorEastAsia" w:hint="eastAsia"/>
          <w:sz w:val="24"/>
          <w:szCs w:val="24"/>
          <w:lang w:val="en-US" w:eastAsia="zh-CN"/>
        </w:rPr>
        <w:t>最小换气次数应为</w:t>
      </w:r>
      <w:r w:rsidR="00B03E38" w:rsidRPr="00C12B2C">
        <w:rPr>
          <w:rFonts w:asciiTheme="minorEastAsia" w:eastAsiaTheme="minorEastAsia" w:hAnsiTheme="minorEastAsia" w:cstheme="minorEastAsia"/>
          <w:sz w:val="24"/>
          <w:szCs w:val="24"/>
          <w:lang w:val="en-US" w:eastAsia="zh-CN"/>
        </w:rPr>
        <w:t>4</w:t>
      </w:r>
      <w:r w:rsidR="00B03E38" w:rsidRPr="00C12B2C">
        <w:rPr>
          <w:rFonts w:asciiTheme="minorEastAsia" w:eastAsiaTheme="minorEastAsia" w:hAnsiTheme="minorEastAsia" w:cstheme="minorEastAsia" w:hint="eastAsia"/>
          <w:sz w:val="24"/>
          <w:szCs w:val="24"/>
          <w:lang w:val="en-US" w:eastAsia="zh-CN"/>
        </w:rPr>
        <w:t>次/h。也可在治疗区域上方设置局部排风系统</w:t>
      </w:r>
      <w:r w:rsidRPr="00C12B2C">
        <w:rPr>
          <w:rFonts w:asciiTheme="minorEastAsia" w:eastAsiaTheme="minorEastAsia" w:hAnsiTheme="minorEastAsia" w:cstheme="minorEastAsia" w:hint="eastAsia"/>
          <w:sz w:val="24"/>
          <w:szCs w:val="24"/>
          <w:lang w:val="en-US" w:eastAsia="zh-CN"/>
        </w:rPr>
        <w:t>。</w:t>
      </w:r>
    </w:p>
    <w:p w14:paraId="645E652E" w14:textId="7D95AEEC" w:rsidR="00104B57" w:rsidRPr="00C12B2C" w:rsidRDefault="00104B57" w:rsidP="007A3B23">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4.3.3</w:t>
      </w:r>
      <w:r w:rsidR="0019753A" w:rsidRPr="00C12B2C">
        <w:rPr>
          <w:rFonts w:asciiTheme="minorEastAsia" w:eastAsiaTheme="minorEastAsia" w:hAnsiTheme="minorEastAsia" w:cstheme="minorEastAsia" w:hint="eastAsia"/>
          <w:sz w:val="24"/>
          <w:szCs w:val="24"/>
          <w:lang w:eastAsia="zh-CN"/>
        </w:rPr>
        <w:t>皮肤</w:t>
      </w:r>
      <w:r w:rsidRPr="00C12B2C">
        <w:rPr>
          <w:rFonts w:asciiTheme="minorEastAsia" w:eastAsiaTheme="minorEastAsia" w:hAnsiTheme="minorEastAsia" w:cstheme="minorEastAsia" w:hint="eastAsia"/>
          <w:sz w:val="24"/>
          <w:szCs w:val="24"/>
          <w:lang w:eastAsia="zh-CN"/>
        </w:rPr>
        <w:t>激光治疗</w:t>
      </w:r>
      <w:r w:rsidR="0019753A" w:rsidRPr="00C12B2C">
        <w:rPr>
          <w:rFonts w:asciiTheme="minorEastAsia" w:eastAsiaTheme="minorEastAsia" w:hAnsiTheme="minorEastAsia" w:cstheme="minorEastAsia" w:hint="eastAsia"/>
          <w:sz w:val="24"/>
          <w:szCs w:val="24"/>
          <w:lang w:eastAsia="zh-CN"/>
        </w:rPr>
        <w:t>与妇科</w:t>
      </w:r>
      <w:r w:rsidR="0019753A" w:rsidRPr="00C12B2C">
        <w:rPr>
          <w:rFonts w:asciiTheme="minorEastAsia" w:eastAsiaTheme="minorEastAsia" w:hAnsiTheme="minorEastAsia" w:cstheme="minorEastAsia"/>
          <w:sz w:val="24"/>
          <w:szCs w:val="24"/>
          <w:lang w:eastAsia="zh-CN"/>
        </w:rPr>
        <w:t>LEEP刀治疗</w:t>
      </w:r>
      <w:r w:rsidR="0019753A" w:rsidRPr="00C12B2C">
        <w:rPr>
          <w:rFonts w:asciiTheme="minorEastAsia" w:eastAsiaTheme="minorEastAsia" w:hAnsiTheme="minorEastAsia" w:cstheme="minorEastAsia" w:hint="eastAsia"/>
          <w:sz w:val="24"/>
          <w:szCs w:val="24"/>
          <w:lang w:eastAsia="zh-CN"/>
        </w:rPr>
        <w:t>的</w:t>
      </w:r>
      <w:r w:rsidR="0019753A" w:rsidRPr="00C12B2C">
        <w:rPr>
          <w:rFonts w:asciiTheme="minorEastAsia" w:eastAsiaTheme="minorEastAsia" w:hAnsiTheme="minorEastAsia" w:cstheme="minorEastAsia"/>
          <w:sz w:val="24"/>
          <w:szCs w:val="24"/>
          <w:lang w:eastAsia="zh-CN"/>
        </w:rPr>
        <w:t>过程中</w:t>
      </w:r>
      <w:r w:rsidR="0019753A" w:rsidRPr="00C12B2C">
        <w:rPr>
          <w:rFonts w:asciiTheme="minorEastAsia" w:eastAsiaTheme="minorEastAsia" w:hAnsiTheme="minorEastAsia" w:cstheme="minorEastAsia" w:hint="eastAsia"/>
          <w:sz w:val="24"/>
          <w:szCs w:val="24"/>
          <w:lang w:eastAsia="zh-CN"/>
        </w:rPr>
        <w:t>，皮肤</w:t>
      </w:r>
      <w:r w:rsidR="0019753A" w:rsidRPr="00C12B2C">
        <w:rPr>
          <w:rFonts w:asciiTheme="minorEastAsia" w:eastAsiaTheme="minorEastAsia" w:hAnsiTheme="minorEastAsia" w:cstheme="minorEastAsia"/>
          <w:sz w:val="24"/>
          <w:szCs w:val="24"/>
          <w:lang w:eastAsia="zh-CN"/>
        </w:rPr>
        <w:t>和身体</w:t>
      </w:r>
      <w:r w:rsidR="0019753A" w:rsidRPr="00C12B2C">
        <w:rPr>
          <w:rFonts w:asciiTheme="minorEastAsia" w:eastAsiaTheme="minorEastAsia" w:hAnsiTheme="minorEastAsia" w:cstheme="minorEastAsia" w:hint="eastAsia"/>
          <w:sz w:val="24"/>
          <w:szCs w:val="24"/>
          <w:lang w:eastAsia="zh-CN"/>
        </w:rPr>
        <w:t>组织受热会蒸发，产生大量</w:t>
      </w:r>
      <w:r w:rsidR="0019753A" w:rsidRPr="00C12B2C">
        <w:rPr>
          <w:rFonts w:asciiTheme="minorEastAsia" w:eastAsiaTheme="minorEastAsia" w:hAnsiTheme="minorEastAsia" w:cstheme="minorEastAsia"/>
          <w:sz w:val="24"/>
          <w:szCs w:val="24"/>
          <w:lang w:eastAsia="zh-CN"/>
        </w:rPr>
        <w:t>的</w:t>
      </w:r>
      <w:r w:rsidR="0019753A" w:rsidRPr="00C12B2C">
        <w:rPr>
          <w:rFonts w:asciiTheme="minorEastAsia" w:eastAsiaTheme="minorEastAsia" w:hAnsiTheme="minorEastAsia" w:cstheme="minorEastAsia" w:hint="eastAsia"/>
          <w:sz w:val="24"/>
          <w:szCs w:val="24"/>
          <w:lang w:eastAsia="zh-CN"/>
        </w:rPr>
        <w:t>烟雾、刺激性气体、病原体</w:t>
      </w:r>
      <w:r w:rsidR="0019753A" w:rsidRPr="00C12B2C">
        <w:rPr>
          <w:rFonts w:asciiTheme="minorEastAsia" w:eastAsiaTheme="minorEastAsia" w:hAnsiTheme="minorEastAsia" w:cstheme="minorEastAsia"/>
          <w:sz w:val="24"/>
          <w:szCs w:val="24"/>
          <w:lang w:eastAsia="zh-CN"/>
        </w:rPr>
        <w:t>气溶胶和</w:t>
      </w:r>
      <w:r w:rsidR="0019753A" w:rsidRPr="00C12B2C">
        <w:rPr>
          <w:rFonts w:asciiTheme="minorEastAsia" w:eastAsiaTheme="minorEastAsia" w:hAnsiTheme="minorEastAsia" w:cstheme="minorEastAsia" w:hint="eastAsia"/>
          <w:sz w:val="24"/>
          <w:szCs w:val="24"/>
          <w:lang w:eastAsia="zh-CN"/>
        </w:rPr>
        <w:t>挥发性</w:t>
      </w:r>
      <w:r w:rsidR="0019753A" w:rsidRPr="00C12B2C">
        <w:rPr>
          <w:rFonts w:asciiTheme="minorEastAsia" w:eastAsiaTheme="minorEastAsia" w:hAnsiTheme="minorEastAsia" w:cstheme="minorEastAsia"/>
          <w:sz w:val="24"/>
          <w:szCs w:val="24"/>
          <w:lang w:eastAsia="zh-CN"/>
        </w:rPr>
        <w:t>有机物，</w:t>
      </w:r>
      <w:r w:rsidR="0019753A" w:rsidRPr="00C12B2C">
        <w:rPr>
          <w:rFonts w:asciiTheme="minorEastAsia" w:eastAsiaTheme="minorEastAsia" w:hAnsiTheme="minorEastAsia" w:cstheme="minorEastAsia" w:hint="eastAsia"/>
          <w:sz w:val="24"/>
          <w:szCs w:val="24"/>
          <w:lang w:eastAsia="zh-CN"/>
        </w:rPr>
        <w:t>此外</w:t>
      </w:r>
      <w:r w:rsidR="0019753A" w:rsidRPr="00C12B2C">
        <w:rPr>
          <w:rFonts w:asciiTheme="minorEastAsia" w:eastAsiaTheme="minorEastAsia" w:hAnsiTheme="minorEastAsia" w:cstheme="minorEastAsia"/>
          <w:sz w:val="24"/>
          <w:szCs w:val="24"/>
          <w:lang w:eastAsia="zh-CN"/>
        </w:rPr>
        <w:t>激光治疗还会</w:t>
      </w:r>
      <w:r w:rsidR="0019753A" w:rsidRPr="00C12B2C">
        <w:rPr>
          <w:rFonts w:asciiTheme="minorEastAsia" w:eastAsiaTheme="minorEastAsia" w:hAnsiTheme="minorEastAsia" w:cstheme="minorEastAsia" w:hint="eastAsia"/>
          <w:sz w:val="24"/>
          <w:szCs w:val="24"/>
          <w:lang w:eastAsia="zh-CN"/>
        </w:rPr>
        <w:t>伴随着臭氧</w:t>
      </w:r>
      <w:r w:rsidR="0019753A" w:rsidRPr="00C12B2C">
        <w:rPr>
          <w:rFonts w:asciiTheme="minorEastAsia" w:eastAsiaTheme="minorEastAsia" w:hAnsiTheme="minorEastAsia" w:cstheme="minorEastAsia"/>
          <w:sz w:val="24"/>
          <w:szCs w:val="24"/>
          <w:lang w:eastAsia="zh-CN"/>
        </w:rPr>
        <w:t>的产生，</w:t>
      </w:r>
      <w:r w:rsidR="0019753A" w:rsidRPr="00C12B2C">
        <w:rPr>
          <w:rFonts w:asciiTheme="minorEastAsia" w:eastAsiaTheme="minorEastAsia" w:hAnsiTheme="minorEastAsia" w:cstheme="minorEastAsia" w:hint="eastAsia"/>
          <w:sz w:val="24"/>
          <w:szCs w:val="24"/>
          <w:lang w:eastAsia="zh-CN"/>
        </w:rPr>
        <w:t>因此在皮肤科激光皮肤治疗、妇科</w:t>
      </w:r>
      <w:r w:rsidR="0019753A" w:rsidRPr="00C12B2C">
        <w:rPr>
          <w:rFonts w:asciiTheme="minorEastAsia" w:eastAsiaTheme="minorEastAsia" w:hAnsiTheme="minorEastAsia" w:cstheme="minorEastAsia"/>
          <w:sz w:val="24"/>
          <w:szCs w:val="24"/>
          <w:lang w:eastAsia="zh-CN"/>
        </w:rPr>
        <w:t>LEEP刀治疗等场</w:t>
      </w:r>
      <w:r w:rsidR="0019753A" w:rsidRPr="00C12B2C">
        <w:rPr>
          <w:rFonts w:asciiTheme="minorEastAsia" w:eastAsiaTheme="minorEastAsia" w:hAnsiTheme="minorEastAsia" w:cstheme="minorEastAsia" w:hint="eastAsia"/>
          <w:sz w:val="24"/>
          <w:szCs w:val="24"/>
          <w:lang w:eastAsia="zh-CN"/>
        </w:rPr>
        <w:t>所</w:t>
      </w:r>
      <w:r w:rsidR="0019753A" w:rsidRPr="00C12B2C">
        <w:rPr>
          <w:rFonts w:asciiTheme="minorEastAsia" w:eastAsiaTheme="minorEastAsia" w:hAnsiTheme="minorEastAsia" w:cstheme="minorEastAsia"/>
          <w:sz w:val="24"/>
          <w:szCs w:val="24"/>
          <w:lang w:eastAsia="zh-CN"/>
        </w:rPr>
        <w:t>，</w:t>
      </w:r>
      <w:r w:rsidR="0019753A" w:rsidRPr="00C12B2C">
        <w:rPr>
          <w:rFonts w:asciiTheme="minorEastAsia" w:eastAsiaTheme="minorEastAsia" w:hAnsiTheme="minorEastAsia" w:cstheme="minorEastAsia" w:hint="eastAsia"/>
          <w:sz w:val="24"/>
          <w:szCs w:val="24"/>
          <w:lang w:eastAsia="zh-CN"/>
        </w:rPr>
        <w:t>采用机械通风系统并</w:t>
      </w:r>
      <w:r w:rsidRPr="00C12B2C">
        <w:rPr>
          <w:rFonts w:asciiTheme="minorEastAsia" w:eastAsiaTheme="minorEastAsia" w:hAnsiTheme="minorEastAsia" w:cstheme="minorEastAsia" w:hint="eastAsia"/>
          <w:sz w:val="24"/>
          <w:szCs w:val="24"/>
          <w:lang w:eastAsia="zh-CN"/>
        </w:rPr>
        <w:t>提高换气次数</w:t>
      </w:r>
      <w:r w:rsidR="0019753A" w:rsidRPr="00C12B2C">
        <w:rPr>
          <w:rFonts w:asciiTheme="minorEastAsia" w:eastAsiaTheme="minorEastAsia" w:hAnsiTheme="minorEastAsia" w:cstheme="minorEastAsia" w:hint="eastAsia"/>
          <w:sz w:val="24"/>
          <w:szCs w:val="24"/>
          <w:lang w:eastAsia="zh-CN"/>
        </w:rPr>
        <w:t>，</w:t>
      </w:r>
      <w:r w:rsidR="0019753A" w:rsidRPr="00C12B2C">
        <w:rPr>
          <w:rFonts w:asciiTheme="minorEastAsia" w:eastAsiaTheme="minorEastAsia" w:hAnsiTheme="minorEastAsia" w:cstheme="minorEastAsia"/>
          <w:sz w:val="24"/>
          <w:szCs w:val="24"/>
          <w:lang w:eastAsia="zh-CN"/>
        </w:rPr>
        <w:t>或</w:t>
      </w:r>
      <w:r w:rsidRPr="00C12B2C">
        <w:rPr>
          <w:rFonts w:asciiTheme="minorEastAsia" w:eastAsiaTheme="minorEastAsia" w:hAnsiTheme="minorEastAsia" w:cstheme="minorEastAsia" w:hint="eastAsia"/>
          <w:sz w:val="24"/>
          <w:szCs w:val="24"/>
          <w:lang w:eastAsia="zh-CN"/>
        </w:rPr>
        <w:t>设置局部排风</w:t>
      </w:r>
      <w:r w:rsidR="0019753A" w:rsidRPr="00C12B2C">
        <w:rPr>
          <w:rFonts w:asciiTheme="minorEastAsia" w:eastAsiaTheme="minorEastAsia" w:hAnsiTheme="minorEastAsia" w:cstheme="minorEastAsia" w:hint="eastAsia"/>
          <w:sz w:val="24"/>
          <w:szCs w:val="24"/>
          <w:lang w:eastAsia="zh-CN"/>
        </w:rPr>
        <w:t>，</w:t>
      </w:r>
      <w:r w:rsidR="0019753A" w:rsidRPr="00C12B2C">
        <w:rPr>
          <w:rFonts w:asciiTheme="minorEastAsia" w:eastAsiaTheme="minorEastAsia" w:hAnsiTheme="minorEastAsia" w:cstheme="minorEastAsia"/>
          <w:sz w:val="24"/>
          <w:szCs w:val="24"/>
          <w:lang w:eastAsia="zh-CN"/>
        </w:rPr>
        <w:t>能够有效控制</w:t>
      </w:r>
      <w:r w:rsidR="0019753A" w:rsidRPr="00C12B2C">
        <w:rPr>
          <w:rFonts w:asciiTheme="minorEastAsia" w:eastAsiaTheme="minorEastAsia" w:hAnsiTheme="minorEastAsia" w:cstheme="minorEastAsia" w:hint="eastAsia"/>
          <w:sz w:val="24"/>
          <w:szCs w:val="24"/>
          <w:lang w:eastAsia="zh-CN"/>
        </w:rPr>
        <w:t>室内空气</w:t>
      </w:r>
      <w:r w:rsidR="0019753A" w:rsidRPr="00C12B2C">
        <w:rPr>
          <w:rFonts w:asciiTheme="minorEastAsia" w:eastAsiaTheme="minorEastAsia" w:hAnsiTheme="minorEastAsia" w:cstheme="minorEastAsia"/>
          <w:sz w:val="24"/>
          <w:szCs w:val="24"/>
          <w:lang w:eastAsia="zh-CN"/>
        </w:rPr>
        <w:t>污染物浓度，</w:t>
      </w:r>
      <w:r w:rsidR="0019753A" w:rsidRPr="00C12B2C">
        <w:rPr>
          <w:rFonts w:asciiTheme="minorEastAsia" w:eastAsiaTheme="minorEastAsia" w:hAnsiTheme="minorEastAsia" w:cstheme="minorEastAsia" w:hint="eastAsia"/>
          <w:sz w:val="24"/>
          <w:szCs w:val="24"/>
          <w:lang w:eastAsia="zh-CN"/>
        </w:rPr>
        <w:t>提升室内空气品质，</w:t>
      </w:r>
      <w:r w:rsidR="0019753A" w:rsidRPr="00C12B2C">
        <w:rPr>
          <w:rFonts w:asciiTheme="minorEastAsia" w:eastAsiaTheme="minorEastAsia" w:hAnsiTheme="minorEastAsia" w:cstheme="minorEastAsia"/>
          <w:sz w:val="24"/>
          <w:szCs w:val="24"/>
          <w:lang w:eastAsia="zh-CN"/>
        </w:rPr>
        <w:t>保障室内人员的健康安全</w:t>
      </w:r>
      <w:r w:rsidRPr="00C12B2C">
        <w:rPr>
          <w:rFonts w:asciiTheme="minorEastAsia" w:eastAsiaTheme="minorEastAsia" w:hAnsiTheme="minorEastAsia" w:cstheme="minorEastAsia" w:hint="eastAsia"/>
          <w:sz w:val="24"/>
          <w:szCs w:val="24"/>
          <w:lang w:eastAsia="zh-CN"/>
        </w:rPr>
        <w:t>】</w:t>
      </w:r>
    </w:p>
    <w:bookmarkEnd w:id="51"/>
    <w:p w14:paraId="0B0CEC99" w14:textId="00D8A923" w:rsidR="005C7FB8" w:rsidRPr="00C12B2C" w:rsidRDefault="005C7FB8" w:rsidP="005C7FB8">
      <w:pPr>
        <w:spacing w:line="360" w:lineRule="auto"/>
        <w:rPr>
          <w:rFonts w:asciiTheme="minorEastAsia" w:hAnsiTheme="minorEastAsia" w:cstheme="minorEastAsia" w:hint="eastAsia"/>
          <w:sz w:val="24"/>
          <w:szCs w:val="24"/>
          <w:lang w:bidi="zh-TW"/>
        </w:rPr>
      </w:pPr>
      <w:r w:rsidRPr="00C12B2C">
        <w:rPr>
          <w:rFonts w:ascii="Times New Roman" w:hAnsi="Times New Roman" w:cs="Times New Roman"/>
          <w:b/>
          <w:sz w:val="24"/>
          <w:szCs w:val="24"/>
        </w:rPr>
        <w:t xml:space="preserve">4. 3. </w:t>
      </w:r>
      <w:r w:rsidR="006A43A6" w:rsidRPr="00C12B2C">
        <w:rPr>
          <w:rFonts w:ascii="Times New Roman" w:hAnsi="Times New Roman" w:cs="Times New Roman"/>
          <w:b/>
          <w:sz w:val="24"/>
          <w:szCs w:val="24"/>
        </w:rPr>
        <w:t>4</w:t>
      </w:r>
      <w:r w:rsidRPr="00C12B2C">
        <w:rPr>
          <w:rFonts w:ascii="Times New Roman" w:eastAsia="PMingLiU" w:hAnsi="Times New Roman" w:cs="Times New Roman"/>
          <w:sz w:val="24"/>
          <w:szCs w:val="24"/>
          <w:lang w:val="zh-TW" w:eastAsia="zh-TW" w:bidi="zh-TW"/>
        </w:rPr>
        <w:t xml:space="preserve">  </w:t>
      </w:r>
      <w:r w:rsidRPr="00C12B2C">
        <w:rPr>
          <w:rFonts w:asciiTheme="minorEastAsia" w:hAnsiTheme="minorEastAsia" w:cstheme="minorEastAsia" w:hint="eastAsia"/>
          <w:sz w:val="24"/>
          <w:szCs w:val="24"/>
          <w:lang w:bidi="zh-TW"/>
        </w:rPr>
        <w:t>口腔科模具室</w:t>
      </w:r>
      <w:r w:rsidR="008B634C" w:rsidRPr="00C12B2C">
        <w:rPr>
          <w:rFonts w:asciiTheme="minorEastAsia" w:hAnsiTheme="minorEastAsia" w:cstheme="minorEastAsia" w:hint="eastAsia"/>
          <w:sz w:val="24"/>
          <w:szCs w:val="24"/>
          <w:lang w:bidi="zh-TW"/>
        </w:rPr>
        <w:t>、技工室</w:t>
      </w:r>
      <w:r w:rsidRPr="00C12B2C">
        <w:rPr>
          <w:rFonts w:asciiTheme="minorEastAsia" w:hAnsiTheme="minorEastAsia" w:cstheme="minorEastAsia" w:hint="eastAsia"/>
          <w:sz w:val="24"/>
          <w:szCs w:val="24"/>
          <w:lang w:bidi="zh-TW"/>
        </w:rPr>
        <w:t>等场所</w:t>
      </w:r>
      <w:r w:rsidR="008B634C" w:rsidRPr="00C12B2C">
        <w:rPr>
          <w:rFonts w:asciiTheme="minorEastAsia" w:hAnsiTheme="minorEastAsia" w:cstheme="minorEastAsia" w:hint="eastAsia"/>
          <w:sz w:val="24"/>
          <w:szCs w:val="24"/>
          <w:lang w:bidi="zh-TW"/>
        </w:rPr>
        <w:t>，</w:t>
      </w:r>
      <w:r w:rsidRPr="00C12B2C">
        <w:rPr>
          <w:rFonts w:asciiTheme="minorEastAsia" w:hAnsiTheme="minorEastAsia" w:cstheme="minorEastAsia" w:hint="eastAsia"/>
          <w:sz w:val="24"/>
          <w:szCs w:val="24"/>
          <w:lang w:bidi="zh-TW"/>
        </w:rPr>
        <w:t>应</w:t>
      </w:r>
      <w:r w:rsidR="008B634C" w:rsidRPr="00C12B2C">
        <w:rPr>
          <w:rFonts w:asciiTheme="minorEastAsia" w:hAnsiTheme="minorEastAsia" w:cstheme="minorEastAsia" w:hint="eastAsia"/>
          <w:sz w:val="24"/>
          <w:szCs w:val="24"/>
          <w:lang w:bidi="zh-TW"/>
        </w:rPr>
        <w:t>在工作台上方设置</w:t>
      </w:r>
      <w:r w:rsidRPr="00C12B2C">
        <w:rPr>
          <w:rFonts w:asciiTheme="minorEastAsia" w:hAnsiTheme="minorEastAsia" w:cstheme="minorEastAsia" w:hint="eastAsia"/>
          <w:sz w:val="24"/>
          <w:szCs w:val="24"/>
          <w:lang w:bidi="zh-TW"/>
        </w:rPr>
        <w:t>局部排风</w:t>
      </w:r>
      <w:r w:rsidR="008B634C" w:rsidRPr="00C12B2C">
        <w:rPr>
          <w:rFonts w:asciiTheme="minorEastAsia" w:hAnsiTheme="minorEastAsia" w:cstheme="minorEastAsia" w:hint="eastAsia"/>
          <w:sz w:val="24"/>
          <w:szCs w:val="24"/>
          <w:lang w:bidi="zh-TW"/>
        </w:rPr>
        <w:t>系统</w:t>
      </w:r>
      <w:r w:rsidRPr="00C12B2C">
        <w:rPr>
          <w:rFonts w:asciiTheme="minorEastAsia" w:hAnsiTheme="minorEastAsia" w:cstheme="minorEastAsia" w:hint="eastAsia"/>
          <w:sz w:val="24"/>
          <w:szCs w:val="24"/>
          <w:lang w:bidi="zh-TW"/>
        </w:rPr>
        <w:t>。</w:t>
      </w:r>
    </w:p>
    <w:p w14:paraId="3955AE6C" w14:textId="12DD44E9" w:rsidR="00104B57" w:rsidRPr="00C12B2C" w:rsidRDefault="00104B57" w:rsidP="00581374">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4.3.4</w:t>
      </w:r>
      <w:r w:rsidR="0019753A" w:rsidRPr="00C12B2C">
        <w:rPr>
          <w:rFonts w:asciiTheme="minorEastAsia" w:eastAsiaTheme="minorEastAsia" w:hAnsiTheme="minorEastAsia" w:cstheme="minorEastAsia" w:hint="eastAsia"/>
          <w:sz w:val="24"/>
          <w:szCs w:val="24"/>
          <w:lang w:eastAsia="zh-CN"/>
        </w:rPr>
        <w:t>口腔科模具室、技工室等</w:t>
      </w:r>
      <w:r w:rsidR="0019753A" w:rsidRPr="00C12B2C">
        <w:rPr>
          <w:rFonts w:asciiTheme="minorEastAsia" w:eastAsiaTheme="minorEastAsia" w:hAnsiTheme="minorEastAsia" w:cstheme="minorEastAsia"/>
          <w:sz w:val="24"/>
          <w:szCs w:val="24"/>
          <w:lang w:eastAsia="zh-CN"/>
        </w:rPr>
        <w:t>房间在作业的过程中会有大量的粉尘产生，</w:t>
      </w:r>
      <w:r w:rsidR="0019753A" w:rsidRPr="00C12B2C">
        <w:rPr>
          <w:rFonts w:asciiTheme="minorEastAsia" w:eastAsiaTheme="minorEastAsia" w:hAnsiTheme="minorEastAsia" w:cstheme="minorEastAsia" w:hint="eastAsia"/>
          <w:sz w:val="24"/>
          <w:szCs w:val="24"/>
          <w:lang w:eastAsia="zh-CN"/>
        </w:rPr>
        <w:t>局部排风系统能够迅速降低</w:t>
      </w:r>
      <w:r w:rsidR="0019753A" w:rsidRPr="00C12B2C">
        <w:rPr>
          <w:rFonts w:asciiTheme="minorEastAsia" w:eastAsiaTheme="minorEastAsia" w:hAnsiTheme="minorEastAsia" w:cstheme="minorEastAsia"/>
          <w:sz w:val="24"/>
          <w:szCs w:val="24"/>
          <w:lang w:eastAsia="zh-CN"/>
        </w:rPr>
        <w:t>粉尘浓度，</w:t>
      </w:r>
      <w:r w:rsidR="0019753A" w:rsidRPr="00C12B2C">
        <w:rPr>
          <w:rFonts w:asciiTheme="minorEastAsia" w:eastAsiaTheme="minorEastAsia" w:hAnsiTheme="minorEastAsia" w:cstheme="minorEastAsia" w:hint="eastAsia"/>
          <w:sz w:val="24"/>
          <w:szCs w:val="24"/>
          <w:lang w:eastAsia="zh-CN"/>
        </w:rPr>
        <w:t>减少</w:t>
      </w:r>
      <w:r w:rsidR="0019753A" w:rsidRPr="00C12B2C">
        <w:rPr>
          <w:rFonts w:asciiTheme="minorEastAsia" w:eastAsiaTheme="minorEastAsia" w:hAnsiTheme="minorEastAsia" w:cstheme="minorEastAsia"/>
          <w:sz w:val="24"/>
          <w:szCs w:val="24"/>
          <w:lang w:eastAsia="zh-CN"/>
        </w:rPr>
        <w:t>粉尘</w:t>
      </w:r>
      <w:r w:rsidR="0019753A" w:rsidRPr="00C12B2C">
        <w:rPr>
          <w:rFonts w:asciiTheme="minorEastAsia" w:eastAsiaTheme="minorEastAsia" w:hAnsiTheme="minorEastAsia" w:cstheme="minorEastAsia" w:hint="eastAsia"/>
          <w:sz w:val="24"/>
          <w:szCs w:val="24"/>
          <w:lang w:eastAsia="zh-CN"/>
        </w:rPr>
        <w:t>等污染物质对工作人员的危害</w:t>
      </w:r>
      <w:r w:rsidR="009F13A9" w:rsidRPr="00C12B2C">
        <w:rPr>
          <w:rFonts w:asciiTheme="minorEastAsia" w:eastAsiaTheme="minorEastAsia" w:hAnsiTheme="minorEastAsia" w:cstheme="minorEastAsia" w:hint="eastAsia"/>
          <w:sz w:val="24"/>
          <w:szCs w:val="24"/>
          <w:lang w:eastAsia="zh-CN"/>
        </w:rPr>
        <w:t>，设计时可按每个工作台1000 m³/h预留排风系统</w:t>
      </w:r>
      <w:r w:rsidR="0019753A" w:rsidRPr="00C12B2C">
        <w:rPr>
          <w:rFonts w:asciiTheme="minorEastAsia" w:eastAsiaTheme="minorEastAsia" w:hAnsiTheme="minorEastAsia" w:cstheme="minorEastAsia" w:hint="eastAsia"/>
          <w:sz w:val="24"/>
          <w:szCs w:val="24"/>
          <w:lang w:eastAsia="zh-CN"/>
        </w:rPr>
        <w:t>。</w:t>
      </w:r>
      <w:r w:rsidR="00BD2BF0" w:rsidRPr="00C12B2C">
        <w:rPr>
          <w:rFonts w:asciiTheme="minorEastAsia" w:eastAsiaTheme="minorEastAsia" w:hAnsiTheme="minorEastAsia" w:cstheme="minorEastAsia" w:hint="eastAsia"/>
          <w:sz w:val="24"/>
          <w:szCs w:val="24"/>
          <w:lang w:eastAsia="zh-CN"/>
        </w:rPr>
        <w:t>较大</w:t>
      </w:r>
      <w:r w:rsidR="00BD2BF0" w:rsidRPr="00C12B2C">
        <w:rPr>
          <w:rFonts w:asciiTheme="minorEastAsia" w:eastAsiaTheme="minorEastAsia" w:hAnsiTheme="minorEastAsia" w:cstheme="minorEastAsia"/>
          <w:sz w:val="24"/>
          <w:szCs w:val="24"/>
          <w:lang w:eastAsia="zh-CN"/>
        </w:rPr>
        <w:t>的排风量可以</w:t>
      </w:r>
      <w:r w:rsidR="00BD2BF0" w:rsidRPr="00C12B2C">
        <w:rPr>
          <w:rFonts w:asciiTheme="minorEastAsia" w:eastAsiaTheme="minorEastAsia" w:hAnsiTheme="minorEastAsia" w:cstheme="minorEastAsia" w:hint="eastAsia"/>
          <w:sz w:val="24"/>
          <w:szCs w:val="24"/>
          <w:lang w:eastAsia="zh-CN"/>
        </w:rPr>
        <w:t>使</w:t>
      </w:r>
      <w:r w:rsidR="00BD2BF0" w:rsidRPr="00C12B2C">
        <w:rPr>
          <w:rFonts w:asciiTheme="minorEastAsia" w:eastAsiaTheme="minorEastAsia" w:hAnsiTheme="minorEastAsia" w:cstheme="minorEastAsia"/>
          <w:sz w:val="24"/>
          <w:szCs w:val="24"/>
          <w:lang w:eastAsia="zh-CN"/>
        </w:rPr>
        <w:t>产生污染物的局部区域</w:t>
      </w:r>
      <w:r w:rsidR="00BD2BF0" w:rsidRPr="00C12B2C">
        <w:rPr>
          <w:rFonts w:asciiTheme="minorEastAsia" w:eastAsiaTheme="minorEastAsia" w:hAnsiTheme="minorEastAsia" w:cstheme="minorEastAsia" w:hint="eastAsia"/>
          <w:sz w:val="24"/>
          <w:szCs w:val="24"/>
          <w:lang w:eastAsia="zh-CN"/>
        </w:rPr>
        <w:t>处于</w:t>
      </w:r>
      <w:r w:rsidR="00BD2BF0" w:rsidRPr="00C12B2C">
        <w:rPr>
          <w:rFonts w:asciiTheme="minorEastAsia" w:eastAsiaTheme="minorEastAsia" w:hAnsiTheme="minorEastAsia" w:cstheme="minorEastAsia"/>
          <w:sz w:val="24"/>
          <w:szCs w:val="24"/>
          <w:lang w:eastAsia="zh-CN"/>
        </w:rPr>
        <w:t>负压状态</w:t>
      </w:r>
      <w:r w:rsidR="00BD2BF0" w:rsidRPr="00C12B2C">
        <w:rPr>
          <w:rFonts w:asciiTheme="minorEastAsia" w:eastAsiaTheme="minorEastAsia" w:hAnsiTheme="minorEastAsia" w:cstheme="minorEastAsia" w:hint="eastAsia"/>
          <w:sz w:val="24"/>
          <w:szCs w:val="24"/>
          <w:lang w:eastAsia="zh-CN"/>
        </w:rPr>
        <w:t>，</w:t>
      </w:r>
      <w:r w:rsidR="00BD2BF0" w:rsidRPr="00C12B2C">
        <w:rPr>
          <w:rFonts w:asciiTheme="minorEastAsia" w:eastAsiaTheme="minorEastAsia" w:hAnsiTheme="minorEastAsia" w:cstheme="minorEastAsia"/>
          <w:sz w:val="24"/>
          <w:szCs w:val="24"/>
          <w:lang w:eastAsia="zh-CN"/>
        </w:rPr>
        <w:t>防止污染物扩散</w:t>
      </w:r>
      <w:r w:rsidR="00BD2BF0" w:rsidRPr="00C12B2C">
        <w:rPr>
          <w:rFonts w:asciiTheme="minorEastAsia" w:eastAsiaTheme="minorEastAsia" w:hAnsiTheme="minorEastAsia" w:cstheme="minorEastAsia" w:hint="eastAsia"/>
          <w:sz w:val="24"/>
          <w:szCs w:val="24"/>
          <w:lang w:eastAsia="zh-CN"/>
        </w:rPr>
        <w:t>，</w:t>
      </w:r>
      <w:r w:rsidR="00611810" w:rsidRPr="00C12B2C">
        <w:rPr>
          <w:rFonts w:asciiTheme="minorEastAsia" w:eastAsiaTheme="minorEastAsia" w:hAnsiTheme="minorEastAsia" w:cstheme="minorEastAsia" w:hint="eastAsia"/>
          <w:sz w:val="24"/>
          <w:szCs w:val="24"/>
          <w:lang w:eastAsia="zh-CN"/>
        </w:rPr>
        <w:t>提升</w:t>
      </w:r>
      <w:r w:rsidR="00BD2BF0" w:rsidRPr="00C12B2C">
        <w:rPr>
          <w:rFonts w:asciiTheme="minorEastAsia" w:eastAsiaTheme="minorEastAsia" w:hAnsiTheme="minorEastAsia" w:cstheme="minorEastAsia"/>
          <w:sz w:val="24"/>
          <w:szCs w:val="24"/>
          <w:lang w:eastAsia="zh-CN"/>
        </w:rPr>
        <w:t>室内的空气</w:t>
      </w:r>
      <w:r w:rsidR="00BD2BF0" w:rsidRPr="00C12B2C">
        <w:rPr>
          <w:rFonts w:asciiTheme="minorEastAsia" w:eastAsiaTheme="minorEastAsia" w:hAnsiTheme="minorEastAsia" w:cstheme="minorEastAsia" w:hint="eastAsia"/>
          <w:sz w:val="24"/>
          <w:szCs w:val="24"/>
          <w:lang w:eastAsia="zh-CN"/>
        </w:rPr>
        <w:t>品质</w:t>
      </w:r>
      <w:r w:rsidR="00BD2BF0" w:rsidRPr="00C12B2C">
        <w:rPr>
          <w:rFonts w:asciiTheme="minorEastAsia" w:eastAsiaTheme="minorEastAsia" w:hAnsiTheme="minorEastAsia" w:cstheme="minorEastAsia"/>
          <w:sz w:val="24"/>
          <w:szCs w:val="24"/>
          <w:lang w:eastAsia="zh-CN"/>
        </w:rPr>
        <w:t>。</w:t>
      </w:r>
      <w:r w:rsidR="0019753A" w:rsidRPr="00C12B2C">
        <w:rPr>
          <w:rFonts w:asciiTheme="minorEastAsia" w:eastAsiaTheme="minorEastAsia" w:hAnsiTheme="minorEastAsia" w:cstheme="minorEastAsia" w:hint="eastAsia"/>
          <w:sz w:val="24"/>
          <w:szCs w:val="24"/>
          <w:lang w:eastAsia="zh-CN"/>
        </w:rPr>
        <w:t>】</w:t>
      </w:r>
    </w:p>
    <w:p w14:paraId="5A06CFDF" w14:textId="241A1925" w:rsidR="00D425E1" w:rsidRPr="00C12B2C" w:rsidRDefault="00D425E1" w:rsidP="00D425E1">
      <w:pPr>
        <w:pStyle w:val="Bodytext1"/>
        <w:spacing w:after="0" w:line="360" w:lineRule="auto"/>
        <w:ind w:firstLine="0"/>
        <w:rPr>
          <w:rFonts w:asciiTheme="minorEastAsia" w:hAnsiTheme="minorEastAsia" w:cstheme="minorEastAsia" w:hint="eastAsia"/>
          <w:sz w:val="24"/>
          <w:szCs w:val="24"/>
          <w:lang w:eastAsia="zh-CN"/>
        </w:rPr>
      </w:pPr>
      <w:r w:rsidRPr="00C12B2C">
        <w:rPr>
          <w:rFonts w:ascii="Times New Roman" w:hAnsi="Times New Roman" w:cs="Times New Roman"/>
          <w:b/>
          <w:sz w:val="24"/>
          <w:szCs w:val="24"/>
        </w:rPr>
        <w:lastRenderedPageBreak/>
        <w:t xml:space="preserve">4. 3. </w:t>
      </w:r>
      <w:r w:rsidR="006A43A6" w:rsidRPr="00C12B2C">
        <w:rPr>
          <w:rFonts w:ascii="Times New Roman" w:eastAsia="PMingLiU" w:hAnsi="Times New Roman" w:cs="Times New Roman"/>
          <w:b/>
          <w:sz w:val="24"/>
          <w:szCs w:val="24"/>
        </w:rPr>
        <w:t>5</w:t>
      </w:r>
      <w:r w:rsidRPr="00C12B2C">
        <w:rPr>
          <w:rFonts w:ascii="Times New Roman" w:eastAsia="PMingLiU" w:hAnsi="Times New Roman" w:cs="Times New Roman"/>
          <w:sz w:val="24"/>
          <w:szCs w:val="24"/>
        </w:rPr>
        <w:t xml:space="preserve">  </w:t>
      </w:r>
      <w:r w:rsidRPr="00C12B2C">
        <w:rPr>
          <w:rFonts w:asciiTheme="minorEastAsia" w:hAnsiTheme="minorEastAsia" w:cstheme="minorEastAsia" w:hint="eastAsia"/>
          <w:sz w:val="24"/>
          <w:szCs w:val="24"/>
        </w:rPr>
        <w:t>康复科紫外</w:t>
      </w:r>
      <w:r w:rsidR="00012A68" w:rsidRPr="00C12B2C">
        <w:rPr>
          <w:rFonts w:asciiTheme="minorEastAsia" w:hAnsiTheme="minorEastAsia" w:cstheme="minorEastAsia" w:hint="eastAsia"/>
          <w:sz w:val="24"/>
          <w:szCs w:val="24"/>
        </w:rPr>
        <w:t>线</w:t>
      </w:r>
      <w:r w:rsidRPr="00C12B2C">
        <w:rPr>
          <w:rFonts w:asciiTheme="minorEastAsia" w:hAnsiTheme="minorEastAsia" w:cstheme="minorEastAsia" w:hint="eastAsia"/>
          <w:sz w:val="24"/>
          <w:szCs w:val="24"/>
        </w:rPr>
        <w:t>治疗室</w:t>
      </w:r>
      <w:r w:rsidR="006A43A6" w:rsidRPr="00C12B2C">
        <w:rPr>
          <w:rFonts w:asciiTheme="minorEastAsia" w:hAnsiTheme="minorEastAsia" w:cstheme="minorEastAsia" w:hint="eastAsia"/>
          <w:sz w:val="24"/>
          <w:szCs w:val="24"/>
        </w:rPr>
        <w:t>应独立设置机械通风系统</w:t>
      </w:r>
      <w:r w:rsidR="00513F4D" w:rsidRPr="00C12B2C">
        <w:rPr>
          <w:rFonts w:asciiTheme="minorEastAsia" w:hAnsiTheme="minorEastAsia" w:cstheme="minorEastAsia" w:hint="eastAsia"/>
          <w:sz w:val="24"/>
          <w:szCs w:val="24"/>
        </w:rPr>
        <w:t>，</w:t>
      </w:r>
      <w:r w:rsidRPr="00C12B2C">
        <w:rPr>
          <w:rFonts w:asciiTheme="minorEastAsia" w:hAnsiTheme="minorEastAsia" w:cstheme="minorEastAsia" w:hint="eastAsia"/>
          <w:sz w:val="24"/>
          <w:szCs w:val="24"/>
        </w:rPr>
        <w:t>最小换气次数不宜小于</w:t>
      </w:r>
      <w:r w:rsidRPr="00C12B2C">
        <w:rPr>
          <w:rFonts w:asciiTheme="minorEastAsia" w:eastAsia="PMingLiU" w:hAnsiTheme="minorEastAsia" w:cstheme="minorEastAsia"/>
          <w:sz w:val="24"/>
          <w:szCs w:val="24"/>
        </w:rPr>
        <w:t>3</w:t>
      </w:r>
      <w:r w:rsidRPr="00C12B2C">
        <w:rPr>
          <w:rFonts w:asciiTheme="minorEastAsia" w:hAnsiTheme="minorEastAsia" w:cstheme="minorEastAsia" w:hint="eastAsia"/>
          <w:sz w:val="24"/>
          <w:szCs w:val="24"/>
        </w:rPr>
        <w:t>次/h。</w:t>
      </w:r>
    </w:p>
    <w:p w14:paraId="4CED5166" w14:textId="338E9155" w:rsidR="00104B57" w:rsidRPr="00C12B2C" w:rsidRDefault="00104B57" w:rsidP="00D425E1">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 xml:space="preserve">4.3.5 </w:t>
      </w:r>
      <w:r w:rsidR="00BD2BF0" w:rsidRPr="00C12B2C">
        <w:rPr>
          <w:rFonts w:asciiTheme="minorEastAsia" w:eastAsiaTheme="minorEastAsia" w:hAnsiTheme="minorEastAsia" w:cstheme="minorEastAsia" w:hint="eastAsia"/>
          <w:sz w:val="24"/>
          <w:szCs w:val="24"/>
          <w:lang w:eastAsia="zh-CN"/>
        </w:rPr>
        <w:t>紫外线灯在工作时会产生臭氧，在紫外线的照射下，人体和部分试剂会产生挥发性有机物、异味、病原体气溶胶等空气污染物，独立设置机械通风系统能够有效的</w:t>
      </w:r>
      <w:r w:rsidR="00BD2BF0" w:rsidRPr="00C12B2C">
        <w:rPr>
          <w:rFonts w:asciiTheme="minorEastAsia" w:eastAsiaTheme="minorEastAsia" w:hAnsiTheme="minorEastAsia" w:cstheme="minorEastAsia"/>
          <w:sz w:val="24"/>
          <w:szCs w:val="24"/>
          <w:lang w:eastAsia="zh-CN"/>
        </w:rPr>
        <w:t>降低</w:t>
      </w:r>
      <w:r w:rsidR="00BD2BF0" w:rsidRPr="00C12B2C">
        <w:rPr>
          <w:rFonts w:asciiTheme="minorEastAsia" w:eastAsiaTheme="minorEastAsia" w:hAnsiTheme="minorEastAsia" w:cstheme="minorEastAsia" w:hint="eastAsia"/>
          <w:sz w:val="24"/>
          <w:szCs w:val="24"/>
          <w:lang w:eastAsia="zh-CN"/>
        </w:rPr>
        <w:t>室内空气污染物浓度并</w:t>
      </w:r>
      <w:r w:rsidR="00BD2BF0" w:rsidRPr="00C12B2C">
        <w:rPr>
          <w:rFonts w:asciiTheme="minorEastAsia" w:eastAsiaTheme="minorEastAsia" w:hAnsiTheme="minorEastAsia" w:cstheme="minorEastAsia"/>
          <w:sz w:val="24"/>
          <w:szCs w:val="24"/>
          <w:lang w:eastAsia="zh-CN"/>
        </w:rPr>
        <w:t>防止污染物扩散，</w:t>
      </w:r>
      <w:r w:rsidR="00441EAD" w:rsidRPr="00C12B2C">
        <w:rPr>
          <w:rFonts w:asciiTheme="minorEastAsia" w:eastAsiaTheme="minorEastAsia" w:hAnsiTheme="minorEastAsia" w:cstheme="minorEastAsia"/>
          <w:sz w:val="24"/>
          <w:szCs w:val="24"/>
          <w:lang w:eastAsia="zh-CN"/>
        </w:rPr>
        <w:t>保障室内人员的健康安全，</w:t>
      </w:r>
      <w:r w:rsidR="00441EAD" w:rsidRPr="00C12B2C">
        <w:rPr>
          <w:rFonts w:asciiTheme="minorEastAsia" w:eastAsiaTheme="minorEastAsia" w:hAnsiTheme="minorEastAsia" w:cstheme="minorEastAsia" w:hint="eastAsia"/>
          <w:sz w:val="24"/>
          <w:szCs w:val="24"/>
          <w:lang w:eastAsia="zh-CN"/>
        </w:rPr>
        <w:t>有效</w:t>
      </w:r>
      <w:r w:rsidR="00BD2BF0" w:rsidRPr="00C12B2C">
        <w:rPr>
          <w:rFonts w:asciiTheme="minorEastAsia" w:eastAsiaTheme="minorEastAsia" w:hAnsiTheme="minorEastAsia" w:cstheme="minorEastAsia" w:hint="eastAsia"/>
          <w:sz w:val="24"/>
          <w:szCs w:val="24"/>
          <w:lang w:eastAsia="zh-CN"/>
        </w:rPr>
        <w:t>提升</w:t>
      </w:r>
      <w:r w:rsidRPr="00C12B2C">
        <w:rPr>
          <w:rFonts w:asciiTheme="minorEastAsia" w:eastAsiaTheme="minorEastAsia" w:hAnsiTheme="minorEastAsia" w:cstheme="minorEastAsia" w:hint="eastAsia"/>
          <w:sz w:val="24"/>
          <w:szCs w:val="24"/>
          <w:lang w:eastAsia="zh-CN"/>
        </w:rPr>
        <w:t>室内空气品质。】</w:t>
      </w:r>
    </w:p>
    <w:p w14:paraId="6DD1E4C2" w14:textId="1FF8253C" w:rsidR="00022752" w:rsidRPr="00C12B2C" w:rsidRDefault="00022752" w:rsidP="00022752">
      <w:pPr>
        <w:pStyle w:val="Bodytext1"/>
        <w:spacing w:after="0" w:line="360" w:lineRule="auto"/>
        <w:ind w:firstLine="0"/>
        <w:rPr>
          <w:rFonts w:asciiTheme="minorEastAsia" w:hAnsiTheme="minorEastAsia" w:cstheme="minorEastAsia" w:hint="eastAsia"/>
          <w:sz w:val="24"/>
          <w:szCs w:val="24"/>
        </w:rPr>
      </w:pPr>
      <w:bookmarkStart w:id="52" w:name="_Hlk150271537"/>
      <w:r w:rsidRPr="00C12B2C">
        <w:rPr>
          <w:rFonts w:ascii="Times New Roman" w:hAnsi="Times New Roman" w:cs="Times New Roman"/>
          <w:b/>
          <w:sz w:val="24"/>
          <w:szCs w:val="24"/>
        </w:rPr>
        <w:t xml:space="preserve">4. 3. </w:t>
      </w:r>
      <w:r w:rsidR="006A43A6" w:rsidRPr="00C12B2C">
        <w:rPr>
          <w:rFonts w:ascii="Times New Roman" w:eastAsia="PMingLiU" w:hAnsi="Times New Roman" w:cs="Times New Roman"/>
          <w:b/>
          <w:sz w:val="24"/>
          <w:szCs w:val="24"/>
        </w:rPr>
        <w:t>6</w:t>
      </w:r>
      <w:r w:rsidRPr="00C12B2C">
        <w:rPr>
          <w:rFonts w:ascii="Times New Roman" w:eastAsia="PMingLiU" w:hAnsi="Times New Roman" w:cs="Times New Roman"/>
          <w:sz w:val="24"/>
          <w:szCs w:val="24"/>
        </w:rPr>
        <w:t xml:space="preserve">  </w:t>
      </w:r>
      <w:r w:rsidR="00557788" w:rsidRPr="00C12B2C">
        <w:rPr>
          <w:rFonts w:asciiTheme="minorEastAsia" w:hAnsiTheme="minorEastAsia" w:cstheme="minorEastAsia" w:hint="eastAsia"/>
          <w:sz w:val="24"/>
          <w:szCs w:val="24"/>
        </w:rPr>
        <w:t xml:space="preserve">中医灸法治疗室、熏蒸治疗室、煎药室宜采用局部排风和全面排风相结合的复合通风方式。仅设置全面排风的房间最小换气次数不宜小于10次/h。  </w:t>
      </w:r>
    </w:p>
    <w:p w14:paraId="4B88B3F8" w14:textId="2A9F7666" w:rsidR="00104B57" w:rsidRPr="00C12B2C" w:rsidRDefault="00104B57" w:rsidP="00022752">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【4.3.6 中医灸法治疗室、熏蒸治疗室、煎药室等特殊治疗区域在操作过程中会产生烟雾、蒸汽、异味或挥发性化学物质。采用局部排风和全面排风相结合的复合通风方式，可以有效地控制空气质量，保护患者和医护人员的健康，并确保治疗环境的舒适性和安全性。】</w:t>
      </w:r>
    </w:p>
    <w:p w14:paraId="0EB3FD3D" w14:textId="47CDBE50" w:rsidR="00D425E1" w:rsidRPr="00C12B2C" w:rsidRDefault="00022752" w:rsidP="00022752">
      <w:pPr>
        <w:pStyle w:val="Bodytext1"/>
        <w:spacing w:after="0" w:line="360" w:lineRule="auto"/>
        <w:ind w:firstLine="0"/>
        <w:rPr>
          <w:rFonts w:asciiTheme="minorEastAsia" w:hAnsiTheme="minorEastAsia" w:cstheme="minorEastAsia" w:hint="eastAsia"/>
          <w:sz w:val="24"/>
          <w:szCs w:val="24"/>
          <w:lang w:eastAsia="zh-CN"/>
        </w:rPr>
      </w:pPr>
      <w:bookmarkStart w:id="53" w:name="_Hlk155359980"/>
      <w:bookmarkEnd w:id="52"/>
      <w:r w:rsidRPr="00C12B2C">
        <w:rPr>
          <w:rFonts w:ascii="Times New Roman" w:hAnsi="Times New Roman" w:cs="Times New Roman"/>
          <w:b/>
          <w:sz w:val="24"/>
          <w:szCs w:val="24"/>
        </w:rPr>
        <w:t xml:space="preserve">4. 3. </w:t>
      </w:r>
      <w:r w:rsidR="006A43A6" w:rsidRPr="00C12B2C">
        <w:rPr>
          <w:rFonts w:ascii="Times New Roman" w:eastAsia="PMingLiU" w:hAnsi="Times New Roman" w:cs="Times New Roman"/>
          <w:b/>
          <w:sz w:val="24"/>
          <w:szCs w:val="24"/>
        </w:rPr>
        <w:t>7</w:t>
      </w:r>
      <w:r w:rsidRPr="00C12B2C">
        <w:rPr>
          <w:rFonts w:ascii="Times New Roman" w:eastAsia="PMingLiU" w:hAnsi="Times New Roman" w:cs="Times New Roman"/>
          <w:sz w:val="24"/>
          <w:szCs w:val="24"/>
        </w:rPr>
        <w:t xml:space="preserve">  </w:t>
      </w:r>
      <w:r w:rsidR="003E185B" w:rsidRPr="00C12B2C">
        <w:rPr>
          <w:rFonts w:asciiTheme="minorEastAsia" w:hAnsiTheme="minorEastAsia" w:cstheme="minorEastAsia" w:hint="eastAsia"/>
          <w:sz w:val="24"/>
          <w:szCs w:val="24"/>
        </w:rPr>
        <w:t>眼科准分子治疗室应独立设置机械通风系统，最小换气次数不宜小于3次/h。</w:t>
      </w:r>
    </w:p>
    <w:p w14:paraId="749A90BF" w14:textId="348B7710" w:rsidR="00104B57" w:rsidRPr="00C12B2C" w:rsidRDefault="00104B57" w:rsidP="00022752">
      <w:pPr>
        <w:pStyle w:val="Bodytext1"/>
        <w:spacing w:after="0" w:line="360" w:lineRule="auto"/>
        <w:ind w:firstLine="0"/>
        <w:rPr>
          <w:rFonts w:asciiTheme="minorEastAsia" w:eastAsiaTheme="minorEastAsia" w:hAnsiTheme="minorEastAsia" w:cstheme="minorEastAsia" w:hint="eastAsia"/>
          <w:sz w:val="24"/>
          <w:szCs w:val="24"/>
          <w:lang w:eastAsia="zh-CN"/>
        </w:rPr>
      </w:pPr>
      <w:bookmarkStart w:id="54" w:name="_Hlk169884048"/>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4.3.7</w:t>
      </w:r>
      <w:r w:rsidR="00581374" w:rsidRPr="00C12B2C">
        <w:rPr>
          <w:rFonts w:asciiTheme="minorEastAsia" w:eastAsiaTheme="minorEastAsia" w:hAnsiTheme="minorEastAsia" w:cstheme="minorEastAsia" w:hint="eastAsia"/>
          <w:sz w:val="24"/>
          <w:szCs w:val="24"/>
          <w:lang w:eastAsia="zh-CN"/>
        </w:rPr>
        <w:t>眼科准分子治疗所使用的激光接触角膜组织时会产生微小的组织碎片和烟雾，形成气溶胶，此外，准分子激光会产生臭氧，并导致部分化学试剂的挥发，产生挥发性有机物，独立设置机械通风系统能够有效的降低上述室内空气污染物浓度并防止污染物扩散，保障室内人员的健康安全，有效提升室内空气品质。</w:t>
      </w:r>
      <w:r w:rsidRPr="00C12B2C">
        <w:rPr>
          <w:rFonts w:asciiTheme="minorEastAsia" w:eastAsiaTheme="minorEastAsia" w:hAnsiTheme="minorEastAsia" w:cstheme="minorEastAsia" w:hint="eastAsia"/>
          <w:sz w:val="24"/>
          <w:szCs w:val="24"/>
          <w:lang w:eastAsia="zh-CN"/>
        </w:rPr>
        <w:t>】</w:t>
      </w:r>
    </w:p>
    <w:bookmarkEnd w:id="53"/>
    <w:bookmarkEnd w:id="54"/>
    <w:p w14:paraId="3E0BCAB9" w14:textId="77E7580C" w:rsidR="000F48DE" w:rsidRPr="00C12B2C" w:rsidRDefault="000F48DE" w:rsidP="00022752">
      <w:pPr>
        <w:pStyle w:val="Bodytext1"/>
        <w:spacing w:after="0" w:line="360" w:lineRule="auto"/>
        <w:ind w:firstLine="0"/>
        <w:rPr>
          <w:rFonts w:asciiTheme="minorEastAsia" w:hAnsiTheme="minorEastAsia" w:cstheme="minorEastAsia" w:hint="eastAsia"/>
          <w:sz w:val="24"/>
          <w:szCs w:val="24"/>
          <w:lang w:eastAsia="zh-CN"/>
        </w:rPr>
      </w:pPr>
      <w:r w:rsidRPr="00C12B2C">
        <w:rPr>
          <w:rFonts w:ascii="Times New Roman" w:hAnsi="Times New Roman" w:cs="Times New Roman"/>
          <w:b/>
          <w:sz w:val="24"/>
          <w:szCs w:val="24"/>
        </w:rPr>
        <w:t xml:space="preserve">4. 3. </w:t>
      </w:r>
      <w:r w:rsidRPr="00C12B2C">
        <w:rPr>
          <w:rFonts w:ascii="Times New Roman" w:eastAsia="PMingLiU" w:hAnsi="Times New Roman" w:cs="Times New Roman"/>
          <w:b/>
          <w:sz w:val="24"/>
          <w:szCs w:val="24"/>
        </w:rPr>
        <w:t>8</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透析室宜采用全空气空调系统，也可采用新风加半集中式空调系统或新风加分散式空调系统。</w:t>
      </w:r>
      <w:r w:rsidRPr="00C12B2C">
        <w:rPr>
          <w:rFonts w:asciiTheme="minorEastAsia" w:hAnsiTheme="minorEastAsia" w:cstheme="minorEastAsia" w:hint="eastAsia"/>
          <w:sz w:val="24"/>
          <w:szCs w:val="24"/>
        </w:rPr>
        <w:t>最小换气次数不宜小于</w:t>
      </w:r>
      <w:r w:rsidRPr="00C12B2C">
        <w:rPr>
          <w:rFonts w:asciiTheme="minorEastAsia" w:eastAsia="PMingLiU" w:hAnsiTheme="minorEastAsia" w:cstheme="minorEastAsia"/>
          <w:sz w:val="24"/>
          <w:szCs w:val="24"/>
        </w:rPr>
        <w:t>10</w:t>
      </w:r>
      <w:r w:rsidRPr="00C12B2C">
        <w:rPr>
          <w:rFonts w:asciiTheme="minorEastAsia" w:hAnsiTheme="minorEastAsia" w:cstheme="minorEastAsia" w:hint="eastAsia"/>
          <w:sz w:val="24"/>
          <w:szCs w:val="24"/>
        </w:rPr>
        <w:t>次/h，最小新风量不宜小于</w:t>
      </w:r>
      <w:r w:rsidRPr="00C12B2C">
        <w:rPr>
          <w:rFonts w:asciiTheme="minorEastAsia" w:eastAsia="PMingLiU" w:hAnsiTheme="minorEastAsia" w:cstheme="minorEastAsia"/>
          <w:sz w:val="24"/>
          <w:szCs w:val="24"/>
        </w:rPr>
        <w:t>4</w:t>
      </w:r>
      <w:r w:rsidRPr="00C12B2C">
        <w:rPr>
          <w:rFonts w:asciiTheme="minorEastAsia" w:hAnsiTheme="minorEastAsia" w:cstheme="minorEastAsia" w:hint="eastAsia"/>
          <w:sz w:val="24"/>
          <w:szCs w:val="24"/>
        </w:rPr>
        <w:t>次/h。</w:t>
      </w:r>
    </w:p>
    <w:p w14:paraId="496DD522" w14:textId="24A44773" w:rsidR="00581374" w:rsidRPr="00C12B2C" w:rsidRDefault="00581374" w:rsidP="00581374">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4.3.</w:t>
      </w:r>
      <w:r w:rsidRPr="00C12B2C">
        <w:rPr>
          <w:rFonts w:asciiTheme="minorEastAsia" w:eastAsiaTheme="minorEastAsia" w:hAnsiTheme="minorEastAsia" w:cstheme="minorEastAsia" w:hint="eastAsia"/>
          <w:sz w:val="24"/>
          <w:szCs w:val="24"/>
          <w:lang w:eastAsia="zh-CN"/>
        </w:rPr>
        <w:t>8血液透析患者身体相对虚弱，在透析过程中，患者对空气的品质室内的风速、温度、空气品质非常敏感。全空气系统可以提供均匀、连续的空气流动，更有效地控制湿度，提升室内人员的舒适度。半集中式或分散式系统允许对各个房间或区域进行独立的温度和湿度控制，适应不同患者的需求和不同医疗设备的运行环境。并且较高的换气次数能够有效防止污染物的积累，维持室内空气品质，保障室内人员安全。】</w:t>
      </w:r>
    </w:p>
    <w:p w14:paraId="4EF281C1" w14:textId="77777777" w:rsidR="00581374" w:rsidRPr="00C12B2C" w:rsidRDefault="00581374" w:rsidP="00022752">
      <w:pPr>
        <w:pStyle w:val="Bodytext1"/>
        <w:spacing w:after="0" w:line="360" w:lineRule="auto"/>
        <w:ind w:firstLine="0"/>
        <w:rPr>
          <w:rFonts w:asciiTheme="minorEastAsia" w:eastAsiaTheme="minorEastAsia" w:hAnsiTheme="minorEastAsia" w:cstheme="minorEastAsia" w:hint="eastAsia"/>
          <w:sz w:val="24"/>
          <w:szCs w:val="24"/>
          <w:lang w:val="en-US" w:eastAsia="zh-CN"/>
        </w:rPr>
      </w:pPr>
    </w:p>
    <w:p w14:paraId="4197FA50" w14:textId="5DA45143" w:rsidR="00436C9A" w:rsidRPr="00C12B2C" w:rsidRDefault="00436C9A" w:rsidP="00436C9A">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55" w:name="_Toc176187645"/>
      <w:bookmarkEnd w:id="49"/>
      <w:r w:rsidRPr="00C12B2C">
        <w:rPr>
          <w:rFonts w:ascii="Times New Roman" w:eastAsia="黑体" w:hAnsi="Times New Roman" w:cs="Times New Roman"/>
          <w:b/>
          <w:kern w:val="0"/>
          <w:sz w:val="28"/>
          <w:szCs w:val="28"/>
        </w:rPr>
        <w:t xml:space="preserve">4. 4  </w:t>
      </w:r>
      <w:r w:rsidRPr="00C12B2C">
        <w:rPr>
          <w:rFonts w:ascii="黑体" w:eastAsia="黑体" w:hAnsi="黑体" w:cstheme="minorEastAsia" w:hint="eastAsia"/>
          <w:b/>
          <w:kern w:val="0"/>
          <w:sz w:val="28"/>
          <w:szCs w:val="28"/>
        </w:rPr>
        <w:t>急诊部</w:t>
      </w:r>
      <w:bookmarkEnd w:id="55"/>
    </w:p>
    <w:p w14:paraId="5C61B9F8" w14:textId="0D0B8A90" w:rsidR="0003338A" w:rsidRPr="00C12B2C" w:rsidRDefault="0003338A" w:rsidP="006128C4">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hAnsi="Times New Roman" w:cs="Times New Roman"/>
          <w:b/>
          <w:sz w:val="24"/>
          <w:szCs w:val="24"/>
        </w:rPr>
        <w:lastRenderedPageBreak/>
        <w:t xml:space="preserve">4. </w:t>
      </w:r>
      <w:r w:rsidRPr="00C12B2C">
        <w:rPr>
          <w:rFonts w:ascii="Times New Roman" w:eastAsia="PMingLiU" w:hAnsi="Times New Roman" w:cs="Times New Roman"/>
          <w:b/>
          <w:sz w:val="24"/>
          <w:szCs w:val="24"/>
        </w:rPr>
        <w:t>4</w:t>
      </w:r>
      <w:r w:rsidRPr="00C12B2C">
        <w:rPr>
          <w:rFonts w:ascii="Times New Roman" w:hAnsi="Times New Roman" w:cs="Times New Roman"/>
          <w:b/>
          <w:sz w:val="24"/>
          <w:szCs w:val="24"/>
        </w:rPr>
        <w:t xml:space="preserve">. </w:t>
      </w:r>
      <w:r w:rsidRPr="00C12B2C">
        <w:rPr>
          <w:rFonts w:ascii="Times New Roman" w:eastAsia="PMingLiU" w:hAnsi="Times New Roman" w:cs="Times New Roman"/>
          <w:b/>
          <w:sz w:val="24"/>
          <w:szCs w:val="24"/>
        </w:rPr>
        <w:t>1</w:t>
      </w:r>
      <w:r w:rsidRPr="00C12B2C">
        <w:rPr>
          <w:rFonts w:ascii="Times New Roman" w:eastAsia="PMingLiU" w:hAnsi="Times New Roman" w:cs="Times New Roman"/>
          <w:sz w:val="24"/>
          <w:szCs w:val="24"/>
        </w:rPr>
        <w:t xml:space="preserve">  </w:t>
      </w:r>
      <w:r w:rsidR="003B01A5" w:rsidRPr="00C12B2C">
        <w:rPr>
          <w:rFonts w:asciiTheme="minorEastAsia" w:hAnsiTheme="minorEastAsia" w:cstheme="minorEastAsia" w:hint="eastAsia"/>
          <w:sz w:val="24"/>
          <w:szCs w:val="24"/>
        </w:rPr>
        <w:t>急诊部宜设置独立的通风系统，隔离区应设置独立的机械通风系统</w:t>
      </w:r>
      <w:r w:rsidRPr="00C12B2C">
        <w:rPr>
          <w:rFonts w:asciiTheme="minorEastAsia" w:eastAsiaTheme="minorEastAsia" w:hAnsiTheme="minorEastAsia" w:cstheme="minorEastAsia" w:hint="eastAsia"/>
          <w:sz w:val="24"/>
          <w:szCs w:val="24"/>
          <w:lang w:val="en-US" w:eastAsia="zh-CN"/>
        </w:rPr>
        <w:t>。</w:t>
      </w:r>
    </w:p>
    <w:p w14:paraId="3E08E968" w14:textId="747CB25C" w:rsidR="006128C4" w:rsidRPr="00C12B2C" w:rsidRDefault="006128C4" w:rsidP="006128C4">
      <w:pPr>
        <w:pStyle w:val="Bodytext1"/>
        <w:spacing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【4.4.1 急诊部是医疗建筑中处理各种急症患者的区域，设置独立的通风系统能够有效控制室内空气污染物浓度，</w:t>
      </w:r>
      <w:r w:rsidRPr="00C12B2C">
        <w:rPr>
          <w:rFonts w:asciiTheme="minorEastAsia" w:eastAsiaTheme="minorEastAsia" w:hAnsiTheme="minorEastAsia" w:cstheme="minorEastAsia"/>
          <w:sz w:val="24"/>
          <w:szCs w:val="24"/>
          <w:lang w:eastAsia="zh-CN"/>
        </w:rPr>
        <w:t>保障室内空气品质</w:t>
      </w:r>
      <w:r w:rsidRPr="00C12B2C">
        <w:rPr>
          <w:rFonts w:asciiTheme="minorEastAsia" w:eastAsiaTheme="minorEastAsia" w:hAnsiTheme="minorEastAsia" w:cstheme="minorEastAsia" w:hint="eastAsia"/>
          <w:sz w:val="24"/>
          <w:szCs w:val="24"/>
          <w:lang w:eastAsia="zh-CN"/>
        </w:rPr>
        <w:t>。隔离区通常用于接待并隔离传染性疾病患者，独立的机械通风系统可以有效控制室内空气中病原体的浓度，避免病原体通过空气流通传播到其他区域，防止交叉感染。】</w:t>
      </w:r>
    </w:p>
    <w:p w14:paraId="21F0D860" w14:textId="6B7303C1" w:rsidR="003B01A5" w:rsidRPr="00C12B2C" w:rsidRDefault="002A4583" w:rsidP="006128C4">
      <w:pPr>
        <w:pStyle w:val="Bodytext1"/>
        <w:spacing w:after="0" w:line="360" w:lineRule="auto"/>
        <w:ind w:firstLine="0"/>
        <w:rPr>
          <w:rFonts w:asciiTheme="minorEastAsia" w:hAnsiTheme="minorEastAsia" w:cstheme="minorEastAsia" w:hint="eastAsia"/>
          <w:sz w:val="24"/>
          <w:szCs w:val="24"/>
          <w:lang w:eastAsia="zh-CN"/>
        </w:rPr>
      </w:pPr>
      <w:r w:rsidRPr="00C12B2C">
        <w:rPr>
          <w:rFonts w:ascii="Times New Roman" w:hAnsi="Times New Roman" w:cs="Times New Roman"/>
          <w:b/>
          <w:sz w:val="24"/>
          <w:szCs w:val="24"/>
        </w:rPr>
        <w:t xml:space="preserve">4. </w:t>
      </w:r>
      <w:r w:rsidRPr="00C12B2C">
        <w:rPr>
          <w:rFonts w:ascii="Times New Roman" w:eastAsia="PMingLiU" w:hAnsi="Times New Roman" w:cs="Times New Roman"/>
          <w:b/>
          <w:sz w:val="24"/>
          <w:szCs w:val="24"/>
        </w:rPr>
        <w:t>4</w:t>
      </w:r>
      <w:r w:rsidRPr="00C12B2C">
        <w:rPr>
          <w:rFonts w:ascii="Times New Roman" w:hAnsi="Times New Roman" w:cs="Times New Roman"/>
          <w:b/>
          <w:sz w:val="24"/>
          <w:szCs w:val="24"/>
        </w:rPr>
        <w:t xml:space="preserve">. </w:t>
      </w:r>
      <w:r w:rsidR="00704C6D" w:rsidRPr="00C12B2C">
        <w:rPr>
          <w:rFonts w:ascii="Times New Roman" w:eastAsia="PMingLiU" w:hAnsi="Times New Roman" w:cs="Times New Roman"/>
          <w:b/>
          <w:sz w:val="24"/>
          <w:szCs w:val="24"/>
        </w:rPr>
        <w:t>2</w:t>
      </w:r>
      <w:r w:rsidRPr="00C12B2C">
        <w:rPr>
          <w:rFonts w:ascii="Times New Roman" w:eastAsia="PMingLiU" w:hAnsi="Times New Roman" w:cs="Times New Roman"/>
          <w:sz w:val="24"/>
          <w:szCs w:val="24"/>
        </w:rPr>
        <w:t xml:space="preserve">  </w:t>
      </w:r>
      <w:r w:rsidRPr="00C12B2C">
        <w:rPr>
          <w:rFonts w:asciiTheme="minorEastAsia" w:hAnsiTheme="minorEastAsia" w:cstheme="minorEastAsia" w:hint="eastAsia"/>
          <w:sz w:val="24"/>
          <w:szCs w:val="24"/>
        </w:rPr>
        <w:t>消毒间、污洗间</w:t>
      </w:r>
      <w:r w:rsidR="00632F08" w:rsidRPr="00C12B2C">
        <w:rPr>
          <w:rFonts w:asciiTheme="minorEastAsia" w:hAnsiTheme="minorEastAsia" w:cstheme="minorEastAsia" w:hint="eastAsia"/>
          <w:sz w:val="24"/>
          <w:szCs w:val="24"/>
        </w:rPr>
        <w:t>、灌肠间、洗胃室等有异味或含有害污染物的房间</w:t>
      </w:r>
      <w:r w:rsidRPr="00C12B2C">
        <w:rPr>
          <w:rFonts w:asciiTheme="minorEastAsia" w:hAnsiTheme="minorEastAsia" w:cstheme="minorEastAsia" w:hint="eastAsia"/>
          <w:sz w:val="24"/>
          <w:szCs w:val="24"/>
        </w:rPr>
        <w:t>应设置独立的机械排风系统，并应保持负压。最小换气次数不宜小于</w:t>
      </w:r>
      <w:r w:rsidRPr="00C12B2C">
        <w:rPr>
          <w:rFonts w:asciiTheme="minorEastAsia" w:eastAsia="PMingLiU" w:hAnsiTheme="minorEastAsia" w:cstheme="minorEastAsia"/>
          <w:sz w:val="24"/>
          <w:szCs w:val="24"/>
        </w:rPr>
        <w:t>10</w:t>
      </w:r>
      <w:r w:rsidRPr="00C12B2C">
        <w:rPr>
          <w:rFonts w:asciiTheme="minorEastAsia" w:hAnsiTheme="minorEastAsia" w:cstheme="minorEastAsia" w:hint="eastAsia"/>
          <w:sz w:val="24"/>
          <w:szCs w:val="24"/>
        </w:rPr>
        <w:t>次/h。</w:t>
      </w:r>
    </w:p>
    <w:p w14:paraId="154C50EB" w14:textId="6068C767" w:rsidR="006128C4" w:rsidRPr="00C12B2C" w:rsidRDefault="006128C4" w:rsidP="006128C4">
      <w:pPr>
        <w:pStyle w:val="Bodytext1"/>
        <w:spacing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4.4.2有异味或有害污染物产生的房间，需要设置独立的机械排风系统来确保室内环境的卫生和安全。负压环境可以有效防止房间内的污染物通过空气流动扩散到其他区域，降低交叉感染的风险。较高的换气次数，可以迅速清除房间内的异味和有害污染物，保障室内空气品质。】</w:t>
      </w:r>
    </w:p>
    <w:p w14:paraId="2FB99760" w14:textId="02321887" w:rsidR="00C60F3C" w:rsidRPr="00C12B2C" w:rsidRDefault="00F94614" w:rsidP="00C60F3C">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hAnsi="Times New Roman" w:cs="Times New Roman"/>
          <w:b/>
          <w:sz w:val="24"/>
          <w:szCs w:val="24"/>
        </w:rPr>
        <w:t xml:space="preserve">4. 4. </w:t>
      </w:r>
      <w:r w:rsidR="00704C6D" w:rsidRPr="00C12B2C">
        <w:rPr>
          <w:rFonts w:ascii="Times New Roman" w:eastAsia="PMingLiU" w:hAnsi="Times New Roman" w:cs="Times New Roman"/>
          <w:b/>
          <w:sz w:val="24"/>
          <w:szCs w:val="24"/>
        </w:rPr>
        <w:t>3</w:t>
      </w:r>
      <w:r w:rsidRPr="00C12B2C">
        <w:rPr>
          <w:rFonts w:ascii="Times New Roman" w:eastAsia="PMingLiU" w:hAnsi="Times New Roman" w:cs="Times New Roman"/>
          <w:sz w:val="24"/>
          <w:szCs w:val="24"/>
        </w:rPr>
        <w:t xml:space="preserve">  </w:t>
      </w:r>
      <w:r w:rsidR="007A6744" w:rsidRPr="00C12B2C">
        <w:rPr>
          <w:rFonts w:asciiTheme="minorEastAsia" w:hAnsiTheme="minorEastAsia" w:cstheme="minorEastAsia" w:hint="eastAsia"/>
          <w:sz w:val="24"/>
          <w:szCs w:val="24"/>
        </w:rPr>
        <w:t>急诊隔离区的空调系统宜独立设置，并应有排风系统</w:t>
      </w:r>
      <w:r w:rsidR="009B1031" w:rsidRPr="00C12B2C">
        <w:rPr>
          <w:rFonts w:asciiTheme="minorEastAsia" w:hAnsiTheme="minorEastAsia" w:cstheme="minorEastAsia" w:hint="eastAsia"/>
          <w:sz w:val="24"/>
          <w:szCs w:val="24"/>
        </w:rPr>
        <w:t>，其回风和排风口过滤器级别应满足《综合医院建筑设计规范》</w:t>
      </w:r>
      <w:r w:rsidR="009B1031" w:rsidRPr="00C12B2C">
        <w:rPr>
          <w:rFonts w:ascii="Times New Roman" w:hAnsi="Times New Roman" w:cs="Times New Roman"/>
          <w:sz w:val="24"/>
          <w:szCs w:val="24"/>
          <w:lang w:eastAsia="zh-CN"/>
        </w:rPr>
        <w:t>G</w:t>
      </w:r>
      <w:r w:rsidR="009B1031" w:rsidRPr="00C12B2C">
        <w:rPr>
          <w:rFonts w:ascii="Times New Roman" w:eastAsia="PMingLiU" w:hAnsi="Times New Roman" w:cs="Times New Roman"/>
          <w:sz w:val="24"/>
          <w:szCs w:val="24"/>
        </w:rPr>
        <w:t>B51039</w:t>
      </w:r>
      <w:r w:rsidR="009B1031" w:rsidRPr="00C12B2C">
        <w:rPr>
          <w:rFonts w:asciiTheme="minorEastAsia" w:eastAsiaTheme="minorEastAsia" w:hAnsiTheme="minorEastAsia" w:cs="Times New Roman" w:hint="eastAsia"/>
          <w:sz w:val="24"/>
          <w:szCs w:val="24"/>
        </w:rPr>
        <w:t>要求</w:t>
      </w:r>
      <w:r w:rsidR="007A6744" w:rsidRPr="00C12B2C">
        <w:rPr>
          <w:rFonts w:asciiTheme="minorEastAsia" w:hAnsiTheme="minorEastAsia" w:cstheme="minorEastAsia" w:hint="eastAsia"/>
          <w:sz w:val="24"/>
          <w:szCs w:val="24"/>
        </w:rPr>
        <w:t>。当与其他诊室为同一空调系统时</w:t>
      </w:r>
      <w:r w:rsidR="007A6744" w:rsidRPr="00C12B2C">
        <w:rPr>
          <w:rFonts w:asciiTheme="minorEastAsia" w:hAnsiTheme="minorEastAsia" w:cstheme="minorEastAsia"/>
          <w:sz w:val="24"/>
          <w:szCs w:val="24"/>
        </w:rPr>
        <w:t>,应单独排用,不应系统回风,与相邻并相通的区域应保持不小于5Pa的负压。</w:t>
      </w:r>
      <w:r w:rsidR="00704C6D" w:rsidRPr="00C12B2C">
        <w:rPr>
          <w:rFonts w:asciiTheme="minorEastAsia" w:hAnsiTheme="minorEastAsia" w:cstheme="minorEastAsia" w:hint="eastAsia"/>
          <w:sz w:val="24"/>
          <w:szCs w:val="24"/>
        </w:rPr>
        <w:t>最小换气次数</w:t>
      </w:r>
      <w:r w:rsidR="00704C6D" w:rsidRPr="00C12B2C">
        <w:rPr>
          <w:rFonts w:asciiTheme="minorEastAsia" w:eastAsiaTheme="minorEastAsia" w:hAnsiTheme="minorEastAsia" w:cstheme="minorEastAsia" w:hint="eastAsia"/>
          <w:sz w:val="24"/>
          <w:szCs w:val="24"/>
          <w:lang w:val="en-US" w:eastAsia="zh-CN"/>
        </w:rPr>
        <w:t>（新风量）</w:t>
      </w:r>
      <w:r w:rsidR="00704C6D" w:rsidRPr="00C12B2C">
        <w:rPr>
          <w:rFonts w:asciiTheme="minorEastAsia" w:hAnsiTheme="minorEastAsia" w:cstheme="minorEastAsia" w:hint="eastAsia"/>
          <w:sz w:val="24"/>
          <w:szCs w:val="24"/>
        </w:rPr>
        <w:t>不宜小于</w:t>
      </w:r>
      <w:r w:rsidR="00704C6D" w:rsidRPr="00C12B2C">
        <w:rPr>
          <w:rFonts w:asciiTheme="minorEastAsia" w:eastAsia="PMingLiU" w:hAnsiTheme="minorEastAsia" w:cstheme="minorEastAsia"/>
          <w:sz w:val="24"/>
          <w:szCs w:val="24"/>
        </w:rPr>
        <w:t>6</w:t>
      </w:r>
      <w:r w:rsidR="00704C6D" w:rsidRPr="00C12B2C">
        <w:rPr>
          <w:rFonts w:asciiTheme="minorEastAsia" w:hAnsiTheme="minorEastAsia" w:cstheme="minorEastAsia" w:hint="eastAsia"/>
          <w:sz w:val="24"/>
          <w:szCs w:val="24"/>
        </w:rPr>
        <w:t>次/h。</w:t>
      </w:r>
    </w:p>
    <w:p w14:paraId="39A80363" w14:textId="77777777" w:rsidR="006128C4" w:rsidRPr="00C12B2C" w:rsidRDefault="006128C4" w:rsidP="00C5382C">
      <w:pPr>
        <w:pStyle w:val="Bodytext1"/>
        <w:spacing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【4.4.3急诊隔离区通常用于隔离患有传染性疾病的患者。独立的空调系统可以防止病原体通过空气循环传播到其他区域，降低交叉感染的风险。排风系统能够有效控制室内空气病原体浓度。</w:t>
      </w:r>
    </w:p>
    <w:p w14:paraId="67955ED4" w14:textId="7D96B6FE" w:rsidR="00F94614" w:rsidRPr="00C12B2C" w:rsidRDefault="006128C4" w:rsidP="00C5382C">
      <w:pPr>
        <w:pStyle w:val="Bodytext1"/>
        <w:spacing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当与其他诊室为同一空调系统时，独立排风并取消回风能够避免交叉感染。负压环境可以有效防止房间内的污染物通过空气流动扩散到其他区域。较高的换气次数，可以迅速降低室内病原体浓度，保障室内空气品质。】</w:t>
      </w:r>
    </w:p>
    <w:p w14:paraId="7E6A9CD6" w14:textId="0BD4E6AC" w:rsidR="00436C9A" w:rsidRPr="00C12B2C" w:rsidRDefault="00436C9A" w:rsidP="00436C9A">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56" w:name="_Toc176187646"/>
      <w:r w:rsidRPr="00C12B2C">
        <w:rPr>
          <w:rFonts w:ascii="Times New Roman" w:eastAsia="黑体" w:hAnsi="Times New Roman" w:cs="Times New Roman"/>
          <w:b/>
          <w:kern w:val="0"/>
          <w:sz w:val="28"/>
          <w:szCs w:val="28"/>
        </w:rPr>
        <w:t xml:space="preserve">4. 5  </w:t>
      </w:r>
      <w:r w:rsidRPr="00C12B2C">
        <w:rPr>
          <w:rFonts w:ascii="黑体" w:eastAsia="黑体" w:hAnsi="黑体" w:cstheme="minorEastAsia" w:hint="eastAsia"/>
          <w:b/>
          <w:kern w:val="0"/>
          <w:sz w:val="28"/>
          <w:szCs w:val="28"/>
        </w:rPr>
        <w:t>住院部</w:t>
      </w:r>
      <w:bookmarkEnd w:id="56"/>
    </w:p>
    <w:p w14:paraId="6D154DA6" w14:textId="59C23F5E" w:rsidR="00D651FA" w:rsidRPr="00C12B2C" w:rsidRDefault="00D651FA" w:rsidP="00D651FA">
      <w:pPr>
        <w:pStyle w:val="Bodytext1"/>
        <w:spacing w:after="0" w:line="360" w:lineRule="auto"/>
        <w:ind w:firstLine="0"/>
        <w:rPr>
          <w:rFonts w:asciiTheme="minorEastAsia" w:hAnsiTheme="minorEastAsia" w:cstheme="minorEastAsia" w:hint="eastAsia"/>
          <w:sz w:val="24"/>
          <w:szCs w:val="24"/>
        </w:rPr>
      </w:pPr>
      <w:r w:rsidRPr="00C12B2C">
        <w:rPr>
          <w:rFonts w:ascii="Times New Roman" w:hAnsi="Times New Roman" w:cs="Times New Roman"/>
          <w:b/>
          <w:sz w:val="24"/>
          <w:szCs w:val="24"/>
        </w:rPr>
        <w:t xml:space="preserve">4. </w:t>
      </w:r>
      <w:r w:rsidRPr="00C12B2C">
        <w:rPr>
          <w:rFonts w:ascii="Times New Roman" w:eastAsia="PMingLiU" w:hAnsi="Times New Roman" w:cs="Times New Roman"/>
          <w:b/>
          <w:sz w:val="24"/>
          <w:szCs w:val="24"/>
        </w:rPr>
        <w:t>5</w:t>
      </w:r>
      <w:r w:rsidRPr="00C12B2C">
        <w:rPr>
          <w:rFonts w:ascii="Times New Roman" w:hAnsi="Times New Roman" w:cs="Times New Roman"/>
          <w:b/>
          <w:sz w:val="24"/>
          <w:szCs w:val="24"/>
        </w:rPr>
        <w:t xml:space="preserve">. </w:t>
      </w:r>
      <w:r w:rsidRPr="00C12B2C">
        <w:rPr>
          <w:rFonts w:ascii="Times New Roman" w:eastAsia="PMingLiU" w:hAnsi="Times New Roman" w:cs="Times New Roman"/>
          <w:b/>
          <w:sz w:val="24"/>
          <w:szCs w:val="24"/>
        </w:rPr>
        <w:t>1</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普通病房</w:t>
      </w:r>
      <w:r w:rsidRPr="00C12B2C">
        <w:rPr>
          <w:rFonts w:asciiTheme="minorEastAsia" w:hAnsiTheme="minorEastAsia" w:cstheme="minorEastAsia" w:hint="eastAsia"/>
          <w:sz w:val="24"/>
          <w:szCs w:val="24"/>
        </w:rPr>
        <w:t xml:space="preserve">应优先采用自然通风。 </w:t>
      </w:r>
    </w:p>
    <w:p w14:paraId="394A26C1" w14:textId="31CD70A1" w:rsidR="00317823" w:rsidRPr="00C12B2C" w:rsidRDefault="00317823" w:rsidP="00317823">
      <w:pPr>
        <w:spacing w:line="360" w:lineRule="auto"/>
        <w:rPr>
          <w:rFonts w:asciiTheme="minorEastAsia" w:eastAsia="PMingLiU" w:hAnsiTheme="minorEastAsia" w:cstheme="minorEastAsia" w:hint="eastAsia"/>
          <w:sz w:val="24"/>
          <w:szCs w:val="24"/>
          <w:lang w:eastAsia="zh-TW" w:bidi="zh-TW"/>
        </w:rPr>
      </w:pPr>
      <w:r w:rsidRPr="00C12B2C">
        <w:rPr>
          <w:rFonts w:asciiTheme="minorEastAsia" w:hAnsiTheme="minorEastAsia" w:cstheme="minorEastAsia" w:hint="eastAsia"/>
          <w:sz w:val="24"/>
          <w:szCs w:val="24"/>
          <w:lang w:val="zh-TW" w:bidi="zh-TW"/>
        </w:rPr>
        <w:t>【4.5.1 医院建筑利用室外新风是减低院内致病菌浓度与院内感染最经济的措施。考虑到目前医院的发展趋势与现实情况，鼓励采用自然通风以降低医院运行成本。需要注意的是含有风机辅助的自然通风房间，尚应保证其主要技术指标符合表4.1.2】</w:t>
      </w:r>
    </w:p>
    <w:p w14:paraId="11BFD153" w14:textId="264C576A" w:rsidR="00D651FA" w:rsidRPr="00C12B2C" w:rsidRDefault="00D651FA" w:rsidP="00D651FA">
      <w:pPr>
        <w:pStyle w:val="Bodytext1"/>
        <w:spacing w:after="0" w:line="360" w:lineRule="auto"/>
        <w:ind w:firstLine="0"/>
        <w:rPr>
          <w:rFonts w:asciiTheme="minorEastAsia" w:eastAsiaTheme="minorEastAsia" w:hAnsiTheme="minorEastAsia" w:cs="Times New Roman" w:hint="eastAsia"/>
          <w:sz w:val="24"/>
          <w:szCs w:val="24"/>
          <w:lang w:eastAsia="zh-CN"/>
        </w:rPr>
      </w:pPr>
      <w:r w:rsidRPr="00C12B2C">
        <w:rPr>
          <w:rFonts w:ascii="Times New Roman" w:hAnsi="Times New Roman" w:cs="Times New Roman"/>
          <w:b/>
          <w:sz w:val="24"/>
          <w:szCs w:val="24"/>
        </w:rPr>
        <w:lastRenderedPageBreak/>
        <w:t xml:space="preserve">4. </w:t>
      </w:r>
      <w:r w:rsidRPr="00C12B2C">
        <w:rPr>
          <w:rFonts w:ascii="Times New Roman" w:eastAsia="PMingLiU" w:hAnsi="Times New Roman" w:cs="Times New Roman"/>
          <w:b/>
          <w:sz w:val="24"/>
          <w:szCs w:val="24"/>
        </w:rPr>
        <w:t>5</w:t>
      </w:r>
      <w:r w:rsidRPr="00C12B2C">
        <w:rPr>
          <w:rFonts w:ascii="Times New Roman" w:hAnsi="Times New Roman" w:cs="Times New Roman"/>
          <w:b/>
          <w:sz w:val="24"/>
          <w:szCs w:val="24"/>
        </w:rPr>
        <w:t xml:space="preserve">. </w:t>
      </w:r>
      <w:r w:rsidRPr="00C12B2C">
        <w:rPr>
          <w:rFonts w:ascii="Times New Roman" w:eastAsia="PMingLiU" w:hAnsi="Times New Roman" w:cs="Times New Roman"/>
          <w:b/>
          <w:sz w:val="24"/>
          <w:szCs w:val="24"/>
        </w:rPr>
        <w:t>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采用机械通风时，重症监护病房等重点部门应建立合理的气流组织。宜采用“顶送风 、下侧回风”的通风方式。</w:t>
      </w:r>
    </w:p>
    <w:p w14:paraId="3C699146" w14:textId="267CD47C" w:rsidR="00317823" w:rsidRPr="00C12B2C" w:rsidRDefault="00317823" w:rsidP="00D651FA">
      <w:pPr>
        <w:pStyle w:val="Bodytext1"/>
        <w:spacing w:after="0" w:line="360" w:lineRule="auto"/>
        <w:ind w:firstLine="0"/>
        <w:rPr>
          <w:rFonts w:asciiTheme="minorEastAsia" w:eastAsia="PMingLiU" w:hAnsiTheme="minorEastAsia" w:cs="Times New Roman" w:hint="eastAsia"/>
          <w:sz w:val="24"/>
          <w:szCs w:val="24"/>
          <w:lang w:eastAsia="zh-CN"/>
        </w:rPr>
      </w:pPr>
      <w:r w:rsidRPr="00C12B2C">
        <w:rPr>
          <w:rFonts w:asciiTheme="minorEastAsia" w:eastAsiaTheme="minorEastAsia" w:hAnsiTheme="minorEastAsia" w:cstheme="minorEastAsia" w:hint="eastAsia"/>
          <w:sz w:val="24"/>
          <w:szCs w:val="24"/>
          <w:lang w:eastAsia="zh-CN"/>
        </w:rPr>
        <w:t>【4.5.</w:t>
      </w:r>
      <w:r w:rsidRPr="00C12B2C">
        <w:rPr>
          <w:rFonts w:asciiTheme="minorEastAsia" w:eastAsia="PMingLiU" w:hAnsiTheme="minorEastAsia" w:cstheme="minorEastAsia"/>
          <w:sz w:val="24"/>
          <w:szCs w:val="24"/>
        </w:rPr>
        <w:t>2</w:t>
      </w:r>
      <w:r w:rsidRPr="00C12B2C">
        <w:rPr>
          <w:rFonts w:asciiTheme="minorEastAsia" w:eastAsiaTheme="minorEastAsia" w:hAnsiTheme="minorEastAsia" w:cstheme="minorEastAsia" w:hint="eastAsia"/>
          <w:sz w:val="24"/>
          <w:szCs w:val="24"/>
          <w:lang w:eastAsia="zh-CN"/>
        </w:rPr>
        <w:t xml:space="preserve"> 考虑重症监护患者通常抵抗力较弱，为避免病人感染，空调气流方式宜采用上送下回形式并在病床上方集中送风】</w:t>
      </w:r>
    </w:p>
    <w:p w14:paraId="2A1E336D" w14:textId="05E06CC9" w:rsidR="008A4C01" w:rsidRPr="00C12B2C" w:rsidRDefault="008A4C01" w:rsidP="008A4C01">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hAnsi="Times New Roman" w:cs="Times New Roman"/>
          <w:b/>
          <w:sz w:val="24"/>
          <w:szCs w:val="24"/>
        </w:rPr>
        <w:t xml:space="preserve">4. </w:t>
      </w:r>
      <w:r w:rsidRPr="00C12B2C">
        <w:rPr>
          <w:rFonts w:ascii="Times New Roman" w:eastAsia="PMingLiU" w:hAnsi="Times New Roman" w:cs="Times New Roman"/>
          <w:b/>
          <w:sz w:val="24"/>
          <w:szCs w:val="24"/>
        </w:rPr>
        <w:t>5</w:t>
      </w:r>
      <w:r w:rsidRPr="00C12B2C">
        <w:rPr>
          <w:rFonts w:ascii="Times New Roman" w:hAnsi="Times New Roman" w:cs="Times New Roman"/>
          <w:b/>
          <w:sz w:val="24"/>
          <w:szCs w:val="24"/>
        </w:rPr>
        <w:t xml:space="preserve">. </w:t>
      </w:r>
      <w:r w:rsidRPr="00C12B2C">
        <w:rPr>
          <w:rFonts w:ascii="Times New Roman" w:eastAsia="PMingLiU" w:hAnsi="Times New Roman" w:cs="Times New Roman"/>
          <w:b/>
          <w:sz w:val="24"/>
          <w:szCs w:val="24"/>
        </w:rPr>
        <w:t>3</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产科分娩室及准备室、淋浴室、恢复室等相关房间设空调</w:t>
      </w:r>
      <w:r w:rsidR="00E91FF9" w:rsidRPr="00C12B2C">
        <w:rPr>
          <w:rFonts w:asciiTheme="minorEastAsia" w:eastAsiaTheme="minorEastAsia" w:hAnsiTheme="minorEastAsia" w:cs="Times New Roman" w:hint="eastAsia"/>
          <w:sz w:val="24"/>
          <w:szCs w:val="24"/>
        </w:rPr>
        <w:t>系统</w:t>
      </w:r>
      <w:r w:rsidRPr="00C12B2C">
        <w:rPr>
          <w:rFonts w:asciiTheme="minorEastAsia" w:eastAsiaTheme="minorEastAsia" w:hAnsiTheme="minorEastAsia" w:cs="Times New Roman" w:hint="eastAsia"/>
          <w:sz w:val="24"/>
          <w:szCs w:val="24"/>
        </w:rPr>
        <w:t>时,应能24h连续运行。</w:t>
      </w:r>
    </w:p>
    <w:p w14:paraId="76C391F3" w14:textId="77777777" w:rsidR="008A4C01" w:rsidRPr="00C12B2C" w:rsidRDefault="008A4C01" w:rsidP="00D651FA">
      <w:pPr>
        <w:pStyle w:val="Bodytext1"/>
        <w:spacing w:after="0" w:line="360" w:lineRule="auto"/>
        <w:ind w:firstLine="0"/>
        <w:rPr>
          <w:rFonts w:asciiTheme="minorEastAsia" w:eastAsia="PMingLiU" w:hAnsiTheme="minorEastAsia" w:cstheme="minorEastAsia" w:hint="eastAsia"/>
          <w:sz w:val="24"/>
          <w:szCs w:val="24"/>
          <w:lang w:val="en-US" w:eastAsia="zh-CN"/>
        </w:rPr>
      </w:pPr>
    </w:p>
    <w:p w14:paraId="587D09DA" w14:textId="50ADFFE8" w:rsidR="00436C9A" w:rsidRPr="00C12B2C" w:rsidRDefault="00436C9A" w:rsidP="00436C9A">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57" w:name="_Toc176187647"/>
      <w:r w:rsidRPr="00C12B2C">
        <w:rPr>
          <w:rFonts w:ascii="Times New Roman" w:eastAsia="黑体" w:hAnsi="Times New Roman" w:cs="Times New Roman"/>
          <w:b/>
          <w:kern w:val="0"/>
          <w:sz w:val="28"/>
          <w:szCs w:val="28"/>
        </w:rPr>
        <w:t xml:space="preserve">4. 6  </w:t>
      </w:r>
      <w:r w:rsidRPr="00C12B2C">
        <w:rPr>
          <w:rFonts w:ascii="黑体" w:eastAsia="黑体" w:hAnsi="黑体" w:cstheme="minorEastAsia" w:hint="eastAsia"/>
          <w:b/>
          <w:kern w:val="0"/>
          <w:sz w:val="28"/>
          <w:szCs w:val="28"/>
        </w:rPr>
        <w:t>负压病区</w:t>
      </w:r>
      <w:bookmarkEnd w:id="57"/>
    </w:p>
    <w:p w14:paraId="7EADDEFD" w14:textId="4B114525" w:rsidR="00123299" w:rsidRPr="00C12B2C" w:rsidRDefault="00123299" w:rsidP="00123299">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4. 6. 1</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负压隔离病房</w:t>
      </w:r>
      <w:r w:rsidR="006B204C" w:rsidRPr="00C12B2C">
        <w:rPr>
          <w:rFonts w:asciiTheme="minorEastAsia" w:eastAsiaTheme="minorEastAsia" w:hAnsiTheme="minorEastAsia" w:cstheme="minorEastAsia" w:hint="eastAsia"/>
          <w:sz w:val="24"/>
          <w:szCs w:val="24"/>
          <w:lang w:val="en-US" w:eastAsia="zh-CN"/>
        </w:rPr>
        <w:t>应</w:t>
      </w:r>
      <w:r w:rsidRPr="00C12B2C">
        <w:rPr>
          <w:rFonts w:asciiTheme="minorEastAsia" w:eastAsiaTheme="minorEastAsia" w:hAnsiTheme="minorEastAsia" w:cstheme="minorEastAsia" w:hint="eastAsia"/>
          <w:sz w:val="24"/>
          <w:szCs w:val="24"/>
          <w:lang w:val="en-US" w:eastAsia="zh-CN"/>
        </w:rPr>
        <w:t>采用全新风直流式空调系统。最小换气次数应为12 次/h。</w:t>
      </w:r>
    </w:p>
    <w:p w14:paraId="199C673E" w14:textId="77777777" w:rsidR="002675D1" w:rsidRPr="00C12B2C" w:rsidRDefault="00317823" w:rsidP="006B204C">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w:t>
      </w:r>
      <w:r w:rsidRPr="00C12B2C">
        <w:rPr>
          <w:rFonts w:asciiTheme="minorEastAsia" w:eastAsiaTheme="minorEastAsia" w:hAnsiTheme="minorEastAsia" w:cstheme="minorEastAsia"/>
          <w:sz w:val="24"/>
          <w:szCs w:val="24"/>
          <w:lang w:eastAsia="zh-CN"/>
        </w:rPr>
        <w:t>6</w:t>
      </w: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1</w:t>
      </w:r>
      <w:r w:rsidRPr="00C12B2C">
        <w:rPr>
          <w:rFonts w:asciiTheme="minorEastAsia" w:eastAsiaTheme="minorEastAsia" w:hAnsiTheme="minorEastAsia" w:cstheme="minorEastAsia" w:hint="eastAsia"/>
          <w:sz w:val="24"/>
          <w:szCs w:val="24"/>
          <w:lang w:eastAsia="zh-CN"/>
        </w:rPr>
        <w:t xml:space="preserve"> 当设置传染性负压隔离病房时,因它的建筑围护结构密闭它的气流都是在精确控制下,不允许有自然通风的可能。要创造一个舒适的环境,就必须设置空调系统。鉴于这类病房要控制的是空气中致命性的病原体，目前空调机对回风的空气处理不能保证100%阻隔或杀死病菌,所以要求采用全新风直流式空调系统。参照美国CDC规范,传染性(负压)隔离病房最小需要12次/h换气，这也是密闭房间空调系统达到舒适的温湿度应该达到的风量，所以建议用此通风量。】</w:t>
      </w:r>
    </w:p>
    <w:p w14:paraId="1581CB53" w14:textId="20316C99" w:rsidR="006B204C" w:rsidRPr="00C12B2C" w:rsidRDefault="006B204C" w:rsidP="006B204C">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4. 6. 2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负压病房宜采用全新风直流式空调系统，也可采用</w:t>
      </w:r>
      <w:r w:rsidR="006A27E5" w:rsidRPr="00C12B2C">
        <w:rPr>
          <w:rFonts w:asciiTheme="minorEastAsia" w:eastAsiaTheme="minorEastAsia" w:hAnsiTheme="minorEastAsia" w:cstheme="minorEastAsia" w:hint="eastAsia"/>
          <w:sz w:val="24"/>
          <w:szCs w:val="24"/>
          <w:lang w:val="en-US" w:eastAsia="zh-CN"/>
        </w:rPr>
        <w:t>新风加</w:t>
      </w:r>
      <w:r w:rsidR="001854FA" w:rsidRPr="00C12B2C">
        <w:rPr>
          <w:rFonts w:asciiTheme="minorEastAsia" w:eastAsiaTheme="minorEastAsia" w:hAnsiTheme="minorEastAsia" w:cstheme="minorEastAsia" w:hint="eastAsia"/>
          <w:sz w:val="24"/>
          <w:szCs w:val="24"/>
          <w:lang w:val="en-US" w:eastAsia="zh-CN"/>
        </w:rPr>
        <w:t>半集中式空调</w:t>
      </w:r>
      <w:r w:rsidR="006A27E5" w:rsidRPr="00C12B2C">
        <w:rPr>
          <w:rFonts w:asciiTheme="minorEastAsia" w:eastAsiaTheme="minorEastAsia" w:hAnsiTheme="minorEastAsia" w:cstheme="minorEastAsia" w:hint="eastAsia"/>
          <w:sz w:val="24"/>
          <w:szCs w:val="24"/>
          <w:lang w:val="en-US" w:eastAsia="zh-CN"/>
        </w:rPr>
        <w:t>系统</w:t>
      </w:r>
      <w:r w:rsidR="001854FA" w:rsidRPr="00C12B2C">
        <w:rPr>
          <w:rFonts w:asciiTheme="minorEastAsia" w:eastAsiaTheme="minorEastAsia" w:hAnsiTheme="minorEastAsia" w:cstheme="minorEastAsia" w:hint="eastAsia"/>
          <w:sz w:val="24"/>
          <w:szCs w:val="24"/>
          <w:lang w:val="en-US" w:eastAsia="zh-CN"/>
        </w:rPr>
        <w:t>或新风加分散式空调系统</w:t>
      </w:r>
      <w:r w:rsidRPr="00C12B2C">
        <w:rPr>
          <w:rFonts w:asciiTheme="minorEastAsia" w:eastAsiaTheme="minorEastAsia" w:hAnsiTheme="minorEastAsia" w:cstheme="minorEastAsia" w:hint="eastAsia"/>
          <w:sz w:val="24"/>
          <w:szCs w:val="24"/>
          <w:lang w:val="en-US" w:eastAsia="zh-CN"/>
        </w:rPr>
        <w:t>。最小换气次数（新风量）应为</w:t>
      </w:r>
      <w:r w:rsidRPr="00C12B2C">
        <w:rPr>
          <w:rFonts w:asciiTheme="minorEastAsia" w:eastAsiaTheme="minorEastAsia" w:hAnsiTheme="minorEastAsia" w:cstheme="minorEastAsia"/>
          <w:sz w:val="24"/>
          <w:szCs w:val="24"/>
          <w:lang w:val="en-US" w:eastAsia="zh-CN"/>
        </w:rPr>
        <w:t>6</w:t>
      </w:r>
      <w:r w:rsidRPr="00C12B2C">
        <w:rPr>
          <w:rFonts w:asciiTheme="minorEastAsia" w:eastAsiaTheme="minorEastAsia" w:hAnsiTheme="minorEastAsia" w:cstheme="minorEastAsia" w:hint="eastAsia"/>
          <w:sz w:val="24"/>
          <w:szCs w:val="24"/>
          <w:lang w:val="en-US" w:eastAsia="zh-CN"/>
        </w:rPr>
        <w:t xml:space="preserve"> 次/h。</w:t>
      </w:r>
    </w:p>
    <w:p w14:paraId="22A0CAF1" w14:textId="06E8A8BF" w:rsidR="00317823" w:rsidRPr="00C12B2C" w:rsidRDefault="00317823" w:rsidP="00317823">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w:t>
      </w:r>
      <w:r w:rsidRPr="00C12B2C">
        <w:rPr>
          <w:rFonts w:asciiTheme="minorEastAsia" w:eastAsiaTheme="minorEastAsia" w:hAnsiTheme="minorEastAsia" w:cstheme="minorEastAsia"/>
          <w:sz w:val="24"/>
          <w:szCs w:val="24"/>
          <w:lang w:eastAsia="zh-CN"/>
        </w:rPr>
        <w:t>6</w:t>
      </w: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2</w:t>
      </w:r>
      <w:r w:rsidRPr="00C12B2C">
        <w:rPr>
          <w:rFonts w:asciiTheme="minorEastAsia" w:eastAsiaTheme="minorEastAsia" w:hAnsiTheme="minorEastAsia" w:cstheme="minorEastAsia" w:hint="eastAsia"/>
          <w:sz w:val="24"/>
          <w:szCs w:val="24"/>
          <w:lang w:eastAsia="zh-CN"/>
        </w:rPr>
        <w:t xml:space="preserve"> 对负压病房，理论上讲，房间通风量越大，对空气中细菌、病毒的稀释越好，</w:t>
      </w:r>
      <w:r w:rsidRPr="00C12B2C">
        <w:rPr>
          <w:rFonts w:asciiTheme="minorEastAsia" w:eastAsiaTheme="minorEastAsia" w:hAnsiTheme="minorEastAsia" w:cstheme="minorEastAsia"/>
          <w:sz w:val="24"/>
          <w:szCs w:val="24"/>
          <w:lang w:eastAsia="zh-CN"/>
        </w:rPr>
        <w:t>但</w:t>
      </w:r>
      <w:r w:rsidRPr="00C12B2C">
        <w:rPr>
          <w:rFonts w:asciiTheme="minorEastAsia" w:eastAsiaTheme="minorEastAsia" w:hAnsiTheme="minorEastAsia" w:cstheme="minorEastAsia" w:hint="eastAsia"/>
          <w:sz w:val="24"/>
          <w:szCs w:val="24"/>
          <w:lang w:eastAsia="zh-CN"/>
        </w:rPr>
        <w:t>如果采用全空气系统(CAV或VAV)，它的回风会造成各房间之间的交叉污染，故选择全新风直流式空调系统。</w:t>
      </w:r>
      <w:r w:rsidR="00233C04" w:rsidRPr="00C12B2C">
        <w:rPr>
          <w:rFonts w:asciiTheme="minorEastAsia" w:eastAsiaTheme="minorEastAsia" w:hAnsiTheme="minorEastAsia" w:cstheme="minorEastAsia" w:hint="eastAsia"/>
          <w:sz w:val="24"/>
          <w:szCs w:val="24"/>
          <w:lang w:eastAsia="zh-CN"/>
        </w:rPr>
        <w:t>采用</w:t>
      </w:r>
      <w:r w:rsidRPr="00C12B2C">
        <w:rPr>
          <w:rFonts w:asciiTheme="minorEastAsia" w:eastAsiaTheme="minorEastAsia" w:hAnsiTheme="minorEastAsia" w:cstheme="minorEastAsia" w:hint="eastAsia"/>
          <w:sz w:val="24"/>
          <w:szCs w:val="24"/>
          <w:lang w:eastAsia="zh-CN"/>
        </w:rPr>
        <w:t>风机盘管或</w:t>
      </w:r>
      <w:r w:rsidRPr="00C12B2C">
        <w:rPr>
          <w:rFonts w:asciiTheme="minorEastAsia" w:eastAsiaTheme="minorEastAsia" w:hAnsiTheme="minorEastAsia" w:cstheme="minorEastAsia"/>
          <w:sz w:val="24"/>
          <w:szCs w:val="24"/>
          <w:lang w:eastAsia="zh-CN"/>
        </w:rPr>
        <w:t>多联机设备</w:t>
      </w:r>
      <w:r w:rsidRPr="00C12B2C">
        <w:rPr>
          <w:rFonts w:asciiTheme="minorEastAsia" w:eastAsiaTheme="minorEastAsia" w:hAnsiTheme="minorEastAsia" w:cstheme="minorEastAsia" w:hint="eastAsia"/>
          <w:sz w:val="24"/>
          <w:szCs w:val="24"/>
          <w:lang w:eastAsia="zh-CN"/>
        </w:rPr>
        <w:t>冷却、加热空气，当某一个小空间的空气被病菌污染</w:t>
      </w:r>
      <w:r w:rsidR="00233C04" w:rsidRPr="00C12B2C">
        <w:rPr>
          <w:rFonts w:asciiTheme="minorEastAsia" w:eastAsiaTheme="minorEastAsia" w:hAnsiTheme="minorEastAsia" w:cstheme="minorEastAsia" w:hint="eastAsia"/>
          <w:sz w:val="24"/>
          <w:szCs w:val="24"/>
          <w:lang w:eastAsia="zh-CN"/>
        </w:rPr>
        <w:t>时</w:t>
      </w:r>
      <w:r w:rsidRPr="00C12B2C">
        <w:rPr>
          <w:rFonts w:asciiTheme="minorEastAsia" w:eastAsiaTheme="minorEastAsia" w:hAnsiTheme="minorEastAsia" w:cstheme="minorEastAsia" w:hint="eastAsia"/>
          <w:sz w:val="24"/>
          <w:szCs w:val="24"/>
          <w:lang w:eastAsia="zh-CN"/>
        </w:rPr>
        <w:t>，</w:t>
      </w:r>
      <w:r w:rsidR="00233C04" w:rsidRPr="00C12B2C">
        <w:rPr>
          <w:rFonts w:asciiTheme="minorEastAsia" w:eastAsiaTheme="minorEastAsia" w:hAnsiTheme="minorEastAsia" w:cstheme="minorEastAsia" w:hint="eastAsia"/>
          <w:sz w:val="24"/>
          <w:szCs w:val="24"/>
          <w:lang w:eastAsia="zh-CN"/>
        </w:rPr>
        <w:t>可以将污染</w:t>
      </w:r>
      <w:r w:rsidR="00233C04" w:rsidRPr="00C12B2C">
        <w:rPr>
          <w:rFonts w:asciiTheme="minorEastAsia" w:eastAsiaTheme="minorEastAsia" w:hAnsiTheme="minorEastAsia" w:cstheme="minorEastAsia"/>
          <w:sz w:val="24"/>
          <w:szCs w:val="24"/>
          <w:lang w:eastAsia="zh-CN"/>
        </w:rPr>
        <w:t>物</w:t>
      </w:r>
      <w:r w:rsidRPr="00C12B2C">
        <w:rPr>
          <w:rFonts w:asciiTheme="minorEastAsia" w:eastAsiaTheme="minorEastAsia" w:hAnsiTheme="minorEastAsia" w:cstheme="minorEastAsia" w:hint="eastAsia"/>
          <w:sz w:val="24"/>
          <w:szCs w:val="24"/>
          <w:lang w:eastAsia="zh-CN"/>
        </w:rPr>
        <w:t>控制在小范围内</w:t>
      </w:r>
      <w:r w:rsidR="00233C04" w:rsidRPr="00C12B2C">
        <w:rPr>
          <w:rFonts w:asciiTheme="minorEastAsia" w:eastAsiaTheme="minorEastAsia" w:hAnsiTheme="minorEastAsia" w:cstheme="minorEastAsia" w:hint="eastAsia"/>
          <w:sz w:val="24"/>
          <w:szCs w:val="24"/>
          <w:lang w:eastAsia="zh-CN"/>
        </w:rPr>
        <w:t>，</w:t>
      </w:r>
      <w:r w:rsidR="00233C04" w:rsidRPr="00C12B2C">
        <w:rPr>
          <w:rFonts w:asciiTheme="minorEastAsia" w:eastAsiaTheme="minorEastAsia" w:hAnsiTheme="minorEastAsia" w:cstheme="minorEastAsia"/>
          <w:sz w:val="24"/>
          <w:szCs w:val="24"/>
          <w:lang w:eastAsia="zh-CN"/>
        </w:rPr>
        <w:t>防止扩散</w:t>
      </w:r>
      <w:r w:rsidRPr="00C12B2C">
        <w:rPr>
          <w:rFonts w:asciiTheme="minorEastAsia" w:eastAsiaTheme="minorEastAsia" w:hAnsiTheme="minorEastAsia" w:cstheme="minorEastAsia" w:hint="eastAsia"/>
          <w:sz w:val="24"/>
          <w:szCs w:val="24"/>
          <w:lang w:eastAsia="zh-CN"/>
        </w:rPr>
        <w:t>。</w:t>
      </w:r>
    </w:p>
    <w:p w14:paraId="1F2C65FF" w14:textId="76735153" w:rsidR="00317823" w:rsidRPr="00C12B2C" w:rsidRDefault="00317823" w:rsidP="00317823">
      <w:pPr>
        <w:pStyle w:val="Bodytext1"/>
        <w:spacing w:after="0" w:line="360" w:lineRule="auto"/>
        <w:ind w:firstLineChars="200" w:firstLine="48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有效的空气稀释控制需要每小时多少换气次数，在这方面有很多争论</w:t>
      </w:r>
      <w:r w:rsidR="004A1419" w:rsidRPr="00C12B2C">
        <w:rPr>
          <w:rFonts w:asciiTheme="minorEastAsia" w:eastAsiaTheme="minorEastAsia" w:hAnsiTheme="minorEastAsia" w:cstheme="minorEastAsia" w:hint="eastAsia"/>
          <w:sz w:val="24"/>
          <w:szCs w:val="24"/>
          <w:lang w:eastAsia="zh-CN"/>
        </w:rPr>
        <w:t>，本条款</w:t>
      </w:r>
      <w:r w:rsidR="004A1419" w:rsidRPr="00C12B2C">
        <w:rPr>
          <w:rFonts w:asciiTheme="minorEastAsia" w:eastAsiaTheme="minorEastAsia" w:hAnsiTheme="minorEastAsia" w:cstheme="minorEastAsia"/>
          <w:sz w:val="24"/>
          <w:szCs w:val="24"/>
          <w:lang w:eastAsia="zh-CN"/>
        </w:rPr>
        <w:t>主要针对呼吸道传染病</w:t>
      </w:r>
      <w:r w:rsidR="004A1419"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hint="eastAsia"/>
          <w:sz w:val="24"/>
          <w:szCs w:val="24"/>
          <w:lang w:eastAsia="zh-CN"/>
        </w:rPr>
        <w:t>AIA和ASHRAE建议肺结核病隔离病房和治疗室的最小换气次数为6次／h，大于6次／h的换气次数可能使房间的细菌浓度更低，但增加通风量而使传染的风险降低的准确数据还没有。在冬季较温暖、夏季凉爽地区，上述的6次／h的换气次数可考虑加大。】</w:t>
      </w:r>
    </w:p>
    <w:p w14:paraId="6E1B6990" w14:textId="02451659" w:rsidR="00C9262F" w:rsidRPr="00C12B2C" w:rsidRDefault="00C9262F" w:rsidP="005C44C9">
      <w:pPr>
        <w:spacing w:line="360" w:lineRule="auto"/>
        <w:rPr>
          <w:rFonts w:asciiTheme="minorEastAsia" w:hAnsiTheme="minorEastAsia" w:cs="Times New Roman" w:hint="eastAsia"/>
          <w:sz w:val="24"/>
          <w:szCs w:val="24"/>
          <w:lang w:val="zh-TW" w:bidi="zh-TW"/>
        </w:rPr>
      </w:pPr>
      <w:r w:rsidRPr="00C12B2C">
        <w:rPr>
          <w:rFonts w:ascii="Times New Roman" w:hAnsi="Times New Roman" w:cs="Times New Roman"/>
          <w:b/>
          <w:sz w:val="24"/>
          <w:szCs w:val="24"/>
        </w:rPr>
        <w:t>4. 6. 3</w:t>
      </w:r>
      <w:r w:rsidRPr="00C12B2C">
        <w:rPr>
          <w:rFonts w:ascii="Times New Roman" w:eastAsia="PMingLiU" w:hAnsi="Times New Roman" w:cs="Times New Roman"/>
          <w:sz w:val="24"/>
          <w:szCs w:val="24"/>
          <w:lang w:val="zh-TW" w:eastAsia="zh-TW" w:bidi="zh-TW"/>
        </w:rPr>
        <w:t xml:space="preserve">  </w:t>
      </w:r>
      <w:r w:rsidR="00256D98" w:rsidRPr="00C12B2C">
        <w:rPr>
          <w:rFonts w:asciiTheme="minorEastAsia" w:hAnsiTheme="minorEastAsia" w:cs="Times New Roman" w:hint="eastAsia"/>
          <w:sz w:val="24"/>
          <w:szCs w:val="24"/>
        </w:rPr>
        <w:t>负压</w:t>
      </w:r>
      <w:r w:rsidR="00256D98" w:rsidRPr="00C12B2C">
        <w:rPr>
          <w:rFonts w:asciiTheme="minorEastAsia" w:hAnsiTheme="minorEastAsia" w:cstheme="minorEastAsia" w:hint="eastAsia"/>
          <w:sz w:val="24"/>
          <w:szCs w:val="24"/>
        </w:rPr>
        <w:t>病区内相对室外大气应保持负压。</w:t>
      </w:r>
      <w:r w:rsidRPr="00C12B2C">
        <w:rPr>
          <w:rFonts w:asciiTheme="minorEastAsia" w:hAnsiTheme="minorEastAsia" w:cs="Times New Roman" w:hint="eastAsia"/>
          <w:sz w:val="24"/>
          <w:szCs w:val="24"/>
          <w:lang w:val="zh-TW" w:eastAsia="zh-TW" w:bidi="zh-TW"/>
        </w:rPr>
        <w:t>负压隔离病房与其相邻、相通的房间，应保持不小于5Pa的负压差。负压病房与其相邻、相通房间的负压差应至少</w:t>
      </w:r>
      <w:r w:rsidRPr="00C12B2C">
        <w:rPr>
          <w:rFonts w:asciiTheme="minorEastAsia" w:hAnsiTheme="minorEastAsia" w:cs="Times New Roman" w:hint="eastAsia"/>
          <w:sz w:val="24"/>
          <w:szCs w:val="24"/>
          <w:lang w:val="zh-TW" w:eastAsia="zh-TW" w:bidi="zh-TW"/>
        </w:rPr>
        <w:lastRenderedPageBreak/>
        <w:t>为</w:t>
      </w:r>
      <w:r w:rsidRPr="00C12B2C">
        <w:rPr>
          <w:rFonts w:asciiTheme="minorEastAsia" w:hAnsiTheme="minorEastAsia" w:cs="Times New Roman" w:hint="eastAsia"/>
          <w:sz w:val="24"/>
          <w:szCs w:val="24"/>
          <w:lang w:val="zh-TW" w:bidi="zh-TW"/>
        </w:rPr>
        <w:t>2</w:t>
      </w:r>
      <w:r w:rsidRPr="00C12B2C">
        <w:rPr>
          <w:rFonts w:asciiTheme="minorEastAsia" w:eastAsia="PMingLiU" w:hAnsiTheme="minorEastAsia" w:cs="Times New Roman"/>
          <w:sz w:val="24"/>
          <w:szCs w:val="24"/>
          <w:lang w:val="zh-TW" w:eastAsia="zh-TW" w:bidi="zh-TW"/>
        </w:rPr>
        <w:t>.</w:t>
      </w:r>
      <w:r w:rsidRPr="00C12B2C">
        <w:rPr>
          <w:rFonts w:asciiTheme="minorEastAsia" w:hAnsiTheme="minorEastAsia" w:cs="Times New Roman" w:hint="eastAsia"/>
          <w:sz w:val="24"/>
          <w:szCs w:val="24"/>
          <w:lang w:val="zh-TW" w:eastAsia="zh-TW" w:bidi="zh-TW"/>
        </w:rPr>
        <w:t>5Pa。</w:t>
      </w:r>
    </w:p>
    <w:p w14:paraId="269BBA81" w14:textId="61E9B3C1" w:rsidR="00317823" w:rsidRPr="00C12B2C" w:rsidRDefault="00317823" w:rsidP="005C44C9">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w:t>
      </w:r>
      <w:r w:rsidRPr="00C12B2C">
        <w:rPr>
          <w:rFonts w:asciiTheme="minorEastAsia" w:hAnsiTheme="minorEastAsia" w:cstheme="minorEastAsia"/>
          <w:sz w:val="24"/>
          <w:szCs w:val="24"/>
          <w:lang w:val="zh-TW" w:bidi="zh-TW"/>
        </w:rPr>
        <w:t>6</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3</w:t>
      </w:r>
      <w:r w:rsidRPr="00C12B2C">
        <w:rPr>
          <w:rFonts w:asciiTheme="minorEastAsia" w:hAnsiTheme="minorEastAsia" w:cstheme="minorEastAsia" w:hint="eastAsia"/>
          <w:sz w:val="24"/>
          <w:szCs w:val="24"/>
          <w:lang w:val="zh-TW" w:bidi="zh-TW"/>
        </w:rPr>
        <w:t xml:space="preserve"> 为防止感染</w:t>
      </w:r>
      <w:r w:rsidRPr="00C12B2C">
        <w:rPr>
          <w:rFonts w:asciiTheme="minorEastAsia" w:hAnsiTheme="minorEastAsia" w:cstheme="minorEastAsia"/>
          <w:sz w:val="24"/>
          <w:szCs w:val="24"/>
          <w:lang w:val="zh-TW" w:bidi="zh-TW"/>
        </w:rPr>
        <w:t>，负压区域需要确认气流方向，最好能设置</w:t>
      </w:r>
      <w:r w:rsidRPr="00C12B2C">
        <w:rPr>
          <w:rFonts w:asciiTheme="minorEastAsia" w:hAnsiTheme="minorEastAsia" w:cstheme="minorEastAsia" w:hint="eastAsia"/>
          <w:sz w:val="24"/>
          <w:szCs w:val="24"/>
          <w:lang w:val="zh-TW" w:bidi="zh-TW"/>
        </w:rPr>
        <w:t>经常</w:t>
      </w:r>
      <w:r w:rsidRPr="00C12B2C">
        <w:rPr>
          <w:rFonts w:asciiTheme="minorEastAsia" w:hAnsiTheme="minorEastAsia" w:cstheme="minorEastAsia"/>
          <w:sz w:val="24"/>
          <w:szCs w:val="24"/>
          <w:lang w:val="zh-TW" w:bidi="zh-TW"/>
        </w:rPr>
        <w:t>能目视</w:t>
      </w:r>
      <w:r w:rsidRPr="00C12B2C">
        <w:rPr>
          <w:rFonts w:asciiTheme="minorEastAsia" w:hAnsiTheme="minorEastAsia" w:cstheme="minorEastAsia" w:hint="eastAsia"/>
          <w:sz w:val="24"/>
          <w:szCs w:val="24"/>
          <w:lang w:val="zh-TW" w:bidi="zh-TW"/>
        </w:rPr>
        <w:t>确认</w:t>
      </w:r>
      <w:r w:rsidRPr="00C12B2C">
        <w:rPr>
          <w:rFonts w:asciiTheme="minorEastAsia" w:hAnsiTheme="minorEastAsia" w:cstheme="minorEastAsia"/>
          <w:sz w:val="24"/>
          <w:szCs w:val="24"/>
          <w:lang w:val="zh-TW" w:bidi="zh-TW"/>
        </w:rPr>
        <w:t>压差或气流方向的</w:t>
      </w:r>
      <w:r w:rsidRPr="00C12B2C">
        <w:rPr>
          <w:rFonts w:asciiTheme="minorEastAsia" w:hAnsiTheme="minorEastAsia" w:cstheme="minorEastAsia" w:hint="eastAsia"/>
          <w:sz w:val="24"/>
          <w:szCs w:val="24"/>
          <w:lang w:val="zh-TW" w:bidi="zh-TW"/>
        </w:rPr>
        <w:t>仪器</w:t>
      </w:r>
      <w:r w:rsidRPr="00C12B2C">
        <w:rPr>
          <w:rFonts w:asciiTheme="minorEastAsia" w:hAnsiTheme="minorEastAsia" w:cstheme="minorEastAsia"/>
          <w:sz w:val="24"/>
          <w:szCs w:val="24"/>
          <w:lang w:val="zh-TW" w:bidi="zh-TW"/>
        </w:rPr>
        <w:t>。</w:t>
      </w:r>
      <w:r w:rsidRPr="00C12B2C">
        <w:rPr>
          <w:rFonts w:asciiTheme="minorEastAsia" w:hAnsiTheme="minorEastAsia" w:cstheme="minorEastAsia" w:hint="eastAsia"/>
          <w:sz w:val="24"/>
          <w:szCs w:val="24"/>
          <w:lang w:val="zh-TW" w:bidi="zh-TW"/>
        </w:rPr>
        <w:t>ASHRAE及日本医疗福祉设备协会建议将2.5</w:t>
      </w:r>
      <w:r w:rsidRPr="00C12B2C">
        <w:rPr>
          <w:rFonts w:asciiTheme="minorEastAsia" w:hAnsiTheme="minorEastAsia" w:cstheme="minorEastAsia"/>
          <w:sz w:val="24"/>
          <w:szCs w:val="24"/>
          <w:lang w:val="zh-TW" w:bidi="zh-TW"/>
        </w:rPr>
        <w:t>Pa压差</w:t>
      </w:r>
      <w:r w:rsidRPr="00C12B2C">
        <w:rPr>
          <w:rFonts w:asciiTheme="minorEastAsia" w:hAnsiTheme="minorEastAsia" w:cstheme="minorEastAsia" w:hint="eastAsia"/>
          <w:sz w:val="24"/>
          <w:szCs w:val="24"/>
          <w:lang w:val="zh-TW" w:bidi="zh-TW"/>
        </w:rPr>
        <w:t>定为</w:t>
      </w:r>
      <w:r w:rsidRPr="00C12B2C">
        <w:rPr>
          <w:rFonts w:asciiTheme="minorEastAsia" w:hAnsiTheme="minorEastAsia" w:cstheme="minorEastAsia"/>
          <w:sz w:val="24"/>
          <w:szCs w:val="24"/>
          <w:lang w:val="zh-TW" w:bidi="zh-TW"/>
        </w:rPr>
        <w:t>进行</w:t>
      </w:r>
      <w:r w:rsidRPr="00C12B2C">
        <w:rPr>
          <w:rFonts w:asciiTheme="minorEastAsia" w:hAnsiTheme="minorEastAsia" w:cstheme="minorEastAsia" w:hint="eastAsia"/>
          <w:sz w:val="24"/>
          <w:szCs w:val="24"/>
          <w:lang w:val="zh-TW" w:bidi="zh-TW"/>
        </w:rPr>
        <w:t>室压管理</w:t>
      </w:r>
      <w:r w:rsidRPr="00C12B2C">
        <w:rPr>
          <w:rFonts w:asciiTheme="minorEastAsia" w:hAnsiTheme="minorEastAsia" w:cstheme="minorEastAsia"/>
          <w:sz w:val="24"/>
          <w:szCs w:val="24"/>
          <w:lang w:val="zh-TW" w:bidi="zh-TW"/>
        </w:rPr>
        <w:t>的代表性目标值</w:t>
      </w:r>
      <w:r w:rsidRPr="00C12B2C">
        <w:rPr>
          <w:rFonts w:asciiTheme="minorEastAsia" w:hAnsiTheme="minorEastAsia" w:cstheme="minorEastAsia" w:hint="eastAsia"/>
          <w:sz w:val="24"/>
          <w:szCs w:val="24"/>
          <w:lang w:val="zh-TW" w:bidi="zh-TW"/>
        </w:rPr>
        <w:t>。考虑到</w:t>
      </w:r>
      <w:r w:rsidRPr="00C12B2C">
        <w:rPr>
          <w:rFonts w:asciiTheme="minorEastAsia" w:hAnsiTheme="minorEastAsia" w:cstheme="minorEastAsia"/>
          <w:sz w:val="24"/>
          <w:szCs w:val="24"/>
          <w:lang w:val="zh-TW" w:bidi="zh-TW"/>
        </w:rPr>
        <w:t>负压隔离</w:t>
      </w:r>
      <w:r w:rsidRPr="00C12B2C">
        <w:rPr>
          <w:rFonts w:asciiTheme="minorEastAsia" w:hAnsiTheme="minorEastAsia" w:cstheme="minorEastAsia" w:hint="eastAsia"/>
          <w:sz w:val="24"/>
          <w:szCs w:val="24"/>
          <w:lang w:val="zh-TW" w:bidi="zh-TW"/>
        </w:rPr>
        <w:t>病房特性</w:t>
      </w:r>
      <w:r w:rsidRPr="00C12B2C">
        <w:rPr>
          <w:rFonts w:asciiTheme="minorEastAsia" w:hAnsiTheme="minorEastAsia" w:cstheme="minorEastAsia"/>
          <w:sz w:val="24"/>
          <w:szCs w:val="24"/>
          <w:lang w:val="zh-TW" w:bidi="zh-TW"/>
        </w:rPr>
        <w:t>，我</w:t>
      </w:r>
      <w:r w:rsidRPr="00C12B2C">
        <w:rPr>
          <w:rFonts w:asciiTheme="minorEastAsia" w:hAnsiTheme="minorEastAsia" w:cstheme="minorEastAsia" w:hint="eastAsia"/>
          <w:sz w:val="24"/>
          <w:szCs w:val="24"/>
          <w:lang w:val="zh-TW" w:bidi="zh-TW"/>
        </w:rPr>
        <w:t>国普遍</w:t>
      </w:r>
      <w:r w:rsidRPr="00C12B2C">
        <w:rPr>
          <w:rFonts w:asciiTheme="minorEastAsia" w:hAnsiTheme="minorEastAsia" w:cstheme="minorEastAsia"/>
          <w:sz w:val="24"/>
          <w:szCs w:val="24"/>
          <w:lang w:val="zh-TW" w:bidi="zh-TW"/>
        </w:rPr>
        <w:t>认为</w:t>
      </w:r>
      <w:r w:rsidRPr="00C12B2C">
        <w:rPr>
          <w:rFonts w:asciiTheme="minorEastAsia" w:hAnsiTheme="minorEastAsia" w:cstheme="minorEastAsia" w:hint="eastAsia"/>
          <w:sz w:val="24"/>
          <w:szCs w:val="24"/>
          <w:lang w:val="zh-TW" w:bidi="zh-TW"/>
        </w:rPr>
        <w:t>5P</w:t>
      </w:r>
      <w:r w:rsidRPr="00C12B2C">
        <w:rPr>
          <w:rFonts w:asciiTheme="minorEastAsia" w:hAnsiTheme="minorEastAsia" w:cstheme="minorEastAsia"/>
          <w:sz w:val="24"/>
          <w:szCs w:val="24"/>
          <w:lang w:val="zh-TW" w:bidi="zh-TW"/>
        </w:rPr>
        <w:t>a</w:t>
      </w:r>
      <w:r w:rsidRPr="00C12B2C">
        <w:rPr>
          <w:rFonts w:asciiTheme="minorEastAsia" w:hAnsiTheme="minorEastAsia" w:cstheme="minorEastAsia" w:hint="eastAsia"/>
          <w:sz w:val="24"/>
          <w:szCs w:val="24"/>
          <w:lang w:val="zh-TW" w:bidi="zh-TW"/>
        </w:rPr>
        <w:t>压差</w:t>
      </w:r>
      <w:r w:rsidRPr="00C12B2C">
        <w:rPr>
          <w:rFonts w:asciiTheme="minorEastAsia" w:hAnsiTheme="minorEastAsia" w:cstheme="minorEastAsia"/>
          <w:sz w:val="24"/>
          <w:szCs w:val="24"/>
          <w:lang w:val="zh-TW" w:bidi="zh-TW"/>
        </w:rPr>
        <w:t>可以较好实现</w:t>
      </w:r>
      <w:r w:rsidRPr="00C12B2C">
        <w:rPr>
          <w:rFonts w:asciiTheme="minorEastAsia" w:hAnsiTheme="minorEastAsia" w:cstheme="minorEastAsia" w:hint="eastAsia"/>
          <w:sz w:val="24"/>
          <w:szCs w:val="24"/>
          <w:lang w:val="zh-TW" w:bidi="zh-TW"/>
        </w:rPr>
        <w:t>负压</w:t>
      </w:r>
      <w:r w:rsidRPr="00C12B2C">
        <w:rPr>
          <w:rFonts w:asciiTheme="minorEastAsia" w:hAnsiTheme="minorEastAsia" w:cstheme="minorEastAsia"/>
          <w:sz w:val="24"/>
          <w:szCs w:val="24"/>
          <w:lang w:val="zh-TW" w:bidi="zh-TW"/>
        </w:rPr>
        <w:t>隔离</w:t>
      </w:r>
      <w:r w:rsidRPr="00C12B2C">
        <w:rPr>
          <w:rFonts w:asciiTheme="minorEastAsia" w:hAnsiTheme="minorEastAsia" w:cstheme="minorEastAsia" w:hint="eastAsia"/>
          <w:sz w:val="24"/>
          <w:szCs w:val="24"/>
          <w:lang w:val="zh-TW" w:bidi="zh-TW"/>
        </w:rPr>
        <w:t>作用。空间围护结构</w:t>
      </w:r>
      <w:r w:rsidRPr="00C12B2C">
        <w:rPr>
          <w:rFonts w:asciiTheme="minorEastAsia" w:hAnsiTheme="minorEastAsia" w:cstheme="minorEastAsia"/>
          <w:sz w:val="24"/>
          <w:szCs w:val="24"/>
          <w:lang w:val="zh-TW" w:bidi="zh-TW"/>
        </w:rPr>
        <w:t>应密封</w:t>
      </w:r>
      <w:r w:rsidRPr="00C12B2C">
        <w:rPr>
          <w:rFonts w:asciiTheme="minorEastAsia" w:hAnsiTheme="minorEastAsia" w:cstheme="minorEastAsia" w:hint="eastAsia"/>
          <w:sz w:val="24"/>
          <w:szCs w:val="24"/>
          <w:lang w:val="zh-TW" w:bidi="zh-TW"/>
        </w:rPr>
        <w:t>，如果最小负压值没有实现，应该检查房间的泄漏情况(如通过门、窗、穿越的管道缝隙及墙体的泄漏)，并采取措施来封堵。】</w:t>
      </w:r>
    </w:p>
    <w:p w14:paraId="1E113743" w14:textId="399DD0DB" w:rsidR="006B204C" w:rsidRPr="00C12B2C" w:rsidRDefault="00930A4E" w:rsidP="00123299">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4. 6. </w:t>
      </w:r>
      <w:r w:rsidR="005C44C9" w:rsidRPr="00C12B2C">
        <w:rPr>
          <w:rFonts w:ascii="Times New Roman" w:eastAsiaTheme="minorEastAsia" w:hAnsi="Times New Roman" w:cs="Times New Roman"/>
          <w:b/>
          <w:sz w:val="24"/>
          <w:szCs w:val="24"/>
          <w:lang w:val="en-US" w:eastAsia="zh-CN" w:bidi="ar-SA"/>
        </w:rPr>
        <w:t>4</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负压</w:t>
      </w:r>
      <w:r w:rsidRPr="00C12B2C">
        <w:rPr>
          <w:rFonts w:asciiTheme="minorEastAsia" w:eastAsiaTheme="minorEastAsia" w:hAnsiTheme="minorEastAsia" w:cstheme="minorEastAsia" w:hint="eastAsia"/>
          <w:sz w:val="24"/>
          <w:szCs w:val="24"/>
          <w:lang w:val="en-US" w:eastAsia="zh-CN"/>
        </w:rPr>
        <w:t>病区送风管道上</w:t>
      </w:r>
      <w:r w:rsidR="009356A4" w:rsidRPr="00C12B2C">
        <w:rPr>
          <w:rFonts w:asciiTheme="minorEastAsia" w:eastAsiaTheme="minorEastAsia" w:hAnsiTheme="minorEastAsia" w:cstheme="minorEastAsia" w:hint="eastAsia"/>
          <w:sz w:val="24"/>
          <w:szCs w:val="24"/>
          <w:lang w:val="en-US" w:eastAsia="zh-CN"/>
        </w:rPr>
        <w:t>可</w:t>
      </w:r>
      <w:r w:rsidRPr="00C12B2C">
        <w:rPr>
          <w:rFonts w:asciiTheme="minorEastAsia" w:eastAsiaTheme="minorEastAsia" w:hAnsiTheme="minorEastAsia" w:cstheme="minorEastAsia" w:hint="eastAsia"/>
          <w:sz w:val="24"/>
          <w:szCs w:val="24"/>
          <w:lang w:val="en-US" w:eastAsia="zh-CN"/>
        </w:rPr>
        <w:t>设置压力无关型的定风量阀，</w:t>
      </w:r>
      <w:r w:rsidR="00955CA6" w:rsidRPr="00C12B2C">
        <w:rPr>
          <w:rFonts w:asciiTheme="minorEastAsia" w:eastAsiaTheme="minorEastAsia" w:hAnsiTheme="minorEastAsia" w:cstheme="minorEastAsia" w:hint="eastAsia"/>
          <w:sz w:val="24"/>
          <w:szCs w:val="24"/>
          <w:lang w:val="en-US" w:eastAsia="zh-CN"/>
        </w:rPr>
        <w:t>排风管道上</w:t>
      </w:r>
      <w:r w:rsidR="009356A4" w:rsidRPr="00C12B2C">
        <w:rPr>
          <w:rFonts w:asciiTheme="minorEastAsia" w:eastAsiaTheme="minorEastAsia" w:hAnsiTheme="minorEastAsia" w:cstheme="minorEastAsia" w:hint="eastAsia"/>
          <w:sz w:val="24"/>
          <w:szCs w:val="24"/>
          <w:lang w:val="en-US" w:eastAsia="zh-CN"/>
        </w:rPr>
        <w:t>可</w:t>
      </w:r>
      <w:r w:rsidR="00955CA6" w:rsidRPr="00C12B2C">
        <w:rPr>
          <w:rFonts w:asciiTheme="minorEastAsia" w:eastAsiaTheme="minorEastAsia" w:hAnsiTheme="minorEastAsia" w:cstheme="minorEastAsia" w:hint="eastAsia"/>
          <w:sz w:val="24"/>
          <w:szCs w:val="24"/>
          <w:lang w:val="en-US" w:eastAsia="zh-CN"/>
        </w:rPr>
        <w:t>设置压力无关型的定风量阀或变风量阀，</w:t>
      </w:r>
      <w:r w:rsidRPr="00C12B2C">
        <w:rPr>
          <w:rFonts w:asciiTheme="minorEastAsia" w:eastAsiaTheme="minorEastAsia" w:hAnsiTheme="minorEastAsia" w:cstheme="minorEastAsia" w:hint="eastAsia"/>
          <w:sz w:val="24"/>
          <w:szCs w:val="24"/>
          <w:lang w:val="en-US" w:eastAsia="zh-CN"/>
        </w:rPr>
        <w:t>使病区的送风量、排风量不受风管压力波动的影响。</w:t>
      </w:r>
    </w:p>
    <w:p w14:paraId="2F3FA37C" w14:textId="0CF9EA8F" w:rsidR="00317823" w:rsidRPr="00C12B2C" w:rsidRDefault="00317823" w:rsidP="00123299">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w:t>
      </w:r>
      <w:r w:rsidRPr="00C12B2C">
        <w:rPr>
          <w:rFonts w:asciiTheme="minorEastAsia" w:eastAsia="PMingLiU" w:hAnsiTheme="minorEastAsia" w:cstheme="minorEastAsia"/>
          <w:sz w:val="24"/>
          <w:szCs w:val="24"/>
        </w:rPr>
        <w:t>6</w:t>
      </w:r>
      <w:r w:rsidRPr="00C12B2C">
        <w:rPr>
          <w:rFonts w:asciiTheme="minorEastAsia" w:eastAsiaTheme="minorEastAsia" w:hAnsiTheme="minorEastAsia" w:cstheme="minorEastAsia" w:hint="eastAsia"/>
          <w:sz w:val="24"/>
          <w:szCs w:val="24"/>
          <w:lang w:eastAsia="zh-CN"/>
        </w:rPr>
        <w:t>.</w:t>
      </w:r>
      <w:r w:rsidRPr="00C12B2C">
        <w:rPr>
          <w:rFonts w:asciiTheme="minorEastAsia" w:eastAsia="PMingLiU" w:hAnsiTheme="minorEastAsia" w:cstheme="minorEastAsia"/>
          <w:sz w:val="24"/>
          <w:szCs w:val="24"/>
        </w:rPr>
        <w:t>4</w:t>
      </w:r>
      <w:r w:rsidRPr="00C12B2C">
        <w:rPr>
          <w:rFonts w:asciiTheme="minorEastAsia" w:eastAsiaTheme="minorEastAsia" w:hAnsiTheme="minorEastAsia" w:cstheme="minorEastAsia" w:hint="eastAsia"/>
          <w:sz w:val="24"/>
          <w:szCs w:val="24"/>
          <w:lang w:eastAsia="zh-CN"/>
        </w:rPr>
        <w:t xml:space="preserve"> 通过在送风管和排风管上采用压力无关型的阀门控制装置，在一定程度上可以主动的、动态的调节流量，消除系统静压波动造成的对流量的影响，从而保证流量的恒定和控制的稳定。</w:t>
      </w:r>
      <w:r w:rsidR="00E8597A" w:rsidRPr="00C12B2C">
        <w:rPr>
          <w:rFonts w:asciiTheme="minorEastAsia" w:eastAsiaTheme="minorEastAsia" w:hAnsiTheme="minorEastAsia" w:cstheme="minorEastAsia" w:hint="eastAsia"/>
          <w:sz w:val="24"/>
          <w:szCs w:val="24"/>
          <w:lang w:eastAsia="zh-CN"/>
        </w:rPr>
        <w:t>为保证压力梯度，相对复杂的负压病区可设置此阀门。</w:t>
      </w:r>
      <w:r w:rsidRPr="00C12B2C">
        <w:rPr>
          <w:rFonts w:asciiTheme="minorEastAsia" w:eastAsiaTheme="minorEastAsia" w:hAnsiTheme="minorEastAsia" w:cstheme="minorEastAsia" w:hint="eastAsia"/>
          <w:sz w:val="24"/>
          <w:szCs w:val="24"/>
          <w:lang w:eastAsia="zh-CN"/>
        </w:rPr>
        <w:t>】</w:t>
      </w:r>
    </w:p>
    <w:p w14:paraId="4FEFC264" w14:textId="194BF0AF" w:rsidR="00436C9A" w:rsidRPr="00C12B2C" w:rsidRDefault="00436C9A" w:rsidP="00436C9A">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58" w:name="_Toc176187648"/>
      <w:r w:rsidRPr="00C12B2C">
        <w:rPr>
          <w:rFonts w:ascii="Times New Roman" w:eastAsia="黑体" w:hAnsi="Times New Roman" w:cs="Times New Roman"/>
          <w:b/>
          <w:kern w:val="0"/>
          <w:sz w:val="28"/>
          <w:szCs w:val="28"/>
        </w:rPr>
        <w:t xml:space="preserve">4. 7  </w:t>
      </w:r>
      <w:r w:rsidRPr="00C12B2C">
        <w:rPr>
          <w:rFonts w:ascii="黑体" w:eastAsia="黑体" w:hAnsi="黑体" w:cstheme="minorEastAsia" w:hint="eastAsia"/>
          <w:b/>
          <w:kern w:val="0"/>
          <w:sz w:val="28"/>
          <w:szCs w:val="28"/>
        </w:rPr>
        <w:t>医技科室</w:t>
      </w:r>
      <w:bookmarkEnd w:id="58"/>
    </w:p>
    <w:p w14:paraId="51A50A4A" w14:textId="369AAF57" w:rsidR="00664B8C" w:rsidRPr="00C12B2C" w:rsidRDefault="00664B8C" w:rsidP="00664B8C">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4. 7. </w:t>
      </w:r>
      <w:r w:rsidR="008E7CBD" w:rsidRPr="00C12B2C">
        <w:rPr>
          <w:rFonts w:ascii="Times New Roman" w:eastAsiaTheme="minorEastAsia" w:hAnsi="Times New Roman" w:cs="Times New Roman"/>
          <w:b/>
          <w:sz w:val="24"/>
          <w:szCs w:val="24"/>
          <w:lang w:val="en-US" w:eastAsia="zh-CN" w:bidi="ar-SA"/>
        </w:rPr>
        <w:t>1</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核医学科应独立设置通风系统。</w:t>
      </w:r>
    </w:p>
    <w:p w14:paraId="21EB4F4A" w14:textId="3672608E" w:rsidR="00C177CD" w:rsidRPr="00C12B2C" w:rsidRDefault="00664B8C" w:rsidP="00C177CD">
      <w:pPr>
        <w:pStyle w:val="Bodytext1"/>
        <w:spacing w:after="0" w:line="360" w:lineRule="auto"/>
        <w:ind w:firstLine="480"/>
        <w:rPr>
          <w:rFonts w:ascii="Times New Roman" w:eastAsia="PMingLiU" w:hAnsi="Times New Roman" w:cs="Times New Roman"/>
          <w:b/>
          <w:bCs/>
          <w:sz w:val="24"/>
          <w:szCs w:val="24"/>
        </w:rPr>
      </w:pPr>
      <w:bookmarkStart w:id="59" w:name="_Hlk150260293"/>
      <w:r w:rsidRPr="00C12B2C">
        <w:rPr>
          <w:rFonts w:ascii="Times New Roman" w:eastAsiaTheme="minorEastAsia" w:hAnsi="Times New Roman" w:cs="Times New Roman"/>
          <w:b/>
          <w:bCs/>
          <w:sz w:val="24"/>
          <w:szCs w:val="24"/>
          <w:lang w:eastAsia="zh-CN"/>
        </w:rPr>
        <w:t>1</w:t>
      </w:r>
      <w:r w:rsidRPr="00C12B2C">
        <w:rPr>
          <w:rFonts w:ascii="Times New Roman" w:eastAsia="PMingLiU" w:hAnsi="Times New Roman" w:cs="Times New Roman"/>
          <w:b/>
          <w:bCs/>
          <w:sz w:val="24"/>
          <w:szCs w:val="24"/>
        </w:rPr>
        <w:t xml:space="preserve">  </w:t>
      </w:r>
      <w:r w:rsidR="00C177CD" w:rsidRPr="00C12B2C">
        <w:rPr>
          <w:rFonts w:asciiTheme="minorEastAsia" w:eastAsiaTheme="minorEastAsia" w:hAnsiTheme="minorEastAsia" w:cstheme="minorEastAsia" w:hint="eastAsia"/>
          <w:sz w:val="24"/>
          <w:szCs w:val="24"/>
          <w:lang w:eastAsia="zh-CN"/>
        </w:rPr>
        <w:t>放射性同位素的通风系统设计应符合现行相关标准规范的规定，并获得有关安全评价、环境评价的许可。根据放射性核素加权活度进行防护设计。</w:t>
      </w:r>
    </w:p>
    <w:p w14:paraId="73B73429" w14:textId="48930BC2" w:rsidR="00205BE2" w:rsidRPr="00C12B2C" w:rsidRDefault="00C177CD" w:rsidP="001F3AB0">
      <w:pPr>
        <w:pStyle w:val="Bodytext1"/>
        <w:spacing w:after="0" w:line="360" w:lineRule="auto"/>
        <w:ind w:firstLine="480"/>
        <w:rPr>
          <w:rFonts w:asciiTheme="minorEastAsia" w:eastAsiaTheme="minorEastAsia" w:hAnsiTheme="minorEastAsia" w:cstheme="minorEastAsia" w:hint="eastAsia"/>
          <w:sz w:val="24"/>
          <w:szCs w:val="24"/>
          <w:lang w:eastAsia="zh-CN"/>
        </w:rPr>
      </w:pPr>
      <w:r w:rsidRPr="00C12B2C">
        <w:rPr>
          <w:rFonts w:ascii="Times New Roman" w:eastAsia="PMingLiU" w:hAnsi="Times New Roman" w:cs="Times New Roman"/>
          <w:b/>
          <w:bCs/>
          <w:sz w:val="24"/>
          <w:szCs w:val="24"/>
        </w:rPr>
        <w:t xml:space="preserve">2  </w:t>
      </w:r>
      <w:r w:rsidR="00664B8C" w:rsidRPr="00C12B2C">
        <w:rPr>
          <w:rFonts w:asciiTheme="minorEastAsia" w:eastAsiaTheme="minorEastAsia" w:hAnsiTheme="minorEastAsia" w:cstheme="minorEastAsia" w:hint="eastAsia"/>
          <w:sz w:val="24"/>
          <w:szCs w:val="24"/>
          <w:lang w:eastAsia="zh-CN"/>
        </w:rPr>
        <w:t>应合理设置工作场所的气流组织，遵循自非放射区向监督区再向控制区的流向设计，保持含放射性核素场所负压以防止放射性气体交叉污染。</w:t>
      </w:r>
      <w:bookmarkEnd w:id="59"/>
    </w:p>
    <w:p w14:paraId="6402CCA6" w14:textId="31C0E25B" w:rsidR="00C177CD" w:rsidRPr="00C12B2C" w:rsidRDefault="001F3AB0" w:rsidP="007143F5">
      <w:pPr>
        <w:pStyle w:val="Bodytext1"/>
        <w:spacing w:line="360" w:lineRule="auto"/>
        <w:ind w:firstLineChars="200" w:firstLine="480"/>
        <w:rPr>
          <w:rFonts w:asciiTheme="minorEastAsia" w:eastAsiaTheme="minorEastAsia" w:hAnsiTheme="minorEastAsia" w:cstheme="minorEastAsia" w:hint="eastAsia"/>
          <w:sz w:val="24"/>
          <w:szCs w:val="24"/>
          <w:lang w:eastAsia="zh-CN"/>
        </w:rPr>
      </w:pPr>
      <w:r w:rsidRPr="00C12B2C">
        <w:rPr>
          <w:rFonts w:ascii="Times New Roman" w:eastAsia="PMingLiU" w:hAnsi="Times New Roman" w:cs="Times New Roman"/>
          <w:b/>
          <w:bCs/>
          <w:sz w:val="24"/>
          <w:szCs w:val="24"/>
        </w:rPr>
        <w:t>3</w:t>
      </w:r>
      <w:r w:rsidR="007143F5" w:rsidRPr="00C12B2C">
        <w:rPr>
          <w:rFonts w:ascii="Times New Roman" w:eastAsia="PMingLiU" w:hAnsi="Times New Roman" w:cs="Times New Roman"/>
          <w:b/>
          <w:bCs/>
          <w:sz w:val="24"/>
          <w:szCs w:val="24"/>
        </w:rPr>
        <w:t xml:space="preserve">  </w:t>
      </w:r>
      <w:r w:rsidR="00C177CD" w:rsidRPr="00C12B2C">
        <w:rPr>
          <w:rFonts w:asciiTheme="minorEastAsia" w:eastAsiaTheme="minorEastAsia" w:hAnsiTheme="minorEastAsia" w:cstheme="minorEastAsia" w:hint="eastAsia"/>
          <w:sz w:val="24"/>
          <w:szCs w:val="24"/>
          <w:lang w:eastAsia="zh-CN"/>
        </w:rPr>
        <w:t>当贮藏室、废物保管室贮藏放射性同位素时,应24h排风。</w:t>
      </w:r>
      <w:r w:rsidR="00C77456" w:rsidRPr="00C12B2C">
        <w:rPr>
          <w:rFonts w:asciiTheme="minorEastAsia" w:eastAsiaTheme="minorEastAsia" w:hAnsiTheme="minorEastAsia" w:cstheme="minorEastAsia" w:hint="eastAsia"/>
          <w:sz w:val="24"/>
          <w:szCs w:val="24"/>
          <w:lang w:eastAsia="zh-CN"/>
        </w:rPr>
        <w:t>碘-131 治疗病房应设有单独的通风系统，病房的门窗应有</w:t>
      </w:r>
      <w:r w:rsidR="00F31540" w:rsidRPr="00C12B2C">
        <w:rPr>
          <w:rFonts w:asciiTheme="minorEastAsia" w:eastAsiaTheme="minorEastAsia" w:hAnsiTheme="minorEastAsia" w:cstheme="minorEastAsia" w:hint="eastAsia"/>
          <w:sz w:val="24"/>
          <w:szCs w:val="24"/>
          <w:lang w:eastAsia="zh-CN"/>
        </w:rPr>
        <w:t>封闭</w:t>
      </w:r>
      <w:r w:rsidR="00C77456" w:rsidRPr="00C12B2C">
        <w:rPr>
          <w:rFonts w:asciiTheme="minorEastAsia" w:eastAsiaTheme="minorEastAsia" w:hAnsiTheme="minorEastAsia" w:cstheme="minorEastAsia" w:hint="eastAsia"/>
          <w:sz w:val="24"/>
          <w:szCs w:val="24"/>
          <w:lang w:eastAsia="zh-CN"/>
        </w:rPr>
        <w:t>措施，保持治疗区域内的负压治疗区域内的空气应经单独的排气管道有组织排放。</w:t>
      </w:r>
    </w:p>
    <w:p w14:paraId="0B62A434" w14:textId="79D7D7F7" w:rsidR="00C177CD" w:rsidRPr="00C12B2C" w:rsidRDefault="001F3AB0" w:rsidP="007143F5">
      <w:pPr>
        <w:pStyle w:val="Bodytext1"/>
        <w:spacing w:line="360" w:lineRule="auto"/>
        <w:ind w:firstLineChars="200" w:firstLine="480"/>
        <w:rPr>
          <w:rFonts w:asciiTheme="minorEastAsia" w:eastAsiaTheme="minorEastAsia" w:hAnsiTheme="minorEastAsia" w:cstheme="minorEastAsia" w:hint="eastAsia"/>
          <w:sz w:val="24"/>
          <w:szCs w:val="24"/>
          <w:lang w:eastAsia="zh-CN"/>
        </w:rPr>
      </w:pPr>
      <w:r w:rsidRPr="00C12B2C">
        <w:rPr>
          <w:rFonts w:ascii="Times New Roman" w:eastAsia="PMingLiU" w:hAnsi="Times New Roman" w:cs="Times New Roman"/>
          <w:b/>
          <w:bCs/>
          <w:sz w:val="24"/>
          <w:szCs w:val="24"/>
        </w:rPr>
        <w:t>4</w:t>
      </w:r>
      <w:r w:rsidR="00C177CD" w:rsidRPr="00C12B2C">
        <w:rPr>
          <w:rFonts w:ascii="Times New Roman" w:eastAsia="PMingLiU" w:hAnsi="Times New Roman" w:cs="Times New Roman"/>
          <w:b/>
          <w:bCs/>
          <w:sz w:val="24"/>
          <w:szCs w:val="24"/>
        </w:rPr>
        <w:t xml:space="preserve">  </w:t>
      </w:r>
      <w:r w:rsidR="00C177CD" w:rsidRPr="00C12B2C">
        <w:rPr>
          <w:rFonts w:asciiTheme="minorEastAsia" w:eastAsiaTheme="minorEastAsia" w:hAnsiTheme="minorEastAsia" w:cstheme="minorEastAsia" w:hint="eastAsia"/>
          <w:sz w:val="24"/>
          <w:szCs w:val="24"/>
          <w:lang w:eastAsia="zh-CN"/>
        </w:rPr>
        <w:t>正电子核素药物制备区的合成室、放射性药物质控间、普通药物质控间等GMP功能房间，应设置净化空调系统和独立排风系统，并遵循控制区排风相关要求。</w:t>
      </w:r>
    </w:p>
    <w:p w14:paraId="46939030" w14:textId="7F7B319E" w:rsidR="001F3AB0" w:rsidRPr="00C12B2C" w:rsidRDefault="001F3AB0" w:rsidP="007143F5">
      <w:pPr>
        <w:pStyle w:val="Bodytext1"/>
        <w:spacing w:line="360" w:lineRule="auto"/>
        <w:ind w:firstLineChars="200" w:firstLine="480"/>
        <w:rPr>
          <w:rFonts w:asciiTheme="minorEastAsia" w:eastAsiaTheme="minorEastAsia" w:hAnsiTheme="minorEastAsia" w:cstheme="minorEastAsia" w:hint="eastAsia"/>
          <w:sz w:val="24"/>
          <w:szCs w:val="24"/>
          <w:lang w:val="en-US" w:eastAsia="zh-CN"/>
        </w:rPr>
      </w:pPr>
      <w:r w:rsidRPr="00C12B2C">
        <w:rPr>
          <w:rFonts w:ascii="Times New Roman" w:eastAsia="PMingLiU" w:hAnsi="Times New Roman" w:cs="Times New Roman"/>
          <w:b/>
          <w:bCs/>
          <w:sz w:val="24"/>
          <w:szCs w:val="24"/>
        </w:rPr>
        <w:t xml:space="preserve">5  </w:t>
      </w:r>
      <w:r w:rsidRPr="00C12B2C">
        <w:rPr>
          <w:rFonts w:asciiTheme="minorEastAsia" w:eastAsiaTheme="minorEastAsia" w:hAnsiTheme="minorEastAsia" w:cstheme="minorEastAsia" w:hint="eastAsia"/>
          <w:sz w:val="24"/>
          <w:szCs w:val="24"/>
          <w:lang w:eastAsia="zh-CN"/>
        </w:rPr>
        <w:t>放射性药物的合成、标记、分装以及挥发性核素的操作应在合成柜、手套箱、防护通风橱等密闭设备中进行，并应设有专用的排风装置，风速不应小于</w:t>
      </w:r>
      <w:r w:rsidRPr="00C12B2C">
        <w:rPr>
          <w:rFonts w:asciiTheme="minorEastAsia" w:eastAsiaTheme="minorEastAsia" w:hAnsiTheme="minorEastAsia" w:cstheme="minorEastAsia"/>
          <w:sz w:val="24"/>
          <w:szCs w:val="24"/>
          <w:lang w:eastAsia="zh-CN"/>
        </w:rPr>
        <w:t xml:space="preserve"> 0.5</w:t>
      </w:r>
      <w:r w:rsidRPr="00C12B2C">
        <w:rPr>
          <w:rFonts w:asciiTheme="minorEastAsia" w:eastAsia="PMingLiU" w:hAnsiTheme="minorEastAsia" w:cstheme="minorEastAsia"/>
          <w:sz w:val="24"/>
          <w:szCs w:val="24"/>
        </w:rPr>
        <w:t>m</w:t>
      </w:r>
      <w:r w:rsidRPr="00C12B2C">
        <w:rPr>
          <w:rFonts w:asciiTheme="minorEastAsia" w:eastAsiaTheme="minorEastAsia" w:hAnsiTheme="minorEastAsia" w:cstheme="minorEastAsia"/>
          <w:sz w:val="24"/>
          <w:szCs w:val="24"/>
          <w:lang w:eastAsia="zh-CN"/>
        </w:rPr>
        <w:t>/s。</w:t>
      </w:r>
    </w:p>
    <w:p w14:paraId="63F8F332" w14:textId="77777777" w:rsidR="00281332" w:rsidRPr="00C12B2C" w:rsidRDefault="00281332" w:rsidP="00281332">
      <w:pPr>
        <w:pStyle w:val="Bodytext1"/>
        <w:spacing w:line="360" w:lineRule="auto"/>
        <w:ind w:firstLineChars="200" w:firstLine="480"/>
        <w:rPr>
          <w:rFonts w:asciiTheme="minorEastAsia" w:eastAsiaTheme="minorEastAsia" w:hAnsiTheme="minorEastAsia" w:cstheme="minorEastAsia" w:hint="eastAsia"/>
          <w:sz w:val="24"/>
          <w:szCs w:val="24"/>
          <w:lang w:eastAsia="zh-CN"/>
        </w:rPr>
      </w:pPr>
      <w:r w:rsidRPr="00C12B2C">
        <w:rPr>
          <w:rFonts w:ascii="Times New Roman" w:eastAsia="PMingLiU" w:hAnsi="Times New Roman" w:cs="Times New Roman"/>
          <w:b/>
          <w:bCs/>
          <w:sz w:val="24"/>
          <w:szCs w:val="24"/>
        </w:rPr>
        <w:lastRenderedPageBreak/>
        <w:t xml:space="preserve">6  </w:t>
      </w:r>
      <w:r w:rsidRPr="00C12B2C">
        <w:rPr>
          <w:rFonts w:asciiTheme="minorEastAsia" w:eastAsiaTheme="minorEastAsia" w:hAnsiTheme="minorEastAsia" w:cstheme="minorEastAsia" w:hint="eastAsia"/>
          <w:sz w:val="24"/>
          <w:szCs w:val="24"/>
          <w:lang w:eastAsia="zh-CN"/>
        </w:rPr>
        <w:t>制备放射性药物的回旋加速器工作区域、碘-131治疗病房以及设有通风橱、手套箱等设备的场所的通风系统排气口应高于本建筑物屋顶并安装专用过滤</w:t>
      </w:r>
      <w:r w:rsidRPr="00C12B2C">
        <w:rPr>
          <w:rFonts w:asciiTheme="minorEastAsia" w:eastAsiaTheme="minorEastAsia" w:hAnsiTheme="minorEastAsia" w:cstheme="minorEastAsia" w:hint="eastAsia"/>
          <w:sz w:val="24"/>
          <w:szCs w:val="24"/>
          <w:lang w:val="en-US" w:eastAsia="zh-CN"/>
        </w:rPr>
        <w:t>吸附</w:t>
      </w:r>
      <w:r w:rsidRPr="00C12B2C">
        <w:rPr>
          <w:rFonts w:asciiTheme="minorEastAsia" w:eastAsiaTheme="minorEastAsia" w:hAnsiTheme="minorEastAsia" w:cstheme="minorEastAsia" w:hint="eastAsia"/>
          <w:sz w:val="24"/>
          <w:szCs w:val="24"/>
          <w:lang w:eastAsia="zh-CN"/>
        </w:rPr>
        <w:t>装置，尽可能远离邻近的高层建筑。排出空气</w:t>
      </w:r>
      <w:r w:rsidRPr="00C12B2C">
        <w:rPr>
          <w:rFonts w:asciiTheme="minorEastAsia" w:eastAsiaTheme="minorEastAsia" w:hAnsiTheme="minorEastAsia" w:cstheme="minorEastAsia" w:hint="eastAsia"/>
          <w:sz w:val="24"/>
          <w:szCs w:val="24"/>
          <w:lang w:val="en-US" w:eastAsia="zh-CN"/>
        </w:rPr>
        <w:t>污染物</w:t>
      </w:r>
      <w:r w:rsidRPr="00C12B2C">
        <w:rPr>
          <w:rFonts w:asciiTheme="minorEastAsia" w:eastAsiaTheme="minorEastAsia" w:hAnsiTheme="minorEastAsia" w:cstheme="minorEastAsia" w:hint="eastAsia"/>
          <w:sz w:val="24"/>
          <w:szCs w:val="24"/>
          <w:lang w:eastAsia="zh-CN"/>
        </w:rPr>
        <w:t>浓度应达到环境主管部门的要求。</w:t>
      </w:r>
    </w:p>
    <w:p w14:paraId="0D19CE75" w14:textId="5CD1331A" w:rsidR="00281332" w:rsidRPr="00C12B2C" w:rsidRDefault="00281332" w:rsidP="00281332">
      <w:pPr>
        <w:pStyle w:val="Bodytext1"/>
        <w:spacing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【4.7.1  核医学科空气品质控制重点为放射性射线和气溶胶的防护和排放，并形成单向气流流向。核医学科的辐射来源主要包括射线装置和放射性药物，结合工艺流程划分控制区和监督区，控制区内各类使用或储存核素的用房，应按照工作场所和密闭操作设备分别设置独立的机械通风系统，将检查、治疗和操作过程中，以及核素储存期间产生的放射性气体经过过滤吸附等空气处理措施后选择安全区域排放室外。】</w:t>
      </w:r>
    </w:p>
    <w:p w14:paraId="174921E2" w14:textId="5F44A626" w:rsidR="007764E8" w:rsidRPr="00C12B2C" w:rsidRDefault="008E7CBD" w:rsidP="00664B8C">
      <w:pPr>
        <w:pStyle w:val="Bodytext1"/>
        <w:spacing w:after="0" w:line="360" w:lineRule="auto"/>
        <w:ind w:firstLine="0"/>
        <w:rPr>
          <w:rFonts w:asciiTheme="minorEastAsia" w:eastAsia="PMingLiU" w:hAnsiTheme="minorEastAsia" w:cs="Times New Roman" w:hint="eastAsia"/>
          <w:sz w:val="24"/>
          <w:szCs w:val="24"/>
        </w:rPr>
      </w:pPr>
      <w:r w:rsidRPr="00C12B2C">
        <w:rPr>
          <w:rFonts w:ascii="Times New Roman" w:eastAsiaTheme="minorEastAsia" w:hAnsi="Times New Roman" w:cs="Times New Roman"/>
          <w:b/>
          <w:sz w:val="24"/>
          <w:szCs w:val="24"/>
          <w:lang w:val="en-US" w:eastAsia="zh-CN" w:bidi="ar-SA"/>
        </w:rPr>
        <w:t>4. 7. 2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放射治疗机房应</w:t>
      </w:r>
      <w:r w:rsidR="007764E8" w:rsidRPr="00C12B2C">
        <w:rPr>
          <w:rFonts w:asciiTheme="minorEastAsia" w:eastAsiaTheme="minorEastAsia" w:hAnsiTheme="minorEastAsia" w:cs="Times New Roman" w:hint="eastAsia"/>
          <w:sz w:val="24"/>
          <w:szCs w:val="24"/>
        </w:rPr>
        <w:t>符合下列要求：</w:t>
      </w:r>
    </w:p>
    <w:p w14:paraId="0B83774B" w14:textId="0C06BED3" w:rsidR="008E7CBD" w:rsidRPr="00C12B2C" w:rsidRDefault="007764E8" w:rsidP="00664B8C">
      <w:pPr>
        <w:pStyle w:val="Bodytext1"/>
        <w:spacing w:after="0" w:line="360" w:lineRule="auto"/>
        <w:ind w:firstLine="0"/>
        <w:rPr>
          <w:rFonts w:asciiTheme="minorEastAsia" w:eastAsia="PMingLiU" w:hAnsiTheme="minorEastAsia" w:cs="Times New Roman" w:hint="eastAsia"/>
          <w:sz w:val="24"/>
          <w:szCs w:val="24"/>
        </w:rPr>
      </w:pPr>
      <w:r w:rsidRPr="00C12B2C">
        <w:rPr>
          <w:rFonts w:ascii="Times New Roman" w:eastAsia="PMingLiU" w:hAnsi="Times New Roman" w:cs="Times New Roman"/>
          <w:b/>
          <w:bCs/>
          <w:sz w:val="24"/>
          <w:szCs w:val="24"/>
        </w:rPr>
        <w:t xml:space="preserve">    </w:t>
      </w:r>
      <w:r w:rsidRPr="00C12B2C">
        <w:rPr>
          <w:rFonts w:ascii="Times New Roman" w:eastAsiaTheme="minorEastAsia" w:hAnsi="Times New Roman" w:cs="Times New Roman"/>
          <w:b/>
          <w:bCs/>
          <w:sz w:val="24"/>
          <w:szCs w:val="24"/>
          <w:lang w:eastAsia="zh-CN"/>
        </w:rPr>
        <w:t>1</w:t>
      </w:r>
      <w:r w:rsidRPr="00C12B2C">
        <w:rPr>
          <w:rFonts w:ascii="Times New Roman" w:eastAsia="PMingLiU" w:hAnsi="Times New Roman" w:cs="Times New Roman"/>
          <w:b/>
          <w:bCs/>
          <w:sz w:val="24"/>
          <w:szCs w:val="24"/>
        </w:rPr>
        <w:t xml:space="preserve">  </w:t>
      </w:r>
      <w:r w:rsidRPr="00C12B2C">
        <w:rPr>
          <w:rFonts w:asciiTheme="minorEastAsia" w:eastAsiaTheme="minorEastAsia" w:hAnsiTheme="minorEastAsia" w:cs="Times New Roman" w:hint="eastAsia"/>
          <w:sz w:val="24"/>
          <w:szCs w:val="24"/>
        </w:rPr>
        <w:t>放射治疗机房</w:t>
      </w:r>
      <w:r w:rsidR="008E7CBD" w:rsidRPr="00C12B2C">
        <w:rPr>
          <w:rFonts w:asciiTheme="minorEastAsia" w:eastAsiaTheme="minorEastAsia" w:hAnsiTheme="minorEastAsia" w:cs="Times New Roman" w:hint="eastAsia"/>
          <w:sz w:val="24"/>
          <w:szCs w:val="24"/>
        </w:rPr>
        <w:t>设置机械排风系统，换气次数</w:t>
      </w:r>
      <w:r w:rsidR="00746FF7" w:rsidRPr="00C12B2C">
        <w:rPr>
          <w:rFonts w:asciiTheme="minorEastAsia" w:eastAsiaTheme="minorEastAsia" w:hAnsiTheme="minorEastAsia" w:cs="Times New Roman" w:hint="eastAsia"/>
          <w:sz w:val="24"/>
          <w:szCs w:val="24"/>
        </w:rPr>
        <w:t>不应</w:t>
      </w:r>
      <w:r w:rsidR="008E7CBD" w:rsidRPr="00C12B2C">
        <w:rPr>
          <w:rFonts w:asciiTheme="minorEastAsia" w:eastAsiaTheme="minorEastAsia" w:hAnsiTheme="minorEastAsia" w:cs="Times New Roman" w:hint="eastAsia"/>
          <w:sz w:val="24"/>
          <w:szCs w:val="24"/>
        </w:rPr>
        <w:t>小于</w:t>
      </w:r>
      <w:r w:rsidR="008E7CBD" w:rsidRPr="00C12B2C">
        <w:rPr>
          <w:rFonts w:ascii="Times New Roman" w:eastAsiaTheme="minorEastAsia" w:hAnsi="Times New Roman" w:cs="Times New Roman"/>
          <w:sz w:val="24"/>
          <w:szCs w:val="24"/>
        </w:rPr>
        <w:t>4</w:t>
      </w:r>
      <w:r w:rsidR="008E7CBD" w:rsidRPr="00C12B2C">
        <w:rPr>
          <w:rFonts w:asciiTheme="minorEastAsia" w:eastAsiaTheme="minorEastAsia" w:hAnsiTheme="minorEastAsia" w:cs="Times New Roman" w:hint="eastAsia"/>
          <w:sz w:val="24"/>
          <w:szCs w:val="24"/>
        </w:rPr>
        <w:t>次/h。</w:t>
      </w:r>
    </w:p>
    <w:p w14:paraId="1E651881" w14:textId="3B1C3CB5" w:rsidR="007764E8" w:rsidRPr="00C12B2C" w:rsidRDefault="007764E8" w:rsidP="00664B8C">
      <w:pPr>
        <w:pStyle w:val="Bodytext1"/>
        <w:spacing w:after="0" w:line="360" w:lineRule="auto"/>
        <w:ind w:firstLine="0"/>
        <w:rPr>
          <w:rFonts w:asciiTheme="minorEastAsia" w:eastAsiaTheme="minorEastAsia" w:hAnsiTheme="minorEastAsia" w:cs="Times New Roman" w:hint="eastAsia"/>
          <w:sz w:val="24"/>
          <w:szCs w:val="24"/>
          <w:lang w:eastAsia="zh-CN"/>
        </w:rPr>
      </w:pPr>
      <w:r w:rsidRPr="00C12B2C">
        <w:rPr>
          <w:rFonts w:ascii="Times New Roman" w:eastAsia="PMingLiU" w:hAnsi="Times New Roman" w:cs="Times New Roman"/>
          <w:b/>
          <w:bCs/>
          <w:sz w:val="24"/>
          <w:szCs w:val="24"/>
        </w:rPr>
        <w:t xml:space="preserve">    2  </w:t>
      </w:r>
      <w:r w:rsidRPr="00C12B2C">
        <w:rPr>
          <w:rFonts w:asciiTheme="minorEastAsia" w:eastAsiaTheme="minorEastAsia" w:hAnsiTheme="minorEastAsia" w:cs="Times New Roman" w:hint="eastAsia"/>
          <w:sz w:val="24"/>
          <w:szCs w:val="24"/>
        </w:rPr>
        <w:t>放射治疗机房的进风口应设在放射治疗机房上部，排风口应设在治疗机房下部,进风口与排风口位置应对角设置。</w:t>
      </w:r>
    </w:p>
    <w:p w14:paraId="699EA114" w14:textId="0C8CE5FA" w:rsidR="00281332" w:rsidRPr="00C12B2C" w:rsidRDefault="00281332" w:rsidP="00664B8C">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【4.7.2  放射性机房内的有害污染物主要为X射线，及O2和N2在射线作用下分解与再合成产生的臭氧和氮氧化物，设置机械通风系统能够有效稀释置换室内空气，降低污染物浓度，其通风系统设计应符合现行相关标准规范的规定，并获得有关安全评价、环境评价的许可。】</w:t>
      </w:r>
    </w:p>
    <w:p w14:paraId="150DDDAC" w14:textId="283CF86E" w:rsidR="009C612E" w:rsidRPr="00C12B2C" w:rsidRDefault="00564C53" w:rsidP="009C612E">
      <w:pPr>
        <w:pStyle w:val="Bodytext1"/>
        <w:spacing w:after="0" w:line="360" w:lineRule="auto"/>
        <w:ind w:firstLine="0"/>
        <w:rPr>
          <w:rFonts w:asciiTheme="minorEastAsia" w:eastAsiaTheme="minorEastAsia" w:hAnsiTheme="minorEastAsia" w:cs="Times New Roman" w:hint="eastAsia"/>
          <w:sz w:val="24"/>
          <w:szCs w:val="24"/>
          <w:lang w:eastAsia="zh-CN"/>
        </w:rPr>
      </w:pPr>
      <w:r w:rsidRPr="00C12B2C">
        <w:rPr>
          <w:rFonts w:ascii="Times New Roman" w:eastAsiaTheme="minorEastAsia" w:hAnsi="Times New Roman" w:cs="Times New Roman"/>
          <w:b/>
          <w:sz w:val="24"/>
          <w:szCs w:val="24"/>
          <w:lang w:val="en-US" w:eastAsia="zh-CN" w:bidi="ar-SA"/>
        </w:rPr>
        <w:t xml:space="preserve">4. 7. </w:t>
      </w:r>
      <w:r w:rsidR="008E7CBD" w:rsidRPr="00C12B2C">
        <w:rPr>
          <w:rFonts w:ascii="Times New Roman" w:eastAsiaTheme="minorEastAsia" w:hAnsi="Times New Roman" w:cs="Times New Roman"/>
          <w:b/>
          <w:sz w:val="24"/>
          <w:szCs w:val="24"/>
          <w:lang w:val="en-US" w:eastAsia="zh-CN" w:bidi="ar-SA"/>
        </w:rPr>
        <w:t>3</w:t>
      </w:r>
      <w:r w:rsidRPr="00C12B2C">
        <w:rPr>
          <w:rFonts w:ascii="Times New Roman" w:eastAsia="PMingLiU" w:hAnsi="Times New Roman" w:cs="Times New Roman"/>
          <w:sz w:val="24"/>
          <w:szCs w:val="24"/>
        </w:rPr>
        <w:t xml:space="preserve">  </w:t>
      </w:r>
      <w:r w:rsidR="006116B9" w:rsidRPr="00C12B2C">
        <w:rPr>
          <w:rFonts w:asciiTheme="minorEastAsia" w:eastAsiaTheme="minorEastAsia" w:hAnsiTheme="minorEastAsia" w:cs="Times New Roman" w:hint="eastAsia"/>
          <w:sz w:val="24"/>
          <w:szCs w:val="24"/>
        </w:rPr>
        <w:t>检验科</w:t>
      </w:r>
      <w:r w:rsidR="009C612E" w:rsidRPr="00C12B2C">
        <w:rPr>
          <w:rFonts w:asciiTheme="minorEastAsia" w:eastAsiaTheme="minorEastAsia" w:hAnsiTheme="minorEastAsia" w:cs="Times New Roman" w:hint="eastAsia"/>
          <w:sz w:val="24"/>
          <w:szCs w:val="24"/>
        </w:rPr>
        <w:t>中心检验区应设置独立的</w:t>
      </w:r>
      <w:r w:rsidR="008A73FE" w:rsidRPr="00C12B2C">
        <w:rPr>
          <w:rFonts w:asciiTheme="minorEastAsia" w:eastAsiaTheme="minorEastAsia" w:hAnsiTheme="minorEastAsia" w:cs="Times New Roman" w:hint="eastAsia"/>
          <w:sz w:val="24"/>
          <w:szCs w:val="24"/>
        </w:rPr>
        <w:t>机械</w:t>
      </w:r>
      <w:r w:rsidR="009C612E" w:rsidRPr="00C12B2C">
        <w:rPr>
          <w:rFonts w:asciiTheme="minorEastAsia" w:eastAsiaTheme="minorEastAsia" w:hAnsiTheme="minorEastAsia" w:cs="Times New Roman" w:hint="eastAsia"/>
          <w:sz w:val="24"/>
          <w:szCs w:val="24"/>
        </w:rPr>
        <w:t>通风系统</w:t>
      </w:r>
      <w:r w:rsidR="008A73FE" w:rsidRPr="00C12B2C">
        <w:rPr>
          <w:rFonts w:asciiTheme="minorEastAsia" w:eastAsiaTheme="minorEastAsia" w:hAnsiTheme="minorEastAsia" w:cs="Times New Roman" w:hint="eastAsia"/>
          <w:sz w:val="24"/>
          <w:szCs w:val="24"/>
        </w:rPr>
        <w:t>，</w:t>
      </w:r>
      <w:r w:rsidR="009C612E" w:rsidRPr="00C12B2C">
        <w:rPr>
          <w:rFonts w:asciiTheme="minorEastAsia" w:eastAsiaTheme="minorEastAsia" w:hAnsiTheme="minorEastAsia" w:cs="Times New Roman" w:hint="eastAsia"/>
          <w:sz w:val="24"/>
          <w:szCs w:val="24"/>
        </w:rPr>
        <w:t>换气次数</w:t>
      </w:r>
      <w:r w:rsidR="00955CA6" w:rsidRPr="00C12B2C">
        <w:rPr>
          <w:rFonts w:asciiTheme="minorEastAsia" w:eastAsiaTheme="minorEastAsia" w:hAnsiTheme="minorEastAsia" w:cstheme="minorEastAsia" w:hint="eastAsia"/>
          <w:sz w:val="24"/>
          <w:szCs w:val="24"/>
          <w:lang w:val="en-US" w:eastAsia="zh-CN"/>
        </w:rPr>
        <w:t>（新风量）</w:t>
      </w:r>
      <w:r w:rsidR="00746FF7" w:rsidRPr="00C12B2C">
        <w:rPr>
          <w:rFonts w:asciiTheme="minorEastAsia" w:eastAsiaTheme="minorEastAsia" w:hAnsiTheme="minorEastAsia" w:cs="Times New Roman" w:hint="eastAsia"/>
          <w:sz w:val="24"/>
          <w:szCs w:val="24"/>
        </w:rPr>
        <w:t>不应</w:t>
      </w:r>
      <w:r w:rsidR="009C612E" w:rsidRPr="00C12B2C">
        <w:rPr>
          <w:rFonts w:asciiTheme="minorEastAsia" w:eastAsiaTheme="minorEastAsia" w:hAnsiTheme="minorEastAsia" w:cs="Times New Roman" w:hint="eastAsia"/>
          <w:sz w:val="24"/>
          <w:szCs w:val="24"/>
        </w:rPr>
        <w:t>小于</w:t>
      </w:r>
      <w:r w:rsidR="009C612E" w:rsidRPr="00C12B2C">
        <w:rPr>
          <w:rFonts w:ascii="Times New Roman" w:eastAsia="PMingLiU" w:hAnsi="Times New Roman" w:cs="Times New Roman"/>
          <w:sz w:val="24"/>
          <w:szCs w:val="24"/>
        </w:rPr>
        <w:t>4</w:t>
      </w:r>
      <w:r w:rsidR="009C612E" w:rsidRPr="00C12B2C">
        <w:rPr>
          <w:rFonts w:asciiTheme="minorEastAsia" w:eastAsiaTheme="minorEastAsia" w:hAnsiTheme="minorEastAsia" w:cs="Times New Roman" w:hint="eastAsia"/>
          <w:sz w:val="24"/>
          <w:szCs w:val="24"/>
        </w:rPr>
        <w:t>次/h。</w:t>
      </w:r>
    </w:p>
    <w:p w14:paraId="0F526EBF" w14:textId="79343212" w:rsidR="00281332" w:rsidRPr="00C12B2C" w:rsidRDefault="00281332" w:rsidP="009C612E">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【4.7.3  检验科、病理科等医学实验室中的</w:t>
      </w:r>
      <w:r w:rsidR="000B5E21" w:rsidRPr="00C12B2C">
        <w:rPr>
          <w:rFonts w:asciiTheme="minorEastAsia" w:eastAsiaTheme="minorEastAsia" w:hAnsiTheme="minorEastAsia" w:cstheme="minorEastAsia" w:hint="eastAsia"/>
          <w:sz w:val="24"/>
          <w:szCs w:val="24"/>
          <w:lang w:eastAsia="zh-CN"/>
        </w:rPr>
        <w:t>有机试剂大多数</w:t>
      </w:r>
      <w:r w:rsidR="000B5E21" w:rsidRPr="00C12B2C">
        <w:rPr>
          <w:rFonts w:asciiTheme="minorEastAsia" w:eastAsiaTheme="minorEastAsia" w:hAnsiTheme="minorEastAsia" w:cstheme="minorEastAsia"/>
          <w:sz w:val="24"/>
          <w:szCs w:val="24"/>
          <w:lang w:eastAsia="zh-CN"/>
        </w:rPr>
        <w:t>容易挥发，</w:t>
      </w:r>
      <w:r w:rsidRPr="00C12B2C">
        <w:rPr>
          <w:rFonts w:asciiTheme="minorEastAsia" w:eastAsiaTheme="minorEastAsia" w:hAnsiTheme="minorEastAsia" w:cstheme="minorEastAsia" w:hint="eastAsia"/>
          <w:sz w:val="24"/>
          <w:szCs w:val="24"/>
          <w:lang w:eastAsia="zh-CN"/>
        </w:rPr>
        <w:t>主要污染物为二甲苯和乙醇等有机易挥发物和多种细菌</w:t>
      </w:r>
      <w:r w:rsidR="000B5E21" w:rsidRPr="00C12B2C">
        <w:rPr>
          <w:rFonts w:asciiTheme="minorEastAsia" w:eastAsiaTheme="minorEastAsia" w:hAnsiTheme="minorEastAsia" w:cstheme="minorEastAsia" w:hint="eastAsia"/>
          <w:sz w:val="24"/>
          <w:szCs w:val="24"/>
          <w:lang w:eastAsia="zh-CN"/>
        </w:rPr>
        <w:t>。所以实验室</w:t>
      </w:r>
      <w:r w:rsidRPr="00C12B2C">
        <w:rPr>
          <w:rFonts w:asciiTheme="minorEastAsia" w:eastAsiaTheme="minorEastAsia" w:hAnsiTheme="minorEastAsia" w:cstheme="minorEastAsia" w:hint="eastAsia"/>
          <w:sz w:val="24"/>
          <w:szCs w:val="24"/>
          <w:lang w:eastAsia="zh-CN"/>
        </w:rPr>
        <w:t>应设置全面通风系统，加大新风量</w:t>
      </w:r>
      <w:r w:rsidR="000B5E21" w:rsidRPr="00C12B2C">
        <w:rPr>
          <w:rFonts w:asciiTheme="minorEastAsia" w:eastAsiaTheme="minorEastAsia" w:hAnsiTheme="minorEastAsia" w:cstheme="minorEastAsia" w:hint="eastAsia"/>
          <w:sz w:val="24"/>
          <w:szCs w:val="24"/>
          <w:lang w:eastAsia="zh-CN"/>
        </w:rPr>
        <w:t>有助</w:t>
      </w:r>
      <w:r w:rsidRPr="00C12B2C">
        <w:rPr>
          <w:rFonts w:asciiTheme="minorEastAsia" w:eastAsiaTheme="minorEastAsia" w:hAnsiTheme="minorEastAsia" w:cstheme="minorEastAsia" w:hint="eastAsia"/>
          <w:sz w:val="24"/>
          <w:szCs w:val="24"/>
          <w:lang w:eastAsia="zh-CN"/>
        </w:rPr>
        <w:t>于稀释置换室内空气，降低污染物浓度，结合实验工艺要求设置局部排风系统</w:t>
      </w:r>
      <w:r w:rsidR="000B5E21"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hint="eastAsia"/>
          <w:sz w:val="24"/>
          <w:szCs w:val="24"/>
          <w:lang w:eastAsia="zh-CN"/>
        </w:rPr>
        <w:t>】</w:t>
      </w:r>
    </w:p>
    <w:p w14:paraId="70C3BE46" w14:textId="1CD007FC" w:rsidR="007E4368" w:rsidRPr="00C12B2C" w:rsidRDefault="007E4368" w:rsidP="007E4368">
      <w:pPr>
        <w:spacing w:line="360" w:lineRule="auto"/>
        <w:rPr>
          <w:rFonts w:asciiTheme="minorEastAsia" w:hAnsiTheme="minorEastAsia" w:cs="Times New Roman" w:hint="eastAsia"/>
          <w:sz w:val="24"/>
          <w:szCs w:val="24"/>
          <w:lang w:val="zh-TW" w:bidi="zh-TW"/>
        </w:rPr>
      </w:pPr>
      <w:bookmarkStart w:id="60" w:name="_Hlk150249010"/>
      <w:r w:rsidRPr="00C12B2C">
        <w:rPr>
          <w:rFonts w:ascii="Times New Roman" w:hAnsi="Times New Roman" w:cs="Times New Roman"/>
          <w:b/>
          <w:sz w:val="24"/>
          <w:szCs w:val="24"/>
        </w:rPr>
        <w:t xml:space="preserve">4. 7. </w:t>
      </w:r>
      <w:r w:rsidR="00780A8E" w:rsidRPr="00C12B2C">
        <w:rPr>
          <w:rFonts w:ascii="Times New Roman" w:hAnsi="Times New Roman" w:cs="Times New Roman"/>
          <w:b/>
          <w:sz w:val="24"/>
          <w:szCs w:val="24"/>
        </w:rPr>
        <w:t>4</w:t>
      </w:r>
      <w:r w:rsidRPr="00C12B2C">
        <w:rPr>
          <w:rFonts w:ascii="Times New Roman" w:eastAsia="PMingLiU" w:hAnsi="Times New Roman" w:cs="Times New Roman"/>
          <w:sz w:val="24"/>
          <w:szCs w:val="24"/>
        </w:rPr>
        <w:t xml:space="preserve"> </w:t>
      </w:r>
      <w:r w:rsidRPr="00C12B2C">
        <w:rPr>
          <w:rFonts w:ascii="Times New Roman" w:eastAsia="PMingLiU" w:hAnsi="Times New Roman" w:cs="Times New Roman"/>
          <w:sz w:val="24"/>
          <w:szCs w:val="24"/>
          <w:lang w:val="zh-TW" w:eastAsia="zh-TW" w:bidi="zh-TW"/>
        </w:rPr>
        <w:t xml:space="preserve"> </w:t>
      </w:r>
      <w:r w:rsidRPr="00C12B2C">
        <w:rPr>
          <w:rFonts w:asciiTheme="minorEastAsia" w:hAnsiTheme="minorEastAsia" w:cs="Times New Roman" w:hint="eastAsia"/>
          <w:sz w:val="24"/>
          <w:szCs w:val="24"/>
          <w:lang w:val="zh-TW" w:eastAsia="zh-TW" w:bidi="zh-TW"/>
        </w:rPr>
        <w:t>电生理、超声、</w:t>
      </w:r>
      <w:r w:rsidR="00E1018B" w:rsidRPr="00C12B2C">
        <w:rPr>
          <w:rFonts w:asciiTheme="minorEastAsia" w:hAnsiTheme="minorEastAsia" w:cs="Times New Roman" w:hint="eastAsia"/>
          <w:sz w:val="24"/>
          <w:szCs w:val="24"/>
          <w:lang w:val="zh-TW" w:eastAsia="zh-TW" w:bidi="zh-TW"/>
        </w:rPr>
        <w:t>内</w:t>
      </w:r>
      <w:r w:rsidR="006A696D" w:rsidRPr="00C12B2C">
        <w:rPr>
          <w:rFonts w:asciiTheme="minorEastAsia" w:hAnsiTheme="minorEastAsia" w:cs="Times New Roman" w:hint="eastAsia"/>
          <w:sz w:val="24"/>
          <w:szCs w:val="24"/>
          <w:lang w:val="zh-TW" w:eastAsia="zh-TW" w:bidi="zh-TW"/>
        </w:rPr>
        <w:t>窥</w:t>
      </w:r>
      <w:r w:rsidR="00E1018B" w:rsidRPr="00C12B2C">
        <w:rPr>
          <w:rFonts w:asciiTheme="minorEastAsia" w:hAnsiTheme="minorEastAsia" w:cs="Times New Roman" w:hint="eastAsia"/>
          <w:sz w:val="24"/>
          <w:szCs w:val="24"/>
          <w:lang w:val="zh-TW" w:eastAsia="zh-TW" w:bidi="zh-TW"/>
        </w:rPr>
        <w:t>镜</w:t>
      </w:r>
      <w:r w:rsidRPr="00C12B2C">
        <w:rPr>
          <w:rFonts w:asciiTheme="minorEastAsia" w:hAnsiTheme="minorEastAsia" w:cs="Times New Roman" w:hint="eastAsia"/>
          <w:sz w:val="24"/>
          <w:szCs w:val="24"/>
          <w:lang w:val="zh-TW" w:eastAsia="zh-TW" w:bidi="zh-TW"/>
        </w:rPr>
        <w:t>等科室，宜设置独立的通风系统。</w:t>
      </w:r>
    </w:p>
    <w:p w14:paraId="3125804D" w14:textId="7A307998" w:rsidR="0058291F" w:rsidRPr="00C12B2C" w:rsidRDefault="00281332" w:rsidP="007E4368">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【4.7.4  电生理、超声、内窥镜等医疗检查过程中通常会使用有机试剂</w:t>
      </w:r>
      <w:r w:rsidR="00AF4FAE" w:rsidRPr="00C12B2C">
        <w:rPr>
          <w:rFonts w:asciiTheme="minorEastAsia" w:hAnsiTheme="minorEastAsia" w:cstheme="minorEastAsia" w:hint="eastAsia"/>
          <w:sz w:val="24"/>
          <w:szCs w:val="24"/>
          <w:lang w:val="zh-TW" w:bidi="zh-TW"/>
        </w:rPr>
        <w:t>。</w:t>
      </w:r>
      <w:r w:rsidR="00AF4FAE" w:rsidRPr="00C12B2C">
        <w:rPr>
          <w:rFonts w:asciiTheme="minorEastAsia" w:hAnsiTheme="minorEastAsia" w:cstheme="minorEastAsia"/>
          <w:sz w:val="24"/>
          <w:szCs w:val="24"/>
          <w:lang w:val="zh-TW" w:bidi="zh-TW"/>
        </w:rPr>
        <w:t>例如</w:t>
      </w:r>
      <w:r w:rsidR="00AF4FAE" w:rsidRPr="00C12B2C">
        <w:rPr>
          <w:rFonts w:asciiTheme="minorEastAsia" w:hAnsiTheme="minorEastAsia" w:cstheme="minorEastAsia" w:hint="eastAsia"/>
          <w:sz w:val="24"/>
          <w:szCs w:val="24"/>
          <w:lang w:val="zh-TW" w:bidi="zh-TW"/>
        </w:rPr>
        <w:t>超声检查</w:t>
      </w:r>
      <w:r w:rsidR="00AF4FAE" w:rsidRPr="00C12B2C">
        <w:rPr>
          <w:rFonts w:asciiTheme="minorEastAsia" w:hAnsiTheme="minorEastAsia" w:cstheme="minorEastAsia"/>
          <w:sz w:val="24"/>
          <w:szCs w:val="24"/>
          <w:lang w:val="zh-TW" w:bidi="zh-TW"/>
        </w:rPr>
        <w:t>中使用的润滑</w:t>
      </w:r>
      <w:r w:rsidR="00AF4FAE" w:rsidRPr="00C12B2C">
        <w:rPr>
          <w:rFonts w:asciiTheme="minorEastAsia" w:hAnsiTheme="minorEastAsia" w:cstheme="minorEastAsia" w:hint="eastAsia"/>
          <w:sz w:val="24"/>
          <w:szCs w:val="24"/>
          <w:lang w:val="zh-TW" w:bidi="zh-TW"/>
        </w:rPr>
        <w:t>剂</w:t>
      </w:r>
      <w:r w:rsidR="00AF4FAE" w:rsidRPr="00C12B2C">
        <w:rPr>
          <w:rFonts w:asciiTheme="minorEastAsia" w:hAnsiTheme="minorEastAsia" w:cstheme="minorEastAsia"/>
          <w:sz w:val="24"/>
          <w:szCs w:val="24"/>
          <w:lang w:val="zh-TW" w:bidi="zh-TW"/>
        </w:rPr>
        <w:t>，</w:t>
      </w:r>
      <w:r w:rsidR="00AF4FAE" w:rsidRPr="00C12B2C">
        <w:rPr>
          <w:rFonts w:asciiTheme="minorEastAsia" w:hAnsiTheme="minorEastAsia" w:cstheme="minorEastAsia" w:hint="eastAsia"/>
          <w:sz w:val="24"/>
          <w:szCs w:val="24"/>
          <w:lang w:val="zh-TW" w:bidi="zh-TW"/>
        </w:rPr>
        <w:t>会</w:t>
      </w:r>
      <w:r w:rsidR="00AF4FAE" w:rsidRPr="00C12B2C">
        <w:rPr>
          <w:rFonts w:asciiTheme="minorEastAsia" w:hAnsiTheme="minorEastAsia" w:cstheme="minorEastAsia"/>
          <w:sz w:val="24"/>
          <w:szCs w:val="24"/>
          <w:lang w:val="zh-TW" w:bidi="zh-TW"/>
        </w:rPr>
        <w:t>产生</w:t>
      </w:r>
      <w:r w:rsidR="00AF4FAE" w:rsidRPr="00C12B2C">
        <w:rPr>
          <w:rFonts w:asciiTheme="minorEastAsia" w:hAnsiTheme="minorEastAsia" w:cstheme="minorEastAsia" w:hint="eastAsia"/>
          <w:sz w:val="24"/>
          <w:szCs w:val="24"/>
          <w:lang w:val="zh-TW" w:bidi="zh-TW"/>
        </w:rPr>
        <w:t>TVOC,三氯乙烯等</w:t>
      </w:r>
      <w:r w:rsidR="00AF4FAE" w:rsidRPr="00C12B2C">
        <w:rPr>
          <w:rFonts w:asciiTheme="minorEastAsia" w:hAnsiTheme="minorEastAsia" w:cstheme="minorEastAsia"/>
          <w:sz w:val="24"/>
          <w:szCs w:val="24"/>
          <w:lang w:val="zh-TW" w:bidi="zh-TW"/>
        </w:rPr>
        <w:t>有害物</w:t>
      </w:r>
      <w:r w:rsidR="00AF4FAE" w:rsidRPr="00C12B2C">
        <w:rPr>
          <w:rFonts w:asciiTheme="minorEastAsia" w:hAnsiTheme="minorEastAsia" w:cstheme="minorEastAsia" w:hint="eastAsia"/>
          <w:sz w:val="24"/>
          <w:szCs w:val="24"/>
          <w:lang w:val="zh-TW" w:bidi="zh-TW"/>
        </w:rPr>
        <w:t>。为</w:t>
      </w:r>
      <w:r w:rsidR="00AF4FAE" w:rsidRPr="00C12B2C">
        <w:rPr>
          <w:rFonts w:asciiTheme="minorEastAsia" w:hAnsiTheme="minorEastAsia" w:cstheme="minorEastAsia"/>
          <w:sz w:val="24"/>
          <w:szCs w:val="24"/>
          <w:lang w:val="zh-TW" w:bidi="zh-TW"/>
        </w:rPr>
        <w:t>及时把有害物排除室外，</w:t>
      </w:r>
      <w:r w:rsidR="00AF4FAE" w:rsidRPr="00C12B2C">
        <w:rPr>
          <w:rFonts w:asciiTheme="minorEastAsia" w:hAnsiTheme="minorEastAsia" w:cstheme="minorEastAsia" w:hint="eastAsia"/>
          <w:sz w:val="24"/>
          <w:szCs w:val="24"/>
          <w:lang w:val="zh-TW" w:bidi="zh-TW"/>
        </w:rPr>
        <w:t>这些科室</w:t>
      </w:r>
      <w:r w:rsidR="00FC4623" w:rsidRPr="00C12B2C">
        <w:rPr>
          <w:rFonts w:asciiTheme="minorEastAsia" w:hAnsiTheme="minorEastAsia" w:cstheme="minorEastAsia" w:hint="eastAsia"/>
          <w:sz w:val="24"/>
          <w:szCs w:val="24"/>
          <w:lang w:val="zh-TW" w:bidi="zh-TW"/>
        </w:rPr>
        <w:t>要</w:t>
      </w:r>
      <w:r w:rsidRPr="00C12B2C">
        <w:rPr>
          <w:rFonts w:asciiTheme="minorEastAsia" w:hAnsiTheme="minorEastAsia" w:cstheme="minorEastAsia" w:hint="eastAsia"/>
          <w:sz w:val="24"/>
          <w:szCs w:val="24"/>
          <w:lang w:val="zh-TW" w:bidi="zh-TW"/>
        </w:rPr>
        <w:t>设置通风系统。</w:t>
      </w:r>
    </w:p>
    <w:p w14:paraId="12067A95" w14:textId="443BAD50" w:rsidR="00281332" w:rsidRPr="00C12B2C" w:rsidRDefault="0058291F" w:rsidP="007E4368">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同时，内窥镜等科室需经常消毒。常用的消毒剂包括:邻苯二甲醛、2%碱性戊二醛、</w:t>
      </w:r>
      <w:r w:rsidRPr="00C12B2C">
        <w:rPr>
          <w:rFonts w:asciiTheme="minorEastAsia" w:hAnsiTheme="minorEastAsia" w:cstheme="minorEastAsia" w:hint="eastAsia"/>
          <w:sz w:val="24"/>
          <w:szCs w:val="24"/>
          <w:lang w:val="zh-TW" w:bidi="zh-TW"/>
        </w:rPr>
        <w:lastRenderedPageBreak/>
        <w:t>过氧乙酸、</w:t>
      </w:r>
      <w:r w:rsidR="00FC4623" w:rsidRPr="00C12B2C">
        <w:rPr>
          <w:rFonts w:asciiTheme="minorEastAsia" w:hAnsiTheme="minorEastAsia" w:cstheme="minorEastAsia" w:hint="eastAsia"/>
          <w:sz w:val="24"/>
          <w:szCs w:val="24"/>
          <w:lang w:val="zh-TW" w:bidi="zh-TW"/>
        </w:rPr>
        <w:t>二氧化氯等溶这些消毒剂均有刺激性，多数可随水蒸气挥发。所以房间宜</w:t>
      </w:r>
      <w:r w:rsidRPr="00C12B2C">
        <w:rPr>
          <w:rFonts w:asciiTheme="minorEastAsia" w:hAnsiTheme="minorEastAsia" w:cstheme="minorEastAsia" w:hint="eastAsia"/>
          <w:sz w:val="24"/>
          <w:szCs w:val="24"/>
          <w:lang w:val="zh-TW" w:bidi="zh-TW"/>
        </w:rPr>
        <w:t>设置</w:t>
      </w:r>
      <w:r w:rsidR="00FC4623" w:rsidRPr="00C12B2C">
        <w:rPr>
          <w:rFonts w:asciiTheme="minorEastAsia" w:hAnsiTheme="minorEastAsia" w:cstheme="minorEastAsia" w:hint="eastAsia"/>
          <w:sz w:val="24"/>
          <w:szCs w:val="24"/>
          <w:lang w:val="zh-TW" w:bidi="zh-TW"/>
        </w:rPr>
        <w:t>独立的</w:t>
      </w:r>
      <w:r w:rsidRPr="00C12B2C">
        <w:rPr>
          <w:rFonts w:asciiTheme="minorEastAsia" w:hAnsiTheme="minorEastAsia" w:cstheme="minorEastAsia" w:hint="eastAsia"/>
          <w:sz w:val="24"/>
          <w:szCs w:val="24"/>
          <w:lang w:val="zh-TW" w:bidi="zh-TW"/>
        </w:rPr>
        <w:t>通风系统。</w:t>
      </w:r>
      <w:r w:rsidR="00281332" w:rsidRPr="00C12B2C">
        <w:rPr>
          <w:rFonts w:asciiTheme="minorEastAsia" w:hAnsiTheme="minorEastAsia" w:cstheme="minorEastAsia" w:hint="eastAsia"/>
          <w:sz w:val="24"/>
          <w:szCs w:val="24"/>
          <w:lang w:val="zh-TW" w:bidi="zh-TW"/>
        </w:rPr>
        <w:t>】</w:t>
      </w:r>
    </w:p>
    <w:p w14:paraId="6AEAD09F" w14:textId="088E845D" w:rsidR="00A220D9" w:rsidRPr="00C12B2C" w:rsidRDefault="00A220D9" w:rsidP="00A220D9">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imes New Roman" w:eastAsiaTheme="minorEastAsia" w:hAnsi="Times New Roman" w:cs="Times New Roman"/>
          <w:b/>
          <w:sz w:val="24"/>
          <w:szCs w:val="24"/>
          <w:lang w:val="en-US" w:eastAsia="zh-CN" w:bidi="ar-SA"/>
        </w:rPr>
        <w:t xml:space="preserve">4. 7. </w:t>
      </w:r>
      <w:r w:rsidR="00780A8E" w:rsidRPr="00C12B2C">
        <w:rPr>
          <w:rFonts w:ascii="Times New Roman" w:eastAsiaTheme="minorEastAsia" w:hAnsi="Times New Roman" w:cs="Times New Roman"/>
          <w:b/>
          <w:sz w:val="24"/>
          <w:szCs w:val="24"/>
          <w:lang w:val="en-US" w:eastAsia="zh-CN" w:bidi="ar-SA"/>
        </w:rPr>
        <w:t>6</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eastAsia="zh-CN"/>
        </w:rPr>
        <w:t>支气管镜检查操作和吸痰室对相通的相邻房间应保持负压，最小静压差</w:t>
      </w:r>
      <w:r w:rsidR="00746FF7" w:rsidRPr="00C12B2C">
        <w:rPr>
          <w:rFonts w:asciiTheme="minorEastAsia" w:eastAsiaTheme="minorEastAsia" w:hAnsiTheme="minorEastAsia" w:cstheme="minorEastAsia" w:hint="eastAsia"/>
          <w:sz w:val="24"/>
          <w:szCs w:val="24"/>
          <w:lang w:eastAsia="zh-CN"/>
        </w:rPr>
        <w:t>不应</w:t>
      </w:r>
      <w:r w:rsidRPr="00C12B2C">
        <w:rPr>
          <w:rFonts w:asciiTheme="minorEastAsia" w:eastAsiaTheme="minorEastAsia" w:hAnsiTheme="minorEastAsia" w:cstheme="minorEastAsia" w:hint="eastAsia"/>
          <w:sz w:val="24"/>
          <w:szCs w:val="24"/>
          <w:lang w:eastAsia="zh-CN"/>
        </w:rPr>
        <w:t>低于2.5Pa。应在进行痰液收集操作的病人头侧顶部设置局部排风罩。</w:t>
      </w:r>
    </w:p>
    <w:p w14:paraId="4973CF99" w14:textId="77777777" w:rsidR="0058291F" w:rsidRPr="00C12B2C" w:rsidRDefault="00281332" w:rsidP="00A220D9">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【4.7.6  支气管镜治疗和吸痰的操作过程会产生大量异味气体，并且产生病原体气溶胶，应设置局部机械排风系统将有害和异味气体迅速排除室外，并维持室内负压，避免污染气体串通到其他房间。</w:t>
      </w:r>
    </w:p>
    <w:p w14:paraId="709002BA" w14:textId="5F9CA695" w:rsidR="00281332" w:rsidRPr="00C12B2C" w:rsidRDefault="00281332" w:rsidP="00A220D9">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w:t>
      </w:r>
    </w:p>
    <w:p w14:paraId="1A393C68" w14:textId="07556AFF" w:rsidR="00165051" w:rsidRPr="00C12B2C" w:rsidRDefault="00165051" w:rsidP="00A220D9">
      <w:pPr>
        <w:pStyle w:val="Bodytext1"/>
        <w:spacing w:after="0" w:line="360" w:lineRule="auto"/>
        <w:ind w:firstLine="0"/>
        <w:rPr>
          <w:rFonts w:asciiTheme="minorEastAsia" w:eastAsiaTheme="minorEastAsia" w:hAnsiTheme="minorEastAsia" w:cs="Times New Roman" w:hint="eastAsia"/>
          <w:sz w:val="24"/>
          <w:szCs w:val="24"/>
          <w:lang w:eastAsia="zh-CN"/>
        </w:rPr>
      </w:pPr>
      <w:r w:rsidRPr="00C12B2C">
        <w:rPr>
          <w:rFonts w:ascii="Times New Roman" w:eastAsiaTheme="minorEastAsia" w:hAnsi="Times New Roman" w:cs="Times New Roman"/>
          <w:b/>
          <w:sz w:val="24"/>
          <w:szCs w:val="24"/>
          <w:lang w:val="en-US" w:eastAsia="zh-CN" w:bidi="ar-SA"/>
        </w:rPr>
        <w:t xml:space="preserve">4. 7. </w:t>
      </w:r>
      <w:r w:rsidR="00780A8E" w:rsidRPr="00C12B2C">
        <w:rPr>
          <w:rFonts w:ascii="Times New Roman" w:eastAsiaTheme="minorEastAsia" w:hAnsi="Times New Roman" w:cs="Times New Roman"/>
          <w:b/>
          <w:sz w:val="24"/>
          <w:szCs w:val="24"/>
          <w:lang w:val="en-US" w:eastAsia="zh-CN" w:bidi="ar-SA"/>
        </w:rPr>
        <w:t>7</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使用麻醉剂的场所，</w:t>
      </w:r>
      <w:r w:rsidR="00E8597A" w:rsidRPr="00C12B2C">
        <w:rPr>
          <w:rFonts w:asciiTheme="minorEastAsia" w:eastAsiaTheme="minorEastAsia" w:hAnsiTheme="minorEastAsia" w:cs="Times New Roman" w:hint="eastAsia"/>
          <w:sz w:val="24"/>
          <w:szCs w:val="24"/>
        </w:rPr>
        <w:t>应具备良好的通风换气功能。</w:t>
      </w:r>
    </w:p>
    <w:p w14:paraId="2AA57AF7" w14:textId="77777777" w:rsidR="00F64682" w:rsidRPr="00C12B2C" w:rsidRDefault="00D573D5" w:rsidP="00D573D5">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【4.7.</w:t>
      </w:r>
      <w:r w:rsidRPr="00C12B2C">
        <w:rPr>
          <w:rFonts w:asciiTheme="minorEastAsia" w:eastAsia="PMingLiU" w:hAnsiTheme="minorEastAsia" w:cstheme="minorEastAsia"/>
          <w:sz w:val="24"/>
          <w:szCs w:val="24"/>
          <w:lang w:val="zh-TW" w:eastAsia="zh-TW" w:bidi="zh-TW"/>
        </w:rPr>
        <w:t>7</w:t>
      </w:r>
      <w:r w:rsidRPr="00C12B2C">
        <w:rPr>
          <w:rFonts w:asciiTheme="minorEastAsia" w:hAnsiTheme="minorEastAsia" w:cstheme="minorEastAsia" w:hint="eastAsia"/>
          <w:sz w:val="24"/>
          <w:szCs w:val="24"/>
          <w:lang w:val="zh-TW" w:bidi="zh-TW"/>
        </w:rPr>
        <w:t xml:space="preserve">  支气管镜</w:t>
      </w:r>
      <w:r w:rsidR="007253A6" w:rsidRPr="00C12B2C">
        <w:rPr>
          <w:rFonts w:asciiTheme="minorEastAsia" w:hAnsiTheme="minorEastAsia" w:cstheme="minorEastAsia" w:hint="eastAsia"/>
          <w:sz w:val="24"/>
          <w:szCs w:val="24"/>
          <w:lang w:val="zh-TW" w:bidi="zh-TW"/>
        </w:rPr>
        <w:t>、</w:t>
      </w:r>
      <w:r w:rsidR="007253A6" w:rsidRPr="00C12B2C">
        <w:rPr>
          <w:rFonts w:asciiTheme="minorEastAsia" w:hAnsiTheme="minorEastAsia" w:cstheme="minorEastAsia"/>
          <w:sz w:val="24"/>
          <w:szCs w:val="24"/>
          <w:lang w:val="zh-TW" w:bidi="zh-TW"/>
        </w:rPr>
        <w:t>内镜在</w:t>
      </w:r>
      <w:r w:rsidRPr="00C12B2C">
        <w:rPr>
          <w:rFonts w:asciiTheme="minorEastAsia" w:hAnsiTheme="minorEastAsia" w:cstheme="minorEastAsia" w:hint="eastAsia"/>
          <w:sz w:val="24"/>
          <w:szCs w:val="24"/>
          <w:lang w:val="zh-TW" w:bidi="zh-TW"/>
        </w:rPr>
        <w:t>治疗</w:t>
      </w:r>
      <w:r w:rsidR="007253A6" w:rsidRPr="00C12B2C">
        <w:rPr>
          <w:rFonts w:asciiTheme="minorEastAsia" w:hAnsiTheme="minorEastAsia" w:cstheme="minorEastAsia" w:hint="eastAsia"/>
          <w:sz w:val="24"/>
          <w:szCs w:val="24"/>
          <w:lang w:val="zh-TW" w:bidi="zh-TW"/>
        </w:rPr>
        <w:t>过程中</w:t>
      </w:r>
      <w:r w:rsidR="007253A6" w:rsidRPr="00C12B2C">
        <w:rPr>
          <w:rFonts w:asciiTheme="minorEastAsia" w:hAnsiTheme="minorEastAsia" w:cstheme="minorEastAsia"/>
          <w:sz w:val="24"/>
          <w:szCs w:val="24"/>
          <w:lang w:val="zh-TW" w:bidi="zh-TW"/>
        </w:rPr>
        <w:t>会使用麻醉剂，考虑到麻醉</w:t>
      </w:r>
      <w:r w:rsidR="007253A6" w:rsidRPr="00C12B2C">
        <w:rPr>
          <w:rFonts w:asciiTheme="minorEastAsia" w:hAnsiTheme="minorEastAsia" w:cstheme="minorEastAsia" w:hint="eastAsia"/>
          <w:sz w:val="24"/>
          <w:szCs w:val="24"/>
          <w:lang w:val="zh-TW" w:bidi="zh-TW"/>
        </w:rPr>
        <w:t>剂</w:t>
      </w:r>
      <w:r w:rsidR="007253A6" w:rsidRPr="00C12B2C">
        <w:rPr>
          <w:rFonts w:asciiTheme="minorEastAsia" w:hAnsiTheme="minorEastAsia" w:cstheme="minorEastAsia"/>
          <w:sz w:val="24"/>
          <w:szCs w:val="24"/>
          <w:lang w:val="zh-TW" w:bidi="zh-TW"/>
        </w:rPr>
        <w:t>使用过程中可能会有散逸</w:t>
      </w:r>
      <w:r w:rsidR="007253A6" w:rsidRPr="00C12B2C">
        <w:rPr>
          <w:rFonts w:asciiTheme="minorEastAsia" w:hAnsiTheme="minorEastAsia" w:cstheme="minorEastAsia" w:hint="eastAsia"/>
          <w:sz w:val="24"/>
          <w:szCs w:val="24"/>
          <w:lang w:val="zh-TW" w:bidi="zh-TW"/>
        </w:rPr>
        <w:t>情况</w:t>
      </w:r>
      <w:r w:rsidR="007253A6" w:rsidRPr="00C12B2C">
        <w:rPr>
          <w:rFonts w:asciiTheme="minorEastAsia" w:hAnsiTheme="minorEastAsia" w:cstheme="minorEastAsia"/>
          <w:sz w:val="24"/>
          <w:szCs w:val="24"/>
          <w:lang w:val="zh-TW" w:bidi="zh-TW"/>
        </w:rPr>
        <w:t>，</w:t>
      </w:r>
      <w:r w:rsidR="00635F38" w:rsidRPr="00C12B2C">
        <w:rPr>
          <w:rFonts w:asciiTheme="minorEastAsia" w:hAnsiTheme="minorEastAsia" w:cstheme="minorEastAsia" w:hint="eastAsia"/>
          <w:sz w:val="24"/>
          <w:szCs w:val="24"/>
          <w:lang w:val="zh-TW" w:bidi="zh-TW"/>
        </w:rPr>
        <w:t>所以</w:t>
      </w:r>
      <w:r w:rsidR="00635F38" w:rsidRPr="00C12B2C">
        <w:rPr>
          <w:rFonts w:asciiTheme="minorEastAsia" w:hAnsiTheme="minorEastAsia" w:cstheme="minorEastAsia"/>
          <w:sz w:val="24"/>
          <w:szCs w:val="24"/>
          <w:lang w:val="zh-TW" w:bidi="zh-TW"/>
        </w:rPr>
        <w:t>要保证足够的换气次数</w:t>
      </w:r>
      <w:r w:rsidRPr="00C12B2C">
        <w:rPr>
          <w:rFonts w:asciiTheme="minorEastAsia" w:hAnsiTheme="minorEastAsia" w:cstheme="minorEastAsia" w:hint="eastAsia"/>
          <w:sz w:val="24"/>
          <w:szCs w:val="24"/>
          <w:lang w:val="zh-TW" w:bidi="zh-TW"/>
        </w:rPr>
        <w:t>。</w:t>
      </w:r>
    </w:p>
    <w:p w14:paraId="3B4A0B6F" w14:textId="4864912A" w:rsidR="00281332" w:rsidRPr="00C12B2C" w:rsidRDefault="00F64682" w:rsidP="00D573D5">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参考德国国家标准DIN1946第4部分“医疗建筑与科室通风与空调”中</w:t>
      </w:r>
      <w:r w:rsidRPr="00C12B2C">
        <w:rPr>
          <w:rFonts w:asciiTheme="minorEastAsia" w:hAnsiTheme="minorEastAsia" w:cstheme="minorEastAsia"/>
          <w:sz w:val="24"/>
          <w:szCs w:val="24"/>
          <w:lang w:val="zh-TW" w:bidi="zh-TW"/>
        </w:rPr>
        <w:t>，建议</w:t>
      </w:r>
      <w:r w:rsidRPr="00C12B2C">
        <w:rPr>
          <w:rFonts w:asciiTheme="minorEastAsia" w:hAnsiTheme="minorEastAsia" w:cstheme="minorEastAsia" w:hint="eastAsia"/>
          <w:sz w:val="24"/>
          <w:szCs w:val="24"/>
          <w:lang w:val="zh-TW" w:bidi="zh-TW"/>
        </w:rPr>
        <w:t>使用气体麻醉剂时</w:t>
      </w:r>
      <w:r w:rsidRPr="00C12B2C">
        <w:rPr>
          <w:rFonts w:asciiTheme="minorEastAsia" w:hAnsiTheme="minorEastAsia" w:cstheme="minorEastAsia"/>
          <w:sz w:val="24"/>
          <w:szCs w:val="24"/>
          <w:lang w:val="zh-TW" w:bidi="zh-TW"/>
        </w:rPr>
        <w:t>，</w:t>
      </w:r>
      <w:r w:rsidRPr="00C12B2C">
        <w:rPr>
          <w:rFonts w:asciiTheme="minorEastAsia" w:hAnsiTheme="minorEastAsia" w:cstheme="minorEastAsia" w:hint="eastAsia"/>
          <w:sz w:val="24"/>
          <w:szCs w:val="24"/>
          <w:lang w:val="zh-TW" w:bidi="zh-TW"/>
        </w:rPr>
        <w:t>每名患者的新风量不应低于150m³/h。</w:t>
      </w:r>
      <w:r w:rsidR="00D573D5" w:rsidRPr="00C12B2C">
        <w:rPr>
          <w:rFonts w:asciiTheme="minorEastAsia" w:hAnsiTheme="minorEastAsia" w:cstheme="minorEastAsia" w:hint="eastAsia"/>
          <w:sz w:val="24"/>
          <w:szCs w:val="24"/>
          <w:lang w:val="zh-TW" w:bidi="zh-TW"/>
        </w:rPr>
        <w:t>】</w:t>
      </w:r>
    </w:p>
    <w:p w14:paraId="2FCFFCDA" w14:textId="6260BF21" w:rsidR="00A05A13" w:rsidRPr="00C12B2C" w:rsidRDefault="00780A8E" w:rsidP="00780A8E">
      <w:pPr>
        <w:pStyle w:val="Bodytext1"/>
        <w:spacing w:after="0" w:line="360" w:lineRule="auto"/>
        <w:ind w:firstLine="0"/>
        <w:rPr>
          <w:rFonts w:asciiTheme="minorEastAsia" w:eastAsiaTheme="minorEastAsia" w:hAnsiTheme="minorEastAsia" w:cs="Times New Roman" w:hint="eastAsia"/>
          <w:sz w:val="24"/>
          <w:szCs w:val="24"/>
          <w:lang w:eastAsia="zh-CN"/>
        </w:rPr>
      </w:pPr>
      <w:r w:rsidRPr="00C12B2C">
        <w:rPr>
          <w:rFonts w:ascii="Times New Roman" w:eastAsiaTheme="minorEastAsia" w:hAnsi="Times New Roman" w:cs="Times New Roman"/>
          <w:b/>
          <w:sz w:val="24"/>
          <w:szCs w:val="24"/>
          <w:lang w:val="en-US" w:eastAsia="zh-CN" w:bidi="ar-SA"/>
        </w:rPr>
        <w:t>4. 7. 8</w:t>
      </w:r>
      <w:r w:rsidRPr="00C12B2C">
        <w:rPr>
          <w:rFonts w:ascii="Times New Roman" w:eastAsia="PMingLiU" w:hAnsi="Times New Roman" w:cs="Times New Roman"/>
          <w:sz w:val="24"/>
          <w:szCs w:val="24"/>
        </w:rPr>
        <w:t xml:space="preserve">  </w:t>
      </w:r>
      <w:r w:rsidR="00A05A13" w:rsidRPr="00C12B2C">
        <w:rPr>
          <w:rFonts w:asciiTheme="minorEastAsia" w:eastAsiaTheme="minorEastAsia" w:hAnsiTheme="minorEastAsia" w:cs="Times New Roman" w:hint="eastAsia"/>
          <w:sz w:val="24"/>
          <w:szCs w:val="24"/>
        </w:rPr>
        <w:t>PCR</w:t>
      </w:r>
      <w:r w:rsidR="00DA7D67" w:rsidRPr="00C12B2C">
        <w:rPr>
          <w:rFonts w:asciiTheme="minorEastAsia" w:eastAsiaTheme="minorEastAsia" w:hAnsiTheme="minorEastAsia" w:cs="Times New Roman" w:hint="eastAsia"/>
          <w:sz w:val="24"/>
          <w:szCs w:val="24"/>
        </w:rPr>
        <w:t>实验室应设置独立的机械通风系统</w:t>
      </w:r>
      <w:r w:rsidR="00A05A13" w:rsidRPr="00C12B2C">
        <w:rPr>
          <w:rFonts w:asciiTheme="minorEastAsia" w:eastAsiaTheme="minorEastAsia" w:hAnsiTheme="minorEastAsia" w:cs="Times New Roman" w:hint="eastAsia"/>
          <w:sz w:val="24"/>
          <w:szCs w:val="24"/>
        </w:rPr>
        <w:t>。PCR实验室应根据使用功能及操作对象的危害程度等情况,按照实验室生物安全评估建议及医院感染控制要求确定空调系统形式，并满足空气流向及压力梯度要求。</w:t>
      </w:r>
    </w:p>
    <w:p w14:paraId="4255E1B7" w14:textId="58E44CC2" w:rsidR="00281332" w:rsidRPr="00C12B2C" w:rsidRDefault="00281332" w:rsidP="00780A8E">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【4.7.8  PCR实验室在临床上称为基因扩增实验室，包括试剂储存和准备区、标本制备区、扩增反应混合物配制和扩增区、扩增产物分析区，设置独立的机械通风系统，控制各房间相对压力关系为设计重点。】</w:t>
      </w:r>
    </w:p>
    <w:p w14:paraId="5FA595FF" w14:textId="399DF99F" w:rsidR="00780A8E" w:rsidRPr="00C12B2C" w:rsidRDefault="00780A8E" w:rsidP="00780A8E">
      <w:pPr>
        <w:spacing w:line="360" w:lineRule="auto"/>
        <w:rPr>
          <w:rFonts w:asciiTheme="minorEastAsia" w:hAnsiTheme="minorEastAsia" w:cs="Times New Roman" w:hint="eastAsia"/>
          <w:sz w:val="24"/>
          <w:szCs w:val="24"/>
          <w:lang w:val="zh-TW" w:bidi="zh-TW"/>
        </w:rPr>
      </w:pPr>
      <w:r w:rsidRPr="00C12B2C">
        <w:rPr>
          <w:rFonts w:ascii="Times New Roman" w:hAnsi="Times New Roman" w:cs="Times New Roman"/>
          <w:b/>
          <w:sz w:val="24"/>
          <w:szCs w:val="24"/>
        </w:rPr>
        <w:t>4. 7. 9</w:t>
      </w:r>
      <w:r w:rsidRPr="00C12B2C">
        <w:rPr>
          <w:rFonts w:ascii="Times New Roman" w:eastAsia="PMingLiU" w:hAnsi="Times New Roman" w:cs="Times New Roman"/>
          <w:sz w:val="24"/>
          <w:szCs w:val="24"/>
        </w:rPr>
        <w:t xml:space="preserve"> </w:t>
      </w:r>
      <w:r w:rsidRPr="00C12B2C">
        <w:rPr>
          <w:rFonts w:ascii="Times New Roman" w:eastAsia="PMingLiU" w:hAnsi="Times New Roman" w:cs="Times New Roman"/>
          <w:sz w:val="24"/>
          <w:szCs w:val="24"/>
          <w:lang w:val="zh-TW" w:eastAsia="zh-TW" w:bidi="zh-TW"/>
        </w:rPr>
        <w:t xml:space="preserve"> </w:t>
      </w:r>
      <w:r w:rsidRPr="00C12B2C">
        <w:rPr>
          <w:rFonts w:asciiTheme="minorEastAsia" w:hAnsiTheme="minorEastAsia" w:cs="Times New Roman" w:hint="eastAsia"/>
          <w:sz w:val="24"/>
          <w:szCs w:val="24"/>
          <w:lang w:val="zh-TW" w:eastAsia="zh-TW" w:bidi="zh-TW"/>
        </w:rPr>
        <w:t>实验室气流组织宜采用上送下排方式，送风口和排风口布置应有利于室内污染空气的排出。</w:t>
      </w:r>
    </w:p>
    <w:p w14:paraId="4BCC3370" w14:textId="7FB2C4D5" w:rsidR="00281332" w:rsidRPr="00C12B2C" w:rsidRDefault="00281332" w:rsidP="00780A8E">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【4.7.9  合理设置送排风口的位置形成有效的气流组织，便于将污染物及异味快速排出室外。</w:t>
      </w:r>
      <w:r w:rsidR="0045270F" w:rsidRPr="00C12B2C">
        <w:rPr>
          <w:rFonts w:asciiTheme="minorEastAsia" w:hAnsiTheme="minorEastAsia" w:cstheme="minorEastAsia" w:hint="eastAsia"/>
          <w:sz w:val="24"/>
          <w:szCs w:val="24"/>
          <w:lang w:val="zh-TW" w:bidi="zh-TW"/>
        </w:rPr>
        <w:t>理论及实验研究结果均表明上送下排气流组织对污染物的控制远优于上送上排气流组织形式，因此建议实验室的气流组织优先采用上送下排方式，当不具备条件时可采用上送上排。</w:t>
      </w:r>
      <w:r w:rsidRPr="00C12B2C">
        <w:rPr>
          <w:rFonts w:asciiTheme="minorEastAsia" w:hAnsiTheme="minorEastAsia" w:cstheme="minorEastAsia" w:hint="eastAsia"/>
          <w:sz w:val="24"/>
          <w:szCs w:val="24"/>
          <w:lang w:val="zh-TW" w:bidi="zh-TW"/>
        </w:rPr>
        <w:t>】</w:t>
      </w:r>
    </w:p>
    <w:p w14:paraId="144261FB" w14:textId="2F55B741" w:rsidR="00B059C7" w:rsidRPr="00C12B2C" w:rsidRDefault="00EF237B" w:rsidP="00165051">
      <w:pPr>
        <w:spacing w:line="360" w:lineRule="auto"/>
        <w:rPr>
          <w:rFonts w:asciiTheme="minorEastAsia" w:hAnsiTheme="minorEastAsia" w:cs="Times New Roman" w:hint="eastAsia"/>
          <w:sz w:val="24"/>
          <w:szCs w:val="24"/>
          <w:lang w:val="zh-TW" w:bidi="zh-TW"/>
        </w:rPr>
      </w:pPr>
      <w:r w:rsidRPr="00C12B2C">
        <w:rPr>
          <w:rFonts w:ascii="Times New Roman" w:hAnsi="Times New Roman" w:cs="Times New Roman"/>
          <w:b/>
          <w:sz w:val="24"/>
          <w:szCs w:val="24"/>
        </w:rPr>
        <w:t xml:space="preserve">4. 7. </w:t>
      </w:r>
      <w:r w:rsidR="00165051" w:rsidRPr="00C12B2C">
        <w:rPr>
          <w:rFonts w:ascii="Times New Roman" w:hAnsi="Times New Roman" w:cs="Times New Roman"/>
          <w:b/>
          <w:sz w:val="24"/>
          <w:szCs w:val="24"/>
        </w:rPr>
        <w:t>10</w:t>
      </w:r>
      <w:r w:rsidRPr="00C12B2C">
        <w:rPr>
          <w:rFonts w:ascii="Times New Roman" w:eastAsia="PMingLiU" w:hAnsi="Times New Roman" w:cs="Times New Roman"/>
          <w:sz w:val="24"/>
          <w:szCs w:val="24"/>
        </w:rPr>
        <w:t xml:space="preserve">  </w:t>
      </w:r>
      <w:r w:rsidR="00A220D9" w:rsidRPr="00C12B2C">
        <w:rPr>
          <w:rFonts w:asciiTheme="minorEastAsia" w:hAnsiTheme="minorEastAsia" w:cs="Times New Roman" w:hint="eastAsia"/>
          <w:sz w:val="24"/>
          <w:szCs w:val="24"/>
        </w:rPr>
        <w:t>通风柜和生物安全柜应设置独立的</w:t>
      </w:r>
      <w:r w:rsidR="00D75C01" w:rsidRPr="00C12B2C">
        <w:rPr>
          <w:rFonts w:asciiTheme="minorEastAsia" w:hAnsiTheme="minorEastAsia" w:cs="Times New Roman" w:hint="eastAsia"/>
          <w:sz w:val="24"/>
          <w:szCs w:val="24"/>
        </w:rPr>
        <w:t>机械</w:t>
      </w:r>
      <w:r w:rsidR="00A220D9" w:rsidRPr="00C12B2C">
        <w:rPr>
          <w:rFonts w:asciiTheme="minorEastAsia" w:hAnsiTheme="minorEastAsia" w:cs="Times New Roman" w:hint="eastAsia"/>
          <w:sz w:val="24"/>
          <w:szCs w:val="24"/>
        </w:rPr>
        <w:t>排风系统。</w:t>
      </w:r>
      <w:r w:rsidRPr="00C12B2C">
        <w:rPr>
          <w:rFonts w:asciiTheme="minorEastAsia" w:hAnsiTheme="minorEastAsia" w:cs="Times New Roman" w:hint="eastAsia"/>
          <w:sz w:val="24"/>
          <w:szCs w:val="24"/>
          <w:lang w:val="zh-TW" w:eastAsia="zh-TW" w:bidi="zh-TW"/>
        </w:rPr>
        <w:t>在生物安全柜操作面或其他有气溶胶产生地点的上方附近不应设送风口。</w:t>
      </w:r>
      <w:bookmarkEnd w:id="60"/>
    </w:p>
    <w:p w14:paraId="3E49F681" w14:textId="296082D6" w:rsidR="00281332" w:rsidRPr="00C12B2C" w:rsidRDefault="00281332" w:rsidP="00165051">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【4.7.10  通风柜和生物安全柜使用过程中挥发性试剂、病毒、细菌等污染物集中产生且浓度较高，应设置独立的机械排风系统，将污染物快速排出室外。</w:t>
      </w:r>
      <w:r w:rsidR="00FC3654" w:rsidRPr="00C12B2C">
        <w:rPr>
          <w:rFonts w:asciiTheme="minorEastAsia" w:hAnsiTheme="minorEastAsia" w:cstheme="minorEastAsia" w:hint="eastAsia"/>
          <w:sz w:val="24"/>
          <w:szCs w:val="24"/>
          <w:lang w:val="zh-TW" w:bidi="zh-TW"/>
        </w:rPr>
        <w:t>送风口</w:t>
      </w:r>
      <w:r w:rsidR="00FC3654" w:rsidRPr="00C12B2C">
        <w:rPr>
          <w:rFonts w:asciiTheme="minorEastAsia" w:hAnsiTheme="minorEastAsia" w:cstheme="minorEastAsia" w:hint="eastAsia"/>
          <w:sz w:val="24"/>
          <w:szCs w:val="24"/>
          <w:lang w:val="zh-TW" w:bidi="zh-TW"/>
        </w:rPr>
        <w:lastRenderedPageBreak/>
        <w:t>有一定的送风速度，如果直接吹向生物安全柜，有可能破坏生物安全柜工作面的进风气流，或把带有致病因子的气溶胶吹散到其他地方而造成污染。送风口的布置应避开这些地点。</w:t>
      </w:r>
      <w:r w:rsidRPr="00C12B2C">
        <w:rPr>
          <w:rFonts w:asciiTheme="minorEastAsia" w:hAnsiTheme="minorEastAsia" w:cstheme="minorEastAsia" w:hint="eastAsia"/>
          <w:sz w:val="24"/>
          <w:szCs w:val="24"/>
          <w:lang w:val="zh-TW" w:bidi="zh-TW"/>
        </w:rPr>
        <w:t>】</w:t>
      </w:r>
    </w:p>
    <w:p w14:paraId="3C015A22" w14:textId="450B7FB6" w:rsidR="00436C9A" w:rsidRPr="00C12B2C" w:rsidRDefault="00436C9A" w:rsidP="00436C9A">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61" w:name="_Toc176187649"/>
      <w:r w:rsidRPr="00C12B2C">
        <w:rPr>
          <w:rFonts w:ascii="Times New Roman" w:eastAsia="黑体" w:hAnsi="Times New Roman" w:cs="Times New Roman"/>
          <w:b/>
          <w:kern w:val="0"/>
          <w:sz w:val="28"/>
          <w:szCs w:val="28"/>
        </w:rPr>
        <w:t xml:space="preserve">4. 8  </w:t>
      </w:r>
      <w:r w:rsidR="008B19A9" w:rsidRPr="00C12B2C">
        <w:rPr>
          <w:rFonts w:ascii="黑体" w:eastAsia="黑体" w:hAnsi="黑体" w:cstheme="minorEastAsia" w:hint="eastAsia"/>
          <w:b/>
          <w:kern w:val="0"/>
          <w:sz w:val="28"/>
          <w:szCs w:val="28"/>
        </w:rPr>
        <w:t>中心（消毒）供应室</w:t>
      </w:r>
      <w:bookmarkEnd w:id="61"/>
    </w:p>
    <w:p w14:paraId="252B79A1" w14:textId="5DD23C0C" w:rsidR="0000152B" w:rsidRPr="00C12B2C" w:rsidRDefault="0000152B" w:rsidP="0000152B">
      <w:pPr>
        <w:pStyle w:val="Bodytext1"/>
        <w:spacing w:after="0" w:line="360" w:lineRule="auto"/>
        <w:ind w:firstLine="0"/>
        <w:rPr>
          <w:rFonts w:asciiTheme="minorEastAsia" w:eastAsia="PMingLiU" w:hAnsiTheme="minorEastAsia" w:cs="Times New Roman" w:hint="eastAsia"/>
          <w:sz w:val="24"/>
          <w:szCs w:val="24"/>
        </w:rPr>
      </w:pPr>
      <w:r w:rsidRPr="00C12B2C">
        <w:rPr>
          <w:rFonts w:ascii="Times New Roman" w:eastAsiaTheme="minorEastAsia" w:hAnsi="Times New Roman" w:cs="Times New Roman"/>
          <w:b/>
          <w:sz w:val="24"/>
          <w:szCs w:val="24"/>
          <w:lang w:val="en-US" w:eastAsia="zh-CN" w:bidi="ar-SA"/>
        </w:rPr>
        <w:t>4. 8. 1</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工作区域温度、相对湿度、换气次数宜满足表4.8.1的要求。</w:t>
      </w:r>
    </w:p>
    <w:p w14:paraId="775B1931" w14:textId="77777777" w:rsidR="0000152B" w:rsidRPr="00C12B2C" w:rsidRDefault="0000152B" w:rsidP="0000152B">
      <w:pPr>
        <w:widowControl/>
        <w:snapToGrid w:val="0"/>
        <w:jc w:val="center"/>
        <w:rPr>
          <w:rFonts w:ascii="宋体" w:eastAsia="宋体" w:hAnsi="宋体" w:cs="宋体" w:hint="eastAsia"/>
          <w:b/>
          <w:bCs/>
          <w:kern w:val="0"/>
          <w:szCs w:val="21"/>
        </w:rPr>
      </w:pPr>
      <w:r w:rsidRPr="00C12B2C">
        <w:rPr>
          <w:rFonts w:ascii="宋体" w:eastAsia="宋体" w:hAnsi="宋体" w:cs="宋体" w:hint="eastAsia"/>
          <w:b/>
          <w:bCs/>
          <w:kern w:val="0"/>
          <w:szCs w:val="21"/>
          <w:lang w:bidi="ar"/>
        </w:rPr>
        <w:t>表4.8.1  工作区域温度、相对湿度及机械通风换气次数要求</w:t>
      </w:r>
    </w:p>
    <w:tbl>
      <w:tblPr>
        <w:tblW w:w="659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970"/>
        <w:gridCol w:w="1362"/>
        <w:gridCol w:w="1551"/>
        <w:gridCol w:w="1716"/>
      </w:tblGrid>
      <w:tr w:rsidR="00C12B2C" w:rsidRPr="00C12B2C" w14:paraId="718CD212" w14:textId="2D3AEB5A" w:rsidTr="00CE5E39">
        <w:trPr>
          <w:trHeight w:val="411"/>
          <w:jc w:val="center"/>
        </w:trPr>
        <w:tc>
          <w:tcPr>
            <w:tcW w:w="1970" w:type="dxa"/>
            <w:tcBorders>
              <w:top w:val="single" w:sz="12" w:space="0" w:color="auto"/>
              <w:left w:val="single" w:sz="12" w:space="0" w:color="auto"/>
              <w:bottom w:val="single" w:sz="4" w:space="0" w:color="auto"/>
              <w:right w:val="single" w:sz="4" w:space="0" w:color="auto"/>
            </w:tcBorders>
            <w:shd w:val="clear" w:color="auto" w:fill="auto"/>
            <w:vAlign w:val="center"/>
          </w:tcPr>
          <w:p w14:paraId="7CE25792"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工作区域</w:t>
            </w:r>
          </w:p>
        </w:tc>
        <w:tc>
          <w:tcPr>
            <w:tcW w:w="1362" w:type="dxa"/>
            <w:tcBorders>
              <w:top w:val="single" w:sz="12" w:space="0" w:color="auto"/>
              <w:left w:val="single" w:sz="4" w:space="0" w:color="auto"/>
              <w:bottom w:val="single" w:sz="4" w:space="0" w:color="auto"/>
              <w:right w:val="single" w:sz="4" w:space="0" w:color="auto"/>
            </w:tcBorders>
            <w:shd w:val="clear" w:color="auto" w:fill="auto"/>
            <w:vAlign w:val="center"/>
          </w:tcPr>
          <w:p w14:paraId="1246761A"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温度</w:t>
            </w:r>
            <w:r w:rsidRPr="00C12B2C">
              <w:rPr>
                <w:rFonts w:ascii="Times New Roman" w:eastAsia="宋体" w:hAnsi="Times New Roman" w:cs="Times New Roman"/>
                <w:kern w:val="0"/>
                <w:szCs w:val="21"/>
                <w:lang w:bidi="ar"/>
              </w:rPr>
              <w:t>/</w:t>
            </w:r>
            <w:r w:rsidRPr="00C12B2C">
              <w:rPr>
                <w:rFonts w:ascii="Times New Roman" w:eastAsia="宋体" w:hAnsi="Times New Roman" w:cs="Times New Roman" w:hint="eastAsia"/>
                <w:kern w:val="0"/>
                <w:szCs w:val="21"/>
                <w:lang w:bidi="ar"/>
              </w:rPr>
              <w:t>℃</w:t>
            </w:r>
          </w:p>
        </w:tc>
        <w:tc>
          <w:tcPr>
            <w:tcW w:w="1551" w:type="dxa"/>
            <w:tcBorders>
              <w:top w:val="single" w:sz="12" w:space="0" w:color="auto"/>
              <w:left w:val="single" w:sz="4" w:space="0" w:color="auto"/>
              <w:bottom w:val="single" w:sz="4" w:space="0" w:color="auto"/>
              <w:right w:val="single" w:sz="4" w:space="0" w:color="auto"/>
            </w:tcBorders>
            <w:shd w:val="clear" w:color="auto" w:fill="auto"/>
            <w:vAlign w:val="center"/>
          </w:tcPr>
          <w:p w14:paraId="342D72E0"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相对湿度</w:t>
            </w:r>
            <w:r w:rsidRPr="00C12B2C">
              <w:rPr>
                <w:rFonts w:ascii="Times New Roman" w:eastAsia="宋体" w:hAnsi="Times New Roman" w:cs="Times New Roman"/>
                <w:kern w:val="0"/>
                <w:szCs w:val="21"/>
                <w:lang w:bidi="ar"/>
              </w:rPr>
              <w:t>/%</w:t>
            </w:r>
          </w:p>
        </w:tc>
        <w:tc>
          <w:tcPr>
            <w:tcW w:w="1716" w:type="dxa"/>
            <w:tcBorders>
              <w:top w:val="single" w:sz="12" w:space="0" w:color="auto"/>
              <w:left w:val="single" w:sz="4" w:space="0" w:color="auto"/>
              <w:bottom w:val="single" w:sz="4" w:space="0" w:color="auto"/>
              <w:right w:val="single" w:sz="12" w:space="0" w:color="auto"/>
            </w:tcBorders>
            <w:shd w:val="clear" w:color="auto" w:fill="auto"/>
            <w:vAlign w:val="center"/>
          </w:tcPr>
          <w:p w14:paraId="4E9CD464"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换气次数</w:t>
            </w:r>
            <w:r w:rsidRPr="00C12B2C">
              <w:rPr>
                <w:rFonts w:ascii="Times New Roman" w:eastAsia="宋体" w:hAnsi="Times New Roman" w:cs="Times New Roman"/>
                <w:kern w:val="0"/>
                <w:szCs w:val="21"/>
                <w:lang w:bidi="ar"/>
              </w:rPr>
              <w:t>/</w:t>
            </w:r>
            <w:r w:rsidRPr="00C12B2C">
              <w:rPr>
                <w:rFonts w:ascii="Times New Roman" w:eastAsia="宋体" w:hAnsi="Times New Roman" w:cs="Times New Roman" w:hint="eastAsia"/>
                <w:kern w:val="0"/>
                <w:szCs w:val="21"/>
                <w:lang w:bidi="ar"/>
              </w:rPr>
              <w:t>（次</w:t>
            </w:r>
            <w:r w:rsidRPr="00C12B2C">
              <w:rPr>
                <w:rFonts w:ascii="Times New Roman" w:eastAsia="宋体" w:hAnsi="Times New Roman" w:cs="Times New Roman"/>
                <w:kern w:val="0"/>
                <w:szCs w:val="21"/>
                <w:lang w:bidi="ar"/>
              </w:rPr>
              <w:t>/h</w:t>
            </w:r>
            <w:r w:rsidRPr="00C12B2C">
              <w:rPr>
                <w:rFonts w:ascii="Times New Roman" w:eastAsia="宋体" w:hAnsi="Times New Roman" w:cs="Times New Roman" w:hint="eastAsia"/>
                <w:kern w:val="0"/>
                <w:szCs w:val="21"/>
                <w:lang w:bidi="ar"/>
              </w:rPr>
              <w:t>）</w:t>
            </w:r>
          </w:p>
        </w:tc>
      </w:tr>
      <w:tr w:rsidR="00C12B2C" w:rsidRPr="00C12B2C" w14:paraId="1CA7E953" w14:textId="338E8213" w:rsidTr="00CE5E39">
        <w:trPr>
          <w:trHeight w:val="295"/>
          <w:jc w:val="center"/>
        </w:trPr>
        <w:tc>
          <w:tcPr>
            <w:tcW w:w="1970" w:type="dxa"/>
            <w:tcBorders>
              <w:top w:val="single" w:sz="4" w:space="0" w:color="auto"/>
              <w:left w:val="single" w:sz="12" w:space="0" w:color="auto"/>
              <w:bottom w:val="single" w:sz="4" w:space="0" w:color="auto"/>
              <w:right w:val="single" w:sz="4" w:space="0" w:color="auto"/>
            </w:tcBorders>
            <w:shd w:val="clear" w:color="auto" w:fill="auto"/>
            <w:vAlign w:val="center"/>
          </w:tcPr>
          <w:p w14:paraId="42640343" w14:textId="77777777" w:rsidR="00CE5E39" w:rsidRPr="00C12B2C" w:rsidRDefault="00CE5E39" w:rsidP="00886523">
            <w:pPr>
              <w:widowControl/>
              <w:snapToGrid w:val="0"/>
              <w:jc w:val="left"/>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去污区</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14:paraId="11DDEB99"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kern w:val="0"/>
                <w:szCs w:val="21"/>
                <w:lang w:bidi="ar"/>
              </w:rPr>
              <w:t>16</w:t>
            </w:r>
            <w:r w:rsidRPr="00C12B2C">
              <w:rPr>
                <w:rFonts w:ascii="Times New Roman" w:eastAsia="宋体" w:hAnsi="Times New Roman" w:cs="Times New Roman" w:hint="eastAsia"/>
                <w:kern w:val="0"/>
                <w:szCs w:val="21"/>
                <w:lang w:bidi="ar"/>
              </w:rPr>
              <w:t>～</w:t>
            </w:r>
            <w:r w:rsidRPr="00C12B2C">
              <w:rPr>
                <w:rFonts w:ascii="Times New Roman" w:eastAsia="宋体" w:hAnsi="Times New Roman" w:cs="Times New Roman"/>
                <w:kern w:val="0"/>
                <w:szCs w:val="21"/>
                <w:lang w:bidi="ar"/>
              </w:rPr>
              <w:t>21</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9A40049"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kern w:val="0"/>
                <w:szCs w:val="21"/>
                <w:lang w:bidi="ar"/>
              </w:rPr>
              <w:t>30</w:t>
            </w:r>
            <w:r w:rsidRPr="00C12B2C">
              <w:rPr>
                <w:rFonts w:ascii="Times New Roman" w:eastAsia="宋体" w:hAnsi="Times New Roman" w:cs="Times New Roman" w:hint="eastAsia"/>
                <w:kern w:val="0"/>
                <w:szCs w:val="21"/>
                <w:lang w:bidi="ar"/>
              </w:rPr>
              <w:t>～</w:t>
            </w:r>
            <w:r w:rsidRPr="00C12B2C">
              <w:rPr>
                <w:rFonts w:ascii="Times New Roman" w:eastAsia="宋体" w:hAnsi="Times New Roman" w:cs="Times New Roman"/>
                <w:kern w:val="0"/>
                <w:szCs w:val="21"/>
                <w:lang w:bidi="ar"/>
              </w:rPr>
              <w:t>60</w:t>
            </w:r>
          </w:p>
        </w:tc>
        <w:tc>
          <w:tcPr>
            <w:tcW w:w="1716" w:type="dxa"/>
            <w:tcBorders>
              <w:top w:val="single" w:sz="4" w:space="0" w:color="auto"/>
              <w:left w:val="single" w:sz="4" w:space="0" w:color="auto"/>
              <w:bottom w:val="single" w:sz="4" w:space="0" w:color="auto"/>
              <w:right w:val="single" w:sz="12" w:space="0" w:color="auto"/>
            </w:tcBorders>
            <w:shd w:val="clear" w:color="auto" w:fill="auto"/>
            <w:vAlign w:val="center"/>
          </w:tcPr>
          <w:p w14:paraId="73ABB0BB"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w:t>
            </w:r>
            <w:r w:rsidRPr="00C12B2C">
              <w:rPr>
                <w:rFonts w:ascii="Times New Roman" w:eastAsia="宋体" w:hAnsi="Times New Roman" w:cs="Times New Roman"/>
                <w:kern w:val="0"/>
                <w:szCs w:val="21"/>
                <w:lang w:bidi="ar"/>
              </w:rPr>
              <w:t>10</w:t>
            </w:r>
          </w:p>
        </w:tc>
      </w:tr>
      <w:tr w:rsidR="00C12B2C" w:rsidRPr="00C12B2C" w14:paraId="6CA4B5B9" w14:textId="6F47534F" w:rsidTr="00CE5E39">
        <w:trPr>
          <w:trHeight w:val="295"/>
          <w:jc w:val="center"/>
        </w:trPr>
        <w:tc>
          <w:tcPr>
            <w:tcW w:w="1970" w:type="dxa"/>
            <w:tcBorders>
              <w:top w:val="single" w:sz="4" w:space="0" w:color="auto"/>
              <w:left w:val="single" w:sz="12" w:space="0" w:color="auto"/>
              <w:bottom w:val="single" w:sz="4" w:space="0" w:color="auto"/>
              <w:right w:val="single" w:sz="4" w:space="0" w:color="auto"/>
            </w:tcBorders>
            <w:shd w:val="clear" w:color="auto" w:fill="auto"/>
            <w:vAlign w:val="center"/>
          </w:tcPr>
          <w:p w14:paraId="70AEE480" w14:textId="77777777" w:rsidR="00CE5E39" w:rsidRPr="00C12B2C" w:rsidRDefault="00CE5E39" w:rsidP="00886523">
            <w:pPr>
              <w:widowControl/>
              <w:snapToGrid w:val="0"/>
              <w:jc w:val="left"/>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检查包装及灭菌区</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14:paraId="0080EA0E"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kern w:val="0"/>
                <w:szCs w:val="21"/>
                <w:lang w:bidi="ar"/>
              </w:rPr>
              <w:t>20</w:t>
            </w:r>
            <w:r w:rsidRPr="00C12B2C">
              <w:rPr>
                <w:rFonts w:ascii="Times New Roman" w:eastAsia="宋体" w:hAnsi="Times New Roman" w:cs="Times New Roman" w:hint="eastAsia"/>
                <w:kern w:val="0"/>
                <w:szCs w:val="21"/>
                <w:lang w:bidi="ar"/>
              </w:rPr>
              <w:t>～</w:t>
            </w:r>
            <w:r w:rsidRPr="00C12B2C">
              <w:rPr>
                <w:rFonts w:ascii="Times New Roman" w:eastAsia="宋体" w:hAnsi="Times New Roman" w:cs="Times New Roman"/>
                <w:kern w:val="0"/>
                <w:szCs w:val="21"/>
                <w:lang w:bidi="ar"/>
              </w:rPr>
              <w:t>23</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6C9FCFC2"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kern w:val="0"/>
                <w:szCs w:val="21"/>
                <w:lang w:bidi="ar"/>
              </w:rPr>
              <w:t>30</w:t>
            </w:r>
            <w:r w:rsidRPr="00C12B2C">
              <w:rPr>
                <w:rFonts w:ascii="Times New Roman" w:eastAsia="宋体" w:hAnsi="Times New Roman" w:cs="Times New Roman" w:hint="eastAsia"/>
                <w:kern w:val="0"/>
                <w:szCs w:val="21"/>
                <w:lang w:bidi="ar"/>
              </w:rPr>
              <w:t>～</w:t>
            </w:r>
            <w:r w:rsidRPr="00C12B2C">
              <w:rPr>
                <w:rFonts w:ascii="Times New Roman" w:eastAsia="宋体" w:hAnsi="Times New Roman" w:cs="Times New Roman"/>
                <w:kern w:val="0"/>
                <w:szCs w:val="21"/>
                <w:lang w:bidi="ar"/>
              </w:rPr>
              <w:t>60</w:t>
            </w:r>
          </w:p>
        </w:tc>
        <w:tc>
          <w:tcPr>
            <w:tcW w:w="1716" w:type="dxa"/>
            <w:tcBorders>
              <w:top w:val="single" w:sz="4" w:space="0" w:color="auto"/>
              <w:left w:val="single" w:sz="4" w:space="0" w:color="auto"/>
              <w:bottom w:val="single" w:sz="4" w:space="0" w:color="auto"/>
              <w:right w:val="single" w:sz="12" w:space="0" w:color="auto"/>
            </w:tcBorders>
            <w:shd w:val="clear" w:color="auto" w:fill="auto"/>
            <w:vAlign w:val="center"/>
          </w:tcPr>
          <w:p w14:paraId="49F239EB"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w:t>
            </w:r>
            <w:r w:rsidRPr="00C12B2C">
              <w:rPr>
                <w:rFonts w:ascii="Times New Roman" w:eastAsia="宋体" w:hAnsi="Times New Roman" w:cs="Times New Roman"/>
                <w:kern w:val="0"/>
                <w:szCs w:val="21"/>
                <w:lang w:bidi="ar"/>
              </w:rPr>
              <w:t>10</w:t>
            </w:r>
          </w:p>
        </w:tc>
      </w:tr>
      <w:tr w:rsidR="00C12B2C" w:rsidRPr="00C12B2C" w14:paraId="30E7FDBA" w14:textId="178B154E" w:rsidTr="00CE5E39">
        <w:trPr>
          <w:trHeight w:val="295"/>
          <w:jc w:val="center"/>
        </w:trPr>
        <w:tc>
          <w:tcPr>
            <w:tcW w:w="1970" w:type="dxa"/>
            <w:tcBorders>
              <w:top w:val="single" w:sz="4" w:space="0" w:color="auto"/>
              <w:left w:val="single" w:sz="12" w:space="0" w:color="auto"/>
              <w:bottom w:val="single" w:sz="12" w:space="0" w:color="auto"/>
              <w:right w:val="single" w:sz="4" w:space="0" w:color="auto"/>
            </w:tcBorders>
            <w:shd w:val="clear" w:color="auto" w:fill="auto"/>
            <w:vAlign w:val="center"/>
          </w:tcPr>
          <w:p w14:paraId="05DC73BF" w14:textId="77777777" w:rsidR="00CE5E39" w:rsidRPr="00C12B2C" w:rsidRDefault="00CE5E39" w:rsidP="00886523">
            <w:pPr>
              <w:widowControl/>
              <w:snapToGrid w:val="0"/>
              <w:jc w:val="left"/>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无菌物品存放区</w:t>
            </w:r>
          </w:p>
        </w:tc>
        <w:tc>
          <w:tcPr>
            <w:tcW w:w="1362" w:type="dxa"/>
            <w:tcBorders>
              <w:top w:val="single" w:sz="4" w:space="0" w:color="auto"/>
              <w:left w:val="single" w:sz="4" w:space="0" w:color="auto"/>
              <w:bottom w:val="single" w:sz="12" w:space="0" w:color="auto"/>
              <w:right w:val="single" w:sz="4" w:space="0" w:color="auto"/>
            </w:tcBorders>
            <w:shd w:val="clear" w:color="auto" w:fill="auto"/>
            <w:vAlign w:val="center"/>
          </w:tcPr>
          <w:p w14:paraId="75510B79"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低于</w:t>
            </w:r>
            <w:r w:rsidRPr="00C12B2C">
              <w:rPr>
                <w:rFonts w:ascii="Times New Roman" w:eastAsia="宋体" w:hAnsi="Times New Roman" w:cs="Times New Roman"/>
                <w:kern w:val="0"/>
                <w:szCs w:val="21"/>
                <w:lang w:bidi="ar"/>
              </w:rPr>
              <w:t>24</w:t>
            </w:r>
          </w:p>
        </w:tc>
        <w:tc>
          <w:tcPr>
            <w:tcW w:w="1551" w:type="dxa"/>
            <w:tcBorders>
              <w:top w:val="single" w:sz="4" w:space="0" w:color="auto"/>
              <w:left w:val="single" w:sz="4" w:space="0" w:color="auto"/>
              <w:bottom w:val="single" w:sz="12" w:space="0" w:color="auto"/>
              <w:right w:val="single" w:sz="4" w:space="0" w:color="auto"/>
            </w:tcBorders>
            <w:shd w:val="clear" w:color="auto" w:fill="auto"/>
            <w:vAlign w:val="center"/>
          </w:tcPr>
          <w:p w14:paraId="41321DCA" w14:textId="6FF098C1"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hint="eastAsia"/>
                <w:kern w:val="0"/>
                <w:szCs w:val="21"/>
                <w:lang w:bidi="ar"/>
              </w:rPr>
              <w:t>低于</w:t>
            </w:r>
            <w:r w:rsidRPr="00C12B2C">
              <w:rPr>
                <w:rFonts w:ascii="Times New Roman" w:eastAsia="宋体" w:hAnsi="Times New Roman" w:cs="Times New Roman"/>
                <w:kern w:val="0"/>
                <w:szCs w:val="21"/>
                <w:lang w:bidi="ar"/>
              </w:rPr>
              <w:t>60</w:t>
            </w:r>
          </w:p>
        </w:tc>
        <w:tc>
          <w:tcPr>
            <w:tcW w:w="1716" w:type="dxa"/>
            <w:tcBorders>
              <w:top w:val="single" w:sz="4" w:space="0" w:color="auto"/>
              <w:left w:val="single" w:sz="4" w:space="0" w:color="auto"/>
              <w:bottom w:val="single" w:sz="12" w:space="0" w:color="auto"/>
              <w:right w:val="single" w:sz="12" w:space="0" w:color="auto"/>
            </w:tcBorders>
            <w:shd w:val="clear" w:color="auto" w:fill="auto"/>
            <w:vAlign w:val="center"/>
          </w:tcPr>
          <w:p w14:paraId="3AAD9989" w14:textId="77777777" w:rsidR="00CE5E39" w:rsidRPr="00C12B2C" w:rsidRDefault="00CE5E39" w:rsidP="00886523">
            <w:pPr>
              <w:widowControl/>
              <w:snapToGrid w:val="0"/>
              <w:jc w:val="center"/>
              <w:rPr>
                <w:rFonts w:ascii="Times New Roman" w:hAnsi="Times New Roman" w:cs="Times New Roman"/>
                <w:kern w:val="0"/>
                <w:szCs w:val="21"/>
              </w:rPr>
            </w:pPr>
            <w:r w:rsidRPr="00C12B2C">
              <w:rPr>
                <w:rFonts w:ascii="Times New Roman" w:eastAsia="宋体" w:hAnsi="Times New Roman" w:cs="Times New Roman"/>
                <w:kern w:val="0"/>
                <w:szCs w:val="21"/>
                <w:lang w:bidi="ar"/>
              </w:rPr>
              <w:t>4</w:t>
            </w:r>
            <w:r w:rsidRPr="00C12B2C">
              <w:rPr>
                <w:rFonts w:ascii="Times New Roman" w:eastAsia="宋体" w:hAnsi="Times New Roman" w:cs="Times New Roman" w:hint="eastAsia"/>
                <w:kern w:val="0"/>
                <w:szCs w:val="21"/>
                <w:lang w:bidi="ar"/>
              </w:rPr>
              <w:t>～</w:t>
            </w:r>
            <w:r w:rsidRPr="00C12B2C">
              <w:rPr>
                <w:rFonts w:ascii="Times New Roman" w:eastAsia="宋体" w:hAnsi="Times New Roman" w:cs="Times New Roman"/>
                <w:kern w:val="0"/>
                <w:szCs w:val="21"/>
                <w:lang w:bidi="ar"/>
              </w:rPr>
              <w:t>10</w:t>
            </w:r>
          </w:p>
        </w:tc>
      </w:tr>
    </w:tbl>
    <w:p w14:paraId="15D88AA5" w14:textId="69059691" w:rsidR="002D3B04" w:rsidRPr="00C12B2C" w:rsidRDefault="002D3B04" w:rsidP="002D3B04">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w:t>
      </w:r>
      <w:r w:rsidRPr="00C12B2C">
        <w:rPr>
          <w:rFonts w:asciiTheme="minorEastAsia" w:hAnsiTheme="minorEastAsia" w:cstheme="minorEastAsia"/>
          <w:sz w:val="24"/>
          <w:szCs w:val="24"/>
          <w:lang w:val="zh-TW" w:bidi="zh-TW"/>
        </w:rPr>
        <w:t>8</w:t>
      </w:r>
      <w:r w:rsidRPr="00C12B2C">
        <w:rPr>
          <w:rFonts w:asciiTheme="minorEastAsia" w:hAnsiTheme="minorEastAsia" w:cstheme="minorEastAsia" w:hint="eastAsia"/>
          <w:sz w:val="24"/>
          <w:szCs w:val="24"/>
          <w:lang w:val="zh-TW" w:bidi="zh-TW"/>
        </w:rPr>
        <w:t>.1  中心（消毒）供应</w:t>
      </w:r>
      <w:r w:rsidRPr="00C12B2C">
        <w:rPr>
          <w:rFonts w:asciiTheme="minorEastAsia" w:hAnsiTheme="minorEastAsia" w:cstheme="minorEastAsia"/>
          <w:sz w:val="24"/>
          <w:szCs w:val="24"/>
          <w:lang w:val="zh-TW" w:bidi="zh-TW"/>
        </w:rPr>
        <w:t>区域由于需要热水清洗</w:t>
      </w:r>
      <w:r w:rsidRPr="00C12B2C">
        <w:rPr>
          <w:rFonts w:asciiTheme="minorEastAsia" w:hAnsiTheme="minorEastAsia" w:cstheme="minorEastAsia" w:hint="eastAsia"/>
          <w:sz w:val="24"/>
          <w:szCs w:val="24"/>
          <w:lang w:val="zh-TW" w:bidi="zh-TW"/>
        </w:rPr>
        <w:t>和</w:t>
      </w:r>
      <w:r w:rsidRPr="00C12B2C">
        <w:rPr>
          <w:rFonts w:asciiTheme="minorEastAsia" w:hAnsiTheme="minorEastAsia" w:cstheme="minorEastAsia"/>
          <w:sz w:val="24"/>
          <w:szCs w:val="24"/>
          <w:lang w:val="zh-TW" w:bidi="zh-TW"/>
        </w:rPr>
        <w:t>蒸汽高温消毒，此区域散热散热散湿</w:t>
      </w:r>
      <w:r w:rsidRPr="00C12B2C">
        <w:rPr>
          <w:rFonts w:asciiTheme="minorEastAsia" w:hAnsiTheme="minorEastAsia" w:cstheme="minorEastAsia" w:hint="eastAsia"/>
          <w:sz w:val="24"/>
          <w:szCs w:val="24"/>
          <w:lang w:val="zh-TW" w:bidi="zh-TW"/>
        </w:rPr>
        <w:t>量</w:t>
      </w:r>
      <w:r w:rsidRPr="00C12B2C">
        <w:rPr>
          <w:rFonts w:asciiTheme="minorEastAsia" w:hAnsiTheme="minorEastAsia" w:cstheme="minorEastAsia"/>
          <w:sz w:val="24"/>
          <w:szCs w:val="24"/>
          <w:lang w:val="zh-TW" w:bidi="zh-TW"/>
        </w:rPr>
        <w:t>较大</w:t>
      </w:r>
      <w:r w:rsidRPr="00C12B2C">
        <w:rPr>
          <w:rFonts w:asciiTheme="minorEastAsia" w:hAnsiTheme="minorEastAsia" w:cstheme="minorEastAsia" w:hint="eastAsia"/>
          <w:sz w:val="24"/>
          <w:szCs w:val="24"/>
          <w:lang w:val="zh-TW" w:bidi="zh-TW"/>
        </w:rPr>
        <w:t>。而温湿度较高有加强病菌</w:t>
      </w:r>
      <w:r w:rsidRPr="00C12B2C">
        <w:rPr>
          <w:rFonts w:asciiTheme="minorEastAsia" w:hAnsiTheme="minorEastAsia" w:cstheme="minorEastAsia"/>
          <w:sz w:val="24"/>
          <w:szCs w:val="24"/>
          <w:lang w:val="zh-TW" w:bidi="zh-TW"/>
        </w:rPr>
        <w:t>滋生</w:t>
      </w:r>
      <w:r w:rsidRPr="00C12B2C">
        <w:rPr>
          <w:rFonts w:asciiTheme="minorEastAsia" w:hAnsiTheme="minorEastAsia" w:cstheme="minorEastAsia" w:hint="eastAsia"/>
          <w:sz w:val="24"/>
          <w:szCs w:val="24"/>
          <w:lang w:val="zh-TW" w:bidi="zh-TW"/>
        </w:rPr>
        <w:t>作用是</w:t>
      </w:r>
      <w:r w:rsidRPr="00C12B2C">
        <w:rPr>
          <w:rFonts w:asciiTheme="minorEastAsia" w:hAnsiTheme="minorEastAsia" w:cstheme="minorEastAsia"/>
          <w:sz w:val="24"/>
          <w:szCs w:val="24"/>
          <w:lang w:val="zh-TW" w:bidi="zh-TW"/>
        </w:rPr>
        <w:t>医院所不</w:t>
      </w:r>
      <w:r w:rsidRPr="00C12B2C">
        <w:rPr>
          <w:rFonts w:asciiTheme="minorEastAsia" w:hAnsiTheme="minorEastAsia" w:cstheme="minorEastAsia" w:hint="eastAsia"/>
          <w:sz w:val="24"/>
          <w:szCs w:val="24"/>
          <w:lang w:val="zh-TW" w:bidi="zh-TW"/>
        </w:rPr>
        <w:t>期</w:t>
      </w:r>
      <w:r w:rsidRPr="00C12B2C">
        <w:rPr>
          <w:rFonts w:asciiTheme="minorEastAsia" w:hAnsiTheme="minorEastAsia" w:cstheme="minorEastAsia"/>
          <w:sz w:val="24"/>
          <w:szCs w:val="24"/>
          <w:lang w:val="zh-TW" w:bidi="zh-TW"/>
        </w:rPr>
        <w:t>望的</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此区域</w:t>
      </w:r>
      <w:r w:rsidRPr="00C12B2C">
        <w:rPr>
          <w:rFonts w:asciiTheme="minorEastAsia" w:hAnsiTheme="minorEastAsia" w:cstheme="minorEastAsia" w:hint="eastAsia"/>
          <w:sz w:val="24"/>
          <w:szCs w:val="24"/>
          <w:lang w:val="zh-TW" w:bidi="zh-TW"/>
        </w:rPr>
        <w:t>应保证较低</w:t>
      </w:r>
      <w:r w:rsidRPr="00C12B2C">
        <w:rPr>
          <w:rFonts w:asciiTheme="minorEastAsia" w:hAnsiTheme="minorEastAsia" w:cstheme="minorEastAsia"/>
          <w:sz w:val="24"/>
          <w:szCs w:val="24"/>
          <w:lang w:val="zh-TW" w:bidi="zh-TW"/>
        </w:rPr>
        <w:t>的温湿度，排除高温蒸汽和湿气</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以控制</w:t>
      </w:r>
      <w:r w:rsidRPr="00C12B2C">
        <w:rPr>
          <w:rFonts w:asciiTheme="minorEastAsia" w:hAnsiTheme="minorEastAsia" w:cstheme="minorEastAsia" w:hint="eastAsia"/>
          <w:sz w:val="24"/>
          <w:szCs w:val="24"/>
          <w:lang w:val="zh-TW" w:bidi="zh-TW"/>
        </w:rPr>
        <w:t>病菌</w:t>
      </w:r>
      <w:r w:rsidRPr="00C12B2C">
        <w:rPr>
          <w:rFonts w:asciiTheme="minorEastAsia" w:hAnsiTheme="minorEastAsia" w:cstheme="minorEastAsia"/>
          <w:sz w:val="24"/>
          <w:szCs w:val="24"/>
          <w:lang w:val="zh-TW" w:bidi="zh-TW"/>
        </w:rPr>
        <w:t>滋生。</w:t>
      </w:r>
      <w:r w:rsidRPr="00C12B2C">
        <w:rPr>
          <w:rFonts w:asciiTheme="minorEastAsia" w:hAnsiTheme="minorEastAsia" w:cstheme="minorEastAsia" w:hint="eastAsia"/>
          <w:sz w:val="24"/>
          <w:szCs w:val="24"/>
          <w:lang w:val="zh-TW" w:bidi="zh-TW"/>
        </w:rPr>
        <w:t>】</w:t>
      </w:r>
    </w:p>
    <w:p w14:paraId="7C966188" w14:textId="4D60809D" w:rsidR="0000152B" w:rsidRPr="00C12B2C" w:rsidRDefault="0000152B" w:rsidP="0000152B">
      <w:pPr>
        <w:pStyle w:val="Bodytext1"/>
        <w:spacing w:after="0" w:line="360" w:lineRule="auto"/>
        <w:ind w:firstLine="0"/>
        <w:rPr>
          <w:rFonts w:asciiTheme="minorEastAsia" w:eastAsia="PMingLiU" w:hAnsiTheme="minorEastAsia" w:cs="Times New Roman" w:hint="eastAsia"/>
          <w:sz w:val="24"/>
          <w:szCs w:val="24"/>
        </w:rPr>
      </w:pPr>
      <w:r w:rsidRPr="00C12B2C">
        <w:rPr>
          <w:rFonts w:ascii="Times New Roman" w:eastAsiaTheme="minorEastAsia" w:hAnsi="Times New Roman" w:cs="Times New Roman"/>
          <w:b/>
          <w:sz w:val="24"/>
          <w:szCs w:val="24"/>
          <w:lang w:val="en-US" w:eastAsia="zh-CN" w:bidi="ar-SA"/>
        </w:rPr>
        <w:t>4. 8. 2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各区宜独立设置通风系统。应保持有序压差梯度和定向气流，定向气流应经灭菌区流向去污区。</w:t>
      </w:r>
    </w:p>
    <w:p w14:paraId="2F4BA154" w14:textId="5B6C6904" w:rsidR="002D3B04" w:rsidRPr="00C12B2C" w:rsidRDefault="002D3B04" w:rsidP="002D3B04">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w:t>
      </w:r>
      <w:r w:rsidRPr="00C12B2C">
        <w:rPr>
          <w:rFonts w:asciiTheme="minorEastAsia" w:hAnsiTheme="minorEastAsia" w:cstheme="minorEastAsia"/>
          <w:sz w:val="24"/>
          <w:szCs w:val="24"/>
          <w:lang w:val="zh-TW" w:bidi="zh-TW"/>
        </w:rPr>
        <w:t>8</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2</w:t>
      </w:r>
      <w:r w:rsidRPr="00C12B2C">
        <w:rPr>
          <w:rFonts w:asciiTheme="minorEastAsia" w:hAnsiTheme="minorEastAsia" w:cstheme="minorEastAsia" w:hint="eastAsia"/>
          <w:sz w:val="24"/>
          <w:szCs w:val="24"/>
          <w:lang w:val="zh-TW" w:bidi="zh-TW"/>
        </w:rPr>
        <w:t xml:space="preserve">  各区域</w:t>
      </w:r>
      <w:r w:rsidRPr="00C12B2C">
        <w:rPr>
          <w:rFonts w:asciiTheme="minorEastAsia" w:hAnsiTheme="minorEastAsia" w:cstheme="minorEastAsia"/>
          <w:sz w:val="24"/>
          <w:szCs w:val="24"/>
          <w:lang w:val="zh-TW" w:bidi="zh-TW"/>
        </w:rPr>
        <w:t>污染程度</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清洁程度不同</w:t>
      </w:r>
      <w:r w:rsidRPr="00C12B2C">
        <w:rPr>
          <w:rFonts w:asciiTheme="minorEastAsia" w:hAnsiTheme="minorEastAsia" w:cstheme="minorEastAsia" w:hint="eastAsia"/>
          <w:sz w:val="24"/>
          <w:szCs w:val="24"/>
          <w:lang w:val="zh-TW" w:bidi="zh-TW"/>
        </w:rPr>
        <w:t>。无菌物品存放区属于</w:t>
      </w:r>
      <w:r w:rsidRPr="00C12B2C">
        <w:rPr>
          <w:rFonts w:asciiTheme="minorEastAsia" w:hAnsiTheme="minorEastAsia" w:cstheme="minorEastAsia"/>
          <w:sz w:val="24"/>
          <w:szCs w:val="24"/>
          <w:lang w:val="zh-TW" w:bidi="zh-TW"/>
        </w:rPr>
        <w:t>清洁区</w:t>
      </w:r>
      <w:r w:rsidRPr="00C12B2C">
        <w:rPr>
          <w:rFonts w:asciiTheme="minorEastAsia" w:hAnsiTheme="minorEastAsia" w:cstheme="minorEastAsia" w:hint="eastAsia"/>
          <w:sz w:val="24"/>
          <w:szCs w:val="24"/>
          <w:lang w:val="zh-TW" w:bidi="zh-TW"/>
        </w:rPr>
        <w:t>；检查包装及灭菌区属于</w:t>
      </w:r>
      <w:r w:rsidRPr="00C12B2C">
        <w:rPr>
          <w:rFonts w:asciiTheme="minorEastAsia" w:hAnsiTheme="minorEastAsia" w:cstheme="minorEastAsia"/>
          <w:sz w:val="24"/>
          <w:szCs w:val="24"/>
          <w:lang w:val="zh-TW" w:bidi="zh-TW"/>
        </w:rPr>
        <w:t>一次清洁后的污染区；</w:t>
      </w:r>
      <w:r w:rsidRPr="00C12B2C">
        <w:rPr>
          <w:rFonts w:asciiTheme="minorEastAsia" w:hAnsiTheme="minorEastAsia" w:cstheme="minorEastAsia" w:hint="eastAsia"/>
          <w:sz w:val="24"/>
          <w:szCs w:val="24"/>
          <w:lang w:val="zh-TW" w:bidi="zh-TW"/>
        </w:rPr>
        <w:t>去污区属于</w:t>
      </w:r>
      <w:r w:rsidRPr="00C12B2C">
        <w:rPr>
          <w:rFonts w:asciiTheme="minorEastAsia" w:hAnsiTheme="minorEastAsia" w:cstheme="minorEastAsia"/>
          <w:sz w:val="24"/>
          <w:szCs w:val="24"/>
          <w:lang w:val="zh-TW" w:bidi="zh-TW"/>
        </w:rPr>
        <w:t>污染区。</w:t>
      </w:r>
      <w:r w:rsidRPr="00C12B2C">
        <w:rPr>
          <w:rFonts w:asciiTheme="minorEastAsia" w:hAnsiTheme="minorEastAsia" w:cstheme="minorEastAsia" w:hint="eastAsia"/>
          <w:sz w:val="24"/>
          <w:szCs w:val="24"/>
          <w:lang w:val="zh-TW" w:bidi="zh-TW"/>
        </w:rPr>
        <w:t>因此</w:t>
      </w:r>
      <w:r w:rsidRPr="00C12B2C">
        <w:rPr>
          <w:rFonts w:asciiTheme="minorEastAsia" w:hAnsiTheme="minorEastAsia" w:cstheme="minorEastAsia"/>
          <w:sz w:val="24"/>
          <w:szCs w:val="24"/>
          <w:lang w:val="zh-TW" w:bidi="zh-TW"/>
        </w:rPr>
        <w:t>建议</w:t>
      </w:r>
      <w:r w:rsidRPr="00C12B2C">
        <w:rPr>
          <w:rFonts w:asciiTheme="minorEastAsia" w:hAnsiTheme="minorEastAsia" w:cstheme="minorEastAsia" w:hint="eastAsia"/>
          <w:sz w:val="24"/>
          <w:szCs w:val="24"/>
          <w:lang w:val="zh-TW" w:bidi="zh-TW"/>
        </w:rPr>
        <w:t>分别</w:t>
      </w:r>
      <w:r w:rsidRPr="00C12B2C">
        <w:rPr>
          <w:rFonts w:asciiTheme="minorEastAsia" w:hAnsiTheme="minorEastAsia" w:cstheme="minorEastAsia"/>
          <w:sz w:val="24"/>
          <w:szCs w:val="24"/>
          <w:lang w:val="zh-TW" w:bidi="zh-TW"/>
        </w:rPr>
        <w:t>设置通风系统并保证气流</w:t>
      </w:r>
      <w:r w:rsidRPr="00C12B2C">
        <w:rPr>
          <w:rFonts w:asciiTheme="minorEastAsia" w:hAnsiTheme="minorEastAsia" w:cstheme="minorEastAsia" w:hint="eastAsia"/>
          <w:sz w:val="24"/>
          <w:szCs w:val="24"/>
          <w:lang w:val="zh-TW" w:bidi="zh-TW"/>
        </w:rPr>
        <w:t>流向</w:t>
      </w:r>
      <w:r w:rsidRPr="00C12B2C">
        <w:rPr>
          <w:rFonts w:asciiTheme="minorEastAsia" w:hAnsiTheme="minorEastAsia" w:cstheme="minorEastAsia"/>
          <w:sz w:val="24"/>
          <w:szCs w:val="24"/>
          <w:lang w:val="zh-TW" w:bidi="zh-TW"/>
        </w:rPr>
        <w:t>，以避免</w:t>
      </w:r>
      <w:r w:rsidRPr="00C12B2C">
        <w:rPr>
          <w:rFonts w:asciiTheme="minorEastAsia" w:hAnsiTheme="minorEastAsia" w:cstheme="minorEastAsia" w:hint="eastAsia"/>
          <w:sz w:val="24"/>
          <w:szCs w:val="24"/>
          <w:lang w:val="zh-TW" w:bidi="zh-TW"/>
        </w:rPr>
        <w:t>空气</w:t>
      </w:r>
      <w:r w:rsidRPr="00C12B2C">
        <w:rPr>
          <w:rFonts w:asciiTheme="minorEastAsia" w:hAnsiTheme="minorEastAsia" w:cstheme="minorEastAsia"/>
          <w:sz w:val="24"/>
          <w:szCs w:val="24"/>
          <w:lang w:val="zh-TW" w:bidi="zh-TW"/>
        </w:rPr>
        <w:t>污染</w:t>
      </w:r>
      <w:r w:rsidRPr="00C12B2C">
        <w:rPr>
          <w:rFonts w:asciiTheme="minorEastAsia" w:hAnsiTheme="minorEastAsia" w:cstheme="minorEastAsia" w:hint="eastAsia"/>
          <w:sz w:val="24"/>
          <w:szCs w:val="24"/>
          <w:lang w:val="zh-TW" w:bidi="zh-TW"/>
        </w:rPr>
        <w:t>较</w:t>
      </w:r>
      <w:r w:rsidRPr="00C12B2C">
        <w:rPr>
          <w:rFonts w:asciiTheme="minorEastAsia" w:hAnsiTheme="minorEastAsia" w:cstheme="minorEastAsia"/>
          <w:sz w:val="24"/>
          <w:szCs w:val="24"/>
          <w:lang w:val="zh-TW" w:bidi="zh-TW"/>
        </w:rPr>
        <w:t>清洁的区域。</w:t>
      </w:r>
      <w:r w:rsidRPr="00C12B2C">
        <w:rPr>
          <w:rFonts w:asciiTheme="minorEastAsia" w:hAnsiTheme="minorEastAsia" w:cstheme="minorEastAsia" w:hint="eastAsia"/>
          <w:sz w:val="24"/>
          <w:szCs w:val="24"/>
          <w:lang w:val="zh-TW" w:bidi="zh-TW"/>
        </w:rPr>
        <w:t>】</w:t>
      </w:r>
    </w:p>
    <w:p w14:paraId="5D5C344C" w14:textId="425EB40A" w:rsidR="00E50438" w:rsidRPr="00C12B2C" w:rsidRDefault="00E50438" w:rsidP="0000152B">
      <w:pPr>
        <w:pStyle w:val="Bodytext1"/>
        <w:spacing w:after="0" w:line="360" w:lineRule="auto"/>
        <w:ind w:firstLine="0"/>
        <w:rPr>
          <w:rFonts w:asciiTheme="minorEastAsia" w:eastAsia="PMingLiU" w:hAnsiTheme="minorEastAsia" w:cs="Times New Roman" w:hint="eastAsia"/>
          <w:sz w:val="24"/>
          <w:szCs w:val="24"/>
        </w:rPr>
      </w:pPr>
      <w:r w:rsidRPr="00C12B2C">
        <w:rPr>
          <w:rFonts w:ascii="Times New Roman" w:eastAsiaTheme="minorEastAsia" w:hAnsi="Times New Roman" w:cs="Times New Roman"/>
          <w:b/>
          <w:sz w:val="24"/>
          <w:szCs w:val="24"/>
          <w:lang w:val="en-US" w:eastAsia="zh-CN" w:bidi="ar-SA"/>
        </w:rPr>
        <w:t>4. 8. 3</w:t>
      </w:r>
      <w:r w:rsidRPr="00C12B2C">
        <w:rPr>
          <w:rFonts w:ascii="Times New Roman" w:eastAsia="PMingLiU" w:hAnsi="Times New Roman" w:cs="Times New Roman"/>
          <w:sz w:val="24"/>
          <w:szCs w:val="24"/>
        </w:rPr>
        <w:t xml:space="preserve">  </w:t>
      </w:r>
      <w:r w:rsidR="00CE5E39" w:rsidRPr="00C12B2C">
        <w:rPr>
          <w:rFonts w:asciiTheme="minorEastAsia" w:eastAsiaTheme="minorEastAsia" w:hAnsiTheme="minorEastAsia" w:cs="Times New Roman" w:hint="eastAsia"/>
          <w:sz w:val="24"/>
          <w:szCs w:val="24"/>
        </w:rPr>
        <w:t>低温</w:t>
      </w:r>
      <w:r w:rsidRPr="00C12B2C">
        <w:rPr>
          <w:rFonts w:asciiTheme="minorEastAsia" w:eastAsiaTheme="minorEastAsia" w:hAnsiTheme="minorEastAsia" w:cs="Times New Roman" w:hint="eastAsia"/>
          <w:sz w:val="24"/>
          <w:szCs w:val="24"/>
        </w:rPr>
        <w:t>灭菌器具有毒性、易燃性</w:t>
      </w:r>
      <w:r w:rsidR="0026720D" w:rsidRPr="00C12B2C">
        <w:rPr>
          <w:rFonts w:asciiTheme="minorEastAsia" w:eastAsiaTheme="minorEastAsia" w:hAnsiTheme="minorEastAsia" w:cs="Times New Roman" w:hint="eastAsia"/>
          <w:sz w:val="24"/>
          <w:szCs w:val="24"/>
        </w:rPr>
        <w:t>或</w:t>
      </w:r>
      <w:r w:rsidRPr="00C12B2C">
        <w:rPr>
          <w:rFonts w:asciiTheme="minorEastAsia" w:eastAsiaTheme="minorEastAsia" w:hAnsiTheme="minorEastAsia" w:cs="Times New Roman" w:hint="eastAsia"/>
          <w:sz w:val="24"/>
          <w:szCs w:val="24"/>
        </w:rPr>
        <w:t>腐触性，应设置独立的排风系统</w:t>
      </w:r>
      <w:r w:rsidR="00D75C01" w:rsidRPr="00C12B2C">
        <w:rPr>
          <w:rFonts w:asciiTheme="minorEastAsia" w:eastAsiaTheme="minorEastAsia" w:hAnsiTheme="minorEastAsia" w:cs="Times New Roman" w:hint="eastAsia"/>
          <w:sz w:val="24"/>
          <w:szCs w:val="24"/>
        </w:rPr>
        <w:t>，</w:t>
      </w:r>
      <w:r w:rsidRPr="00C12B2C">
        <w:rPr>
          <w:rFonts w:asciiTheme="minorEastAsia" w:eastAsiaTheme="minorEastAsia" w:hAnsiTheme="minorEastAsia" w:cs="Times New Roman" w:hint="eastAsia"/>
          <w:sz w:val="24"/>
          <w:szCs w:val="24"/>
        </w:rPr>
        <w:t>换气次数</w:t>
      </w:r>
      <w:r w:rsidR="00746FF7" w:rsidRPr="00C12B2C">
        <w:rPr>
          <w:rFonts w:asciiTheme="minorEastAsia" w:eastAsiaTheme="minorEastAsia" w:hAnsiTheme="minorEastAsia" w:cs="Times New Roman" w:hint="eastAsia"/>
          <w:sz w:val="24"/>
          <w:szCs w:val="24"/>
        </w:rPr>
        <w:t>不应</w:t>
      </w:r>
      <w:r w:rsidRPr="00C12B2C">
        <w:rPr>
          <w:rFonts w:asciiTheme="minorEastAsia" w:eastAsiaTheme="minorEastAsia" w:hAnsiTheme="minorEastAsia" w:cs="Times New Roman" w:hint="eastAsia"/>
          <w:sz w:val="24"/>
          <w:szCs w:val="24"/>
        </w:rPr>
        <w:t>小于</w:t>
      </w:r>
      <w:r w:rsidRPr="00C12B2C">
        <w:rPr>
          <w:rFonts w:asciiTheme="minorEastAsia" w:eastAsiaTheme="minorEastAsia" w:hAnsiTheme="minorEastAsia" w:cs="Times New Roman"/>
          <w:sz w:val="24"/>
          <w:szCs w:val="24"/>
        </w:rPr>
        <w:t>10次/h。</w:t>
      </w:r>
    </w:p>
    <w:p w14:paraId="29BEE94B" w14:textId="462DB6CE" w:rsidR="002D3B04" w:rsidRPr="00C12B2C" w:rsidRDefault="002D3B04" w:rsidP="002D3B04">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w:t>
      </w:r>
      <w:r w:rsidRPr="00C12B2C">
        <w:rPr>
          <w:rFonts w:asciiTheme="minorEastAsia" w:hAnsiTheme="minorEastAsia" w:cstheme="minorEastAsia"/>
          <w:sz w:val="24"/>
          <w:szCs w:val="24"/>
          <w:lang w:val="zh-TW" w:bidi="zh-TW"/>
        </w:rPr>
        <w:t>8</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3</w:t>
      </w:r>
      <w:r w:rsidRPr="00C12B2C">
        <w:rPr>
          <w:rFonts w:asciiTheme="minorEastAsia" w:hAnsiTheme="minorEastAsia" w:cstheme="minorEastAsia" w:hint="eastAsia"/>
          <w:sz w:val="24"/>
          <w:szCs w:val="24"/>
          <w:lang w:val="zh-TW" w:bidi="zh-TW"/>
        </w:rPr>
        <w:t xml:space="preserve">  </w:t>
      </w:r>
      <w:r w:rsidRPr="00C12B2C">
        <w:rPr>
          <w:rFonts w:asciiTheme="minorEastAsia" w:hAnsiTheme="minorEastAsia" w:cstheme="minorEastAsia"/>
          <w:sz w:val="24"/>
          <w:szCs w:val="24"/>
          <w:lang w:val="zh-TW" w:bidi="zh-TW"/>
        </w:rPr>
        <w:t>各种精密仪器和设备</w:t>
      </w:r>
      <w:r w:rsidRPr="00C12B2C">
        <w:rPr>
          <w:rFonts w:asciiTheme="minorEastAsia" w:hAnsiTheme="minorEastAsia" w:cstheme="minorEastAsia" w:hint="eastAsia"/>
          <w:sz w:val="24"/>
          <w:szCs w:val="24"/>
          <w:lang w:val="zh-TW" w:bidi="zh-TW"/>
        </w:rPr>
        <w:t>在医院</w:t>
      </w:r>
      <w:r w:rsidRPr="00C12B2C">
        <w:rPr>
          <w:rFonts w:asciiTheme="minorEastAsia" w:hAnsiTheme="minorEastAsia" w:cstheme="minorEastAsia"/>
          <w:sz w:val="24"/>
          <w:szCs w:val="24"/>
          <w:lang w:val="zh-TW" w:bidi="zh-TW"/>
        </w:rPr>
        <w:t>被逐步推广应用,而这些设备往往因无法耐受高温而不能进行高温灭菌。为了解决这一问题 ,各种低温灭菌方法逐渐产生,如</w:t>
      </w:r>
      <w:r w:rsidRPr="00C12B2C">
        <w:fldChar w:fldCharType="begin"/>
      </w:r>
      <w:r w:rsidRPr="00C12B2C">
        <w:instrText>HYPERLINK "https://baike.so.com/doc/2986915-3150366.html" \t "_blank"</w:instrText>
      </w:r>
      <w:r w:rsidRPr="00C12B2C">
        <w:fldChar w:fldCharType="separate"/>
      </w:r>
      <w:r w:rsidRPr="00C12B2C">
        <w:rPr>
          <w:rFonts w:asciiTheme="minorEastAsia" w:hAnsiTheme="minorEastAsia" w:cstheme="minorEastAsia"/>
          <w:sz w:val="24"/>
          <w:szCs w:val="24"/>
          <w:lang w:val="zh-TW" w:bidi="zh-TW"/>
        </w:rPr>
        <w:t>环氧乙烷</w:t>
      </w:r>
      <w:r w:rsidRPr="00C12B2C">
        <w:rPr>
          <w:rFonts w:asciiTheme="minorEastAsia" w:hAnsiTheme="minorEastAsia" w:cstheme="minorEastAsia"/>
          <w:sz w:val="24"/>
          <w:szCs w:val="24"/>
          <w:lang w:val="zh-TW" w:bidi="zh-TW"/>
        </w:rPr>
        <w:fldChar w:fldCharType="end"/>
      </w:r>
      <w:r w:rsidRPr="00C12B2C">
        <w:rPr>
          <w:rFonts w:asciiTheme="minorEastAsia" w:hAnsiTheme="minorEastAsia" w:cstheme="minorEastAsia"/>
          <w:sz w:val="24"/>
          <w:szCs w:val="24"/>
          <w:lang w:val="zh-TW" w:bidi="zh-TW"/>
        </w:rPr>
        <w:t>(EO) 低温灭菌器、过氧化氢</w:t>
      </w:r>
      <w:r w:rsidRPr="00C12B2C">
        <w:fldChar w:fldCharType="begin"/>
      </w:r>
      <w:r w:rsidRPr="00C12B2C">
        <w:instrText>HYPERLINK "https://baike.so.com/doc/516344-546664.html" \t "_blank"</w:instrText>
      </w:r>
      <w:r w:rsidRPr="00C12B2C">
        <w:fldChar w:fldCharType="separate"/>
      </w:r>
      <w:r w:rsidRPr="00C12B2C">
        <w:rPr>
          <w:rFonts w:asciiTheme="minorEastAsia" w:hAnsiTheme="minorEastAsia" w:cstheme="minorEastAsia"/>
          <w:sz w:val="24"/>
          <w:szCs w:val="24"/>
          <w:lang w:val="zh-TW" w:bidi="zh-TW"/>
        </w:rPr>
        <w:t>等离子体</w:t>
      </w:r>
      <w:r w:rsidRPr="00C12B2C">
        <w:rPr>
          <w:rFonts w:asciiTheme="minorEastAsia" w:hAnsiTheme="minorEastAsia" w:cstheme="minorEastAsia"/>
          <w:sz w:val="24"/>
          <w:szCs w:val="24"/>
          <w:lang w:val="zh-TW" w:bidi="zh-TW"/>
        </w:rPr>
        <w:fldChar w:fldCharType="end"/>
      </w:r>
      <w:r w:rsidRPr="00C12B2C">
        <w:rPr>
          <w:rFonts w:asciiTheme="minorEastAsia" w:hAnsiTheme="minorEastAsia" w:cstheme="minorEastAsia"/>
          <w:sz w:val="24"/>
          <w:szCs w:val="24"/>
          <w:lang w:val="zh-TW" w:bidi="zh-TW"/>
        </w:rPr>
        <w:t>(</w:t>
      </w:r>
      <w:r w:rsidRPr="00C12B2C">
        <w:fldChar w:fldCharType="begin"/>
      </w:r>
      <w:r w:rsidRPr="00C12B2C">
        <w:instrText>HYPERLINK "https://baike.so.com/doc/6840702-7057978.html" \t "_blank"</w:instrText>
      </w:r>
      <w:r w:rsidRPr="00C12B2C">
        <w:fldChar w:fldCharType="separate"/>
      </w:r>
      <w:r w:rsidRPr="00C12B2C">
        <w:rPr>
          <w:rFonts w:asciiTheme="minorEastAsia" w:hAnsiTheme="minorEastAsia" w:cstheme="minorEastAsia"/>
          <w:sz w:val="24"/>
          <w:szCs w:val="24"/>
          <w:lang w:val="zh-TW" w:bidi="zh-TW"/>
        </w:rPr>
        <w:t>plasma</w:t>
      </w:r>
      <w:r w:rsidRPr="00C12B2C">
        <w:rPr>
          <w:rFonts w:asciiTheme="minorEastAsia" w:hAnsiTheme="minorEastAsia" w:cstheme="minorEastAsia"/>
          <w:sz w:val="24"/>
          <w:szCs w:val="24"/>
          <w:lang w:val="zh-TW" w:bidi="zh-TW"/>
        </w:rPr>
        <w:fldChar w:fldCharType="end"/>
      </w:r>
      <w:r w:rsidRPr="00C12B2C">
        <w:rPr>
          <w:rFonts w:asciiTheme="minorEastAsia" w:hAnsiTheme="minorEastAsia" w:cstheme="minorEastAsia"/>
          <w:sz w:val="24"/>
          <w:szCs w:val="24"/>
          <w:lang w:val="zh-TW" w:bidi="zh-TW"/>
        </w:rPr>
        <w:t>)</w:t>
      </w:r>
      <w:hyperlink r:id="rId10" w:tgtFrame="_blank" w:history="1">
        <w:r w:rsidRPr="00C12B2C">
          <w:rPr>
            <w:rFonts w:asciiTheme="minorEastAsia" w:hAnsiTheme="minorEastAsia" w:cstheme="minorEastAsia"/>
            <w:sz w:val="24"/>
            <w:szCs w:val="24"/>
            <w:lang w:val="zh-TW" w:bidi="zh-TW"/>
          </w:rPr>
          <w:t>灭菌器</w:t>
        </w:r>
      </w:hyperlink>
      <w:r w:rsidRPr="00C12B2C">
        <w:rPr>
          <w:rFonts w:asciiTheme="minorEastAsia" w:hAnsiTheme="minorEastAsia" w:cstheme="minorEastAsia"/>
          <w:sz w:val="24"/>
          <w:szCs w:val="24"/>
          <w:lang w:val="zh-TW" w:bidi="zh-TW"/>
        </w:rPr>
        <w:t>、</w:t>
      </w:r>
      <w:hyperlink r:id="rId11" w:tgtFrame="_blank" w:history="1">
        <w:r w:rsidRPr="00C12B2C">
          <w:rPr>
            <w:rFonts w:asciiTheme="minorEastAsia" w:hAnsiTheme="minorEastAsia" w:cstheme="minorEastAsia"/>
            <w:sz w:val="24"/>
            <w:szCs w:val="24"/>
            <w:lang w:val="zh-TW" w:bidi="zh-TW"/>
          </w:rPr>
          <w:t>低温蒸汽甲醛灭菌器</w:t>
        </w:r>
      </w:hyperlink>
      <w:r w:rsidRPr="00C12B2C">
        <w:rPr>
          <w:rFonts w:asciiTheme="minorEastAsia" w:hAnsiTheme="minorEastAsia" w:cstheme="minorEastAsia"/>
          <w:sz w:val="24"/>
          <w:szCs w:val="24"/>
          <w:lang w:val="zh-TW" w:bidi="zh-TW"/>
        </w:rPr>
        <w:t>(LTSF)。</w:t>
      </w:r>
      <w:r w:rsidRPr="00C12B2C">
        <w:rPr>
          <w:rFonts w:asciiTheme="minorEastAsia" w:hAnsiTheme="minorEastAsia" w:cstheme="minorEastAsia" w:hint="eastAsia"/>
          <w:sz w:val="24"/>
          <w:szCs w:val="24"/>
          <w:lang w:val="zh-TW" w:bidi="zh-TW"/>
        </w:rPr>
        <w:t>而</w:t>
      </w:r>
      <w:r w:rsidRPr="00C12B2C">
        <w:rPr>
          <w:rFonts w:asciiTheme="minorEastAsia" w:hAnsiTheme="minorEastAsia" w:cstheme="minorEastAsia"/>
          <w:sz w:val="24"/>
          <w:szCs w:val="24"/>
          <w:lang w:val="zh-TW" w:bidi="zh-TW"/>
        </w:rPr>
        <w:t>这些灭菌器</w:t>
      </w:r>
      <w:r w:rsidRPr="00C12B2C">
        <w:rPr>
          <w:rFonts w:asciiTheme="minorEastAsia" w:hAnsiTheme="minorEastAsia" w:cstheme="minorEastAsia" w:hint="eastAsia"/>
          <w:sz w:val="24"/>
          <w:szCs w:val="24"/>
          <w:lang w:val="zh-TW" w:bidi="zh-TW"/>
        </w:rPr>
        <w:t>具有毒性、易燃性或腐触性。】</w:t>
      </w:r>
    </w:p>
    <w:p w14:paraId="52903C45" w14:textId="77777777" w:rsidR="002D3B04" w:rsidRPr="00C12B2C" w:rsidRDefault="002D3B04" w:rsidP="0000152B">
      <w:pPr>
        <w:pStyle w:val="Bodytext1"/>
        <w:spacing w:after="0" w:line="360" w:lineRule="auto"/>
        <w:ind w:firstLine="0"/>
        <w:rPr>
          <w:rFonts w:asciiTheme="minorEastAsia" w:eastAsia="PMingLiU" w:hAnsiTheme="minorEastAsia" w:cs="Times New Roman" w:hint="eastAsia"/>
          <w:sz w:val="24"/>
          <w:szCs w:val="24"/>
          <w:lang w:val="en-US"/>
        </w:rPr>
      </w:pPr>
    </w:p>
    <w:p w14:paraId="1AEBA218" w14:textId="22BB273A" w:rsidR="00436C9A" w:rsidRPr="00C12B2C" w:rsidRDefault="00436C9A" w:rsidP="00436C9A">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62" w:name="_Toc176187650"/>
      <w:r w:rsidRPr="00C12B2C">
        <w:rPr>
          <w:rFonts w:ascii="Times New Roman" w:eastAsia="黑体" w:hAnsi="Times New Roman" w:cs="Times New Roman"/>
          <w:b/>
          <w:kern w:val="0"/>
          <w:sz w:val="28"/>
          <w:szCs w:val="28"/>
        </w:rPr>
        <w:t xml:space="preserve">4. 9  </w:t>
      </w:r>
      <w:r w:rsidRPr="00C12B2C">
        <w:rPr>
          <w:rFonts w:ascii="黑体" w:eastAsia="黑体" w:hAnsi="黑体" w:cstheme="minorEastAsia" w:hint="eastAsia"/>
          <w:b/>
          <w:kern w:val="0"/>
          <w:sz w:val="28"/>
          <w:szCs w:val="28"/>
        </w:rPr>
        <w:t>后勤保障用房</w:t>
      </w:r>
      <w:bookmarkEnd w:id="62"/>
    </w:p>
    <w:p w14:paraId="43E2E65F" w14:textId="39406020" w:rsidR="00107B9A" w:rsidRPr="00C12B2C" w:rsidRDefault="00107B9A" w:rsidP="00107B9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4. 9. 1</w:t>
      </w:r>
      <w:r w:rsidRPr="00C12B2C">
        <w:rPr>
          <w:rFonts w:ascii="Times New Roman" w:eastAsia="PMingLiU" w:hAnsi="Times New Roman" w:cs="Times New Roman"/>
          <w:sz w:val="24"/>
          <w:szCs w:val="24"/>
        </w:rPr>
        <w:t xml:space="preserve">  </w:t>
      </w:r>
      <w:bookmarkStart w:id="63" w:name="_Hlk150266314"/>
      <w:r w:rsidR="00955CA6" w:rsidRPr="00C12B2C">
        <w:rPr>
          <w:rFonts w:asciiTheme="minorEastAsia" w:eastAsiaTheme="minorEastAsia" w:hAnsiTheme="minorEastAsia" w:cstheme="minorEastAsia" w:hint="eastAsia"/>
          <w:sz w:val="24"/>
          <w:szCs w:val="24"/>
          <w:lang w:val="en-US" w:eastAsia="zh-CN"/>
        </w:rPr>
        <w:t>太平间</w:t>
      </w:r>
      <w:r w:rsidR="00250CC9" w:rsidRPr="00C12B2C">
        <w:rPr>
          <w:rFonts w:asciiTheme="minorEastAsia" w:eastAsiaTheme="minorEastAsia" w:hAnsiTheme="minorEastAsia" w:cstheme="minorEastAsia" w:hint="eastAsia"/>
          <w:sz w:val="24"/>
          <w:szCs w:val="24"/>
          <w:lang w:val="en-US" w:eastAsia="zh-CN"/>
        </w:rPr>
        <w:t>、</w:t>
      </w:r>
      <w:r w:rsidR="00826504" w:rsidRPr="00C12B2C">
        <w:rPr>
          <w:rFonts w:asciiTheme="minorEastAsia" w:eastAsiaTheme="minorEastAsia" w:hAnsiTheme="minorEastAsia" w:cstheme="minorEastAsia" w:hint="eastAsia"/>
          <w:sz w:val="24"/>
          <w:szCs w:val="24"/>
          <w:lang w:val="en-US" w:eastAsia="zh-CN"/>
        </w:rPr>
        <w:t>尸检室</w:t>
      </w:r>
      <w:bookmarkEnd w:id="63"/>
      <w:r w:rsidR="00826504" w:rsidRPr="00C12B2C">
        <w:rPr>
          <w:rFonts w:asciiTheme="minorEastAsia" w:eastAsiaTheme="minorEastAsia" w:hAnsiTheme="minorEastAsia" w:cstheme="minorEastAsia" w:hint="eastAsia"/>
          <w:sz w:val="24"/>
          <w:szCs w:val="24"/>
          <w:lang w:val="en-US" w:eastAsia="zh-CN"/>
        </w:rPr>
        <w:t>的通风应符合下列要求：</w:t>
      </w:r>
    </w:p>
    <w:p w14:paraId="5C82D554" w14:textId="2BE93E4C" w:rsidR="00250CC9" w:rsidRPr="00C12B2C" w:rsidRDefault="00826504" w:rsidP="00250CC9">
      <w:pPr>
        <w:pStyle w:val="Bodytext1"/>
        <w:spacing w:after="0" w:line="360" w:lineRule="auto"/>
        <w:ind w:firstLine="480"/>
        <w:rPr>
          <w:rFonts w:ascii="Times New Roman" w:eastAsia="PMingLiU" w:hAnsi="Times New Roman" w:cs="Times New Roman"/>
          <w:b/>
          <w:bCs/>
          <w:sz w:val="24"/>
          <w:szCs w:val="24"/>
        </w:rPr>
      </w:pPr>
      <w:r w:rsidRPr="00C12B2C">
        <w:rPr>
          <w:rFonts w:ascii="Times New Roman" w:eastAsiaTheme="minorEastAsia" w:hAnsi="Times New Roman" w:cs="Times New Roman"/>
          <w:b/>
          <w:bCs/>
          <w:sz w:val="24"/>
          <w:szCs w:val="24"/>
          <w:lang w:eastAsia="zh-CN"/>
        </w:rPr>
        <w:t>1</w:t>
      </w:r>
      <w:r w:rsidRPr="00C12B2C">
        <w:rPr>
          <w:rFonts w:ascii="Times New Roman" w:eastAsia="PMingLiU" w:hAnsi="Times New Roman" w:cs="Times New Roman"/>
          <w:b/>
          <w:bCs/>
          <w:sz w:val="24"/>
          <w:szCs w:val="24"/>
        </w:rPr>
        <w:t xml:space="preserve">  </w:t>
      </w:r>
      <w:r w:rsidR="00955CA6" w:rsidRPr="00C12B2C">
        <w:rPr>
          <w:rFonts w:asciiTheme="minorEastAsia" w:eastAsiaTheme="minorEastAsia" w:hAnsiTheme="minorEastAsia" w:cstheme="minorEastAsia" w:hint="eastAsia"/>
          <w:sz w:val="24"/>
          <w:szCs w:val="24"/>
          <w:lang w:eastAsia="zh-CN"/>
        </w:rPr>
        <w:t>太平间</w:t>
      </w:r>
      <w:r w:rsidR="00250CC9" w:rsidRPr="00C12B2C">
        <w:rPr>
          <w:rFonts w:asciiTheme="minorEastAsia" w:eastAsiaTheme="minorEastAsia" w:hAnsiTheme="minorEastAsia" w:cstheme="minorEastAsia" w:hint="eastAsia"/>
          <w:sz w:val="24"/>
          <w:szCs w:val="24"/>
          <w:lang w:eastAsia="zh-CN"/>
        </w:rPr>
        <w:t>、尸检室应进行充分的通风换气,换气次数不宜低于12次/h，应采</w:t>
      </w:r>
      <w:r w:rsidR="00250CC9" w:rsidRPr="00C12B2C">
        <w:rPr>
          <w:rFonts w:asciiTheme="minorEastAsia" w:eastAsiaTheme="minorEastAsia" w:hAnsiTheme="minorEastAsia" w:cstheme="minorEastAsia" w:hint="eastAsia"/>
          <w:sz w:val="24"/>
          <w:szCs w:val="24"/>
          <w:lang w:eastAsia="zh-CN"/>
        </w:rPr>
        <w:lastRenderedPageBreak/>
        <w:t>用专用解剖台或在室内均匀布置下排风口，排风应直接排到室外。</w:t>
      </w:r>
      <w:r w:rsidRPr="00C12B2C">
        <w:rPr>
          <w:rFonts w:ascii="Times New Roman" w:eastAsia="PMingLiU" w:hAnsi="Times New Roman" w:cs="Times New Roman"/>
          <w:b/>
          <w:bCs/>
          <w:sz w:val="24"/>
          <w:szCs w:val="24"/>
        </w:rPr>
        <w:t xml:space="preserve">   </w:t>
      </w:r>
    </w:p>
    <w:p w14:paraId="7F44555F" w14:textId="5376DEB0" w:rsidR="00826504" w:rsidRPr="00C12B2C" w:rsidRDefault="00250CC9" w:rsidP="00250CC9">
      <w:pPr>
        <w:pStyle w:val="Bodytext1"/>
        <w:spacing w:after="0" w:line="360" w:lineRule="auto"/>
        <w:ind w:firstLine="480"/>
        <w:rPr>
          <w:rFonts w:asciiTheme="minorEastAsia" w:eastAsiaTheme="minorEastAsia" w:hAnsiTheme="minorEastAsia" w:cstheme="minorEastAsia" w:hint="eastAsia"/>
          <w:sz w:val="24"/>
          <w:szCs w:val="24"/>
          <w:lang w:eastAsia="zh-CN"/>
        </w:rPr>
      </w:pPr>
      <w:r w:rsidRPr="00C12B2C">
        <w:rPr>
          <w:rFonts w:ascii="Times New Roman" w:eastAsia="PMingLiU" w:hAnsi="Times New Roman" w:cs="Times New Roman"/>
          <w:b/>
          <w:bCs/>
          <w:sz w:val="24"/>
          <w:szCs w:val="24"/>
        </w:rPr>
        <w:t>3</w:t>
      </w:r>
      <w:r w:rsidR="00826504" w:rsidRPr="00C12B2C">
        <w:rPr>
          <w:rFonts w:ascii="Times New Roman" w:eastAsia="PMingLiU" w:hAnsi="Times New Roman" w:cs="Times New Roman"/>
          <w:b/>
          <w:bCs/>
          <w:sz w:val="24"/>
          <w:szCs w:val="24"/>
        </w:rPr>
        <w:t xml:space="preserve">  </w:t>
      </w:r>
      <w:r w:rsidR="00826504" w:rsidRPr="00C12B2C">
        <w:rPr>
          <w:rFonts w:asciiTheme="minorEastAsia" w:eastAsiaTheme="minorEastAsia" w:hAnsiTheme="minorEastAsia" w:cstheme="minorEastAsia" w:hint="eastAsia"/>
          <w:sz w:val="24"/>
          <w:szCs w:val="24"/>
          <w:lang w:eastAsia="zh-CN"/>
        </w:rPr>
        <w:t>尸检室、非冷藏尸体保存室和</w:t>
      </w:r>
      <w:r w:rsidRPr="00C12B2C">
        <w:rPr>
          <w:rFonts w:asciiTheme="minorEastAsia" w:eastAsiaTheme="minorEastAsia" w:hAnsiTheme="minorEastAsia" w:cstheme="minorEastAsia" w:hint="eastAsia"/>
          <w:sz w:val="24"/>
          <w:szCs w:val="24"/>
          <w:lang w:eastAsia="zh-CN"/>
        </w:rPr>
        <w:t>太平间</w:t>
      </w:r>
      <w:r w:rsidR="00826504" w:rsidRPr="00C12B2C">
        <w:rPr>
          <w:rFonts w:asciiTheme="minorEastAsia" w:eastAsiaTheme="minorEastAsia" w:hAnsiTheme="minorEastAsia" w:cstheme="minorEastAsia" w:hint="eastAsia"/>
          <w:sz w:val="24"/>
          <w:szCs w:val="24"/>
          <w:lang w:eastAsia="zh-CN"/>
        </w:rPr>
        <w:t>的所有废气应直接排放到室外，不得与任何其他房间或排风系统的空气混合。</w:t>
      </w:r>
    </w:p>
    <w:p w14:paraId="7B8C0C67" w14:textId="6ECF0409" w:rsidR="00826504" w:rsidRPr="00C12B2C" w:rsidRDefault="00826504" w:rsidP="00826504">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imes New Roman" w:eastAsia="PMingLiU" w:hAnsi="Times New Roman" w:cs="Times New Roman"/>
          <w:b/>
          <w:bCs/>
          <w:sz w:val="24"/>
          <w:szCs w:val="24"/>
        </w:rPr>
        <w:t xml:space="preserve">    3  </w:t>
      </w:r>
      <w:r w:rsidR="00250CC9" w:rsidRPr="00C12B2C">
        <w:rPr>
          <w:rFonts w:asciiTheme="minorEastAsia" w:eastAsiaTheme="minorEastAsia" w:hAnsiTheme="minorEastAsia" w:cstheme="minorEastAsia" w:hint="eastAsia"/>
          <w:sz w:val="24"/>
          <w:szCs w:val="24"/>
          <w:lang w:eastAsia="zh-CN"/>
        </w:rPr>
        <w:t>停尸房、尸检室</w:t>
      </w:r>
      <w:r w:rsidRPr="00C12B2C">
        <w:rPr>
          <w:rFonts w:asciiTheme="minorEastAsia" w:eastAsiaTheme="minorEastAsia" w:hAnsiTheme="minorEastAsia" w:cstheme="minorEastAsia" w:hint="eastAsia"/>
          <w:sz w:val="24"/>
          <w:szCs w:val="24"/>
          <w:lang w:eastAsia="zh-CN"/>
        </w:rPr>
        <w:t>对其他功能的相邻房间应保持负压，最小静压差</w:t>
      </w:r>
      <w:r w:rsidR="00746FF7" w:rsidRPr="00C12B2C">
        <w:rPr>
          <w:rFonts w:asciiTheme="minorEastAsia" w:eastAsiaTheme="minorEastAsia" w:hAnsiTheme="minorEastAsia" w:cstheme="minorEastAsia" w:hint="eastAsia"/>
          <w:sz w:val="24"/>
          <w:szCs w:val="24"/>
          <w:lang w:eastAsia="zh-CN"/>
        </w:rPr>
        <w:t>不应</w:t>
      </w:r>
      <w:r w:rsidRPr="00C12B2C">
        <w:rPr>
          <w:rFonts w:asciiTheme="minorEastAsia" w:eastAsiaTheme="minorEastAsia" w:hAnsiTheme="minorEastAsia" w:cstheme="minorEastAsia" w:hint="eastAsia"/>
          <w:sz w:val="24"/>
          <w:szCs w:val="24"/>
          <w:lang w:eastAsia="zh-CN"/>
        </w:rPr>
        <w:t>低于</w:t>
      </w:r>
      <w:r w:rsidRPr="00C12B2C">
        <w:rPr>
          <w:rFonts w:ascii="Times New Roman" w:eastAsiaTheme="minorEastAsia" w:hAnsi="Times New Roman" w:cs="Times New Roman"/>
          <w:sz w:val="24"/>
          <w:szCs w:val="24"/>
          <w:lang w:eastAsia="zh-CN"/>
        </w:rPr>
        <w:t>2.5Pa</w:t>
      </w:r>
      <w:r w:rsidRPr="00C12B2C">
        <w:rPr>
          <w:rFonts w:asciiTheme="minorEastAsia" w:eastAsiaTheme="minorEastAsia" w:hAnsiTheme="minorEastAsia" w:cstheme="minorEastAsia" w:hint="eastAsia"/>
          <w:sz w:val="24"/>
          <w:szCs w:val="24"/>
          <w:lang w:eastAsia="zh-CN"/>
        </w:rPr>
        <w:t>。</w:t>
      </w:r>
    </w:p>
    <w:p w14:paraId="1C08BA4A" w14:textId="7F3C014A" w:rsidR="002D3B04" w:rsidRPr="00C12B2C" w:rsidRDefault="002D3B04" w:rsidP="002D3B04">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w:t>
      </w:r>
      <w:r w:rsidRPr="00C12B2C">
        <w:rPr>
          <w:rFonts w:asciiTheme="minorEastAsia" w:hAnsiTheme="minorEastAsia" w:cstheme="minorEastAsia"/>
          <w:sz w:val="24"/>
          <w:szCs w:val="24"/>
          <w:lang w:val="zh-TW" w:bidi="zh-TW"/>
        </w:rPr>
        <w:t>9</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1</w:t>
      </w:r>
      <w:r w:rsidRPr="00C12B2C">
        <w:rPr>
          <w:rFonts w:asciiTheme="minorEastAsia" w:hAnsiTheme="minorEastAsia" w:cstheme="minorEastAsia" w:hint="eastAsia"/>
          <w:sz w:val="24"/>
          <w:szCs w:val="24"/>
          <w:lang w:val="zh-TW" w:bidi="zh-TW"/>
        </w:rPr>
        <w:t xml:space="preserve">  尸臭</w:t>
      </w:r>
      <w:r w:rsidRPr="00C12B2C">
        <w:rPr>
          <w:rFonts w:asciiTheme="minorEastAsia" w:hAnsiTheme="minorEastAsia" w:cstheme="minorEastAsia"/>
          <w:sz w:val="24"/>
          <w:szCs w:val="24"/>
          <w:lang w:val="zh-TW" w:bidi="zh-TW"/>
        </w:rPr>
        <w:t>含二氧化碳、甲烷外，还含有氨、硫化氢等具有强烈臭味的成分。</w:t>
      </w:r>
      <w:r w:rsidRPr="00C12B2C">
        <w:rPr>
          <w:rFonts w:asciiTheme="minorEastAsia" w:hAnsiTheme="minorEastAsia" w:cstheme="minorEastAsia" w:hint="eastAsia"/>
          <w:sz w:val="24"/>
          <w:szCs w:val="24"/>
          <w:lang w:val="zh-TW" w:bidi="zh-TW"/>
        </w:rPr>
        <w:t>因此要避免尸臭</w:t>
      </w:r>
      <w:r w:rsidRPr="00C12B2C">
        <w:rPr>
          <w:rFonts w:asciiTheme="minorEastAsia" w:hAnsiTheme="minorEastAsia" w:cstheme="minorEastAsia"/>
          <w:sz w:val="24"/>
          <w:szCs w:val="24"/>
          <w:lang w:val="zh-TW" w:bidi="zh-TW"/>
        </w:rPr>
        <w:t>污染医院其他区域</w:t>
      </w:r>
      <w:r w:rsidRPr="00C12B2C">
        <w:rPr>
          <w:rFonts w:asciiTheme="minorEastAsia" w:hAnsiTheme="minorEastAsia" w:cstheme="minorEastAsia" w:hint="eastAsia"/>
          <w:sz w:val="24"/>
          <w:szCs w:val="24"/>
          <w:lang w:val="zh-TW" w:bidi="zh-TW"/>
        </w:rPr>
        <w:t>。】</w:t>
      </w:r>
    </w:p>
    <w:p w14:paraId="128F58DF" w14:textId="03CA5A22" w:rsidR="00510EE5" w:rsidRPr="00C12B2C" w:rsidRDefault="00510EE5" w:rsidP="00510EE5">
      <w:pPr>
        <w:pStyle w:val="Bodytext1"/>
        <w:spacing w:line="360" w:lineRule="auto"/>
        <w:rPr>
          <w:rFonts w:asciiTheme="minorEastAsia" w:eastAsia="PMingLiU" w:hAnsiTheme="minorEastAsia" w:cs="Times New Roman" w:hint="eastAsia"/>
          <w:sz w:val="24"/>
          <w:szCs w:val="24"/>
        </w:rPr>
      </w:pPr>
      <w:r w:rsidRPr="00C12B2C">
        <w:rPr>
          <w:rFonts w:ascii="Times New Roman" w:eastAsiaTheme="minorEastAsia" w:hAnsi="Times New Roman" w:cs="Times New Roman"/>
          <w:b/>
          <w:sz w:val="24"/>
          <w:szCs w:val="24"/>
          <w:lang w:val="en-US" w:eastAsia="zh-CN" w:bidi="ar-SA"/>
        </w:rPr>
        <w:t>4. 9. 2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imes New Roman" w:hint="eastAsia"/>
          <w:sz w:val="24"/>
          <w:szCs w:val="24"/>
        </w:rPr>
        <w:t>洗衣机房优先采用自然通风；当自然通风不能满足室内环境要求时，应设置机械通风系统。洗衣房总通风量可按下列换气次数估算：生产用房换气次数采用</w:t>
      </w:r>
      <w:r w:rsidRPr="00C12B2C">
        <w:rPr>
          <w:rFonts w:ascii="Times New Roman" w:eastAsiaTheme="minorEastAsia" w:hAnsi="Times New Roman" w:cs="Times New Roman"/>
          <w:sz w:val="24"/>
          <w:szCs w:val="24"/>
        </w:rPr>
        <w:t>20~30</w:t>
      </w:r>
      <w:r w:rsidRPr="00C12B2C">
        <w:rPr>
          <w:rFonts w:asciiTheme="minorEastAsia" w:eastAsiaTheme="minorEastAsia" w:hAnsiTheme="minorEastAsia" w:cs="Times New Roman" w:hint="eastAsia"/>
          <w:sz w:val="24"/>
          <w:szCs w:val="24"/>
        </w:rPr>
        <w:t>次</w:t>
      </w:r>
      <w:r w:rsidRPr="00C12B2C">
        <w:rPr>
          <w:rFonts w:asciiTheme="minorEastAsia" w:eastAsiaTheme="minorEastAsia" w:hAnsiTheme="minorEastAsia" w:cs="Times New Roman" w:hint="eastAsia"/>
          <w:sz w:val="24"/>
          <w:szCs w:val="24"/>
          <w:lang w:eastAsia="zh-CN"/>
        </w:rPr>
        <w:t>/</w:t>
      </w:r>
      <w:r w:rsidRPr="00C12B2C">
        <w:rPr>
          <w:rFonts w:asciiTheme="minorEastAsia" w:eastAsiaTheme="minorEastAsia" w:hAnsiTheme="minorEastAsia" w:cs="Times New Roman" w:hint="eastAsia"/>
          <w:sz w:val="24"/>
          <w:szCs w:val="24"/>
        </w:rPr>
        <w:t>h</w:t>
      </w:r>
      <w:r w:rsidRPr="00C12B2C">
        <w:rPr>
          <w:rFonts w:asciiTheme="minorEastAsia" w:eastAsiaTheme="minorEastAsia" w:hAnsiTheme="minorEastAsia" w:cs="Times New Roman" w:hint="eastAsia"/>
          <w:sz w:val="24"/>
          <w:szCs w:val="24"/>
          <w:lang w:eastAsia="zh-CN"/>
        </w:rPr>
        <w:t>,</w:t>
      </w:r>
      <w:r w:rsidRPr="00C12B2C">
        <w:rPr>
          <w:rFonts w:asciiTheme="minorEastAsia" w:eastAsiaTheme="minorEastAsia" w:hAnsiTheme="minorEastAsia" w:cs="Times New Roman" w:hint="eastAsia"/>
          <w:sz w:val="24"/>
          <w:szCs w:val="24"/>
        </w:rPr>
        <w:t>辅助用房换气次数为</w:t>
      </w:r>
      <w:r w:rsidRPr="00C12B2C">
        <w:rPr>
          <w:rFonts w:ascii="Times New Roman" w:eastAsiaTheme="minorEastAsia" w:hAnsi="Times New Roman" w:cs="Times New Roman" w:hint="eastAsia"/>
          <w:sz w:val="24"/>
          <w:szCs w:val="24"/>
        </w:rPr>
        <w:t>15</w:t>
      </w:r>
      <w:r w:rsidRPr="00C12B2C">
        <w:rPr>
          <w:rFonts w:asciiTheme="minorEastAsia" w:eastAsiaTheme="minorEastAsia" w:hAnsiTheme="minorEastAsia" w:cs="Times New Roman" w:hint="eastAsia"/>
          <w:sz w:val="24"/>
          <w:szCs w:val="24"/>
        </w:rPr>
        <w:t>次</w:t>
      </w:r>
      <w:r w:rsidRPr="00C12B2C">
        <w:rPr>
          <w:rFonts w:asciiTheme="minorEastAsia" w:eastAsiaTheme="minorEastAsia" w:hAnsiTheme="minorEastAsia" w:cs="Times New Roman" w:hint="eastAsia"/>
          <w:sz w:val="24"/>
          <w:szCs w:val="24"/>
          <w:lang w:eastAsia="zh-CN"/>
        </w:rPr>
        <w:t>/</w:t>
      </w:r>
      <w:r w:rsidRPr="00C12B2C">
        <w:rPr>
          <w:rFonts w:asciiTheme="minorEastAsia" w:eastAsiaTheme="minorEastAsia" w:hAnsiTheme="minorEastAsia" w:cs="Times New Roman" w:hint="eastAsia"/>
          <w:sz w:val="24"/>
          <w:szCs w:val="24"/>
        </w:rPr>
        <w:t>h</w:t>
      </w:r>
      <w:r w:rsidRPr="00C12B2C">
        <w:rPr>
          <w:rFonts w:asciiTheme="minorEastAsia" w:eastAsiaTheme="minorEastAsia" w:hAnsiTheme="minorEastAsia" w:cs="Times New Roman" w:hint="eastAsia"/>
          <w:sz w:val="24"/>
          <w:szCs w:val="24"/>
          <w:lang w:eastAsia="zh-CN"/>
        </w:rPr>
        <w:t>。</w:t>
      </w:r>
      <w:r w:rsidRPr="00C12B2C">
        <w:rPr>
          <w:rFonts w:asciiTheme="minorEastAsia" w:eastAsiaTheme="minorEastAsia" w:hAnsiTheme="minorEastAsia" w:cs="Times New Roman" w:hint="eastAsia"/>
          <w:sz w:val="24"/>
          <w:szCs w:val="24"/>
        </w:rPr>
        <w:t xml:space="preserve">当有局部通风措施时，全面排风取 </w:t>
      </w:r>
      <w:r w:rsidRPr="00C12B2C">
        <w:rPr>
          <w:rFonts w:ascii="Times New Roman" w:eastAsiaTheme="minorEastAsia" w:hAnsi="Times New Roman" w:cs="Times New Roman" w:hint="eastAsia"/>
          <w:sz w:val="24"/>
          <w:szCs w:val="24"/>
        </w:rPr>
        <w:t>5</w:t>
      </w:r>
      <w:r w:rsidRPr="00C12B2C">
        <w:rPr>
          <w:rFonts w:asciiTheme="minorEastAsia" w:eastAsiaTheme="minorEastAsia" w:hAnsiTheme="minorEastAsia" w:cs="Times New Roman" w:hint="eastAsia"/>
          <w:sz w:val="24"/>
          <w:szCs w:val="24"/>
        </w:rPr>
        <w:t>次</w:t>
      </w:r>
      <w:r w:rsidRPr="00C12B2C">
        <w:rPr>
          <w:rFonts w:asciiTheme="minorEastAsia" w:eastAsiaTheme="minorEastAsia" w:hAnsiTheme="minorEastAsia" w:cs="Times New Roman" w:hint="eastAsia"/>
          <w:sz w:val="24"/>
          <w:szCs w:val="24"/>
          <w:lang w:eastAsia="zh-CN"/>
        </w:rPr>
        <w:t>/</w:t>
      </w:r>
      <w:r w:rsidRPr="00C12B2C">
        <w:rPr>
          <w:rFonts w:asciiTheme="minorEastAsia" w:eastAsiaTheme="minorEastAsia" w:hAnsiTheme="minorEastAsia" w:cs="Times New Roman" w:hint="eastAsia"/>
          <w:sz w:val="24"/>
          <w:szCs w:val="24"/>
        </w:rPr>
        <w:t xml:space="preserve">h，补风取 </w:t>
      </w:r>
      <w:r w:rsidRPr="00C12B2C">
        <w:rPr>
          <w:rFonts w:ascii="Times New Roman" w:eastAsiaTheme="minorEastAsia" w:hAnsi="Times New Roman" w:cs="Times New Roman" w:hint="eastAsia"/>
          <w:sz w:val="24"/>
          <w:szCs w:val="24"/>
        </w:rPr>
        <w:t>2~3h</w:t>
      </w:r>
      <w:r w:rsidRPr="00C12B2C">
        <w:rPr>
          <w:rFonts w:asciiTheme="minorEastAsia" w:eastAsiaTheme="minorEastAsia" w:hAnsiTheme="minorEastAsia" w:cs="Times New Roman" w:hint="eastAsia"/>
          <w:sz w:val="24"/>
          <w:szCs w:val="24"/>
        </w:rPr>
        <w:t>次</w:t>
      </w:r>
      <w:r w:rsidRPr="00C12B2C">
        <w:rPr>
          <w:rFonts w:asciiTheme="minorEastAsia" w:eastAsiaTheme="minorEastAsia" w:hAnsiTheme="minorEastAsia" w:cs="Times New Roman" w:hint="eastAsia"/>
          <w:sz w:val="24"/>
          <w:szCs w:val="24"/>
          <w:lang w:eastAsia="zh-CN"/>
        </w:rPr>
        <w:t>/</w:t>
      </w:r>
      <w:r w:rsidRPr="00C12B2C">
        <w:rPr>
          <w:rFonts w:asciiTheme="minorEastAsia" w:eastAsiaTheme="minorEastAsia" w:hAnsiTheme="minorEastAsia" w:cs="Times New Roman" w:hint="eastAsia"/>
          <w:sz w:val="24"/>
          <w:szCs w:val="24"/>
        </w:rPr>
        <w:t>h。洗衣房的机械排风量应大于机械送 (补) 风量。</w:t>
      </w:r>
    </w:p>
    <w:p w14:paraId="05CE85CF" w14:textId="57B1CF59" w:rsidR="002D3B04" w:rsidRPr="00C12B2C" w:rsidRDefault="002D3B04" w:rsidP="002D3B04">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w:t>
      </w:r>
      <w:r w:rsidRPr="00C12B2C">
        <w:rPr>
          <w:rFonts w:asciiTheme="minorEastAsia" w:hAnsiTheme="minorEastAsia" w:cstheme="minorEastAsia"/>
          <w:sz w:val="24"/>
          <w:szCs w:val="24"/>
          <w:lang w:val="zh-TW" w:bidi="zh-TW"/>
        </w:rPr>
        <w:t>9</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2</w:t>
      </w:r>
      <w:r w:rsidRPr="00C12B2C">
        <w:rPr>
          <w:rFonts w:asciiTheme="minorEastAsia" w:hAnsiTheme="minorEastAsia" w:cstheme="minorEastAsia" w:hint="eastAsia"/>
          <w:sz w:val="24"/>
          <w:szCs w:val="24"/>
          <w:lang w:val="zh-TW" w:bidi="zh-TW"/>
        </w:rPr>
        <w:t xml:space="preserve">  洗衣房通常</w:t>
      </w:r>
      <w:r w:rsidRPr="00C12B2C">
        <w:rPr>
          <w:rFonts w:asciiTheme="minorEastAsia" w:hAnsiTheme="minorEastAsia" w:cstheme="minorEastAsia"/>
          <w:sz w:val="24"/>
          <w:szCs w:val="24"/>
          <w:lang w:val="zh-TW" w:bidi="zh-TW"/>
        </w:rPr>
        <w:t>采用蒸汽加热烘干</w:t>
      </w:r>
      <w:r w:rsidRPr="00C12B2C">
        <w:rPr>
          <w:rFonts w:asciiTheme="minorEastAsia" w:hAnsiTheme="minorEastAsia" w:cstheme="minorEastAsia" w:hint="eastAsia"/>
          <w:sz w:val="24"/>
          <w:szCs w:val="24"/>
          <w:lang w:val="zh-TW" w:bidi="zh-TW"/>
        </w:rPr>
        <w:t>，洗衣房内</w:t>
      </w:r>
      <w:r w:rsidRPr="00C12B2C">
        <w:rPr>
          <w:rFonts w:asciiTheme="minorEastAsia" w:hAnsiTheme="minorEastAsia" w:cstheme="minorEastAsia"/>
          <w:sz w:val="24"/>
          <w:szCs w:val="24"/>
          <w:lang w:val="zh-TW" w:bidi="zh-TW"/>
        </w:rPr>
        <w:t>烫平机、烘干机都是自身发热设备表面温度可达到120---150度</w:t>
      </w:r>
      <w:r w:rsidRPr="00C12B2C">
        <w:rPr>
          <w:rFonts w:asciiTheme="minorEastAsia" w:hAnsiTheme="minorEastAsia" w:cstheme="minorEastAsia" w:hint="eastAsia"/>
          <w:sz w:val="24"/>
          <w:szCs w:val="24"/>
          <w:lang w:val="zh-TW" w:bidi="zh-TW"/>
        </w:rPr>
        <w:t>。为</w:t>
      </w:r>
      <w:r w:rsidRPr="00C12B2C">
        <w:rPr>
          <w:rFonts w:asciiTheme="minorEastAsia" w:hAnsiTheme="minorEastAsia" w:cstheme="minorEastAsia"/>
          <w:sz w:val="24"/>
          <w:szCs w:val="24"/>
          <w:lang w:val="zh-TW" w:bidi="zh-TW"/>
        </w:rPr>
        <w:t>保证洗衣</w:t>
      </w:r>
      <w:r w:rsidRPr="00C12B2C">
        <w:rPr>
          <w:rFonts w:asciiTheme="minorEastAsia" w:hAnsiTheme="minorEastAsia" w:cstheme="minorEastAsia" w:hint="eastAsia"/>
          <w:sz w:val="24"/>
          <w:szCs w:val="24"/>
          <w:lang w:val="zh-TW" w:bidi="zh-TW"/>
        </w:rPr>
        <w:t>房</w:t>
      </w:r>
      <w:r w:rsidRPr="00C12B2C">
        <w:rPr>
          <w:rFonts w:asciiTheme="minorEastAsia" w:hAnsiTheme="minorEastAsia" w:cstheme="minorEastAsia"/>
          <w:sz w:val="24"/>
          <w:szCs w:val="24"/>
          <w:lang w:val="zh-TW" w:bidi="zh-TW"/>
        </w:rPr>
        <w:t>内舒适性，</w:t>
      </w:r>
      <w:r w:rsidRPr="00C12B2C">
        <w:rPr>
          <w:rFonts w:asciiTheme="minorEastAsia" w:hAnsiTheme="minorEastAsia" w:cstheme="minorEastAsia" w:hint="eastAsia"/>
          <w:sz w:val="24"/>
          <w:szCs w:val="24"/>
          <w:lang w:val="zh-TW" w:bidi="zh-TW"/>
        </w:rPr>
        <w:t>应</w:t>
      </w:r>
      <w:r w:rsidRPr="00C12B2C">
        <w:rPr>
          <w:rFonts w:asciiTheme="minorEastAsia" w:hAnsiTheme="minorEastAsia" w:cstheme="minorEastAsia"/>
          <w:sz w:val="24"/>
          <w:szCs w:val="24"/>
          <w:lang w:val="zh-TW" w:bidi="zh-TW"/>
        </w:rPr>
        <w:t>采用的局部通风和全面通风</w:t>
      </w:r>
      <w:r w:rsidRPr="00C12B2C">
        <w:rPr>
          <w:rFonts w:asciiTheme="minorEastAsia" w:hAnsiTheme="minorEastAsia" w:cstheme="minorEastAsia" w:hint="eastAsia"/>
          <w:sz w:val="24"/>
          <w:szCs w:val="24"/>
          <w:lang w:val="zh-TW" w:bidi="zh-TW"/>
        </w:rPr>
        <w:t>相结合</w:t>
      </w:r>
      <w:r w:rsidRPr="00C12B2C">
        <w:rPr>
          <w:rFonts w:asciiTheme="minorEastAsia" w:hAnsiTheme="minorEastAsia" w:cstheme="minorEastAsia"/>
          <w:sz w:val="24"/>
          <w:szCs w:val="24"/>
          <w:lang w:val="zh-TW" w:bidi="zh-TW"/>
        </w:rPr>
        <w:t>的方式排除</w:t>
      </w:r>
      <w:r w:rsidRPr="00C12B2C">
        <w:rPr>
          <w:rFonts w:asciiTheme="minorEastAsia" w:hAnsiTheme="minorEastAsia" w:cstheme="minorEastAsia" w:hint="eastAsia"/>
          <w:sz w:val="24"/>
          <w:szCs w:val="24"/>
          <w:lang w:val="zh-TW" w:bidi="zh-TW"/>
        </w:rPr>
        <w:t>洗衣房</w:t>
      </w:r>
      <w:r w:rsidRPr="00C12B2C">
        <w:rPr>
          <w:rFonts w:asciiTheme="minorEastAsia" w:hAnsiTheme="minorEastAsia" w:cstheme="minorEastAsia"/>
          <w:sz w:val="24"/>
          <w:szCs w:val="24"/>
          <w:lang w:val="zh-TW" w:bidi="zh-TW"/>
        </w:rPr>
        <w:t>内</w:t>
      </w:r>
      <w:r w:rsidRPr="00C12B2C">
        <w:rPr>
          <w:rFonts w:asciiTheme="minorEastAsia" w:hAnsiTheme="minorEastAsia" w:cstheme="minorEastAsia" w:hint="eastAsia"/>
          <w:sz w:val="24"/>
          <w:szCs w:val="24"/>
          <w:lang w:val="zh-TW" w:bidi="zh-TW"/>
        </w:rPr>
        <w:t>产生</w:t>
      </w:r>
      <w:r w:rsidRPr="00C12B2C">
        <w:rPr>
          <w:rFonts w:asciiTheme="minorEastAsia" w:hAnsiTheme="minorEastAsia" w:cstheme="minorEastAsia"/>
          <w:sz w:val="24"/>
          <w:szCs w:val="24"/>
          <w:lang w:val="zh-TW" w:bidi="zh-TW"/>
        </w:rPr>
        <w:t>的大量湿热。</w:t>
      </w:r>
      <w:r w:rsidRPr="00C12B2C">
        <w:rPr>
          <w:rFonts w:asciiTheme="minorEastAsia" w:hAnsiTheme="minorEastAsia" w:cstheme="minorEastAsia" w:hint="eastAsia"/>
          <w:sz w:val="24"/>
          <w:szCs w:val="24"/>
          <w:lang w:val="zh-TW" w:bidi="zh-TW"/>
        </w:rPr>
        <w:t>】</w:t>
      </w:r>
    </w:p>
    <w:p w14:paraId="3FA89F48" w14:textId="1A964E7D" w:rsidR="00826504" w:rsidRPr="00C12B2C" w:rsidRDefault="00EB3828" w:rsidP="00107B9A">
      <w:pPr>
        <w:pStyle w:val="Bodytext1"/>
        <w:spacing w:after="0" w:line="360" w:lineRule="auto"/>
        <w:ind w:firstLine="0"/>
        <w:rPr>
          <w:rFonts w:asciiTheme="minorEastAsia" w:eastAsia="PMingLiU" w:hAnsiTheme="minorEastAsia" w:cstheme="minorEastAsia" w:hint="eastAsia"/>
          <w:sz w:val="24"/>
          <w:szCs w:val="24"/>
          <w:lang w:val="en-US"/>
        </w:rPr>
      </w:pPr>
      <w:r w:rsidRPr="00C12B2C">
        <w:rPr>
          <w:rFonts w:ascii="Times New Roman" w:eastAsiaTheme="minorEastAsia" w:hAnsi="Times New Roman" w:cs="Times New Roman"/>
          <w:b/>
          <w:sz w:val="24"/>
          <w:szCs w:val="24"/>
          <w:lang w:val="en-US" w:eastAsia="zh-CN" w:bidi="ar-SA"/>
        </w:rPr>
        <w:t xml:space="preserve">4. 9. </w:t>
      </w:r>
      <w:r w:rsidR="00510EE5" w:rsidRPr="00C12B2C">
        <w:rPr>
          <w:rFonts w:ascii="Times New Roman" w:eastAsiaTheme="minorEastAsia" w:hAnsi="Times New Roman" w:cs="Times New Roman"/>
          <w:b/>
          <w:sz w:val="24"/>
          <w:szCs w:val="24"/>
          <w:lang w:val="en-US" w:eastAsia="zh-CN" w:bidi="ar-SA"/>
        </w:rPr>
        <w:t>3</w:t>
      </w:r>
      <w:r w:rsidRPr="00C12B2C">
        <w:rPr>
          <w:rFonts w:ascii="Times New Roman" w:eastAsia="PMingLiU" w:hAnsi="Times New Roman" w:cs="Times New Roman"/>
          <w:sz w:val="24"/>
          <w:szCs w:val="24"/>
        </w:rPr>
        <w:t xml:space="preserve">  </w:t>
      </w:r>
      <w:r w:rsidR="00515B6E" w:rsidRPr="00C12B2C">
        <w:rPr>
          <w:rFonts w:asciiTheme="minorEastAsia" w:eastAsiaTheme="minorEastAsia" w:hAnsiTheme="minorEastAsia" w:cs="Times New Roman" w:hint="eastAsia"/>
          <w:sz w:val="24"/>
          <w:szCs w:val="24"/>
        </w:rPr>
        <w:t>生活垃圾间、医疗</w:t>
      </w:r>
      <w:r w:rsidR="00515B6E" w:rsidRPr="00C12B2C">
        <w:rPr>
          <w:rFonts w:asciiTheme="minorEastAsia" w:eastAsiaTheme="minorEastAsia" w:hAnsiTheme="minorEastAsia" w:cstheme="minorEastAsia" w:hint="eastAsia"/>
          <w:sz w:val="24"/>
          <w:szCs w:val="24"/>
          <w:lang w:val="en-US"/>
        </w:rPr>
        <w:t>垃圾间应设置机械排风系统并保证房间相对负压</w:t>
      </w:r>
      <w:r w:rsidRPr="00C12B2C">
        <w:rPr>
          <w:rFonts w:asciiTheme="minorEastAsia" w:eastAsiaTheme="minorEastAsia" w:hAnsiTheme="minorEastAsia" w:cstheme="minorEastAsia" w:hint="eastAsia"/>
          <w:sz w:val="24"/>
          <w:szCs w:val="24"/>
          <w:lang w:val="en-US"/>
        </w:rPr>
        <w:t>。</w:t>
      </w:r>
      <w:r w:rsidR="001622FA" w:rsidRPr="00C12B2C">
        <w:rPr>
          <w:rFonts w:asciiTheme="minorEastAsia" w:eastAsiaTheme="minorEastAsia" w:hAnsiTheme="minorEastAsia" w:cstheme="minorEastAsia" w:hint="eastAsia"/>
          <w:sz w:val="24"/>
          <w:szCs w:val="24"/>
          <w:lang w:val="en-US"/>
        </w:rPr>
        <w:t>最小换气次数为</w:t>
      </w:r>
      <w:r w:rsidR="001622FA" w:rsidRPr="00C12B2C">
        <w:rPr>
          <w:rFonts w:ascii="Times New Roman" w:eastAsiaTheme="minorEastAsia" w:hAnsi="Times New Roman" w:cs="Times New Roman" w:hint="eastAsia"/>
          <w:sz w:val="24"/>
          <w:szCs w:val="24"/>
        </w:rPr>
        <w:t>10</w:t>
      </w:r>
      <w:r w:rsidR="001622FA" w:rsidRPr="00C12B2C">
        <w:rPr>
          <w:rFonts w:asciiTheme="minorEastAsia" w:eastAsiaTheme="minorEastAsia" w:hAnsiTheme="minorEastAsia" w:cstheme="minorEastAsia" w:hint="eastAsia"/>
          <w:sz w:val="24"/>
          <w:szCs w:val="24"/>
          <w:lang w:val="en-US"/>
        </w:rPr>
        <w:t>次/h。</w:t>
      </w:r>
    </w:p>
    <w:p w14:paraId="081FB94E" w14:textId="77777777" w:rsidR="002D3B04" w:rsidRPr="00C12B2C" w:rsidRDefault="002D3B04" w:rsidP="002D3B04">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w:t>
      </w:r>
      <w:r w:rsidRPr="00C12B2C">
        <w:rPr>
          <w:rFonts w:asciiTheme="minorEastAsia" w:hAnsiTheme="minorEastAsia" w:cstheme="minorEastAsia"/>
          <w:sz w:val="24"/>
          <w:szCs w:val="24"/>
          <w:lang w:val="zh-TW" w:bidi="zh-TW"/>
        </w:rPr>
        <w:t>9</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3</w:t>
      </w:r>
      <w:r w:rsidRPr="00C12B2C">
        <w:rPr>
          <w:rFonts w:asciiTheme="minorEastAsia" w:hAnsiTheme="minorEastAsia" w:cstheme="minorEastAsia" w:hint="eastAsia"/>
          <w:sz w:val="24"/>
          <w:szCs w:val="24"/>
          <w:lang w:val="zh-TW" w:bidi="zh-TW"/>
        </w:rPr>
        <w:t>医疗机构内部生活垃圾分为有害垃圾、厨余(餐厨)垃圾、资源垃圾和一般垃圾四类。其中产生</w:t>
      </w:r>
      <w:r w:rsidRPr="00C12B2C">
        <w:rPr>
          <w:rFonts w:asciiTheme="minorEastAsia" w:hAnsiTheme="minorEastAsia" w:cstheme="minorEastAsia"/>
          <w:sz w:val="24"/>
          <w:szCs w:val="24"/>
          <w:lang w:val="zh-TW" w:bidi="zh-TW"/>
        </w:rPr>
        <w:t>气味的主要是</w:t>
      </w:r>
      <w:r w:rsidRPr="00C12B2C">
        <w:rPr>
          <w:rFonts w:asciiTheme="minorEastAsia" w:hAnsiTheme="minorEastAsia" w:cstheme="minorEastAsia" w:hint="eastAsia"/>
          <w:sz w:val="24"/>
          <w:szCs w:val="24"/>
          <w:lang w:val="zh-TW" w:bidi="zh-TW"/>
        </w:rPr>
        <w:t>厨余(餐厨)垃圾。主要包括食堂、办公楼等区域产生的食物残余、食品加工废料和废弃食用油脂，菜帮菜叶、瓜果皮核、花卉等易腐性垃圾。</w:t>
      </w:r>
    </w:p>
    <w:p w14:paraId="44149943" w14:textId="77777777" w:rsidR="002D3B04" w:rsidRPr="00C12B2C" w:rsidRDefault="002D3B04" w:rsidP="002D3B04">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医疗</w:t>
      </w:r>
      <w:r w:rsidRPr="00C12B2C">
        <w:rPr>
          <w:rFonts w:asciiTheme="minorEastAsia" w:hAnsiTheme="minorEastAsia" w:cstheme="minorEastAsia"/>
          <w:sz w:val="24"/>
          <w:szCs w:val="24"/>
          <w:lang w:val="zh-TW" w:bidi="zh-TW"/>
        </w:rPr>
        <w:t>垃圾是指接触了病人</w:t>
      </w:r>
      <w:hyperlink r:id="rId12" w:tgtFrame="_blank" w:history="1">
        <w:r w:rsidRPr="00C12B2C">
          <w:rPr>
            <w:rFonts w:asciiTheme="minorEastAsia" w:hAnsiTheme="minorEastAsia" w:cstheme="minorEastAsia"/>
            <w:sz w:val="24"/>
            <w:szCs w:val="24"/>
            <w:lang w:val="zh-TW" w:bidi="zh-TW"/>
          </w:rPr>
          <w:t>血液</w:t>
        </w:r>
      </w:hyperlink>
      <w:r w:rsidRPr="00C12B2C">
        <w:rPr>
          <w:rFonts w:asciiTheme="minorEastAsia" w:hAnsiTheme="minorEastAsia" w:cstheme="minorEastAsia"/>
          <w:sz w:val="24"/>
          <w:szCs w:val="24"/>
          <w:lang w:val="zh-TW" w:bidi="zh-TW"/>
        </w:rPr>
        <w:t>，肉体等由医院生产出的污染性垃圾，如使用过的棉球、纱布、胶布、废水、一次性医疗器具、手术后的废弃品、过期的药品等等。医疗垃圾具有空间污染，急性传染和潜伏性污染等特征。</w:t>
      </w:r>
    </w:p>
    <w:p w14:paraId="788D6511" w14:textId="6B8B3D0B" w:rsidR="002D3B04" w:rsidRPr="00C12B2C" w:rsidRDefault="002D3B04" w:rsidP="002D3B04">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生活</w:t>
      </w:r>
      <w:r w:rsidRPr="00C12B2C">
        <w:rPr>
          <w:rFonts w:asciiTheme="minorEastAsia" w:hAnsiTheme="minorEastAsia" w:cstheme="minorEastAsia"/>
          <w:sz w:val="24"/>
          <w:szCs w:val="24"/>
          <w:lang w:val="zh-TW" w:bidi="zh-TW"/>
        </w:rPr>
        <w:t>垃圾</w:t>
      </w:r>
      <w:r w:rsidRPr="00C12B2C">
        <w:rPr>
          <w:rFonts w:asciiTheme="minorEastAsia" w:hAnsiTheme="minorEastAsia" w:cstheme="minorEastAsia" w:hint="eastAsia"/>
          <w:sz w:val="24"/>
          <w:szCs w:val="24"/>
          <w:lang w:val="zh-TW" w:bidi="zh-TW"/>
        </w:rPr>
        <w:t>间</w:t>
      </w:r>
      <w:r w:rsidRPr="00C12B2C">
        <w:rPr>
          <w:rFonts w:asciiTheme="minorEastAsia" w:hAnsiTheme="minorEastAsia" w:cstheme="minorEastAsia"/>
          <w:sz w:val="24"/>
          <w:szCs w:val="24"/>
          <w:lang w:val="zh-TW" w:bidi="zh-TW"/>
        </w:rPr>
        <w:t>和医疗垃圾间均可能通过空气污染其他临近</w:t>
      </w:r>
      <w:r w:rsidRPr="00C12B2C">
        <w:rPr>
          <w:rFonts w:asciiTheme="minorEastAsia" w:hAnsiTheme="minorEastAsia" w:cstheme="minorEastAsia" w:hint="eastAsia"/>
          <w:sz w:val="24"/>
          <w:szCs w:val="24"/>
          <w:lang w:val="zh-TW" w:bidi="zh-TW"/>
        </w:rPr>
        <w:t>房间</w:t>
      </w:r>
      <w:r w:rsidRPr="00C12B2C">
        <w:rPr>
          <w:rFonts w:asciiTheme="minorEastAsia" w:hAnsiTheme="minorEastAsia" w:cstheme="minorEastAsia"/>
          <w:sz w:val="24"/>
          <w:szCs w:val="24"/>
          <w:lang w:val="zh-TW" w:bidi="zh-TW"/>
        </w:rPr>
        <w:t>，因此应保证负压。</w:t>
      </w:r>
      <w:r w:rsidRPr="00C12B2C">
        <w:rPr>
          <w:rFonts w:asciiTheme="minorEastAsia" w:hAnsiTheme="minorEastAsia" w:cstheme="minorEastAsia" w:hint="eastAsia"/>
          <w:sz w:val="24"/>
          <w:szCs w:val="24"/>
          <w:lang w:val="zh-TW" w:bidi="zh-TW"/>
        </w:rPr>
        <w:t>】</w:t>
      </w:r>
    </w:p>
    <w:p w14:paraId="29673C9F" w14:textId="445E2A58" w:rsidR="002D3B04" w:rsidRPr="00C12B2C" w:rsidRDefault="00515B6E" w:rsidP="00515B6E">
      <w:pPr>
        <w:pStyle w:val="Bodytext1"/>
        <w:spacing w:after="0" w:line="360" w:lineRule="auto"/>
        <w:ind w:firstLine="0"/>
        <w:rPr>
          <w:rFonts w:asciiTheme="minorEastAsia" w:eastAsia="PMingLiU" w:hAnsiTheme="minorEastAsia" w:cstheme="minorEastAsia" w:hint="eastAsia"/>
          <w:sz w:val="24"/>
          <w:szCs w:val="24"/>
          <w:lang w:val="en-US"/>
        </w:rPr>
      </w:pPr>
      <w:r w:rsidRPr="00C12B2C">
        <w:rPr>
          <w:rFonts w:ascii="Times New Roman" w:eastAsiaTheme="minorEastAsia" w:hAnsi="Times New Roman" w:cs="Times New Roman"/>
          <w:b/>
          <w:sz w:val="24"/>
          <w:szCs w:val="24"/>
          <w:lang w:val="en-US" w:eastAsia="zh-CN" w:bidi="ar-SA"/>
        </w:rPr>
        <w:t xml:space="preserve">4. 9. </w:t>
      </w:r>
      <w:r w:rsidR="00510EE5" w:rsidRPr="00C12B2C">
        <w:rPr>
          <w:rFonts w:ascii="Times New Roman" w:eastAsiaTheme="minorEastAsia" w:hAnsi="Times New Roman" w:cs="Times New Roman"/>
          <w:b/>
          <w:sz w:val="24"/>
          <w:szCs w:val="24"/>
          <w:lang w:val="en-US" w:eastAsia="zh-CN" w:bidi="ar-SA"/>
        </w:rPr>
        <w:t>4</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rPr>
        <w:t>格栅间应设置机械通风设施和硫化氢等有毒有害气体的检测与报警装置。</w:t>
      </w:r>
      <w:r w:rsidR="006F0600" w:rsidRPr="00C12B2C">
        <w:rPr>
          <w:rFonts w:asciiTheme="minorEastAsia" w:eastAsiaTheme="minorEastAsia" w:hAnsiTheme="minorEastAsia" w:cstheme="minorEastAsia" w:hint="eastAsia"/>
          <w:sz w:val="24"/>
          <w:szCs w:val="24"/>
          <w:lang w:val="en-US"/>
        </w:rPr>
        <w:t>最小换气次数为</w:t>
      </w:r>
      <w:r w:rsidR="006F0600" w:rsidRPr="00C12B2C">
        <w:rPr>
          <w:rFonts w:ascii="Times New Roman" w:eastAsiaTheme="minorEastAsia" w:hAnsi="Times New Roman" w:cs="Times New Roman" w:hint="eastAsia"/>
          <w:sz w:val="24"/>
          <w:szCs w:val="24"/>
        </w:rPr>
        <w:t>1</w:t>
      </w:r>
      <w:r w:rsidR="006F0600" w:rsidRPr="00C12B2C">
        <w:rPr>
          <w:rFonts w:ascii="Times New Roman" w:eastAsiaTheme="minorEastAsia" w:hAnsi="Times New Roman" w:cs="Times New Roman"/>
          <w:sz w:val="24"/>
          <w:szCs w:val="24"/>
        </w:rPr>
        <w:t>2</w:t>
      </w:r>
      <w:r w:rsidR="006F0600" w:rsidRPr="00C12B2C">
        <w:rPr>
          <w:rFonts w:asciiTheme="minorEastAsia" w:eastAsiaTheme="minorEastAsia" w:hAnsiTheme="minorEastAsia" w:cstheme="minorEastAsia" w:hint="eastAsia"/>
          <w:sz w:val="24"/>
          <w:szCs w:val="24"/>
          <w:lang w:val="en-US"/>
        </w:rPr>
        <w:t>次/h。</w:t>
      </w:r>
    </w:p>
    <w:p w14:paraId="4958E8E3" w14:textId="6217F791" w:rsidR="00A926E5" w:rsidRPr="00C12B2C" w:rsidRDefault="00A926E5" w:rsidP="00515B6E">
      <w:pPr>
        <w:pStyle w:val="Bodytext1"/>
        <w:spacing w:after="0" w:line="360" w:lineRule="auto"/>
        <w:ind w:firstLine="0"/>
        <w:rPr>
          <w:rFonts w:asciiTheme="minorEastAsia" w:eastAsia="PMingLiU" w:hAnsiTheme="minorEastAsia" w:cstheme="minorEastAsia" w:hint="eastAsia"/>
          <w:sz w:val="24"/>
          <w:szCs w:val="24"/>
          <w:lang w:val="en-US"/>
        </w:rPr>
      </w:pPr>
      <w:r w:rsidRPr="00C12B2C">
        <w:rPr>
          <w:rFonts w:ascii="Times New Roman" w:eastAsiaTheme="minorEastAsia" w:hAnsi="Times New Roman" w:cs="Times New Roman"/>
          <w:b/>
          <w:sz w:val="24"/>
          <w:szCs w:val="24"/>
          <w:lang w:val="en-US" w:eastAsia="zh-CN" w:bidi="ar-SA"/>
        </w:rPr>
        <w:t>4. 9. 5</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rPr>
        <w:t>氧舱治疗舱应设置空调系统</w:t>
      </w:r>
      <w:r w:rsidRPr="00C12B2C">
        <w:rPr>
          <w:rFonts w:asciiTheme="minorEastAsia" w:eastAsiaTheme="minorEastAsia" w:hAnsiTheme="minorEastAsia" w:cstheme="minorEastAsia" w:hint="eastAsia"/>
          <w:sz w:val="24"/>
          <w:szCs w:val="24"/>
          <w:lang w:val="en-US" w:eastAsia="zh-CN"/>
        </w:rPr>
        <w:t>。</w:t>
      </w:r>
      <w:r w:rsidRPr="00C12B2C">
        <w:rPr>
          <w:rFonts w:asciiTheme="minorEastAsia" w:eastAsiaTheme="minorEastAsia" w:hAnsiTheme="minorEastAsia" w:cstheme="minorEastAsia" w:hint="eastAsia"/>
          <w:sz w:val="24"/>
          <w:szCs w:val="24"/>
          <w:lang w:val="en-US"/>
        </w:rPr>
        <w:t>舱内温度值应控制在18℃～26℃范围内，温</w:t>
      </w:r>
      <w:r w:rsidRPr="00C12B2C">
        <w:rPr>
          <w:rFonts w:asciiTheme="minorEastAsia" w:eastAsiaTheme="minorEastAsia" w:hAnsiTheme="minorEastAsia" w:cstheme="minorEastAsia" w:hint="eastAsia"/>
          <w:sz w:val="24"/>
          <w:szCs w:val="24"/>
          <w:lang w:val="en-US"/>
        </w:rPr>
        <w:lastRenderedPageBreak/>
        <w:t>度变化率</w:t>
      </w:r>
      <w:r w:rsidR="00746FF7" w:rsidRPr="00C12B2C">
        <w:rPr>
          <w:rFonts w:asciiTheme="minorEastAsia" w:eastAsiaTheme="minorEastAsia" w:hAnsiTheme="minorEastAsia" w:cstheme="minorEastAsia" w:hint="eastAsia"/>
          <w:sz w:val="24"/>
          <w:szCs w:val="24"/>
          <w:lang w:val="en-US"/>
        </w:rPr>
        <w:t>不应</w:t>
      </w:r>
      <w:r w:rsidRPr="00C12B2C">
        <w:rPr>
          <w:rFonts w:asciiTheme="minorEastAsia" w:eastAsiaTheme="minorEastAsia" w:hAnsiTheme="minorEastAsia" w:cstheme="minorEastAsia" w:hint="eastAsia"/>
          <w:sz w:val="24"/>
          <w:szCs w:val="24"/>
          <w:lang w:val="en-US"/>
        </w:rPr>
        <w:t>大于</w:t>
      </w:r>
      <w:r w:rsidR="00934883" w:rsidRPr="00C12B2C">
        <w:rPr>
          <w:rFonts w:ascii="Times New Roman" w:eastAsiaTheme="minorEastAsia" w:hAnsi="Times New Roman" w:cs="Times New Roman" w:hint="eastAsia"/>
          <w:sz w:val="24"/>
          <w:szCs w:val="24"/>
          <w:lang w:eastAsia="zh-CN"/>
        </w:rPr>
        <w:t>3</w:t>
      </w:r>
      <w:r w:rsidRPr="00C12B2C">
        <w:rPr>
          <w:rFonts w:ascii="Times New Roman" w:eastAsiaTheme="minorEastAsia" w:hAnsi="Times New Roman" w:cs="Times New Roman"/>
          <w:sz w:val="24"/>
          <w:szCs w:val="24"/>
          <w:lang w:val="en-US"/>
        </w:rPr>
        <w:t>℃</w:t>
      </w:r>
      <w:r w:rsidR="00934883" w:rsidRPr="00C12B2C">
        <w:rPr>
          <w:rFonts w:ascii="Times New Roman" w:eastAsiaTheme="minorEastAsia" w:hAnsi="Times New Roman" w:cs="Times New Roman" w:hint="eastAsia"/>
          <w:sz w:val="24"/>
          <w:szCs w:val="24"/>
          <w:lang w:val="en-US" w:eastAsia="zh-CN"/>
        </w:rPr>
        <w:t>/</w:t>
      </w:r>
      <w:r w:rsidRPr="00C12B2C">
        <w:rPr>
          <w:rFonts w:ascii="Times New Roman" w:eastAsiaTheme="minorEastAsia" w:hAnsi="Times New Roman" w:cs="Times New Roman"/>
          <w:sz w:val="24"/>
          <w:szCs w:val="24"/>
          <w:lang w:val="en-US" w:eastAsia="zh-CN"/>
        </w:rPr>
        <w:t>min</w:t>
      </w:r>
      <w:r w:rsidRPr="00C12B2C">
        <w:rPr>
          <w:rFonts w:asciiTheme="minorEastAsia" w:eastAsiaTheme="minorEastAsia" w:hAnsiTheme="minorEastAsia" w:cstheme="minorEastAsia" w:hint="eastAsia"/>
          <w:sz w:val="24"/>
          <w:szCs w:val="24"/>
          <w:lang w:val="en-US"/>
        </w:rPr>
        <w:t>。</w:t>
      </w:r>
    </w:p>
    <w:p w14:paraId="636B3E0D" w14:textId="77777777" w:rsidR="002D3B04" w:rsidRPr="00C12B2C" w:rsidRDefault="002D3B04" w:rsidP="00515B6E">
      <w:pPr>
        <w:pStyle w:val="Bodytext1"/>
        <w:spacing w:after="0" w:line="360" w:lineRule="auto"/>
        <w:ind w:firstLine="0"/>
        <w:rPr>
          <w:rFonts w:asciiTheme="minorEastAsia" w:eastAsia="PMingLiU" w:hAnsiTheme="minorEastAsia" w:cstheme="minorEastAsia" w:hint="eastAsia"/>
          <w:sz w:val="24"/>
          <w:szCs w:val="24"/>
          <w:lang w:val="en-US"/>
        </w:rPr>
      </w:pPr>
    </w:p>
    <w:p w14:paraId="5CB64118" w14:textId="01529A35" w:rsidR="00436C9A" w:rsidRPr="00C12B2C" w:rsidRDefault="00436C9A" w:rsidP="00436C9A">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64" w:name="_Toc176187651"/>
      <w:r w:rsidRPr="00C12B2C">
        <w:rPr>
          <w:rFonts w:ascii="Times New Roman" w:eastAsia="黑体" w:hAnsi="Times New Roman" w:cs="Times New Roman"/>
          <w:b/>
          <w:kern w:val="0"/>
          <w:sz w:val="28"/>
          <w:szCs w:val="28"/>
        </w:rPr>
        <w:t xml:space="preserve">4. 10  </w:t>
      </w:r>
      <w:r w:rsidRPr="00C12B2C">
        <w:rPr>
          <w:rFonts w:ascii="黑体" w:eastAsia="黑体" w:hAnsi="黑体" w:cstheme="minorEastAsia" w:hint="eastAsia"/>
          <w:b/>
          <w:kern w:val="0"/>
          <w:sz w:val="28"/>
          <w:szCs w:val="28"/>
        </w:rPr>
        <w:t>平急结合区</w:t>
      </w:r>
      <w:bookmarkEnd w:id="64"/>
    </w:p>
    <w:p w14:paraId="4D8BD21F" w14:textId="381C1DFD" w:rsidR="005C7FB8" w:rsidRPr="00C12B2C" w:rsidRDefault="005C7FB8" w:rsidP="005C7FB8">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4. 10. 1</w:t>
      </w:r>
      <w:r w:rsidRPr="00C12B2C">
        <w:rPr>
          <w:rFonts w:ascii="Times New Roman" w:eastAsia="PMingLiU" w:hAnsi="Times New Roman" w:cs="Times New Roman"/>
          <w:sz w:val="24"/>
          <w:szCs w:val="24"/>
        </w:rPr>
        <w:t xml:space="preserve">  </w:t>
      </w:r>
      <w:r w:rsidR="00AF363D" w:rsidRPr="00C12B2C">
        <w:rPr>
          <w:rFonts w:asciiTheme="minorEastAsia" w:eastAsiaTheme="minorEastAsia" w:hAnsiTheme="minorEastAsia" w:cstheme="minorEastAsia" w:hint="eastAsia"/>
          <w:sz w:val="24"/>
          <w:szCs w:val="24"/>
          <w:lang w:val="en-US" w:eastAsia="zh-CN"/>
        </w:rPr>
        <w:t>“平急结合”区的通风</w:t>
      </w:r>
      <w:r w:rsidR="008B634C" w:rsidRPr="00C12B2C">
        <w:rPr>
          <w:rFonts w:asciiTheme="minorEastAsia" w:eastAsiaTheme="minorEastAsia" w:hAnsiTheme="minorEastAsia" w:cstheme="minorEastAsia" w:hint="eastAsia"/>
          <w:sz w:val="24"/>
          <w:szCs w:val="24"/>
          <w:lang w:val="en-US" w:eastAsia="zh-CN"/>
        </w:rPr>
        <w:t>空调</w:t>
      </w:r>
      <w:r w:rsidR="00AF363D" w:rsidRPr="00C12B2C">
        <w:rPr>
          <w:rFonts w:asciiTheme="minorEastAsia" w:eastAsiaTheme="minorEastAsia" w:hAnsiTheme="minorEastAsia" w:cstheme="minorEastAsia" w:hint="eastAsia"/>
          <w:sz w:val="24"/>
          <w:szCs w:val="24"/>
          <w:lang w:val="en-US" w:eastAsia="zh-CN"/>
        </w:rPr>
        <w:t>系统应兼顾平时、急时的使用需求。部分设备可采用移动式或紧急状态下临时安装。</w:t>
      </w:r>
    </w:p>
    <w:p w14:paraId="243862C0" w14:textId="2CD77E31" w:rsidR="002D3B04" w:rsidRPr="00C12B2C" w:rsidRDefault="002D3B04" w:rsidP="002D3B04">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【4.</w:t>
      </w:r>
      <w:r w:rsidRPr="00C12B2C">
        <w:rPr>
          <w:rFonts w:asciiTheme="minorEastAsia" w:hAnsiTheme="minorEastAsia" w:cstheme="minorEastAsia"/>
          <w:sz w:val="24"/>
          <w:szCs w:val="24"/>
          <w:lang w:val="zh-TW" w:bidi="zh-TW"/>
        </w:rPr>
        <w:t>10</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1</w:t>
      </w:r>
      <w:r w:rsidRPr="00C12B2C">
        <w:rPr>
          <w:rFonts w:asciiTheme="minorEastAsia" w:hAnsiTheme="minorEastAsia" w:cstheme="minorEastAsia" w:hint="eastAsia"/>
          <w:sz w:val="24"/>
          <w:szCs w:val="24"/>
          <w:lang w:val="zh-TW" w:bidi="zh-TW"/>
        </w:rPr>
        <w:t>兼顾是为</w:t>
      </w:r>
      <w:r w:rsidRPr="00C12B2C">
        <w:rPr>
          <w:rFonts w:asciiTheme="minorEastAsia" w:hAnsiTheme="minorEastAsia" w:cstheme="minorEastAsia"/>
          <w:sz w:val="24"/>
          <w:szCs w:val="24"/>
          <w:lang w:val="zh-TW" w:bidi="zh-TW"/>
        </w:rPr>
        <w:t>保证</w:t>
      </w:r>
      <w:r w:rsidRPr="00C12B2C">
        <w:rPr>
          <w:rFonts w:asciiTheme="minorEastAsia" w:hAnsiTheme="minorEastAsia" w:cstheme="minorEastAsia" w:hint="eastAsia"/>
          <w:sz w:val="24"/>
          <w:szCs w:val="24"/>
          <w:lang w:val="zh-TW" w:bidi="zh-TW"/>
        </w:rPr>
        <w:t>应急时</w:t>
      </w:r>
      <w:r w:rsidRPr="00C12B2C">
        <w:rPr>
          <w:rFonts w:asciiTheme="minorEastAsia" w:hAnsiTheme="minorEastAsia" w:cstheme="minorEastAsia"/>
          <w:sz w:val="24"/>
          <w:szCs w:val="24"/>
          <w:lang w:val="zh-TW" w:bidi="zh-TW"/>
        </w:rPr>
        <w:t>快速响应</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以及</w:t>
      </w:r>
      <w:r w:rsidRPr="00C12B2C">
        <w:rPr>
          <w:rFonts w:asciiTheme="minorEastAsia" w:hAnsiTheme="minorEastAsia" w:cstheme="minorEastAsia" w:hint="eastAsia"/>
          <w:sz w:val="24"/>
          <w:szCs w:val="24"/>
          <w:lang w:val="zh-TW" w:bidi="zh-TW"/>
        </w:rPr>
        <w:t>“平急结合”区控制总</w:t>
      </w:r>
      <w:r w:rsidRPr="00C12B2C">
        <w:rPr>
          <w:rFonts w:asciiTheme="minorEastAsia" w:hAnsiTheme="minorEastAsia" w:cstheme="minorEastAsia"/>
          <w:sz w:val="24"/>
          <w:szCs w:val="24"/>
          <w:lang w:val="zh-TW" w:bidi="zh-TW"/>
        </w:rPr>
        <w:t>投资</w:t>
      </w:r>
      <w:r w:rsidRPr="00C12B2C">
        <w:rPr>
          <w:rFonts w:asciiTheme="minorEastAsia" w:hAnsiTheme="minorEastAsia" w:cstheme="minorEastAsia" w:hint="eastAsia"/>
          <w:sz w:val="24"/>
          <w:szCs w:val="24"/>
          <w:lang w:val="zh-TW" w:bidi="zh-TW"/>
        </w:rPr>
        <w:t>。】</w:t>
      </w:r>
    </w:p>
    <w:p w14:paraId="2231140D" w14:textId="6210D851" w:rsidR="002D3B04" w:rsidRPr="00C12B2C" w:rsidRDefault="00AF363D" w:rsidP="00AF363D">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4. 10. 2</w:t>
      </w:r>
      <w:r w:rsidRPr="00C12B2C">
        <w:rPr>
          <w:rFonts w:ascii="Times New Roman" w:eastAsia="PMingLiU" w:hAnsi="Times New Roman" w:cs="Times New Roman"/>
          <w:sz w:val="24"/>
          <w:szCs w:val="24"/>
        </w:rPr>
        <w:t xml:space="preserve">  </w:t>
      </w:r>
      <w:r w:rsidR="003E32D4" w:rsidRPr="00C12B2C">
        <w:rPr>
          <w:rFonts w:asciiTheme="minorEastAsia" w:eastAsiaTheme="minorEastAsia" w:hAnsiTheme="minorEastAsia" w:cstheme="minorEastAsia" w:hint="eastAsia"/>
          <w:sz w:val="24"/>
          <w:szCs w:val="24"/>
          <w:lang w:val="en-US" w:eastAsia="zh-CN"/>
        </w:rPr>
        <w:t>“平急结合”区的通风、空调系统的风量和风管设计</w:t>
      </w:r>
      <w:r w:rsidRPr="00C12B2C">
        <w:rPr>
          <w:rFonts w:asciiTheme="minorEastAsia" w:eastAsiaTheme="minorEastAsia" w:hAnsiTheme="minorEastAsia" w:cstheme="minorEastAsia" w:hint="eastAsia"/>
          <w:sz w:val="24"/>
          <w:szCs w:val="24"/>
          <w:lang w:val="en-US" w:eastAsia="zh-CN"/>
        </w:rPr>
        <w:t>在满足平时使用要求的基础上，应参照执行《传染病医院建筑设计规范》（GB50849）的有关规定。</w:t>
      </w:r>
    </w:p>
    <w:p w14:paraId="4FDB0852" w14:textId="3B47964F" w:rsidR="002D3B04" w:rsidRPr="00C12B2C" w:rsidRDefault="003E32D4" w:rsidP="003E32D4">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4. 10. 3</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全空气空调系统最大新风比可达到100%，平时可带回风运行；紧急状态下切断回风系统，采用全新风直流空调系统运行。</w:t>
      </w:r>
    </w:p>
    <w:p w14:paraId="5AD1879E" w14:textId="77777777" w:rsidR="00436C9A" w:rsidRPr="00C12B2C" w:rsidRDefault="00436C9A">
      <w:pPr>
        <w:pStyle w:val="Bodytext1"/>
        <w:spacing w:after="0" w:line="360" w:lineRule="auto"/>
        <w:ind w:firstLine="0"/>
        <w:rPr>
          <w:rFonts w:asciiTheme="minorEastAsia" w:eastAsia="PMingLiU" w:hAnsiTheme="minorEastAsia" w:cstheme="minorEastAsia" w:hint="eastAsia"/>
          <w:sz w:val="24"/>
          <w:szCs w:val="24"/>
          <w:lang w:val="en-US"/>
        </w:rPr>
      </w:pPr>
    </w:p>
    <w:p w14:paraId="1915E4C7" w14:textId="5D123CBC" w:rsidR="00176411" w:rsidRPr="00C12B2C" w:rsidRDefault="00886523" w:rsidP="00080EDF">
      <w:pPr>
        <w:pStyle w:val="af5"/>
        <w:numPr>
          <w:ilvl w:val="1"/>
          <w:numId w:val="3"/>
        </w:numPr>
        <w:snapToGrid w:val="0"/>
        <w:spacing w:beforeLines="100" w:before="312" w:afterLines="50" w:after="156" w:line="312" w:lineRule="auto"/>
        <w:ind w:firstLineChars="0"/>
        <w:outlineLvl w:val="1"/>
        <w:rPr>
          <w:rFonts w:ascii="黑体" w:eastAsia="黑体" w:hAnsi="黑体" w:cstheme="minorEastAsia" w:hint="eastAsia"/>
          <w:b/>
          <w:kern w:val="0"/>
          <w:sz w:val="28"/>
          <w:szCs w:val="28"/>
        </w:rPr>
      </w:pPr>
      <w:r w:rsidRPr="00C12B2C">
        <w:rPr>
          <w:rFonts w:asciiTheme="minorEastAsia" w:hAnsiTheme="minorEastAsia" w:cstheme="minorEastAsia"/>
          <w:b/>
          <w:sz w:val="30"/>
          <w:szCs w:val="30"/>
        </w:rPr>
        <w:br w:type="page"/>
      </w:r>
    </w:p>
    <w:p w14:paraId="3F8C1658" w14:textId="492F83E4" w:rsidR="008F3570" w:rsidRPr="00C12B2C" w:rsidRDefault="008F3570" w:rsidP="008F3570">
      <w:pPr>
        <w:pStyle w:val="af5"/>
        <w:ind w:firstLineChars="0" w:firstLine="0"/>
        <w:jc w:val="center"/>
        <w:outlineLvl w:val="0"/>
        <w:rPr>
          <w:rFonts w:asciiTheme="majorEastAsia" w:eastAsiaTheme="majorEastAsia" w:hAnsiTheme="majorEastAsia" w:cstheme="minorEastAsia" w:hint="eastAsia"/>
          <w:b/>
          <w:bCs/>
          <w:sz w:val="30"/>
          <w:szCs w:val="30"/>
        </w:rPr>
      </w:pPr>
      <w:bookmarkStart w:id="65" w:name="_Toc176187652"/>
      <w:r w:rsidRPr="00C12B2C">
        <w:rPr>
          <w:rFonts w:ascii="Times New Roman" w:eastAsiaTheme="majorEastAsia" w:hAnsi="Times New Roman" w:cs="Times New Roman"/>
          <w:b/>
          <w:bCs/>
          <w:sz w:val="30"/>
          <w:szCs w:val="30"/>
        </w:rPr>
        <w:lastRenderedPageBreak/>
        <w:t>5</w:t>
      </w:r>
      <w:r w:rsidRPr="00C12B2C">
        <w:rPr>
          <w:rFonts w:asciiTheme="majorEastAsia" w:eastAsiaTheme="majorEastAsia" w:hAnsiTheme="majorEastAsia" w:cstheme="minorEastAsia"/>
          <w:b/>
          <w:bCs/>
          <w:sz w:val="30"/>
          <w:szCs w:val="30"/>
        </w:rPr>
        <w:t xml:space="preserve">  </w:t>
      </w:r>
      <w:r w:rsidRPr="00C12B2C">
        <w:rPr>
          <w:rFonts w:asciiTheme="majorEastAsia" w:eastAsiaTheme="majorEastAsia" w:hAnsiTheme="majorEastAsia" w:cstheme="minorEastAsia" w:hint="eastAsia"/>
          <w:b/>
          <w:bCs/>
          <w:sz w:val="30"/>
          <w:szCs w:val="30"/>
        </w:rPr>
        <w:t>空气净化技术及设备</w:t>
      </w:r>
      <w:bookmarkEnd w:id="65"/>
    </w:p>
    <w:p w14:paraId="5123847D" w14:textId="00CE1167" w:rsidR="008F3570" w:rsidRPr="00C12B2C" w:rsidRDefault="008F3570" w:rsidP="008F3570">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66" w:name="_Toc176187653"/>
      <w:r w:rsidRPr="00C12B2C">
        <w:rPr>
          <w:rFonts w:ascii="Times New Roman" w:eastAsia="黑体" w:hAnsi="Times New Roman" w:cs="Times New Roman"/>
          <w:b/>
          <w:kern w:val="0"/>
          <w:sz w:val="28"/>
          <w:szCs w:val="28"/>
        </w:rPr>
        <w:t xml:space="preserve">5. 1  </w:t>
      </w:r>
      <w:r w:rsidRPr="00C12B2C">
        <w:rPr>
          <w:rFonts w:ascii="Times New Roman" w:eastAsia="黑体" w:hAnsi="Times New Roman" w:cs="Times New Roman" w:hint="eastAsia"/>
          <w:b/>
          <w:kern w:val="0"/>
          <w:sz w:val="28"/>
          <w:szCs w:val="28"/>
        </w:rPr>
        <w:t>一般规定</w:t>
      </w:r>
      <w:bookmarkEnd w:id="66"/>
    </w:p>
    <w:p w14:paraId="6518B894" w14:textId="76806A16" w:rsidR="00B059C7" w:rsidRPr="00C12B2C" w:rsidRDefault="00B059C7" w:rsidP="00B059C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5. 1. 1</w:t>
      </w:r>
      <w:r w:rsidRPr="00C12B2C">
        <w:rPr>
          <w:rFonts w:ascii="Times New Roman" w:eastAsia="PMingLiU" w:hAnsi="Times New Roman" w:cs="Times New Roman"/>
          <w:sz w:val="24"/>
          <w:szCs w:val="24"/>
        </w:rPr>
        <w:t xml:space="preserve"> </w:t>
      </w:r>
      <w:bookmarkStart w:id="67" w:name="_Hlk168659382"/>
      <w:r w:rsidR="00746FF7" w:rsidRPr="00C12B2C">
        <w:rPr>
          <w:rFonts w:asciiTheme="minorEastAsia" w:eastAsiaTheme="minorEastAsia" w:hAnsiTheme="minorEastAsia" w:cs="Times New Roman" w:hint="eastAsia"/>
          <w:sz w:val="24"/>
          <w:szCs w:val="24"/>
        </w:rPr>
        <w:t>综合医院各科室通风空调系统空气过滤器的配置</w:t>
      </w:r>
      <w:bookmarkEnd w:id="67"/>
      <w:r w:rsidR="00746FF7" w:rsidRPr="00C12B2C">
        <w:rPr>
          <w:rFonts w:asciiTheme="minorEastAsia" w:eastAsiaTheme="minorEastAsia" w:hAnsiTheme="minorEastAsia" w:cs="Times New Roman" w:hint="eastAsia"/>
          <w:sz w:val="24"/>
          <w:szCs w:val="24"/>
        </w:rPr>
        <w:t>可按表5.1.1执行。</w:t>
      </w:r>
    </w:p>
    <w:p w14:paraId="41B7830F" w14:textId="7ABDCD74" w:rsidR="00D21B6D" w:rsidRPr="00C12B2C" w:rsidRDefault="00D21B6D" w:rsidP="00D21B6D">
      <w:pPr>
        <w:pStyle w:val="Bodytext1"/>
        <w:spacing w:after="0" w:line="360" w:lineRule="auto"/>
        <w:ind w:firstLine="0"/>
        <w:jc w:val="center"/>
        <w:rPr>
          <w:rFonts w:asciiTheme="minorEastAsia" w:eastAsiaTheme="minorEastAsia" w:hAnsiTheme="minorEastAsia" w:cstheme="minorEastAsia" w:hint="eastAsia"/>
          <w:sz w:val="24"/>
          <w:szCs w:val="24"/>
          <w:lang w:eastAsia="zh-CN"/>
        </w:rPr>
      </w:pPr>
      <w:r w:rsidRPr="00C12B2C">
        <w:rPr>
          <w:rFonts w:asciiTheme="minorEastAsia" w:hAnsiTheme="minorEastAsia" w:hint="eastAsia"/>
          <w:b/>
          <w:bCs/>
          <w:kern w:val="0"/>
          <w:szCs w:val="21"/>
        </w:rPr>
        <w:t>表</w:t>
      </w:r>
      <w:r w:rsidRPr="00C12B2C">
        <w:rPr>
          <w:rFonts w:asciiTheme="minorEastAsia" w:hAnsiTheme="minorEastAsia"/>
          <w:b/>
          <w:bCs/>
          <w:kern w:val="0"/>
          <w:szCs w:val="21"/>
          <w:lang w:val="en-US" w:eastAsia="zh-CN"/>
        </w:rPr>
        <w:t>5</w:t>
      </w:r>
      <w:r w:rsidRPr="00C12B2C">
        <w:rPr>
          <w:rFonts w:asciiTheme="minorEastAsia" w:hAnsiTheme="minorEastAsia" w:hint="eastAsia"/>
          <w:b/>
          <w:bCs/>
          <w:kern w:val="0"/>
          <w:szCs w:val="21"/>
        </w:rPr>
        <w:t>.</w:t>
      </w:r>
      <w:r w:rsidRPr="00C12B2C">
        <w:rPr>
          <w:rFonts w:asciiTheme="minorEastAsia" w:eastAsia="PMingLiU" w:hAnsiTheme="minorEastAsia"/>
          <w:b/>
          <w:bCs/>
          <w:kern w:val="0"/>
          <w:szCs w:val="21"/>
        </w:rPr>
        <w:t>1</w:t>
      </w:r>
      <w:r w:rsidRPr="00C12B2C">
        <w:rPr>
          <w:rFonts w:asciiTheme="minorEastAsia" w:hAnsiTheme="minorEastAsia" w:hint="eastAsia"/>
          <w:b/>
          <w:bCs/>
          <w:kern w:val="0"/>
          <w:szCs w:val="21"/>
        </w:rPr>
        <w:t>.</w:t>
      </w:r>
      <w:r w:rsidRPr="00C12B2C">
        <w:rPr>
          <w:rFonts w:asciiTheme="minorEastAsia" w:eastAsia="PMingLiU" w:hAnsiTheme="minorEastAsia"/>
          <w:b/>
          <w:bCs/>
          <w:kern w:val="0"/>
          <w:szCs w:val="21"/>
        </w:rPr>
        <w:t>1</w:t>
      </w:r>
      <w:r w:rsidRPr="00C12B2C">
        <w:rPr>
          <w:rFonts w:asciiTheme="minorEastAsia" w:hAnsiTheme="minorEastAsia"/>
          <w:b/>
          <w:bCs/>
          <w:kern w:val="0"/>
          <w:szCs w:val="21"/>
        </w:rPr>
        <w:t xml:space="preserve">  </w:t>
      </w:r>
      <w:r w:rsidRPr="00C12B2C">
        <w:rPr>
          <w:rFonts w:asciiTheme="minorEastAsia" w:hAnsiTheme="minorEastAsia" w:hint="eastAsia"/>
          <w:b/>
          <w:bCs/>
          <w:kern w:val="0"/>
          <w:szCs w:val="21"/>
          <w:lang w:val="en-US" w:eastAsia="zh-CN"/>
        </w:rPr>
        <w:t>综合医院</w:t>
      </w:r>
      <w:r w:rsidR="006C0982" w:rsidRPr="00C12B2C">
        <w:rPr>
          <w:rFonts w:asciiTheme="minorEastAsia" w:hAnsiTheme="minorEastAsia" w:hint="eastAsia"/>
          <w:b/>
          <w:bCs/>
          <w:kern w:val="0"/>
          <w:szCs w:val="21"/>
          <w:lang w:val="en-US" w:eastAsia="zh-CN"/>
        </w:rPr>
        <w:t>各科室</w:t>
      </w:r>
      <w:r w:rsidRPr="00C12B2C">
        <w:rPr>
          <w:rFonts w:asciiTheme="minorEastAsia" w:hAnsiTheme="minorEastAsia" w:hint="eastAsia"/>
          <w:b/>
          <w:bCs/>
          <w:kern w:val="0"/>
          <w:szCs w:val="21"/>
          <w:lang w:val="en-US" w:eastAsia="zh-CN"/>
        </w:rPr>
        <w:t>空气过滤级别</w:t>
      </w:r>
    </w:p>
    <w:tbl>
      <w:tblPr>
        <w:tblW w:w="1145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77"/>
        <w:gridCol w:w="996"/>
        <w:gridCol w:w="2614"/>
        <w:gridCol w:w="2219"/>
        <w:gridCol w:w="61"/>
        <w:gridCol w:w="1344"/>
        <w:gridCol w:w="1342"/>
        <w:gridCol w:w="1102"/>
        <w:gridCol w:w="1102"/>
      </w:tblGrid>
      <w:tr w:rsidR="00C12B2C" w:rsidRPr="00C12B2C" w14:paraId="5B611EBF" w14:textId="39A9DE63" w:rsidTr="006658AA">
        <w:trPr>
          <w:trHeight w:val="364"/>
          <w:jc w:val="center"/>
        </w:trPr>
        <w:tc>
          <w:tcPr>
            <w:tcW w:w="677" w:type="dxa"/>
            <w:shd w:val="clear" w:color="auto" w:fill="auto"/>
            <w:vAlign w:val="center"/>
          </w:tcPr>
          <w:p w14:paraId="382BBE27" w14:textId="77777777" w:rsidR="005D5B37" w:rsidRPr="00C12B2C" w:rsidRDefault="005D5B37"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控制等级</w:t>
            </w:r>
          </w:p>
        </w:tc>
        <w:tc>
          <w:tcPr>
            <w:tcW w:w="3610" w:type="dxa"/>
            <w:gridSpan w:val="2"/>
            <w:shd w:val="clear" w:color="auto" w:fill="auto"/>
            <w:vAlign w:val="center"/>
          </w:tcPr>
          <w:p w14:paraId="012AA0A2" w14:textId="77777777" w:rsidR="005D5B37" w:rsidRPr="00C12B2C" w:rsidRDefault="005D5B37"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参考区域</w:t>
            </w:r>
          </w:p>
        </w:tc>
        <w:tc>
          <w:tcPr>
            <w:tcW w:w="2280" w:type="dxa"/>
            <w:gridSpan w:val="2"/>
            <w:vAlign w:val="center"/>
          </w:tcPr>
          <w:p w14:paraId="58F4B93F" w14:textId="0C11AE14" w:rsidR="005D5B37" w:rsidRPr="00C12B2C" w:rsidRDefault="005D5B37"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新风过滤级别</w:t>
            </w:r>
          </w:p>
        </w:tc>
        <w:tc>
          <w:tcPr>
            <w:tcW w:w="1344" w:type="dxa"/>
            <w:vAlign w:val="center"/>
          </w:tcPr>
          <w:p w14:paraId="45D4F3AB" w14:textId="66D2DCC8" w:rsidR="005D5B37" w:rsidRPr="00C12B2C" w:rsidRDefault="005D5B37"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循环风过滤级别</w:t>
            </w:r>
          </w:p>
        </w:tc>
        <w:tc>
          <w:tcPr>
            <w:tcW w:w="1342" w:type="dxa"/>
            <w:vAlign w:val="center"/>
          </w:tcPr>
          <w:p w14:paraId="4E4127A1" w14:textId="7E32A3D8" w:rsidR="005D5B37" w:rsidRPr="00C12B2C" w:rsidRDefault="005D5B37" w:rsidP="00BF6FEA">
            <w:pPr>
              <w:widowControl/>
              <w:snapToGrid w:val="0"/>
              <w:jc w:val="center"/>
              <w:rPr>
                <w:rFonts w:ascii="Times New Roman" w:hAnsi="Times New Roman" w:cs="Times New Roman"/>
                <w:kern w:val="0"/>
                <w:szCs w:val="21"/>
              </w:rPr>
            </w:pPr>
            <w:bookmarkStart w:id="68" w:name="_Hlk168659453"/>
            <w:r w:rsidRPr="00C12B2C">
              <w:rPr>
                <w:rFonts w:ascii="Times New Roman" w:hAnsi="Times New Roman" w:cs="Times New Roman" w:hint="eastAsia"/>
                <w:kern w:val="0"/>
                <w:szCs w:val="21"/>
              </w:rPr>
              <w:t>送风末端过滤级别</w:t>
            </w:r>
            <w:bookmarkEnd w:id="68"/>
          </w:p>
        </w:tc>
        <w:tc>
          <w:tcPr>
            <w:tcW w:w="1102" w:type="dxa"/>
            <w:vAlign w:val="center"/>
          </w:tcPr>
          <w:p w14:paraId="012D07E9" w14:textId="37D5FD7D" w:rsidR="005D5B37" w:rsidRPr="00C12B2C" w:rsidRDefault="005D5B37" w:rsidP="00BF6FEA">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回风末端过滤级别</w:t>
            </w:r>
          </w:p>
        </w:tc>
        <w:tc>
          <w:tcPr>
            <w:tcW w:w="1102" w:type="dxa"/>
            <w:vAlign w:val="center"/>
          </w:tcPr>
          <w:p w14:paraId="44C55235" w14:textId="1FEA44ED" w:rsidR="005D5B37" w:rsidRPr="00C12B2C" w:rsidRDefault="005D5B37" w:rsidP="00BF6FEA">
            <w:pPr>
              <w:widowControl/>
              <w:snapToGrid w:val="0"/>
              <w:jc w:val="center"/>
              <w:rPr>
                <w:rFonts w:ascii="Times New Roman" w:hAnsi="Times New Roman" w:cs="Times New Roman"/>
                <w:kern w:val="0"/>
                <w:szCs w:val="21"/>
              </w:rPr>
            </w:pPr>
            <w:bookmarkStart w:id="69" w:name="_Hlk168659476"/>
            <w:r w:rsidRPr="00C12B2C">
              <w:rPr>
                <w:rFonts w:ascii="Times New Roman" w:hAnsi="Times New Roman" w:cs="Times New Roman" w:hint="eastAsia"/>
                <w:kern w:val="0"/>
                <w:szCs w:val="21"/>
              </w:rPr>
              <w:t>排风末端过滤级别</w:t>
            </w:r>
            <w:bookmarkEnd w:id="69"/>
          </w:p>
        </w:tc>
      </w:tr>
      <w:tr w:rsidR="00C12B2C" w:rsidRPr="00C12B2C" w14:paraId="0FD98552" w14:textId="60EF97B7" w:rsidTr="006658AA">
        <w:trPr>
          <w:trHeight w:val="364"/>
          <w:jc w:val="center"/>
        </w:trPr>
        <w:tc>
          <w:tcPr>
            <w:tcW w:w="677" w:type="dxa"/>
            <w:vMerge w:val="restart"/>
            <w:shd w:val="clear" w:color="auto" w:fill="auto"/>
            <w:vAlign w:val="center"/>
          </w:tcPr>
          <w:p w14:paraId="37E5728F" w14:textId="77777777" w:rsidR="007209DB" w:rsidRPr="00C12B2C" w:rsidRDefault="007209DB"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I</w:t>
            </w:r>
          </w:p>
        </w:tc>
        <w:tc>
          <w:tcPr>
            <w:tcW w:w="3610" w:type="dxa"/>
            <w:gridSpan w:val="2"/>
            <w:shd w:val="clear" w:color="auto" w:fill="auto"/>
            <w:vAlign w:val="center"/>
          </w:tcPr>
          <w:p w14:paraId="632EA76A" w14:textId="4CEE1BE7" w:rsidR="007209DB" w:rsidRPr="00C12B2C" w:rsidRDefault="007209DB" w:rsidP="004F1ECE">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手术室、静脉配液中心、血液病房、重度烧伤病房、生殖中心、血管造影室、新生儿重症监护室（</w:t>
            </w:r>
            <w:r w:rsidRPr="00C12B2C">
              <w:rPr>
                <w:rFonts w:ascii="Times New Roman" w:hAnsi="Times New Roman" w:cs="Times New Roman" w:hint="eastAsia"/>
                <w:kern w:val="0"/>
                <w:szCs w:val="21"/>
              </w:rPr>
              <w:t>N</w:t>
            </w:r>
            <w:r w:rsidRPr="00C12B2C">
              <w:rPr>
                <w:rFonts w:ascii="Times New Roman" w:hAnsi="Times New Roman" w:cs="Times New Roman"/>
                <w:kern w:val="0"/>
                <w:szCs w:val="21"/>
              </w:rPr>
              <w:t>ICU</w:t>
            </w:r>
            <w:r w:rsidRPr="00C12B2C">
              <w:rPr>
                <w:rFonts w:ascii="Times New Roman" w:hAnsi="Times New Roman" w:cs="Times New Roman" w:hint="eastAsia"/>
                <w:kern w:val="0"/>
                <w:szCs w:val="21"/>
              </w:rPr>
              <w:t>）、</w:t>
            </w:r>
          </w:p>
        </w:tc>
        <w:tc>
          <w:tcPr>
            <w:tcW w:w="2280" w:type="dxa"/>
            <w:gridSpan w:val="2"/>
            <w:vAlign w:val="center"/>
          </w:tcPr>
          <w:p w14:paraId="4FDA9301" w14:textId="12C68B76" w:rsidR="007209DB" w:rsidRPr="00C12B2C" w:rsidRDefault="007209DB"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粗效</w:t>
            </w:r>
            <w:r w:rsidRPr="00C12B2C">
              <w:rPr>
                <w:rFonts w:ascii="Times New Roman" w:hAnsi="Times New Roman" w:cs="Times New Roman"/>
                <w:kern w:val="0"/>
                <w:szCs w:val="21"/>
              </w:rPr>
              <w:t>（</w:t>
            </w:r>
            <w:r w:rsidRPr="00C12B2C">
              <w:rPr>
                <w:rFonts w:ascii="Times New Roman" w:hAnsi="Times New Roman" w:cs="Times New Roman"/>
                <w:kern w:val="0"/>
                <w:szCs w:val="21"/>
              </w:rPr>
              <w:t>C2</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亚高效</w:t>
            </w:r>
            <w:r w:rsidRPr="00C12B2C">
              <w:rPr>
                <w:rFonts w:ascii="Times New Roman" w:hAnsi="Times New Roman" w:cs="Times New Roman"/>
                <w:kern w:val="0"/>
                <w:szCs w:val="21"/>
              </w:rPr>
              <w:t>（</w:t>
            </w:r>
            <w:r w:rsidRPr="00C12B2C">
              <w:rPr>
                <w:rFonts w:ascii="Times New Roman" w:hAnsi="Times New Roman" w:cs="Times New Roman"/>
                <w:kern w:val="0"/>
                <w:szCs w:val="21"/>
              </w:rPr>
              <w:t>YG</w:t>
            </w:r>
            <w:r w:rsidRPr="00C12B2C">
              <w:rPr>
                <w:rFonts w:ascii="Times New Roman" w:hAnsi="Times New Roman" w:cs="Times New Roman"/>
                <w:kern w:val="0"/>
                <w:szCs w:val="21"/>
              </w:rPr>
              <w:t>）</w:t>
            </w:r>
          </w:p>
        </w:tc>
        <w:tc>
          <w:tcPr>
            <w:tcW w:w="1344" w:type="dxa"/>
            <w:vAlign w:val="center"/>
          </w:tcPr>
          <w:p w14:paraId="08A6F8EE" w14:textId="6518A3F2" w:rsidR="007209DB" w:rsidRPr="00C12B2C" w:rsidRDefault="007209DB" w:rsidP="00886523">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Z2</w:t>
            </w:r>
            <w:r w:rsidRPr="00C12B2C">
              <w:rPr>
                <w:rFonts w:ascii="Times New Roman" w:hAnsi="Times New Roman" w:cs="Times New Roman"/>
                <w:kern w:val="0"/>
                <w:szCs w:val="21"/>
              </w:rPr>
              <w:t>）</w:t>
            </w:r>
          </w:p>
        </w:tc>
        <w:tc>
          <w:tcPr>
            <w:tcW w:w="1342" w:type="dxa"/>
            <w:vAlign w:val="center"/>
          </w:tcPr>
          <w:p w14:paraId="1B823791" w14:textId="63298751" w:rsidR="007209DB" w:rsidRPr="00C12B2C" w:rsidRDefault="007209DB" w:rsidP="00BF6FEA">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高效（</w:t>
            </w:r>
            <w:r w:rsidRPr="00C12B2C">
              <w:rPr>
                <w:rFonts w:ascii="Times New Roman" w:hAnsi="Times New Roman" w:cs="Times New Roman"/>
                <w:kern w:val="0"/>
                <w:szCs w:val="21"/>
              </w:rPr>
              <w:t>40</w:t>
            </w:r>
            <w:r w:rsidRPr="00C12B2C">
              <w:rPr>
                <w:rFonts w:ascii="Times New Roman" w:hAnsi="Times New Roman" w:cs="Times New Roman" w:hint="eastAsia"/>
                <w:kern w:val="0"/>
                <w:szCs w:val="21"/>
              </w:rPr>
              <w:t>）</w:t>
            </w:r>
          </w:p>
        </w:tc>
        <w:tc>
          <w:tcPr>
            <w:tcW w:w="1102" w:type="dxa"/>
            <w:vAlign w:val="center"/>
          </w:tcPr>
          <w:p w14:paraId="6ED06D85" w14:textId="1A846A10" w:rsidR="007209DB" w:rsidRPr="00C12B2C" w:rsidRDefault="007209DB" w:rsidP="00BF6FEA">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p>
        </w:tc>
        <w:tc>
          <w:tcPr>
            <w:tcW w:w="1102" w:type="dxa"/>
            <w:vAlign w:val="center"/>
          </w:tcPr>
          <w:p w14:paraId="629C26DD" w14:textId="1318346D" w:rsidR="007209DB" w:rsidRPr="00C12B2C" w:rsidRDefault="007209DB" w:rsidP="00BF6FEA">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高中效（</w:t>
            </w:r>
            <w:r w:rsidRPr="00C12B2C">
              <w:rPr>
                <w:rFonts w:ascii="Times New Roman" w:hAnsi="Times New Roman" w:cs="Times New Roman" w:hint="eastAsia"/>
                <w:kern w:val="0"/>
                <w:szCs w:val="21"/>
              </w:rPr>
              <w:t>G</w:t>
            </w:r>
            <w:r w:rsidRPr="00C12B2C">
              <w:rPr>
                <w:rFonts w:ascii="Times New Roman" w:hAnsi="Times New Roman" w:cs="Times New Roman"/>
                <w:kern w:val="0"/>
                <w:szCs w:val="21"/>
              </w:rPr>
              <w:t>Z</w:t>
            </w:r>
            <w:r w:rsidRPr="00C12B2C">
              <w:rPr>
                <w:rFonts w:ascii="Times New Roman" w:hAnsi="Times New Roman" w:cs="Times New Roman" w:hint="eastAsia"/>
                <w:kern w:val="0"/>
                <w:szCs w:val="21"/>
              </w:rPr>
              <w:t>）</w:t>
            </w:r>
          </w:p>
        </w:tc>
      </w:tr>
      <w:tr w:rsidR="00C12B2C" w:rsidRPr="00C12B2C" w14:paraId="327F4284" w14:textId="77777777" w:rsidTr="007209DB">
        <w:trPr>
          <w:trHeight w:val="364"/>
          <w:jc w:val="center"/>
        </w:trPr>
        <w:tc>
          <w:tcPr>
            <w:tcW w:w="677" w:type="dxa"/>
            <w:vMerge/>
            <w:shd w:val="clear" w:color="auto" w:fill="auto"/>
            <w:vAlign w:val="center"/>
          </w:tcPr>
          <w:p w14:paraId="54931D8D" w14:textId="77777777" w:rsidR="007209DB" w:rsidRPr="00C12B2C" w:rsidRDefault="007209DB" w:rsidP="007209DB">
            <w:pPr>
              <w:widowControl/>
              <w:snapToGrid w:val="0"/>
              <w:jc w:val="center"/>
              <w:rPr>
                <w:rFonts w:ascii="Times New Roman" w:hAnsi="Times New Roman" w:cs="Times New Roman"/>
                <w:kern w:val="0"/>
                <w:szCs w:val="21"/>
              </w:rPr>
            </w:pPr>
          </w:p>
        </w:tc>
        <w:tc>
          <w:tcPr>
            <w:tcW w:w="996" w:type="dxa"/>
            <w:vMerge w:val="restart"/>
            <w:shd w:val="clear" w:color="auto" w:fill="auto"/>
            <w:vAlign w:val="center"/>
          </w:tcPr>
          <w:p w14:paraId="3D6E8667" w14:textId="77777777" w:rsidR="007209DB" w:rsidRPr="00C12B2C" w:rsidRDefault="007209DB" w:rsidP="007209DB">
            <w:pPr>
              <w:widowControl/>
              <w:snapToGrid w:val="0"/>
              <w:jc w:val="center"/>
              <w:rPr>
                <w:rFonts w:ascii="Times New Roman" w:hAnsi="Times New Roman" w:cs="Times New Roman"/>
                <w:kern w:val="0"/>
                <w:szCs w:val="21"/>
              </w:rPr>
            </w:pPr>
            <w:bookmarkStart w:id="70" w:name="_Hlk168675667"/>
            <w:r w:rsidRPr="00C12B2C">
              <w:rPr>
                <w:rFonts w:ascii="Times New Roman" w:hAnsi="Times New Roman" w:cs="Times New Roman" w:hint="eastAsia"/>
                <w:kern w:val="0"/>
                <w:szCs w:val="21"/>
              </w:rPr>
              <w:t>静脉</w:t>
            </w:r>
          </w:p>
          <w:p w14:paraId="56F51527" w14:textId="6D4E57F6" w:rsidR="007209DB" w:rsidRPr="00C12B2C" w:rsidRDefault="00C32FA4"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用药调配中心</w:t>
            </w:r>
            <w:bookmarkEnd w:id="70"/>
          </w:p>
        </w:tc>
        <w:tc>
          <w:tcPr>
            <w:tcW w:w="2614" w:type="dxa"/>
            <w:shd w:val="clear" w:color="auto" w:fill="auto"/>
            <w:vAlign w:val="center"/>
          </w:tcPr>
          <w:p w14:paraId="094A52F9" w14:textId="7777777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普通输液和肠外营养液</w:t>
            </w:r>
          </w:p>
          <w:p w14:paraId="2AE18483" w14:textId="1B0AD2EB"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调配间</w:t>
            </w:r>
          </w:p>
        </w:tc>
        <w:tc>
          <w:tcPr>
            <w:tcW w:w="2219" w:type="dxa"/>
            <w:vAlign w:val="center"/>
          </w:tcPr>
          <w:p w14:paraId="41F5CDC8" w14:textId="5EA4FC97" w:rsidR="007209DB" w:rsidRPr="00C12B2C" w:rsidRDefault="007209DB" w:rsidP="007209DB">
            <w:pPr>
              <w:widowControl/>
              <w:snapToGrid w:val="0"/>
              <w:ind w:rightChars="-120" w:right="-252"/>
              <w:jc w:val="center"/>
              <w:rPr>
                <w:rFonts w:ascii="Times New Roman" w:hAnsi="Times New Roman" w:cs="Times New Roman"/>
                <w:kern w:val="0"/>
                <w:szCs w:val="21"/>
              </w:rPr>
            </w:pPr>
            <w:r w:rsidRPr="00C12B2C">
              <w:rPr>
                <w:rFonts w:ascii="Times New Roman" w:hAnsi="Times New Roman" w:cs="Times New Roman" w:hint="eastAsia"/>
                <w:kern w:val="0"/>
                <w:szCs w:val="21"/>
              </w:rPr>
              <w:t>粗效（</w:t>
            </w:r>
            <w:r w:rsidRPr="00C12B2C">
              <w:rPr>
                <w:rFonts w:ascii="Times New Roman" w:hAnsi="Times New Roman" w:cs="Times New Roman" w:hint="eastAsia"/>
                <w:kern w:val="0"/>
                <w:szCs w:val="21"/>
              </w:rPr>
              <w:t>C2</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hint="eastAsia"/>
                <w:kern w:val="0"/>
                <w:szCs w:val="21"/>
              </w:rPr>
              <w:t>Z3</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亚高效（</w:t>
            </w:r>
            <w:r w:rsidRPr="00C12B2C">
              <w:rPr>
                <w:rFonts w:ascii="Times New Roman" w:hAnsi="Times New Roman" w:cs="Times New Roman" w:hint="eastAsia"/>
                <w:kern w:val="0"/>
                <w:szCs w:val="21"/>
              </w:rPr>
              <w:t>YG</w:t>
            </w:r>
            <w:r w:rsidRPr="00C12B2C">
              <w:rPr>
                <w:rFonts w:ascii="Times New Roman" w:hAnsi="Times New Roman" w:cs="Times New Roman" w:hint="eastAsia"/>
                <w:kern w:val="0"/>
                <w:szCs w:val="21"/>
              </w:rPr>
              <w:t>）</w:t>
            </w:r>
          </w:p>
        </w:tc>
        <w:tc>
          <w:tcPr>
            <w:tcW w:w="1405" w:type="dxa"/>
            <w:gridSpan w:val="2"/>
            <w:vAlign w:val="center"/>
          </w:tcPr>
          <w:p w14:paraId="6CFB88C7" w14:textId="26C80D3A"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Z2</w:t>
            </w:r>
            <w:r w:rsidRPr="00C12B2C">
              <w:rPr>
                <w:rFonts w:ascii="Times New Roman" w:hAnsi="Times New Roman" w:cs="Times New Roman"/>
                <w:kern w:val="0"/>
                <w:szCs w:val="21"/>
              </w:rPr>
              <w:t>）</w:t>
            </w:r>
          </w:p>
        </w:tc>
        <w:tc>
          <w:tcPr>
            <w:tcW w:w="1342" w:type="dxa"/>
            <w:vAlign w:val="center"/>
          </w:tcPr>
          <w:p w14:paraId="08BB3122" w14:textId="7AE541ED"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高效（</w:t>
            </w:r>
            <w:r w:rsidRPr="00C12B2C">
              <w:rPr>
                <w:rFonts w:ascii="Times New Roman" w:hAnsi="Times New Roman" w:cs="Times New Roman"/>
                <w:kern w:val="0"/>
                <w:szCs w:val="21"/>
              </w:rPr>
              <w:t>40</w:t>
            </w:r>
            <w:r w:rsidRPr="00C12B2C">
              <w:rPr>
                <w:rFonts w:ascii="Times New Roman" w:hAnsi="Times New Roman" w:cs="Times New Roman" w:hint="eastAsia"/>
                <w:kern w:val="0"/>
                <w:szCs w:val="21"/>
              </w:rPr>
              <w:t>）</w:t>
            </w:r>
          </w:p>
        </w:tc>
        <w:tc>
          <w:tcPr>
            <w:tcW w:w="1102" w:type="dxa"/>
            <w:vAlign w:val="center"/>
          </w:tcPr>
          <w:p w14:paraId="10589C21" w14:textId="6E08303C"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p>
        </w:tc>
        <w:tc>
          <w:tcPr>
            <w:tcW w:w="1102" w:type="dxa"/>
            <w:vAlign w:val="center"/>
          </w:tcPr>
          <w:p w14:paraId="326A4900" w14:textId="39D81203" w:rsidR="007209DB" w:rsidRPr="00C12B2C" w:rsidRDefault="00E8686C"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p>
        </w:tc>
      </w:tr>
      <w:tr w:rsidR="00C12B2C" w:rsidRPr="00C12B2C" w14:paraId="33D92B7F" w14:textId="77777777" w:rsidTr="007209DB">
        <w:trPr>
          <w:trHeight w:val="364"/>
          <w:jc w:val="center"/>
        </w:trPr>
        <w:tc>
          <w:tcPr>
            <w:tcW w:w="677" w:type="dxa"/>
            <w:vMerge/>
            <w:shd w:val="clear" w:color="auto" w:fill="auto"/>
            <w:vAlign w:val="center"/>
          </w:tcPr>
          <w:p w14:paraId="0934B7A4" w14:textId="77777777" w:rsidR="007209DB" w:rsidRPr="00C12B2C" w:rsidRDefault="007209DB" w:rsidP="007209DB">
            <w:pPr>
              <w:widowControl/>
              <w:snapToGrid w:val="0"/>
              <w:jc w:val="center"/>
              <w:rPr>
                <w:rFonts w:ascii="Times New Roman" w:hAnsi="Times New Roman" w:cs="Times New Roman"/>
                <w:kern w:val="0"/>
                <w:szCs w:val="21"/>
              </w:rPr>
            </w:pPr>
          </w:p>
        </w:tc>
        <w:tc>
          <w:tcPr>
            <w:tcW w:w="996" w:type="dxa"/>
            <w:vMerge/>
            <w:shd w:val="clear" w:color="auto" w:fill="auto"/>
            <w:vAlign w:val="center"/>
          </w:tcPr>
          <w:p w14:paraId="4675BA43" w14:textId="77777777" w:rsidR="007209DB" w:rsidRPr="00C12B2C" w:rsidRDefault="007209DB" w:rsidP="007209DB">
            <w:pPr>
              <w:widowControl/>
              <w:snapToGrid w:val="0"/>
              <w:jc w:val="center"/>
              <w:rPr>
                <w:rFonts w:ascii="Times New Roman" w:hAnsi="Times New Roman" w:cs="Times New Roman"/>
                <w:kern w:val="0"/>
                <w:szCs w:val="21"/>
              </w:rPr>
            </w:pPr>
          </w:p>
        </w:tc>
        <w:tc>
          <w:tcPr>
            <w:tcW w:w="2614" w:type="dxa"/>
            <w:shd w:val="clear" w:color="auto" w:fill="auto"/>
            <w:vAlign w:val="center"/>
          </w:tcPr>
          <w:p w14:paraId="2D777236" w14:textId="75AAA858"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抗生素药品调配操作间</w:t>
            </w:r>
          </w:p>
        </w:tc>
        <w:tc>
          <w:tcPr>
            <w:tcW w:w="3624" w:type="dxa"/>
            <w:gridSpan w:val="3"/>
            <w:vAlign w:val="center"/>
          </w:tcPr>
          <w:p w14:paraId="5A653B3C" w14:textId="5C557A74"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粗效</w:t>
            </w:r>
            <w:r w:rsidRPr="00C12B2C">
              <w:rPr>
                <w:rFonts w:ascii="Times New Roman" w:hAnsi="Times New Roman" w:cs="Times New Roman"/>
                <w:kern w:val="0"/>
                <w:szCs w:val="21"/>
              </w:rPr>
              <w:t>（</w:t>
            </w:r>
            <w:r w:rsidRPr="00C12B2C">
              <w:rPr>
                <w:rFonts w:ascii="Times New Roman" w:hAnsi="Times New Roman" w:cs="Times New Roman"/>
                <w:kern w:val="0"/>
                <w:szCs w:val="21"/>
              </w:rPr>
              <w:t>C2</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亚高效</w:t>
            </w:r>
            <w:r w:rsidRPr="00C12B2C">
              <w:rPr>
                <w:rFonts w:ascii="Times New Roman" w:hAnsi="Times New Roman" w:cs="Times New Roman"/>
                <w:kern w:val="0"/>
                <w:szCs w:val="21"/>
              </w:rPr>
              <w:t>（</w:t>
            </w:r>
            <w:r w:rsidRPr="00C12B2C">
              <w:rPr>
                <w:rFonts w:ascii="Times New Roman" w:hAnsi="Times New Roman" w:cs="Times New Roman"/>
                <w:kern w:val="0"/>
                <w:szCs w:val="21"/>
              </w:rPr>
              <w:t>YG</w:t>
            </w:r>
            <w:r w:rsidRPr="00C12B2C">
              <w:rPr>
                <w:rFonts w:ascii="Times New Roman" w:hAnsi="Times New Roman" w:cs="Times New Roman"/>
                <w:kern w:val="0"/>
                <w:szCs w:val="21"/>
              </w:rPr>
              <w:t>）</w:t>
            </w:r>
          </w:p>
        </w:tc>
        <w:tc>
          <w:tcPr>
            <w:tcW w:w="1342" w:type="dxa"/>
            <w:vAlign w:val="center"/>
          </w:tcPr>
          <w:p w14:paraId="789E60C8" w14:textId="633E1830"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高效（</w:t>
            </w:r>
            <w:r w:rsidRPr="00C12B2C">
              <w:rPr>
                <w:rFonts w:ascii="Times New Roman" w:hAnsi="Times New Roman" w:cs="Times New Roman"/>
                <w:kern w:val="0"/>
                <w:szCs w:val="21"/>
              </w:rPr>
              <w:t>40</w:t>
            </w:r>
            <w:r w:rsidRPr="00C12B2C">
              <w:rPr>
                <w:rFonts w:ascii="Times New Roman" w:hAnsi="Times New Roman" w:cs="Times New Roman" w:hint="eastAsia"/>
                <w:kern w:val="0"/>
                <w:szCs w:val="21"/>
              </w:rPr>
              <w:t>）</w:t>
            </w:r>
          </w:p>
        </w:tc>
        <w:tc>
          <w:tcPr>
            <w:tcW w:w="1102" w:type="dxa"/>
            <w:vAlign w:val="center"/>
          </w:tcPr>
          <w:p w14:paraId="6EF3DFC0" w14:textId="6032E272"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w:t>
            </w:r>
          </w:p>
        </w:tc>
        <w:tc>
          <w:tcPr>
            <w:tcW w:w="1102" w:type="dxa"/>
            <w:vAlign w:val="center"/>
          </w:tcPr>
          <w:p w14:paraId="1CDBB5C6" w14:textId="1B2616AB"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高效（</w:t>
            </w:r>
            <w:r w:rsidRPr="00C12B2C">
              <w:rPr>
                <w:rFonts w:ascii="Times New Roman" w:hAnsi="Times New Roman" w:cs="Times New Roman" w:hint="eastAsia"/>
                <w:kern w:val="0"/>
                <w:szCs w:val="21"/>
              </w:rPr>
              <w:t>40</w:t>
            </w:r>
            <w:r w:rsidRPr="00C12B2C">
              <w:rPr>
                <w:rFonts w:ascii="Times New Roman" w:hAnsi="Times New Roman" w:cs="Times New Roman" w:hint="eastAsia"/>
                <w:kern w:val="0"/>
                <w:szCs w:val="21"/>
              </w:rPr>
              <w:t>）</w:t>
            </w:r>
          </w:p>
        </w:tc>
      </w:tr>
      <w:tr w:rsidR="00C12B2C" w:rsidRPr="00C12B2C" w14:paraId="4E9BAED7" w14:textId="1B8BCEE5" w:rsidTr="006658AA">
        <w:trPr>
          <w:trHeight w:val="364"/>
          <w:jc w:val="center"/>
        </w:trPr>
        <w:tc>
          <w:tcPr>
            <w:tcW w:w="677" w:type="dxa"/>
            <w:vMerge w:val="restart"/>
            <w:shd w:val="clear" w:color="auto" w:fill="auto"/>
            <w:vAlign w:val="center"/>
          </w:tcPr>
          <w:p w14:paraId="15E20957" w14:textId="1BE780F3"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I</w:t>
            </w:r>
            <w:r w:rsidRPr="00C12B2C">
              <w:rPr>
                <w:rFonts w:ascii="Times New Roman" w:hAnsi="Times New Roman" w:cs="Times New Roman"/>
                <w:kern w:val="0"/>
                <w:szCs w:val="21"/>
              </w:rPr>
              <w:t>I</w:t>
            </w:r>
          </w:p>
        </w:tc>
        <w:tc>
          <w:tcPr>
            <w:tcW w:w="3610" w:type="dxa"/>
            <w:gridSpan w:val="2"/>
            <w:shd w:val="clear" w:color="auto" w:fill="auto"/>
            <w:vAlign w:val="center"/>
          </w:tcPr>
          <w:p w14:paraId="1B8D084E" w14:textId="2FBC7981"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重症监护室（</w:t>
            </w:r>
            <w:r w:rsidRPr="00C12B2C">
              <w:rPr>
                <w:rFonts w:ascii="Times New Roman" w:hAnsi="Times New Roman" w:cs="Times New Roman" w:hint="eastAsia"/>
                <w:kern w:val="0"/>
                <w:szCs w:val="21"/>
              </w:rPr>
              <w:t>I</w:t>
            </w:r>
            <w:r w:rsidRPr="00C12B2C">
              <w:rPr>
                <w:rFonts w:ascii="Times New Roman" w:hAnsi="Times New Roman" w:cs="Times New Roman"/>
                <w:kern w:val="0"/>
                <w:szCs w:val="21"/>
              </w:rPr>
              <w:t>CU</w:t>
            </w:r>
            <w:r w:rsidRPr="00C12B2C">
              <w:rPr>
                <w:rFonts w:ascii="Times New Roman" w:hAnsi="Times New Roman" w:cs="Times New Roman" w:hint="eastAsia"/>
                <w:kern w:val="0"/>
                <w:szCs w:val="21"/>
              </w:rPr>
              <w:t>）、新生儿病房、无菌品存放区、急诊隔离区</w:t>
            </w:r>
          </w:p>
        </w:tc>
        <w:tc>
          <w:tcPr>
            <w:tcW w:w="2280" w:type="dxa"/>
            <w:gridSpan w:val="2"/>
            <w:vAlign w:val="center"/>
          </w:tcPr>
          <w:p w14:paraId="0C844692" w14:textId="09686F9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粗效</w:t>
            </w:r>
            <w:r w:rsidRPr="00C12B2C">
              <w:rPr>
                <w:rFonts w:ascii="Times New Roman" w:hAnsi="Times New Roman" w:cs="Times New Roman"/>
                <w:kern w:val="0"/>
                <w:szCs w:val="21"/>
              </w:rPr>
              <w:t>（</w:t>
            </w:r>
            <w:r w:rsidRPr="00C12B2C">
              <w:rPr>
                <w:rFonts w:ascii="Times New Roman" w:hAnsi="Times New Roman" w:cs="Times New Roman"/>
                <w:kern w:val="0"/>
                <w:szCs w:val="21"/>
              </w:rPr>
              <w:t>C2</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p>
        </w:tc>
        <w:tc>
          <w:tcPr>
            <w:tcW w:w="1344" w:type="dxa"/>
            <w:vAlign w:val="center"/>
          </w:tcPr>
          <w:p w14:paraId="49940549" w14:textId="6055C58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Z2</w:t>
            </w:r>
            <w:r w:rsidRPr="00C12B2C">
              <w:rPr>
                <w:rFonts w:ascii="Times New Roman" w:hAnsi="Times New Roman" w:cs="Times New Roman"/>
                <w:kern w:val="0"/>
                <w:szCs w:val="21"/>
              </w:rPr>
              <w:t>）</w:t>
            </w:r>
          </w:p>
        </w:tc>
        <w:tc>
          <w:tcPr>
            <w:tcW w:w="1342" w:type="dxa"/>
            <w:vAlign w:val="center"/>
          </w:tcPr>
          <w:p w14:paraId="58170AF5" w14:textId="7F6934EC"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w:t>
            </w:r>
          </w:p>
        </w:tc>
        <w:tc>
          <w:tcPr>
            <w:tcW w:w="1102" w:type="dxa"/>
            <w:vAlign w:val="center"/>
          </w:tcPr>
          <w:p w14:paraId="0DF171FF" w14:textId="4B1942D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p>
        </w:tc>
        <w:tc>
          <w:tcPr>
            <w:tcW w:w="1102" w:type="dxa"/>
            <w:vAlign w:val="center"/>
          </w:tcPr>
          <w:p w14:paraId="5D8CDC2A" w14:textId="232621D3"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p>
        </w:tc>
      </w:tr>
      <w:tr w:rsidR="00C12B2C" w:rsidRPr="00C12B2C" w14:paraId="7050932C" w14:textId="7FE72134" w:rsidTr="006658AA">
        <w:trPr>
          <w:trHeight w:val="364"/>
          <w:jc w:val="center"/>
        </w:trPr>
        <w:tc>
          <w:tcPr>
            <w:tcW w:w="677" w:type="dxa"/>
            <w:vMerge/>
            <w:shd w:val="clear" w:color="auto" w:fill="auto"/>
            <w:vAlign w:val="center"/>
          </w:tcPr>
          <w:p w14:paraId="02CFC2E9" w14:textId="77777777" w:rsidR="007209DB" w:rsidRPr="00C12B2C" w:rsidRDefault="007209DB" w:rsidP="007209DB">
            <w:pPr>
              <w:widowControl/>
              <w:snapToGrid w:val="0"/>
              <w:jc w:val="center"/>
              <w:rPr>
                <w:rFonts w:ascii="Times New Roman" w:hAnsi="Times New Roman" w:cs="Times New Roman"/>
                <w:kern w:val="0"/>
                <w:szCs w:val="21"/>
              </w:rPr>
            </w:pPr>
          </w:p>
        </w:tc>
        <w:tc>
          <w:tcPr>
            <w:tcW w:w="3610" w:type="dxa"/>
            <w:gridSpan w:val="2"/>
            <w:shd w:val="clear" w:color="auto" w:fill="auto"/>
            <w:vAlign w:val="center"/>
          </w:tcPr>
          <w:p w14:paraId="777525E7" w14:textId="2E23746A"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过敏性哮喘室、产房</w:t>
            </w:r>
          </w:p>
        </w:tc>
        <w:tc>
          <w:tcPr>
            <w:tcW w:w="3624" w:type="dxa"/>
            <w:gridSpan w:val="3"/>
            <w:vAlign w:val="center"/>
          </w:tcPr>
          <w:p w14:paraId="643C1723" w14:textId="7B3C3AC2"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粗效</w:t>
            </w:r>
            <w:r w:rsidRPr="00C12B2C">
              <w:rPr>
                <w:rFonts w:ascii="Times New Roman" w:hAnsi="Times New Roman" w:cs="Times New Roman"/>
                <w:kern w:val="0"/>
                <w:szCs w:val="21"/>
              </w:rPr>
              <w:t>（</w:t>
            </w:r>
            <w:r w:rsidRPr="00C12B2C">
              <w:rPr>
                <w:rFonts w:ascii="Times New Roman" w:hAnsi="Times New Roman" w:cs="Times New Roman"/>
                <w:kern w:val="0"/>
                <w:szCs w:val="21"/>
              </w:rPr>
              <w:t>C2</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亚高效</w:t>
            </w:r>
            <w:r w:rsidRPr="00C12B2C">
              <w:rPr>
                <w:rFonts w:ascii="Times New Roman" w:hAnsi="Times New Roman" w:cs="Times New Roman"/>
                <w:kern w:val="0"/>
                <w:szCs w:val="21"/>
              </w:rPr>
              <w:t>（</w:t>
            </w:r>
            <w:r w:rsidRPr="00C12B2C">
              <w:rPr>
                <w:rFonts w:ascii="Times New Roman" w:hAnsi="Times New Roman" w:cs="Times New Roman"/>
                <w:kern w:val="0"/>
                <w:szCs w:val="21"/>
              </w:rPr>
              <w:t>YG</w:t>
            </w:r>
            <w:r w:rsidRPr="00C12B2C">
              <w:rPr>
                <w:rFonts w:ascii="Times New Roman" w:hAnsi="Times New Roman" w:cs="Times New Roman"/>
                <w:kern w:val="0"/>
                <w:szCs w:val="21"/>
              </w:rPr>
              <w:t>）</w:t>
            </w:r>
          </w:p>
        </w:tc>
        <w:tc>
          <w:tcPr>
            <w:tcW w:w="1342" w:type="dxa"/>
            <w:vAlign w:val="center"/>
          </w:tcPr>
          <w:p w14:paraId="7E6E2771" w14:textId="56D01F3B"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w:t>
            </w:r>
          </w:p>
        </w:tc>
        <w:tc>
          <w:tcPr>
            <w:tcW w:w="1102" w:type="dxa"/>
            <w:vMerge w:val="restart"/>
            <w:vAlign w:val="center"/>
          </w:tcPr>
          <w:p w14:paraId="0D8D023C" w14:textId="52035F8C" w:rsidR="007209DB" w:rsidRPr="00C12B2C" w:rsidRDefault="007209DB" w:rsidP="007209DB">
            <w:pPr>
              <w:snapToGrid w:val="0"/>
              <w:rPr>
                <w:rFonts w:ascii="Times New Roman" w:hAnsi="Times New Roman" w:cs="Times New Roman"/>
                <w:kern w:val="0"/>
                <w:szCs w:val="21"/>
              </w:rPr>
            </w:pPr>
            <w:r w:rsidRPr="00C12B2C">
              <w:rPr>
                <w:rFonts w:ascii="Times New Roman" w:hAnsi="Times New Roman" w:cs="Times New Roman" w:hint="eastAsia"/>
                <w:kern w:val="0"/>
                <w:szCs w:val="21"/>
              </w:rPr>
              <w:t>初阻力小于</w:t>
            </w:r>
            <w:r w:rsidRPr="00C12B2C">
              <w:rPr>
                <w:rFonts w:ascii="Times New Roman" w:hAnsi="Times New Roman" w:cs="Times New Roman" w:hint="eastAsia"/>
                <w:kern w:val="0"/>
                <w:szCs w:val="21"/>
              </w:rPr>
              <w:t>50Pa</w:t>
            </w:r>
            <w:r w:rsidRPr="00C12B2C">
              <w:rPr>
                <w:rFonts w:ascii="Times New Roman" w:hAnsi="Times New Roman" w:cs="Times New Roman" w:hint="eastAsia"/>
                <w:kern w:val="0"/>
                <w:szCs w:val="21"/>
              </w:rPr>
              <w:t>、微生物一次通过率不大于</w:t>
            </w:r>
            <w:r w:rsidRPr="00C12B2C">
              <w:rPr>
                <w:rFonts w:ascii="Times New Roman" w:hAnsi="Times New Roman" w:cs="Times New Roman" w:hint="eastAsia"/>
                <w:kern w:val="0"/>
                <w:szCs w:val="21"/>
              </w:rPr>
              <w:t>10%</w:t>
            </w:r>
            <w:r w:rsidRPr="00C12B2C">
              <w:rPr>
                <w:rFonts w:ascii="Times New Roman" w:hAnsi="Times New Roman" w:cs="Times New Roman" w:hint="eastAsia"/>
                <w:kern w:val="0"/>
                <w:szCs w:val="21"/>
              </w:rPr>
              <w:t>和颗粒物一次计重通过率不大于</w:t>
            </w:r>
            <w:r w:rsidRPr="00C12B2C">
              <w:rPr>
                <w:rFonts w:ascii="Times New Roman" w:hAnsi="Times New Roman" w:cs="Times New Roman" w:hint="eastAsia"/>
                <w:kern w:val="0"/>
                <w:szCs w:val="21"/>
              </w:rPr>
              <w:t>5%</w:t>
            </w:r>
            <w:r w:rsidRPr="00C12B2C">
              <w:rPr>
                <w:rFonts w:ascii="Times New Roman" w:hAnsi="Times New Roman" w:cs="Times New Roman" w:hint="eastAsia"/>
                <w:kern w:val="0"/>
                <w:szCs w:val="21"/>
              </w:rPr>
              <w:t>的过滤设备</w:t>
            </w:r>
          </w:p>
        </w:tc>
        <w:tc>
          <w:tcPr>
            <w:tcW w:w="1102" w:type="dxa"/>
            <w:vAlign w:val="center"/>
          </w:tcPr>
          <w:p w14:paraId="60F1C1F2" w14:textId="41178920"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r>
      <w:tr w:rsidR="00C12B2C" w:rsidRPr="00C12B2C" w14:paraId="54E7F546" w14:textId="35AA5D12" w:rsidTr="006658AA">
        <w:trPr>
          <w:trHeight w:val="364"/>
          <w:jc w:val="center"/>
        </w:trPr>
        <w:tc>
          <w:tcPr>
            <w:tcW w:w="677" w:type="dxa"/>
            <w:vMerge/>
            <w:shd w:val="clear" w:color="auto" w:fill="auto"/>
            <w:vAlign w:val="center"/>
          </w:tcPr>
          <w:p w14:paraId="63CDC555" w14:textId="77777777" w:rsidR="007209DB" w:rsidRPr="00C12B2C" w:rsidRDefault="007209DB" w:rsidP="007209DB">
            <w:pPr>
              <w:widowControl/>
              <w:snapToGrid w:val="0"/>
              <w:jc w:val="center"/>
              <w:rPr>
                <w:rFonts w:ascii="Times New Roman" w:hAnsi="Times New Roman" w:cs="Times New Roman"/>
                <w:kern w:val="0"/>
                <w:szCs w:val="21"/>
              </w:rPr>
            </w:pPr>
          </w:p>
        </w:tc>
        <w:tc>
          <w:tcPr>
            <w:tcW w:w="996" w:type="dxa"/>
            <w:vMerge w:val="restart"/>
            <w:shd w:val="clear" w:color="auto" w:fill="auto"/>
            <w:vAlign w:val="center"/>
          </w:tcPr>
          <w:p w14:paraId="432FE2E7" w14:textId="32C5DDE6"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传染疾病科</w:t>
            </w:r>
          </w:p>
        </w:tc>
        <w:tc>
          <w:tcPr>
            <w:tcW w:w="2614" w:type="dxa"/>
            <w:shd w:val="clear" w:color="auto" w:fill="auto"/>
            <w:vAlign w:val="center"/>
          </w:tcPr>
          <w:p w14:paraId="681834AE" w14:textId="54571A19"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清洁区</w:t>
            </w:r>
          </w:p>
        </w:tc>
        <w:tc>
          <w:tcPr>
            <w:tcW w:w="3624" w:type="dxa"/>
            <w:gridSpan w:val="3"/>
            <w:vAlign w:val="center"/>
          </w:tcPr>
          <w:p w14:paraId="25FC236E" w14:textId="2E7CACD9"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按本标准控制等级</w:t>
            </w:r>
            <w:r w:rsidRPr="00C12B2C">
              <w:rPr>
                <w:rFonts w:ascii="Times New Roman" w:hAnsi="Times New Roman" w:cs="Times New Roman" w:hint="eastAsia"/>
                <w:kern w:val="0"/>
                <w:szCs w:val="21"/>
              </w:rPr>
              <w:t>I</w:t>
            </w:r>
            <w:r w:rsidRPr="00C12B2C">
              <w:rPr>
                <w:rFonts w:ascii="Times New Roman" w:hAnsi="Times New Roman" w:cs="Times New Roman"/>
                <w:kern w:val="0"/>
                <w:szCs w:val="21"/>
              </w:rPr>
              <w:t>V</w:t>
            </w:r>
            <w:r w:rsidRPr="00C12B2C">
              <w:rPr>
                <w:rFonts w:ascii="Times New Roman" w:hAnsi="Times New Roman" w:cs="Times New Roman" w:hint="eastAsia"/>
                <w:kern w:val="0"/>
                <w:szCs w:val="21"/>
              </w:rPr>
              <w:t>级执行</w:t>
            </w:r>
          </w:p>
        </w:tc>
        <w:tc>
          <w:tcPr>
            <w:tcW w:w="1342" w:type="dxa"/>
            <w:vAlign w:val="center"/>
          </w:tcPr>
          <w:p w14:paraId="1605C962" w14:textId="3791AB36"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c>
          <w:tcPr>
            <w:tcW w:w="1102" w:type="dxa"/>
            <w:vMerge/>
            <w:vAlign w:val="center"/>
          </w:tcPr>
          <w:p w14:paraId="696902D5" w14:textId="0C70541F" w:rsidR="007209DB" w:rsidRPr="00C12B2C" w:rsidRDefault="007209DB" w:rsidP="007209DB">
            <w:pPr>
              <w:snapToGrid w:val="0"/>
              <w:jc w:val="center"/>
              <w:rPr>
                <w:rFonts w:ascii="Times New Roman" w:hAnsi="Times New Roman" w:cs="Times New Roman"/>
                <w:kern w:val="0"/>
                <w:szCs w:val="21"/>
              </w:rPr>
            </w:pPr>
          </w:p>
        </w:tc>
        <w:tc>
          <w:tcPr>
            <w:tcW w:w="1102" w:type="dxa"/>
            <w:vAlign w:val="center"/>
          </w:tcPr>
          <w:p w14:paraId="63C1548D" w14:textId="3F9440B3"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r>
      <w:tr w:rsidR="00C12B2C" w:rsidRPr="00C12B2C" w14:paraId="47EF9A86" w14:textId="0AD59D56" w:rsidTr="006658AA">
        <w:trPr>
          <w:trHeight w:val="364"/>
          <w:jc w:val="center"/>
        </w:trPr>
        <w:tc>
          <w:tcPr>
            <w:tcW w:w="677" w:type="dxa"/>
            <w:vMerge/>
            <w:shd w:val="clear" w:color="auto" w:fill="auto"/>
            <w:vAlign w:val="center"/>
          </w:tcPr>
          <w:p w14:paraId="76106C09" w14:textId="77777777" w:rsidR="007209DB" w:rsidRPr="00C12B2C" w:rsidRDefault="007209DB" w:rsidP="007209DB">
            <w:pPr>
              <w:widowControl/>
              <w:snapToGrid w:val="0"/>
              <w:jc w:val="center"/>
              <w:rPr>
                <w:rFonts w:ascii="Times New Roman" w:hAnsi="Times New Roman" w:cs="Times New Roman"/>
                <w:kern w:val="0"/>
                <w:szCs w:val="21"/>
              </w:rPr>
            </w:pPr>
          </w:p>
        </w:tc>
        <w:tc>
          <w:tcPr>
            <w:tcW w:w="996" w:type="dxa"/>
            <w:vMerge/>
            <w:shd w:val="clear" w:color="auto" w:fill="auto"/>
            <w:vAlign w:val="center"/>
          </w:tcPr>
          <w:p w14:paraId="6F0D80B7" w14:textId="77777777" w:rsidR="007209DB" w:rsidRPr="00C12B2C" w:rsidRDefault="007209DB" w:rsidP="007209DB">
            <w:pPr>
              <w:widowControl/>
              <w:snapToGrid w:val="0"/>
              <w:jc w:val="center"/>
              <w:rPr>
                <w:rFonts w:ascii="Times New Roman" w:hAnsi="Times New Roman" w:cs="Times New Roman"/>
                <w:kern w:val="0"/>
                <w:szCs w:val="21"/>
              </w:rPr>
            </w:pPr>
          </w:p>
        </w:tc>
        <w:tc>
          <w:tcPr>
            <w:tcW w:w="2614" w:type="dxa"/>
            <w:shd w:val="clear" w:color="auto" w:fill="auto"/>
            <w:vAlign w:val="center"/>
          </w:tcPr>
          <w:p w14:paraId="740FD899" w14:textId="091B66F3"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非呼吸道污染区、</w:t>
            </w:r>
            <w:r w:rsidR="004819B1" w:rsidRPr="00C12B2C">
              <w:rPr>
                <w:rFonts w:ascii="Times New Roman" w:hAnsi="Times New Roman" w:cs="Times New Roman" w:hint="eastAsia"/>
                <w:kern w:val="0"/>
                <w:szCs w:val="21"/>
              </w:rPr>
              <w:t>潜在污染</w:t>
            </w:r>
            <w:r w:rsidRPr="00C12B2C">
              <w:rPr>
                <w:rFonts w:ascii="Times New Roman" w:hAnsi="Times New Roman" w:cs="Times New Roman" w:hint="eastAsia"/>
                <w:kern w:val="0"/>
                <w:szCs w:val="21"/>
              </w:rPr>
              <w:t>区</w:t>
            </w:r>
          </w:p>
        </w:tc>
        <w:tc>
          <w:tcPr>
            <w:tcW w:w="3624" w:type="dxa"/>
            <w:gridSpan w:val="3"/>
            <w:vAlign w:val="center"/>
          </w:tcPr>
          <w:p w14:paraId="1EF569FC" w14:textId="293FC645"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按本标准控制等级</w:t>
            </w:r>
            <w:r w:rsidRPr="00C12B2C">
              <w:rPr>
                <w:rFonts w:ascii="Times New Roman" w:hAnsi="Times New Roman" w:cs="Times New Roman" w:hint="eastAsia"/>
                <w:kern w:val="0"/>
                <w:szCs w:val="21"/>
              </w:rPr>
              <w:t>I</w:t>
            </w:r>
            <w:r w:rsidRPr="00C12B2C">
              <w:rPr>
                <w:rFonts w:ascii="Times New Roman" w:hAnsi="Times New Roman" w:cs="Times New Roman"/>
                <w:kern w:val="0"/>
                <w:szCs w:val="21"/>
              </w:rPr>
              <w:t>V</w:t>
            </w:r>
            <w:r w:rsidRPr="00C12B2C">
              <w:rPr>
                <w:rFonts w:ascii="Times New Roman" w:hAnsi="Times New Roman" w:cs="Times New Roman" w:hint="eastAsia"/>
                <w:kern w:val="0"/>
                <w:szCs w:val="21"/>
              </w:rPr>
              <w:t>级执行</w:t>
            </w:r>
          </w:p>
        </w:tc>
        <w:tc>
          <w:tcPr>
            <w:tcW w:w="1342" w:type="dxa"/>
            <w:vAlign w:val="center"/>
          </w:tcPr>
          <w:p w14:paraId="0AAA8431" w14:textId="6A621A45"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c>
          <w:tcPr>
            <w:tcW w:w="1102" w:type="dxa"/>
            <w:vMerge/>
            <w:vAlign w:val="center"/>
          </w:tcPr>
          <w:p w14:paraId="692CC5E0" w14:textId="15B6EF8D" w:rsidR="007209DB" w:rsidRPr="00C12B2C" w:rsidRDefault="007209DB" w:rsidP="007209DB">
            <w:pPr>
              <w:snapToGrid w:val="0"/>
              <w:jc w:val="center"/>
              <w:rPr>
                <w:rFonts w:ascii="Times New Roman" w:hAnsi="Times New Roman" w:cs="Times New Roman"/>
                <w:kern w:val="0"/>
                <w:szCs w:val="21"/>
              </w:rPr>
            </w:pPr>
          </w:p>
        </w:tc>
        <w:tc>
          <w:tcPr>
            <w:tcW w:w="1102" w:type="dxa"/>
            <w:vAlign w:val="center"/>
          </w:tcPr>
          <w:p w14:paraId="4001A63D" w14:textId="6454955F"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r>
      <w:tr w:rsidR="00C12B2C" w:rsidRPr="00C12B2C" w14:paraId="5D075581" w14:textId="1A533C44" w:rsidTr="006658AA">
        <w:trPr>
          <w:trHeight w:val="364"/>
          <w:jc w:val="center"/>
        </w:trPr>
        <w:tc>
          <w:tcPr>
            <w:tcW w:w="677" w:type="dxa"/>
            <w:vMerge/>
            <w:shd w:val="clear" w:color="auto" w:fill="auto"/>
            <w:vAlign w:val="center"/>
          </w:tcPr>
          <w:p w14:paraId="577076F4" w14:textId="77777777" w:rsidR="007209DB" w:rsidRPr="00C12B2C" w:rsidRDefault="007209DB" w:rsidP="007209DB">
            <w:pPr>
              <w:widowControl/>
              <w:snapToGrid w:val="0"/>
              <w:jc w:val="center"/>
              <w:rPr>
                <w:rFonts w:ascii="Times New Roman" w:hAnsi="Times New Roman" w:cs="Times New Roman"/>
                <w:kern w:val="0"/>
                <w:szCs w:val="21"/>
              </w:rPr>
            </w:pPr>
          </w:p>
        </w:tc>
        <w:tc>
          <w:tcPr>
            <w:tcW w:w="996" w:type="dxa"/>
            <w:vMerge/>
            <w:shd w:val="clear" w:color="auto" w:fill="auto"/>
            <w:vAlign w:val="center"/>
          </w:tcPr>
          <w:p w14:paraId="10904B41" w14:textId="77777777" w:rsidR="007209DB" w:rsidRPr="00C12B2C" w:rsidRDefault="007209DB" w:rsidP="007209DB">
            <w:pPr>
              <w:widowControl/>
              <w:snapToGrid w:val="0"/>
              <w:jc w:val="center"/>
              <w:rPr>
                <w:rFonts w:ascii="Times New Roman" w:hAnsi="Times New Roman" w:cs="Times New Roman"/>
                <w:kern w:val="0"/>
                <w:szCs w:val="21"/>
              </w:rPr>
            </w:pPr>
          </w:p>
        </w:tc>
        <w:tc>
          <w:tcPr>
            <w:tcW w:w="2614" w:type="dxa"/>
            <w:shd w:val="clear" w:color="auto" w:fill="auto"/>
            <w:vAlign w:val="center"/>
          </w:tcPr>
          <w:p w14:paraId="0AA3C393" w14:textId="3F8DEEE4"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呼吸道污染区、</w:t>
            </w:r>
            <w:r w:rsidR="004819B1" w:rsidRPr="00C12B2C">
              <w:rPr>
                <w:rFonts w:ascii="Times New Roman" w:hAnsi="Times New Roman" w:cs="Times New Roman" w:hint="eastAsia"/>
                <w:kern w:val="0"/>
                <w:szCs w:val="21"/>
              </w:rPr>
              <w:t>潜在污染</w:t>
            </w:r>
            <w:r w:rsidRPr="00C12B2C">
              <w:rPr>
                <w:rFonts w:ascii="Times New Roman" w:hAnsi="Times New Roman" w:cs="Times New Roman" w:hint="eastAsia"/>
                <w:kern w:val="0"/>
                <w:szCs w:val="21"/>
              </w:rPr>
              <w:t>区</w:t>
            </w:r>
          </w:p>
        </w:tc>
        <w:tc>
          <w:tcPr>
            <w:tcW w:w="3624" w:type="dxa"/>
            <w:gridSpan w:val="3"/>
            <w:vAlign w:val="center"/>
          </w:tcPr>
          <w:p w14:paraId="47929267" w14:textId="2171589F"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粗效</w:t>
            </w:r>
            <w:r w:rsidRPr="00C12B2C">
              <w:rPr>
                <w:rFonts w:ascii="Times New Roman" w:hAnsi="Times New Roman" w:cs="Times New Roman"/>
                <w:kern w:val="0"/>
                <w:szCs w:val="21"/>
              </w:rPr>
              <w:t>（</w:t>
            </w:r>
            <w:r w:rsidRPr="00C12B2C">
              <w:rPr>
                <w:rFonts w:ascii="Times New Roman" w:hAnsi="Times New Roman" w:cs="Times New Roman"/>
                <w:kern w:val="0"/>
                <w:szCs w:val="21"/>
              </w:rPr>
              <w:t>C2</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Z3</w:t>
            </w:r>
            <w:r w:rsidRPr="00C12B2C">
              <w:rPr>
                <w:rFonts w:ascii="Times New Roman" w:hAnsi="Times New Roman" w:cs="Times New Roman"/>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亚高效</w:t>
            </w:r>
            <w:r w:rsidRPr="00C12B2C">
              <w:rPr>
                <w:rFonts w:ascii="Times New Roman" w:hAnsi="Times New Roman" w:cs="Times New Roman"/>
                <w:kern w:val="0"/>
                <w:szCs w:val="21"/>
              </w:rPr>
              <w:t>（</w:t>
            </w:r>
            <w:r w:rsidRPr="00C12B2C">
              <w:rPr>
                <w:rFonts w:ascii="Times New Roman" w:hAnsi="Times New Roman" w:cs="Times New Roman"/>
                <w:kern w:val="0"/>
                <w:szCs w:val="21"/>
              </w:rPr>
              <w:t>YG</w:t>
            </w:r>
            <w:r w:rsidRPr="00C12B2C">
              <w:rPr>
                <w:rFonts w:ascii="Times New Roman" w:hAnsi="Times New Roman" w:cs="Times New Roman"/>
                <w:kern w:val="0"/>
                <w:szCs w:val="21"/>
              </w:rPr>
              <w:t>）</w:t>
            </w:r>
          </w:p>
        </w:tc>
        <w:tc>
          <w:tcPr>
            <w:tcW w:w="1342" w:type="dxa"/>
            <w:vAlign w:val="center"/>
          </w:tcPr>
          <w:p w14:paraId="2C458239" w14:textId="0DF97474"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中效</w:t>
            </w:r>
            <w:r w:rsidRPr="00C12B2C">
              <w:rPr>
                <w:rFonts w:ascii="Times New Roman" w:hAnsi="Times New Roman" w:cs="Times New Roman"/>
                <w:kern w:val="0"/>
                <w:szCs w:val="21"/>
              </w:rPr>
              <w:t>（</w:t>
            </w:r>
            <w:r w:rsidRPr="00C12B2C">
              <w:rPr>
                <w:rFonts w:ascii="Times New Roman" w:hAnsi="Times New Roman" w:cs="Times New Roman"/>
                <w:kern w:val="0"/>
                <w:szCs w:val="21"/>
              </w:rPr>
              <w:t>Z2</w:t>
            </w:r>
            <w:r w:rsidRPr="00C12B2C">
              <w:rPr>
                <w:rFonts w:ascii="Times New Roman" w:hAnsi="Times New Roman" w:cs="Times New Roman"/>
                <w:kern w:val="0"/>
                <w:szCs w:val="21"/>
              </w:rPr>
              <w:t>）</w:t>
            </w:r>
          </w:p>
        </w:tc>
        <w:tc>
          <w:tcPr>
            <w:tcW w:w="1102" w:type="dxa"/>
            <w:vMerge/>
            <w:vAlign w:val="center"/>
          </w:tcPr>
          <w:p w14:paraId="7BF59571" w14:textId="767362AD" w:rsidR="007209DB" w:rsidRPr="00C12B2C" w:rsidRDefault="007209DB" w:rsidP="007209DB">
            <w:pPr>
              <w:snapToGrid w:val="0"/>
              <w:jc w:val="center"/>
              <w:rPr>
                <w:rFonts w:ascii="Times New Roman" w:hAnsi="Times New Roman" w:cs="Times New Roman"/>
                <w:kern w:val="0"/>
                <w:szCs w:val="21"/>
              </w:rPr>
            </w:pPr>
          </w:p>
        </w:tc>
        <w:tc>
          <w:tcPr>
            <w:tcW w:w="1102" w:type="dxa"/>
            <w:vAlign w:val="center"/>
          </w:tcPr>
          <w:p w14:paraId="063BC8D6" w14:textId="0A34BC23"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高效（</w:t>
            </w:r>
            <w:r w:rsidRPr="00C12B2C">
              <w:rPr>
                <w:rFonts w:ascii="Times New Roman" w:hAnsi="Times New Roman" w:cs="Times New Roman"/>
                <w:kern w:val="0"/>
                <w:szCs w:val="21"/>
              </w:rPr>
              <w:t>40</w:t>
            </w:r>
            <w:r w:rsidRPr="00C12B2C">
              <w:rPr>
                <w:rFonts w:ascii="Times New Roman" w:hAnsi="Times New Roman" w:cs="Times New Roman" w:hint="eastAsia"/>
                <w:kern w:val="0"/>
                <w:szCs w:val="21"/>
              </w:rPr>
              <w:t>）</w:t>
            </w:r>
          </w:p>
        </w:tc>
      </w:tr>
      <w:tr w:rsidR="00C12B2C" w:rsidRPr="00C12B2C" w14:paraId="61EEB9D6" w14:textId="3E945BD6" w:rsidTr="006658AA">
        <w:trPr>
          <w:trHeight w:val="364"/>
          <w:jc w:val="center"/>
        </w:trPr>
        <w:tc>
          <w:tcPr>
            <w:tcW w:w="677" w:type="dxa"/>
            <w:vMerge w:val="restart"/>
            <w:shd w:val="clear" w:color="auto" w:fill="auto"/>
            <w:vAlign w:val="center"/>
          </w:tcPr>
          <w:p w14:paraId="28CC890D" w14:textId="7777777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I</w:t>
            </w:r>
            <w:r w:rsidRPr="00C12B2C">
              <w:rPr>
                <w:rFonts w:ascii="Times New Roman" w:hAnsi="Times New Roman" w:cs="Times New Roman"/>
                <w:kern w:val="0"/>
                <w:szCs w:val="21"/>
              </w:rPr>
              <w:t>II</w:t>
            </w:r>
          </w:p>
        </w:tc>
        <w:tc>
          <w:tcPr>
            <w:tcW w:w="3610" w:type="dxa"/>
            <w:gridSpan w:val="2"/>
            <w:shd w:val="clear" w:color="auto" w:fill="auto"/>
            <w:vAlign w:val="center"/>
          </w:tcPr>
          <w:p w14:paraId="49B28D97" w14:textId="30AAD3B6"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检验中心、病理实验室、内镜室（消化系统）、放射科、解剖室、标本制作室、人工透析室、儿科、呼吸科</w:t>
            </w:r>
          </w:p>
        </w:tc>
        <w:tc>
          <w:tcPr>
            <w:tcW w:w="3624" w:type="dxa"/>
            <w:gridSpan w:val="3"/>
            <w:vMerge w:val="restart"/>
            <w:vAlign w:val="center"/>
          </w:tcPr>
          <w:p w14:paraId="0F49F1C0" w14:textId="33DA393D"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粗效（</w:t>
            </w:r>
            <w:r w:rsidRPr="00C12B2C">
              <w:rPr>
                <w:rFonts w:ascii="Times New Roman" w:hAnsi="Times New Roman" w:cs="Times New Roman" w:hint="eastAsia"/>
                <w:kern w:val="0"/>
                <w:szCs w:val="21"/>
              </w:rPr>
              <w:t>C2</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hint="eastAsia"/>
                <w:kern w:val="0"/>
                <w:szCs w:val="21"/>
              </w:rPr>
              <w:t>Z3</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高中效（</w:t>
            </w:r>
            <w:r w:rsidRPr="00C12B2C">
              <w:rPr>
                <w:rFonts w:ascii="Times New Roman" w:hAnsi="Times New Roman" w:cs="Times New Roman" w:hint="eastAsia"/>
                <w:kern w:val="0"/>
                <w:szCs w:val="21"/>
              </w:rPr>
              <w:t>G</w:t>
            </w:r>
            <w:r w:rsidRPr="00C12B2C">
              <w:rPr>
                <w:rFonts w:ascii="Times New Roman" w:hAnsi="Times New Roman" w:cs="Times New Roman"/>
                <w:kern w:val="0"/>
                <w:szCs w:val="21"/>
              </w:rPr>
              <w:t>Z</w:t>
            </w:r>
            <w:r w:rsidRPr="00C12B2C">
              <w:rPr>
                <w:rFonts w:ascii="Times New Roman" w:hAnsi="Times New Roman" w:cs="Times New Roman" w:hint="eastAsia"/>
                <w:kern w:val="0"/>
                <w:szCs w:val="21"/>
              </w:rPr>
              <w:t>）</w:t>
            </w:r>
          </w:p>
        </w:tc>
        <w:tc>
          <w:tcPr>
            <w:tcW w:w="1342" w:type="dxa"/>
            <w:vMerge w:val="restart"/>
            <w:vAlign w:val="center"/>
          </w:tcPr>
          <w:p w14:paraId="2D7D92DD" w14:textId="4B39106E"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c>
          <w:tcPr>
            <w:tcW w:w="1102" w:type="dxa"/>
            <w:vMerge/>
            <w:vAlign w:val="center"/>
          </w:tcPr>
          <w:p w14:paraId="3351EA39" w14:textId="6A5AB099" w:rsidR="007209DB" w:rsidRPr="00C12B2C" w:rsidRDefault="007209DB" w:rsidP="007209DB">
            <w:pPr>
              <w:snapToGrid w:val="0"/>
              <w:jc w:val="center"/>
              <w:rPr>
                <w:rFonts w:ascii="Times New Roman" w:hAnsi="Times New Roman" w:cs="Times New Roman"/>
                <w:kern w:val="0"/>
                <w:szCs w:val="21"/>
              </w:rPr>
            </w:pPr>
          </w:p>
        </w:tc>
        <w:tc>
          <w:tcPr>
            <w:tcW w:w="1102" w:type="dxa"/>
            <w:vAlign w:val="center"/>
          </w:tcPr>
          <w:p w14:paraId="5C93ED05" w14:textId="4813651B"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通风柜排风系统设置活性炭</w:t>
            </w:r>
          </w:p>
        </w:tc>
      </w:tr>
      <w:tr w:rsidR="00C12B2C" w:rsidRPr="00C12B2C" w14:paraId="719666BF" w14:textId="77777777" w:rsidTr="006658AA">
        <w:trPr>
          <w:trHeight w:val="364"/>
          <w:jc w:val="center"/>
        </w:trPr>
        <w:tc>
          <w:tcPr>
            <w:tcW w:w="677" w:type="dxa"/>
            <w:vMerge/>
            <w:shd w:val="clear" w:color="auto" w:fill="auto"/>
            <w:vAlign w:val="center"/>
          </w:tcPr>
          <w:p w14:paraId="10368DA2" w14:textId="77777777" w:rsidR="007209DB" w:rsidRPr="00C12B2C" w:rsidRDefault="007209DB" w:rsidP="007209DB">
            <w:pPr>
              <w:widowControl/>
              <w:snapToGrid w:val="0"/>
              <w:jc w:val="center"/>
              <w:rPr>
                <w:rFonts w:ascii="Times New Roman" w:hAnsi="Times New Roman" w:cs="Times New Roman"/>
                <w:kern w:val="0"/>
                <w:szCs w:val="21"/>
              </w:rPr>
            </w:pPr>
          </w:p>
        </w:tc>
        <w:tc>
          <w:tcPr>
            <w:tcW w:w="3610" w:type="dxa"/>
            <w:gridSpan w:val="2"/>
            <w:shd w:val="clear" w:color="auto" w:fill="auto"/>
            <w:vAlign w:val="center"/>
          </w:tcPr>
          <w:p w14:paraId="17E4368D" w14:textId="2EFD6E66"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核医学科</w:t>
            </w:r>
          </w:p>
        </w:tc>
        <w:tc>
          <w:tcPr>
            <w:tcW w:w="3624" w:type="dxa"/>
            <w:gridSpan w:val="3"/>
            <w:vMerge/>
            <w:vAlign w:val="center"/>
          </w:tcPr>
          <w:p w14:paraId="290D89A1" w14:textId="77777777" w:rsidR="007209DB" w:rsidRPr="00C12B2C" w:rsidRDefault="007209DB" w:rsidP="007209DB">
            <w:pPr>
              <w:widowControl/>
              <w:snapToGrid w:val="0"/>
              <w:jc w:val="center"/>
              <w:rPr>
                <w:rFonts w:ascii="Times New Roman" w:hAnsi="Times New Roman" w:cs="Times New Roman"/>
                <w:kern w:val="0"/>
                <w:szCs w:val="21"/>
              </w:rPr>
            </w:pPr>
          </w:p>
        </w:tc>
        <w:tc>
          <w:tcPr>
            <w:tcW w:w="1342" w:type="dxa"/>
            <w:vMerge/>
            <w:vAlign w:val="center"/>
          </w:tcPr>
          <w:p w14:paraId="0765A721" w14:textId="77777777" w:rsidR="007209DB" w:rsidRPr="00C12B2C" w:rsidRDefault="007209DB" w:rsidP="007209DB">
            <w:pPr>
              <w:widowControl/>
              <w:snapToGrid w:val="0"/>
              <w:jc w:val="center"/>
              <w:rPr>
                <w:rFonts w:ascii="Times New Roman" w:hAnsi="Times New Roman" w:cs="Times New Roman"/>
                <w:kern w:val="0"/>
                <w:szCs w:val="21"/>
              </w:rPr>
            </w:pPr>
          </w:p>
        </w:tc>
        <w:tc>
          <w:tcPr>
            <w:tcW w:w="1102" w:type="dxa"/>
            <w:vMerge/>
            <w:vAlign w:val="center"/>
          </w:tcPr>
          <w:p w14:paraId="61C954F5" w14:textId="00005C8A" w:rsidR="007209DB" w:rsidRPr="00C12B2C" w:rsidRDefault="007209DB" w:rsidP="007209DB">
            <w:pPr>
              <w:snapToGrid w:val="0"/>
              <w:jc w:val="center"/>
              <w:rPr>
                <w:rFonts w:ascii="Times New Roman" w:hAnsi="Times New Roman" w:cs="Times New Roman"/>
                <w:kern w:val="0"/>
                <w:szCs w:val="21"/>
              </w:rPr>
            </w:pPr>
          </w:p>
        </w:tc>
        <w:tc>
          <w:tcPr>
            <w:tcW w:w="1102" w:type="dxa"/>
            <w:vAlign w:val="center"/>
          </w:tcPr>
          <w:p w14:paraId="03CD2F26" w14:textId="5BB96214"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活性炭</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高效过滤器</w:t>
            </w:r>
          </w:p>
        </w:tc>
      </w:tr>
      <w:tr w:rsidR="00C12B2C" w:rsidRPr="00C12B2C" w14:paraId="3D469D47" w14:textId="31F8AF36" w:rsidTr="006658AA">
        <w:trPr>
          <w:trHeight w:val="364"/>
          <w:jc w:val="center"/>
        </w:trPr>
        <w:tc>
          <w:tcPr>
            <w:tcW w:w="677" w:type="dxa"/>
            <w:vMerge w:val="restart"/>
            <w:shd w:val="clear" w:color="auto" w:fill="auto"/>
            <w:vAlign w:val="center"/>
          </w:tcPr>
          <w:p w14:paraId="1E5C3ABC" w14:textId="7777777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I</w:t>
            </w:r>
            <w:r w:rsidRPr="00C12B2C">
              <w:rPr>
                <w:rFonts w:ascii="Times New Roman" w:hAnsi="Times New Roman" w:cs="Times New Roman"/>
                <w:kern w:val="0"/>
                <w:szCs w:val="21"/>
              </w:rPr>
              <w:t>V</w:t>
            </w:r>
          </w:p>
        </w:tc>
        <w:tc>
          <w:tcPr>
            <w:tcW w:w="3610" w:type="dxa"/>
            <w:gridSpan w:val="2"/>
            <w:vMerge w:val="restart"/>
            <w:shd w:val="clear" w:color="auto" w:fill="auto"/>
            <w:vAlign w:val="center"/>
          </w:tcPr>
          <w:p w14:paraId="5345F8AA" w14:textId="7777777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门诊大厅、候诊区、普通门诊、普通病房、理疗科、药剂科、</w:t>
            </w:r>
          </w:p>
          <w:p w14:paraId="3E617EB4" w14:textId="7777777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化验室、处置室、换药室</w:t>
            </w:r>
          </w:p>
        </w:tc>
        <w:tc>
          <w:tcPr>
            <w:tcW w:w="3624" w:type="dxa"/>
            <w:gridSpan w:val="3"/>
            <w:vAlign w:val="center"/>
          </w:tcPr>
          <w:p w14:paraId="0B286D71" w14:textId="07410545" w:rsidR="007209DB" w:rsidRPr="00C12B2C" w:rsidRDefault="007209DB" w:rsidP="007209DB">
            <w:pPr>
              <w:widowControl/>
              <w:snapToGrid w:val="0"/>
              <w:jc w:val="left"/>
              <w:rPr>
                <w:rFonts w:ascii="Times New Roman" w:hAnsi="Times New Roman" w:cs="Times New Roman"/>
                <w:kern w:val="0"/>
                <w:szCs w:val="21"/>
              </w:rPr>
            </w:pPr>
            <w:r w:rsidRPr="00C12B2C">
              <w:rPr>
                <w:rFonts w:ascii="Times New Roman" w:hAnsi="Times New Roman" w:cs="Times New Roman" w:hint="eastAsia"/>
                <w:kern w:val="0"/>
                <w:szCs w:val="21"/>
              </w:rPr>
              <w:t>当室外可吸入颗粒物</w:t>
            </w:r>
            <w:r w:rsidRPr="00C12B2C">
              <w:rPr>
                <w:rFonts w:ascii="Times New Roman" w:hAnsi="Times New Roman" w:cs="Times New Roman" w:hint="eastAsia"/>
                <w:kern w:val="0"/>
                <w:szCs w:val="21"/>
              </w:rPr>
              <w:t>PM10</w:t>
            </w:r>
            <w:r w:rsidRPr="00C12B2C">
              <w:rPr>
                <w:rFonts w:ascii="Times New Roman" w:hAnsi="Times New Roman" w:cs="Times New Roman" w:hint="eastAsia"/>
                <w:kern w:val="0"/>
                <w:szCs w:val="21"/>
              </w:rPr>
              <w:t>的年均值未超过现行国家标准《环境空气质量标准》</w:t>
            </w:r>
            <w:r w:rsidRPr="00C12B2C">
              <w:rPr>
                <w:rFonts w:ascii="Times New Roman" w:hAnsi="Times New Roman" w:cs="Times New Roman" w:hint="eastAsia"/>
                <w:kern w:val="0"/>
                <w:szCs w:val="21"/>
              </w:rPr>
              <w:t>GB3095</w:t>
            </w:r>
            <w:r w:rsidRPr="00C12B2C">
              <w:rPr>
                <w:rFonts w:ascii="Times New Roman" w:hAnsi="Times New Roman" w:cs="Times New Roman" w:hint="eastAsia"/>
                <w:kern w:val="0"/>
                <w:szCs w:val="21"/>
              </w:rPr>
              <w:t>中二类区适用的二级浓度限值：粗效（</w:t>
            </w:r>
            <w:r w:rsidRPr="00C12B2C">
              <w:rPr>
                <w:rFonts w:ascii="Times New Roman" w:hAnsi="Times New Roman" w:cs="Times New Roman" w:hint="eastAsia"/>
                <w:kern w:val="0"/>
                <w:szCs w:val="21"/>
              </w:rPr>
              <w:t>C2</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hint="eastAsia"/>
                <w:kern w:val="0"/>
                <w:szCs w:val="21"/>
              </w:rPr>
              <w:t>Z3</w:t>
            </w:r>
            <w:r w:rsidRPr="00C12B2C">
              <w:rPr>
                <w:rFonts w:ascii="Times New Roman" w:hAnsi="Times New Roman" w:cs="Times New Roman" w:hint="eastAsia"/>
                <w:kern w:val="0"/>
                <w:szCs w:val="21"/>
              </w:rPr>
              <w:t>）</w:t>
            </w:r>
          </w:p>
        </w:tc>
        <w:tc>
          <w:tcPr>
            <w:tcW w:w="1342" w:type="dxa"/>
            <w:vAlign w:val="center"/>
          </w:tcPr>
          <w:p w14:paraId="27106D25" w14:textId="619D21F9"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c>
          <w:tcPr>
            <w:tcW w:w="1102" w:type="dxa"/>
            <w:vMerge/>
            <w:vAlign w:val="center"/>
          </w:tcPr>
          <w:p w14:paraId="7AEE6DBA" w14:textId="16539A8F" w:rsidR="007209DB" w:rsidRPr="00C12B2C" w:rsidRDefault="007209DB" w:rsidP="007209DB">
            <w:pPr>
              <w:snapToGrid w:val="0"/>
              <w:jc w:val="center"/>
              <w:rPr>
                <w:rFonts w:ascii="Times New Roman" w:hAnsi="Times New Roman" w:cs="Times New Roman"/>
                <w:kern w:val="0"/>
                <w:szCs w:val="21"/>
              </w:rPr>
            </w:pPr>
          </w:p>
        </w:tc>
        <w:tc>
          <w:tcPr>
            <w:tcW w:w="1102" w:type="dxa"/>
            <w:vAlign w:val="center"/>
          </w:tcPr>
          <w:p w14:paraId="2C666EA7" w14:textId="3EE6A1E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r>
      <w:tr w:rsidR="00C12B2C" w:rsidRPr="00C12B2C" w14:paraId="49DE2BB0" w14:textId="70AFD3CF" w:rsidTr="006658AA">
        <w:trPr>
          <w:trHeight w:val="364"/>
          <w:jc w:val="center"/>
        </w:trPr>
        <w:tc>
          <w:tcPr>
            <w:tcW w:w="677" w:type="dxa"/>
            <w:vMerge/>
            <w:shd w:val="clear" w:color="auto" w:fill="auto"/>
            <w:vAlign w:val="center"/>
          </w:tcPr>
          <w:p w14:paraId="69341785" w14:textId="77777777" w:rsidR="007209DB" w:rsidRPr="00C12B2C" w:rsidRDefault="007209DB" w:rsidP="007209DB">
            <w:pPr>
              <w:widowControl/>
              <w:snapToGrid w:val="0"/>
              <w:jc w:val="center"/>
              <w:rPr>
                <w:rFonts w:ascii="Times New Roman" w:hAnsi="Times New Roman" w:cs="Times New Roman"/>
                <w:kern w:val="0"/>
                <w:szCs w:val="21"/>
              </w:rPr>
            </w:pPr>
          </w:p>
        </w:tc>
        <w:tc>
          <w:tcPr>
            <w:tcW w:w="3610" w:type="dxa"/>
            <w:gridSpan w:val="2"/>
            <w:vMerge/>
            <w:shd w:val="clear" w:color="auto" w:fill="auto"/>
            <w:vAlign w:val="center"/>
          </w:tcPr>
          <w:p w14:paraId="0E774267" w14:textId="77777777" w:rsidR="007209DB" w:rsidRPr="00C12B2C" w:rsidRDefault="007209DB" w:rsidP="007209DB">
            <w:pPr>
              <w:widowControl/>
              <w:snapToGrid w:val="0"/>
              <w:jc w:val="center"/>
              <w:rPr>
                <w:rFonts w:ascii="Times New Roman" w:hAnsi="Times New Roman" w:cs="Times New Roman"/>
                <w:kern w:val="0"/>
                <w:szCs w:val="21"/>
              </w:rPr>
            </w:pPr>
          </w:p>
        </w:tc>
        <w:tc>
          <w:tcPr>
            <w:tcW w:w="3624" w:type="dxa"/>
            <w:gridSpan w:val="3"/>
            <w:vAlign w:val="center"/>
          </w:tcPr>
          <w:p w14:paraId="103B3147" w14:textId="1942E079" w:rsidR="007209DB" w:rsidRPr="00C12B2C" w:rsidRDefault="007209DB" w:rsidP="007209DB">
            <w:pPr>
              <w:widowControl/>
              <w:snapToGrid w:val="0"/>
              <w:jc w:val="left"/>
              <w:rPr>
                <w:rFonts w:ascii="Times New Roman" w:hAnsi="Times New Roman" w:cs="Times New Roman"/>
                <w:kern w:val="0"/>
                <w:szCs w:val="21"/>
              </w:rPr>
            </w:pPr>
            <w:r w:rsidRPr="00C12B2C">
              <w:rPr>
                <w:rFonts w:ascii="Times New Roman" w:hAnsi="Times New Roman" w:cs="Times New Roman" w:hint="eastAsia"/>
                <w:kern w:val="0"/>
                <w:szCs w:val="21"/>
              </w:rPr>
              <w:t>当室外可吸入颗粒物</w:t>
            </w:r>
            <w:r w:rsidRPr="00C12B2C">
              <w:rPr>
                <w:rFonts w:ascii="Times New Roman" w:hAnsi="Times New Roman" w:cs="Times New Roman" w:hint="eastAsia"/>
                <w:kern w:val="0"/>
                <w:szCs w:val="21"/>
              </w:rPr>
              <w:t>PM10</w:t>
            </w:r>
            <w:r w:rsidRPr="00C12B2C">
              <w:rPr>
                <w:rFonts w:ascii="Times New Roman" w:hAnsi="Times New Roman" w:cs="Times New Roman" w:hint="eastAsia"/>
                <w:kern w:val="0"/>
                <w:szCs w:val="21"/>
              </w:rPr>
              <w:t>的年均值未超过现行国家标准《环境空气质量标准》</w:t>
            </w:r>
            <w:r w:rsidRPr="00C12B2C">
              <w:rPr>
                <w:rFonts w:ascii="Times New Roman" w:hAnsi="Times New Roman" w:cs="Times New Roman" w:hint="eastAsia"/>
                <w:kern w:val="0"/>
                <w:szCs w:val="21"/>
              </w:rPr>
              <w:t>GB3095</w:t>
            </w:r>
            <w:r w:rsidRPr="00C12B2C">
              <w:rPr>
                <w:rFonts w:ascii="Times New Roman" w:hAnsi="Times New Roman" w:cs="Times New Roman" w:hint="eastAsia"/>
                <w:kern w:val="0"/>
                <w:szCs w:val="21"/>
              </w:rPr>
              <w:t>中二类区适用的二级浓度限值：粗效（</w:t>
            </w:r>
            <w:r w:rsidRPr="00C12B2C">
              <w:rPr>
                <w:rFonts w:ascii="Times New Roman" w:hAnsi="Times New Roman" w:cs="Times New Roman" w:hint="eastAsia"/>
                <w:kern w:val="0"/>
                <w:szCs w:val="21"/>
              </w:rPr>
              <w:t>C2</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hint="eastAsia"/>
                <w:kern w:val="0"/>
                <w:szCs w:val="21"/>
              </w:rPr>
              <w:t>Z3</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高中效（</w:t>
            </w:r>
            <w:r w:rsidRPr="00C12B2C">
              <w:rPr>
                <w:rFonts w:ascii="Times New Roman" w:hAnsi="Times New Roman" w:cs="Times New Roman" w:hint="eastAsia"/>
                <w:kern w:val="0"/>
                <w:szCs w:val="21"/>
              </w:rPr>
              <w:t>G</w:t>
            </w:r>
            <w:r w:rsidRPr="00C12B2C">
              <w:rPr>
                <w:rFonts w:ascii="Times New Roman" w:hAnsi="Times New Roman" w:cs="Times New Roman"/>
                <w:kern w:val="0"/>
                <w:szCs w:val="21"/>
              </w:rPr>
              <w:t>Z</w:t>
            </w:r>
            <w:r w:rsidRPr="00C12B2C">
              <w:rPr>
                <w:rFonts w:ascii="Times New Roman" w:hAnsi="Times New Roman" w:cs="Times New Roman" w:hint="eastAsia"/>
                <w:kern w:val="0"/>
                <w:szCs w:val="21"/>
              </w:rPr>
              <w:t>）</w:t>
            </w:r>
          </w:p>
        </w:tc>
        <w:tc>
          <w:tcPr>
            <w:tcW w:w="1342" w:type="dxa"/>
            <w:vAlign w:val="center"/>
          </w:tcPr>
          <w:p w14:paraId="4AEC4449" w14:textId="642D342F"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c>
          <w:tcPr>
            <w:tcW w:w="1102" w:type="dxa"/>
            <w:vMerge/>
            <w:vAlign w:val="center"/>
          </w:tcPr>
          <w:p w14:paraId="6512A068" w14:textId="56E78859" w:rsidR="007209DB" w:rsidRPr="00C12B2C" w:rsidRDefault="007209DB" w:rsidP="007209DB">
            <w:pPr>
              <w:widowControl/>
              <w:snapToGrid w:val="0"/>
              <w:jc w:val="center"/>
              <w:rPr>
                <w:rFonts w:ascii="Times New Roman" w:hAnsi="Times New Roman" w:cs="Times New Roman"/>
                <w:kern w:val="0"/>
                <w:szCs w:val="21"/>
              </w:rPr>
            </w:pPr>
          </w:p>
        </w:tc>
        <w:tc>
          <w:tcPr>
            <w:tcW w:w="1102" w:type="dxa"/>
            <w:vAlign w:val="center"/>
          </w:tcPr>
          <w:p w14:paraId="245D8F8E" w14:textId="5E83594D"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r>
      <w:tr w:rsidR="00C12B2C" w:rsidRPr="00C12B2C" w14:paraId="71FE3CB3" w14:textId="34590F08" w:rsidTr="006658AA">
        <w:trPr>
          <w:trHeight w:val="364"/>
          <w:jc w:val="center"/>
        </w:trPr>
        <w:tc>
          <w:tcPr>
            <w:tcW w:w="677" w:type="dxa"/>
            <w:shd w:val="clear" w:color="auto" w:fill="auto"/>
            <w:vAlign w:val="center"/>
          </w:tcPr>
          <w:p w14:paraId="590C771F" w14:textId="7777777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V</w:t>
            </w:r>
          </w:p>
        </w:tc>
        <w:tc>
          <w:tcPr>
            <w:tcW w:w="3610" w:type="dxa"/>
            <w:gridSpan w:val="2"/>
            <w:shd w:val="clear" w:color="auto" w:fill="auto"/>
            <w:vAlign w:val="center"/>
          </w:tcPr>
          <w:p w14:paraId="4E42C14B" w14:textId="7777777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行政管理区、教学区、生活服务区</w:t>
            </w:r>
          </w:p>
        </w:tc>
        <w:tc>
          <w:tcPr>
            <w:tcW w:w="3624" w:type="dxa"/>
            <w:gridSpan w:val="3"/>
            <w:vAlign w:val="center"/>
          </w:tcPr>
          <w:p w14:paraId="47363217" w14:textId="73E9F140"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粗效（</w:t>
            </w:r>
            <w:r w:rsidRPr="00C12B2C">
              <w:rPr>
                <w:rFonts w:ascii="Times New Roman" w:hAnsi="Times New Roman" w:cs="Times New Roman" w:hint="eastAsia"/>
                <w:kern w:val="0"/>
                <w:szCs w:val="21"/>
              </w:rPr>
              <w:t>C2</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中效（</w:t>
            </w:r>
            <w:r w:rsidRPr="00C12B2C">
              <w:rPr>
                <w:rFonts w:ascii="Times New Roman" w:hAnsi="Times New Roman" w:cs="Times New Roman" w:hint="eastAsia"/>
                <w:kern w:val="0"/>
                <w:szCs w:val="21"/>
              </w:rPr>
              <w:t>Z3</w:t>
            </w:r>
            <w:r w:rsidRPr="00C12B2C">
              <w:rPr>
                <w:rFonts w:ascii="Times New Roman" w:hAnsi="Times New Roman" w:cs="Times New Roman" w:hint="eastAsia"/>
                <w:kern w:val="0"/>
                <w:szCs w:val="21"/>
              </w:rPr>
              <w:t>）</w:t>
            </w:r>
          </w:p>
        </w:tc>
        <w:tc>
          <w:tcPr>
            <w:tcW w:w="1342" w:type="dxa"/>
            <w:vAlign w:val="center"/>
          </w:tcPr>
          <w:p w14:paraId="789B7F27" w14:textId="3537CA0A"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c>
          <w:tcPr>
            <w:tcW w:w="1102" w:type="dxa"/>
            <w:vAlign w:val="center"/>
          </w:tcPr>
          <w:p w14:paraId="2BD4945A" w14:textId="6264C887"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w:t>
            </w:r>
          </w:p>
        </w:tc>
        <w:tc>
          <w:tcPr>
            <w:tcW w:w="1102" w:type="dxa"/>
            <w:vAlign w:val="center"/>
          </w:tcPr>
          <w:p w14:paraId="57A27494" w14:textId="4F6DD4EF" w:rsidR="007209DB" w:rsidRPr="00C12B2C" w:rsidRDefault="007209DB" w:rsidP="007209DB">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无要求</w:t>
            </w:r>
          </w:p>
        </w:tc>
      </w:tr>
    </w:tbl>
    <w:p w14:paraId="0AB7C30A" w14:textId="6E3116AD" w:rsidR="00E703C0" w:rsidRPr="00C12B2C" w:rsidRDefault="00E703C0" w:rsidP="00F8297F">
      <w:pPr>
        <w:pStyle w:val="Bodytext1"/>
        <w:numPr>
          <w:ilvl w:val="2"/>
          <w:numId w:val="9"/>
        </w:numPr>
        <w:spacing w:after="0" w:line="360" w:lineRule="auto"/>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关于综合医院各科室通风空调系统空气过滤器的配置说明如下：</w:t>
      </w:r>
    </w:p>
    <w:p w14:paraId="6E54964C" w14:textId="3B8DDB61" w:rsidR="00E703C0" w:rsidRPr="00C12B2C" w:rsidRDefault="00F8297F" w:rsidP="00F8297F">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1.</w:t>
      </w:r>
      <w:r w:rsidR="00E703C0" w:rsidRPr="00C12B2C">
        <w:rPr>
          <w:rFonts w:asciiTheme="minorEastAsia" w:eastAsiaTheme="minorEastAsia" w:hAnsiTheme="minorEastAsia" w:cstheme="minorEastAsia" w:hint="eastAsia"/>
          <w:sz w:val="24"/>
          <w:szCs w:val="24"/>
          <w:lang w:eastAsia="zh-CN"/>
        </w:rPr>
        <w:t>新风过滤级别</w:t>
      </w:r>
      <w:r w:rsidRPr="00C12B2C">
        <w:rPr>
          <w:rFonts w:asciiTheme="minorEastAsia" w:eastAsiaTheme="minorEastAsia" w:hAnsiTheme="minorEastAsia" w:cstheme="minorEastAsia" w:hint="eastAsia"/>
          <w:sz w:val="24"/>
          <w:szCs w:val="24"/>
          <w:lang w:eastAsia="zh-CN"/>
        </w:rPr>
        <w:t>、送风、回风末端过滤级别</w:t>
      </w:r>
    </w:p>
    <w:p w14:paraId="3885929D" w14:textId="21C59208" w:rsidR="006658AA" w:rsidRPr="00C12B2C" w:rsidRDefault="00F8297F" w:rsidP="007B2A83">
      <w:pPr>
        <w:pStyle w:val="Bodytext1"/>
        <w:spacing w:after="0" w:line="360" w:lineRule="auto"/>
        <w:ind w:left="240"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净化空调系统的新风过滤级别按《医院洁净手术部建筑技术规范》GB50333执行；</w:t>
      </w:r>
      <w:bookmarkStart w:id="71" w:name="_Hlk168676392"/>
      <w:r w:rsidR="00C32FA4" w:rsidRPr="00C12B2C">
        <w:rPr>
          <w:rFonts w:asciiTheme="minorEastAsia" w:eastAsiaTheme="minorEastAsia" w:hAnsiTheme="minorEastAsia" w:cstheme="minorEastAsia" w:hint="eastAsia"/>
          <w:sz w:val="24"/>
          <w:szCs w:val="24"/>
          <w:lang w:eastAsia="zh-CN"/>
        </w:rPr>
        <w:lastRenderedPageBreak/>
        <w:t>静脉用药调配中心</w:t>
      </w:r>
      <w:bookmarkEnd w:id="71"/>
      <w:r w:rsidR="00C32FA4" w:rsidRPr="00C12B2C">
        <w:rPr>
          <w:rFonts w:asciiTheme="minorEastAsia" w:eastAsiaTheme="minorEastAsia" w:hAnsiTheme="minorEastAsia" w:cstheme="minorEastAsia" w:hint="eastAsia"/>
          <w:sz w:val="24"/>
          <w:szCs w:val="24"/>
          <w:lang w:eastAsia="zh-CN"/>
        </w:rPr>
        <w:t>按《医药工业洁净厂房设计标准》GB50457执行；</w:t>
      </w:r>
      <w:r w:rsidRPr="00C12B2C">
        <w:rPr>
          <w:rFonts w:asciiTheme="minorEastAsia" w:eastAsiaTheme="minorEastAsia" w:hAnsiTheme="minorEastAsia" w:cstheme="minorEastAsia" w:hint="eastAsia"/>
          <w:sz w:val="24"/>
          <w:szCs w:val="24"/>
          <w:lang w:eastAsia="zh-CN"/>
        </w:rPr>
        <w:t>非净化空调系统的新风过滤级别按《综合医院建筑设计规范》</w:t>
      </w:r>
      <w:r w:rsidRPr="00C12B2C">
        <w:rPr>
          <w:rFonts w:asciiTheme="minorEastAsia" w:eastAsiaTheme="minorEastAsia" w:hAnsiTheme="minorEastAsia" w:cstheme="minorEastAsia"/>
          <w:sz w:val="24"/>
          <w:szCs w:val="24"/>
          <w:lang w:eastAsia="zh-CN"/>
        </w:rPr>
        <w:t>GB51039</w:t>
      </w:r>
      <w:r w:rsidRPr="00C12B2C">
        <w:rPr>
          <w:rFonts w:asciiTheme="minorEastAsia" w:eastAsiaTheme="minorEastAsia" w:hAnsiTheme="minorEastAsia" w:cstheme="minorEastAsia" w:hint="eastAsia"/>
          <w:sz w:val="24"/>
          <w:szCs w:val="24"/>
          <w:lang w:eastAsia="zh-CN"/>
        </w:rPr>
        <w:t>执行。</w:t>
      </w:r>
    </w:p>
    <w:p w14:paraId="7174EA4F" w14:textId="77777777" w:rsidR="007B2A83" w:rsidRPr="00C12B2C" w:rsidRDefault="007B2A83" w:rsidP="007B2A83">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2.排风末端过滤级别</w:t>
      </w:r>
    </w:p>
    <w:p w14:paraId="2D4DDFF2" w14:textId="77777777" w:rsidR="007B2A83" w:rsidRPr="00C12B2C" w:rsidRDefault="007B2A83" w:rsidP="007B2A83">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 xml:space="preserve"> 1）净化排风系统的过滤级别按《医院洁净手术部建筑技术规范》GB50333执行。</w:t>
      </w:r>
    </w:p>
    <w:p w14:paraId="2711351A" w14:textId="08A5C8A8" w:rsidR="007B2A83" w:rsidRPr="00C12B2C" w:rsidRDefault="007B2A83" w:rsidP="001A4304">
      <w:pPr>
        <w:pStyle w:val="Bodytext1"/>
        <w:spacing w:after="0" w:line="360" w:lineRule="auto"/>
        <w:ind w:leftChars="67" w:left="280" w:hangingChars="58" w:hanging="139"/>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2）静脉用药调配中心</w:t>
      </w:r>
      <w:r w:rsidR="00834578" w:rsidRPr="00C12B2C">
        <w:rPr>
          <w:rFonts w:asciiTheme="minorEastAsia" w:eastAsiaTheme="minorEastAsia" w:hAnsiTheme="minorEastAsia" w:cstheme="minorEastAsia" w:hint="eastAsia"/>
          <w:sz w:val="24"/>
          <w:szCs w:val="24"/>
          <w:lang w:eastAsia="zh-CN"/>
        </w:rPr>
        <w:t>的排风系统中往往带有粉尘等有害物质,为防止未经过滤处理的空气泄漏,污染周围环境,因此在排风机的负压吸入端设置高效过滤器,放置污染物外逸，污染环境。</w:t>
      </w:r>
    </w:p>
    <w:p w14:paraId="222A34CC" w14:textId="06795B38" w:rsidR="007B2A83" w:rsidRPr="00C12B2C" w:rsidRDefault="007B2A83" w:rsidP="00794DBD">
      <w:pPr>
        <w:pStyle w:val="Bodytext1"/>
        <w:spacing w:after="0" w:line="360" w:lineRule="auto"/>
        <w:ind w:leftChars="66" w:left="140" w:hanging="1"/>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3）</w:t>
      </w:r>
      <w:r w:rsidR="009744D2" w:rsidRPr="00C12B2C">
        <w:rPr>
          <w:rFonts w:asciiTheme="minorEastAsia" w:eastAsiaTheme="minorEastAsia" w:hAnsiTheme="minorEastAsia" w:cstheme="minorEastAsia" w:hint="eastAsia"/>
          <w:sz w:val="24"/>
          <w:szCs w:val="24"/>
          <w:lang w:eastAsia="zh-CN"/>
        </w:rPr>
        <w:t>核医学科是利用放射性核素对病变进行诊断和治疗，放射性核素可能会以气体或气溶胶的形式散布到周围环境中，形成核辐射污染。</w:t>
      </w:r>
      <w:r w:rsidRPr="00C12B2C">
        <w:rPr>
          <w:rFonts w:asciiTheme="minorEastAsia" w:eastAsiaTheme="minorEastAsia" w:hAnsiTheme="minorEastAsia" w:cstheme="minorEastAsia" w:hint="eastAsia"/>
          <w:sz w:val="24"/>
          <w:szCs w:val="24"/>
          <w:lang w:eastAsia="zh-CN"/>
        </w:rPr>
        <w:t>放射性</w:t>
      </w:r>
      <w:r w:rsidR="009744D2" w:rsidRPr="00C12B2C">
        <w:rPr>
          <w:rFonts w:asciiTheme="minorEastAsia" w:eastAsiaTheme="minorEastAsia" w:hAnsiTheme="minorEastAsia" w:cstheme="minorEastAsia" w:hint="eastAsia"/>
          <w:sz w:val="24"/>
          <w:szCs w:val="24"/>
          <w:lang w:eastAsia="zh-CN"/>
        </w:rPr>
        <w:t>核</w:t>
      </w:r>
      <w:r w:rsidRPr="00C12B2C">
        <w:rPr>
          <w:rFonts w:asciiTheme="minorEastAsia" w:eastAsiaTheme="minorEastAsia" w:hAnsiTheme="minorEastAsia" w:cstheme="minorEastAsia" w:hint="eastAsia"/>
          <w:sz w:val="24"/>
          <w:szCs w:val="24"/>
          <w:lang w:eastAsia="zh-CN"/>
        </w:rPr>
        <w:t>素对人体有害,因此</w:t>
      </w:r>
      <w:r w:rsidR="009744D2" w:rsidRPr="00C12B2C">
        <w:rPr>
          <w:rFonts w:asciiTheme="minorEastAsia" w:eastAsiaTheme="minorEastAsia" w:hAnsiTheme="minorEastAsia" w:cstheme="minorEastAsia" w:hint="eastAsia"/>
          <w:sz w:val="24"/>
          <w:szCs w:val="24"/>
          <w:lang w:eastAsia="zh-CN"/>
        </w:rPr>
        <w:t>核医学科</w:t>
      </w:r>
      <w:r w:rsidRPr="00C12B2C">
        <w:rPr>
          <w:rFonts w:asciiTheme="minorEastAsia" w:eastAsiaTheme="minorEastAsia" w:hAnsiTheme="minorEastAsia" w:cstheme="minorEastAsia" w:hint="eastAsia"/>
          <w:sz w:val="24"/>
          <w:szCs w:val="24"/>
          <w:lang w:eastAsia="zh-CN"/>
        </w:rPr>
        <w:t>的空气不应</w:t>
      </w:r>
      <w:r w:rsidR="000C2CC8" w:rsidRPr="00C12B2C">
        <w:rPr>
          <w:rFonts w:asciiTheme="minorEastAsia" w:eastAsiaTheme="minorEastAsia" w:hAnsiTheme="minorEastAsia" w:cstheme="minorEastAsia" w:hint="eastAsia"/>
          <w:sz w:val="24"/>
          <w:szCs w:val="24"/>
          <w:lang w:eastAsia="zh-CN"/>
        </w:rPr>
        <w:t>采用</w:t>
      </w:r>
      <w:r w:rsidRPr="00C12B2C">
        <w:rPr>
          <w:rFonts w:asciiTheme="minorEastAsia" w:eastAsiaTheme="minorEastAsia" w:hAnsiTheme="minorEastAsia" w:cstheme="minorEastAsia" w:hint="eastAsia"/>
          <w:sz w:val="24"/>
          <w:szCs w:val="24"/>
          <w:lang w:eastAsia="zh-CN"/>
        </w:rPr>
        <w:t>回风循环</w:t>
      </w:r>
      <w:r w:rsidR="000C2CC8" w:rsidRPr="00C12B2C">
        <w:rPr>
          <w:rFonts w:asciiTheme="minorEastAsia" w:eastAsiaTheme="minorEastAsia" w:hAnsiTheme="minorEastAsia" w:cstheme="minorEastAsia" w:hint="eastAsia"/>
          <w:sz w:val="24"/>
          <w:szCs w:val="24"/>
          <w:lang w:eastAsia="zh-CN"/>
        </w:rPr>
        <w:t>。</w:t>
      </w:r>
    </w:p>
    <w:p w14:paraId="4F044A8E" w14:textId="5DB0B757" w:rsidR="000C2CC8" w:rsidRPr="00C12B2C" w:rsidRDefault="000C2CC8" w:rsidP="000C2CC8">
      <w:pPr>
        <w:pStyle w:val="Bodytext1"/>
        <w:spacing w:after="0" w:line="360" w:lineRule="auto"/>
        <w:ind w:leftChars="66" w:left="139" w:firstLineChars="200" w:firstLine="48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为确保工作人员和环境的安全，对于放射性药物可能会产生的放射性气体和颗粒物，排风系统通常会采用高效过滤器来捕捉和过滤空气中的放射性颗粒物，有效减少辐射物质的释放。此外，核医学的排风系统中也会使用活性炭过滤器。活性炭可以有效吸附放射性气体和有机气体，减少放射性物质和化学</w:t>
      </w:r>
      <w:r w:rsidR="005A5C1F" w:rsidRPr="00C12B2C">
        <w:rPr>
          <w:rFonts w:asciiTheme="minorEastAsia" w:eastAsiaTheme="minorEastAsia" w:hAnsiTheme="minorEastAsia" w:cstheme="minorEastAsia" w:hint="eastAsia"/>
          <w:sz w:val="24"/>
          <w:szCs w:val="24"/>
          <w:lang w:eastAsia="zh-CN"/>
        </w:rPr>
        <w:t>污染物</w:t>
      </w:r>
      <w:r w:rsidRPr="00C12B2C">
        <w:rPr>
          <w:rFonts w:asciiTheme="minorEastAsia" w:eastAsiaTheme="minorEastAsia" w:hAnsiTheme="minorEastAsia" w:cstheme="minorEastAsia" w:hint="eastAsia"/>
          <w:sz w:val="24"/>
          <w:szCs w:val="24"/>
          <w:lang w:eastAsia="zh-CN"/>
        </w:rPr>
        <w:t>对人员和环境的影响。</w:t>
      </w:r>
    </w:p>
    <w:p w14:paraId="5E854C5F" w14:textId="22F099D1" w:rsidR="007B2A83" w:rsidRPr="00C12B2C" w:rsidRDefault="007B2A83" w:rsidP="00794DBD">
      <w:pPr>
        <w:pStyle w:val="Bodytext1"/>
        <w:spacing w:after="0" w:line="360" w:lineRule="auto"/>
        <w:ind w:leftChars="66" w:left="140" w:hanging="1"/>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4）当操作涉及有毒、有害物料时,一般应在生物安全柜、隔离设备等能有效控制气体外泄的设备中进行</w:t>
      </w:r>
      <w:r w:rsidR="00BD438D" w:rsidRPr="00C12B2C">
        <w:rPr>
          <w:rFonts w:asciiTheme="minorEastAsia" w:eastAsiaTheme="minorEastAsia" w:hAnsiTheme="minorEastAsia" w:cstheme="minorEastAsia" w:hint="eastAsia"/>
          <w:sz w:val="24"/>
          <w:szCs w:val="24"/>
          <w:lang w:eastAsia="zh-CN"/>
        </w:rPr>
        <w:t>。一般生物安全柜自带高效过滤器，排风系统应根据污染物的类型，经过风险评估来确定是否需经活性炭吸附处理后排至大气。</w:t>
      </w:r>
    </w:p>
    <w:p w14:paraId="19E2B92E" w14:textId="7BE0ECD2" w:rsidR="007B2A83" w:rsidRPr="00C12B2C" w:rsidRDefault="007B2A83" w:rsidP="00794DBD">
      <w:pPr>
        <w:pStyle w:val="Bodytext1"/>
        <w:spacing w:line="360" w:lineRule="auto"/>
        <w:ind w:leftChars="66" w:left="140" w:hanging="1"/>
        <w:rPr>
          <w:rFonts w:asciiTheme="minorEastAsia" w:eastAsiaTheme="minorEastAsia" w:hAnsiTheme="minorEastAsia" w:cstheme="minorEastAsia" w:hint="eastAsia"/>
          <w:sz w:val="24"/>
          <w:szCs w:val="24"/>
        </w:rPr>
      </w:pPr>
      <w:r w:rsidRPr="00C12B2C">
        <w:rPr>
          <w:rFonts w:asciiTheme="minorEastAsia" w:eastAsiaTheme="minorEastAsia" w:hAnsiTheme="minorEastAsia" w:cstheme="minorEastAsia" w:hint="eastAsia"/>
          <w:sz w:val="24"/>
          <w:szCs w:val="24"/>
        </w:rPr>
        <w:t>5）</w:t>
      </w:r>
      <w:r w:rsidR="003A5898" w:rsidRPr="00C12B2C">
        <w:rPr>
          <w:rFonts w:asciiTheme="minorEastAsia" w:eastAsiaTheme="minorEastAsia" w:hAnsiTheme="minorEastAsia" w:cstheme="minorEastAsia" w:hint="eastAsia"/>
          <w:sz w:val="24"/>
          <w:szCs w:val="24"/>
        </w:rPr>
        <w:t>负压病房，尤其是负压隔离病房的空气中含有大量的致病性的病原体。对于通过空气或飞沫传播的甲类或按甲类传染病管理的乙类传染病病房，应在排风管路入口设置高效过滤器</w:t>
      </w:r>
      <w:r w:rsidR="00DA3EE2" w:rsidRPr="00C12B2C">
        <w:rPr>
          <w:rFonts w:asciiTheme="minorEastAsia" w:eastAsiaTheme="minorEastAsia" w:hAnsiTheme="minorEastAsia" w:cstheme="minorEastAsia" w:hint="eastAsia"/>
          <w:sz w:val="24"/>
          <w:szCs w:val="24"/>
        </w:rPr>
        <w:t>，阻隔病房内的病菌散</w:t>
      </w:r>
      <w:r w:rsidR="00834578" w:rsidRPr="00C12B2C">
        <w:rPr>
          <w:rFonts w:asciiTheme="minorEastAsia" w:eastAsiaTheme="minorEastAsia" w:hAnsiTheme="minorEastAsia" w:cstheme="minorEastAsia" w:hint="eastAsia"/>
          <w:sz w:val="24"/>
          <w:szCs w:val="24"/>
        </w:rPr>
        <w:t>逸</w:t>
      </w:r>
      <w:r w:rsidR="00DA3EE2" w:rsidRPr="00C12B2C">
        <w:rPr>
          <w:rFonts w:asciiTheme="minorEastAsia" w:eastAsiaTheme="minorEastAsia" w:hAnsiTheme="minorEastAsia" w:cstheme="minorEastAsia" w:hint="eastAsia"/>
          <w:sz w:val="24"/>
          <w:szCs w:val="24"/>
        </w:rPr>
        <w:t>到室外</w:t>
      </w:r>
      <w:r w:rsidR="003A5898" w:rsidRPr="00C12B2C">
        <w:rPr>
          <w:rFonts w:asciiTheme="minorEastAsia" w:eastAsiaTheme="minorEastAsia" w:hAnsiTheme="minorEastAsia" w:cstheme="minorEastAsia" w:hint="eastAsia"/>
          <w:sz w:val="24"/>
          <w:szCs w:val="24"/>
        </w:rPr>
        <w:t>。</w:t>
      </w:r>
      <w:r w:rsidR="00C82A5A" w:rsidRPr="00C12B2C">
        <w:rPr>
          <w:rFonts w:asciiTheme="minorEastAsia" w:eastAsiaTheme="minorEastAsia" w:hAnsiTheme="minorEastAsia" w:cstheme="minorEastAsia" w:hint="eastAsia"/>
          <w:sz w:val="24"/>
          <w:szCs w:val="24"/>
          <w:lang w:eastAsia="zh-CN"/>
        </w:rPr>
        <w:t>】</w:t>
      </w:r>
    </w:p>
    <w:p w14:paraId="1228519F" w14:textId="1A7C95A5" w:rsidR="003C4434" w:rsidRPr="00C12B2C" w:rsidRDefault="003C4434" w:rsidP="003C4434">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5. 1. </w:t>
      </w:r>
      <w:r w:rsidR="0010648B" w:rsidRPr="00C12B2C">
        <w:rPr>
          <w:rFonts w:ascii="Times New Roman" w:eastAsiaTheme="minorEastAsia" w:hAnsi="Times New Roman" w:cs="Times New Roman" w:hint="eastAsia"/>
          <w:b/>
          <w:sz w:val="24"/>
          <w:szCs w:val="24"/>
          <w:lang w:val="en-US" w:eastAsia="zh-CN" w:bidi="ar-SA"/>
        </w:rPr>
        <w:t>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排风系统排出的空气在排入大气之前，应考虑污染物的毒性及浓度、对周围自然环境影响等因素确定是否需要进行净化处理，并保证排入大气的污染物在经过稀释扩散后达到国家或当地排放标准。</w:t>
      </w:r>
    </w:p>
    <w:p w14:paraId="1306192C" w14:textId="69829739" w:rsidR="006658AA" w:rsidRPr="00C12B2C" w:rsidRDefault="006658AA" w:rsidP="002C2D35">
      <w:pPr>
        <w:pStyle w:val="Bodytext1"/>
        <w:spacing w:after="0" w:line="360" w:lineRule="auto"/>
        <w:ind w:firstLine="0"/>
        <w:rPr>
          <w:rFonts w:asciiTheme="minorEastAsia" w:eastAsiaTheme="minorEastAsia" w:hAnsiTheme="minorEastAsia" w:cstheme="minorEastAsia" w:hint="eastAsia"/>
          <w:sz w:val="24"/>
          <w:szCs w:val="24"/>
          <w:lang w:eastAsia="zh-CN"/>
        </w:rPr>
      </w:pPr>
      <w:bookmarkStart w:id="72" w:name="_Hlk168652212"/>
      <w:r w:rsidRPr="00C12B2C">
        <w:rPr>
          <w:rFonts w:asciiTheme="minorEastAsia" w:eastAsiaTheme="minorEastAsia" w:hAnsiTheme="minorEastAsia" w:cstheme="minorEastAsia" w:hint="eastAsia"/>
          <w:sz w:val="24"/>
          <w:szCs w:val="24"/>
          <w:lang w:eastAsia="zh-CN"/>
        </w:rPr>
        <w:t xml:space="preserve">【5.1.2 </w:t>
      </w:r>
      <w:r w:rsidR="002C2D35" w:rsidRPr="00C12B2C">
        <w:rPr>
          <w:rFonts w:asciiTheme="minorEastAsia" w:eastAsiaTheme="minorEastAsia" w:hAnsiTheme="minorEastAsia" w:cstheme="minorEastAsia" w:hint="eastAsia"/>
          <w:sz w:val="24"/>
          <w:szCs w:val="24"/>
          <w:lang w:eastAsia="zh-CN"/>
        </w:rPr>
        <w:t>医院中产生的排风可能含有一</w:t>
      </w:r>
      <w:r w:rsidR="00C05A54" w:rsidRPr="00C12B2C">
        <w:rPr>
          <w:rFonts w:asciiTheme="minorEastAsia" w:eastAsiaTheme="minorEastAsia" w:hAnsiTheme="minorEastAsia" w:cstheme="minorEastAsia" w:hint="eastAsia"/>
          <w:sz w:val="24"/>
          <w:szCs w:val="24"/>
          <w:lang w:eastAsia="zh-CN"/>
        </w:rPr>
        <w:t>些</w:t>
      </w:r>
      <w:r w:rsidR="002C2D35" w:rsidRPr="00C12B2C">
        <w:rPr>
          <w:rFonts w:asciiTheme="minorEastAsia" w:eastAsiaTheme="minorEastAsia" w:hAnsiTheme="minorEastAsia" w:cstheme="minorEastAsia" w:hint="eastAsia"/>
          <w:sz w:val="24"/>
          <w:szCs w:val="24"/>
          <w:lang w:eastAsia="zh-CN"/>
        </w:rPr>
        <w:t>的化学物质、细菌、病毒等有害物质，这些污染物可能对环境和人体造成危害。医院周围的环境是公共空间，直接排放有害物质可能对周围环境造成污染。为了保护环境，需要考虑排放的空气对周围环境的影响。因此，若污染物的毒性及浓度，超过环保等相关标准或对公共健康造成潜在威胁，则需要进行净化处理</w:t>
      </w:r>
      <w:r w:rsidRPr="00C12B2C">
        <w:rPr>
          <w:rFonts w:asciiTheme="minorEastAsia" w:eastAsiaTheme="minorEastAsia" w:hAnsiTheme="minorEastAsia" w:cstheme="minorEastAsia" w:hint="eastAsia"/>
          <w:sz w:val="24"/>
          <w:szCs w:val="24"/>
          <w:lang w:eastAsia="zh-CN"/>
        </w:rPr>
        <w:t>。】</w:t>
      </w:r>
    </w:p>
    <w:bookmarkEnd w:id="72"/>
    <w:p w14:paraId="2B128A57" w14:textId="5E3440E2" w:rsidR="00F6216D" w:rsidRPr="00C12B2C" w:rsidRDefault="00F6216D" w:rsidP="00F6216D">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lastRenderedPageBreak/>
        <w:t xml:space="preserve">5. 1. </w:t>
      </w:r>
      <w:r w:rsidR="0010648B" w:rsidRPr="00C12B2C">
        <w:rPr>
          <w:rFonts w:ascii="Times New Roman" w:eastAsiaTheme="minorEastAsia" w:hAnsi="Times New Roman" w:cs="Times New Roman" w:hint="eastAsia"/>
          <w:b/>
          <w:sz w:val="24"/>
          <w:szCs w:val="24"/>
          <w:lang w:val="en-US" w:eastAsia="zh-CN" w:bidi="ar-SA"/>
        </w:rPr>
        <w:t>3</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高效过滤器排风口应设在室内被污染风险最高的区域，不应有</w:t>
      </w:r>
      <w:r w:rsidR="00D75C01" w:rsidRPr="00C12B2C">
        <w:rPr>
          <w:rFonts w:asciiTheme="minorEastAsia" w:eastAsiaTheme="minorEastAsia" w:hAnsiTheme="minorEastAsia" w:cstheme="minorEastAsia" w:hint="eastAsia"/>
          <w:sz w:val="24"/>
          <w:szCs w:val="24"/>
          <w:lang w:val="en-US" w:eastAsia="zh-CN"/>
        </w:rPr>
        <w:t>遮挡</w:t>
      </w:r>
      <w:r w:rsidRPr="00C12B2C">
        <w:rPr>
          <w:rFonts w:asciiTheme="minorEastAsia" w:eastAsiaTheme="minorEastAsia" w:hAnsiTheme="minorEastAsia" w:cstheme="minorEastAsia" w:hint="eastAsia"/>
          <w:sz w:val="24"/>
          <w:szCs w:val="24"/>
          <w:lang w:val="en-US" w:eastAsia="zh-CN"/>
        </w:rPr>
        <w:t>。</w:t>
      </w:r>
    </w:p>
    <w:p w14:paraId="299FD330" w14:textId="4780F4F3" w:rsidR="002E746A" w:rsidRPr="00C12B2C" w:rsidRDefault="006658AA" w:rsidP="006658AA">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 xml:space="preserve">【5.1.3 </w:t>
      </w:r>
      <w:r w:rsidR="002E746A" w:rsidRPr="00C12B2C">
        <w:rPr>
          <w:rFonts w:asciiTheme="minorEastAsia" w:eastAsiaTheme="minorEastAsia" w:hAnsiTheme="minorEastAsia" w:cstheme="minorEastAsia" w:hint="eastAsia"/>
          <w:sz w:val="24"/>
          <w:szCs w:val="24"/>
          <w:lang w:eastAsia="zh-CN"/>
        </w:rPr>
        <w:t>将高效过滤器排风口设置在室内被污染风险最高的区域，可以及时的将污染物抽走，最大限度地减少污染物扩散的可能性。有效控制污染物的传播范围，降低室内空气污染的风险。</w:t>
      </w:r>
    </w:p>
    <w:p w14:paraId="69C52C18" w14:textId="1AFB8837" w:rsidR="006658AA" w:rsidRPr="00C12B2C" w:rsidRDefault="00E90A88" w:rsidP="002E746A">
      <w:pPr>
        <w:pStyle w:val="Bodytext1"/>
        <w:spacing w:after="0" w:line="360" w:lineRule="auto"/>
        <w:ind w:firstLineChars="200" w:firstLine="480"/>
        <w:rPr>
          <w:rFonts w:asciiTheme="minorEastAsia" w:eastAsiaTheme="minorEastAsia" w:hAnsiTheme="minorEastAsia" w:cstheme="minorEastAsia" w:hint="eastAsia"/>
          <w:sz w:val="24"/>
          <w:szCs w:val="24"/>
          <w:lang w:val="en-US" w:eastAsia="zh-CN"/>
        </w:rPr>
      </w:pPr>
      <w:r w:rsidRPr="00C12B2C">
        <w:rPr>
          <w:rFonts w:asciiTheme="minorEastAsia" w:eastAsiaTheme="minorEastAsia" w:hAnsiTheme="minorEastAsia" w:cstheme="minorEastAsia" w:hint="eastAsia"/>
          <w:sz w:val="24"/>
          <w:szCs w:val="24"/>
          <w:lang w:eastAsia="zh-CN"/>
        </w:rPr>
        <w:t>为了避免遮挡物影响排风效果，</w:t>
      </w:r>
      <w:r w:rsidR="002E746A" w:rsidRPr="00C12B2C">
        <w:rPr>
          <w:rFonts w:asciiTheme="minorEastAsia" w:eastAsiaTheme="minorEastAsia" w:hAnsiTheme="minorEastAsia" w:cstheme="minorEastAsia" w:hint="eastAsia"/>
          <w:sz w:val="24"/>
          <w:szCs w:val="24"/>
          <w:lang w:eastAsia="zh-CN"/>
        </w:rPr>
        <w:t>排风口不应有遮挡，</w:t>
      </w:r>
      <w:r w:rsidRPr="00C12B2C">
        <w:rPr>
          <w:rFonts w:asciiTheme="minorEastAsia" w:eastAsiaTheme="minorEastAsia" w:hAnsiTheme="minorEastAsia" w:cstheme="minorEastAsia" w:hint="eastAsia"/>
          <w:sz w:val="24"/>
          <w:szCs w:val="24"/>
          <w:lang w:eastAsia="zh-CN"/>
        </w:rPr>
        <w:t>确保</w:t>
      </w:r>
      <w:r w:rsidR="002E746A" w:rsidRPr="00C12B2C">
        <w:rPr>
          <w:rFonts w:asciiTheme="minorEastAsia" w:eastAsiaTheme="minorEastAsia" w:hAnsiTheme="minorEastAsia" w:cstheme="minorEastAsia" w:hint="eastAsia"/>
          <w:sz w:val="24"/>
          <w:szCs w:val="24"/>
          <w:lang w:eastAsia="zh-CN"/>
        </w:rPr>
        <w:t>排风系统正常运行。如果排风口被遮挡，会导致排风效果不佳，容易造成室内空气流通不畅，影响空气</w:t>
      </w:r>
      <w:r w:rsidRPr="00C12B2C">
        <w:rPr>
          <w:rFonts w:asciiTheme="minorEastAsia" w:eastAsiaTheme="minorEastAsia" w:hAnsiTheme="minorEastAsia" w:cstheme="minorEastAsia" w:hint="eastAsia"/>
          <w:sz w:val="24"/>
          <w:szCs w:val="24"/>
          <w:lang w:eastAsia="zh-CN"/>
        </w:rPr>
        <w:t>品质</w:t>
      </w:r>
      <w:r w:rsidR="002E746A" w:rsidRPr="00C12B2C">
        <w:rPr>
          <w:rFonts w:asciiTheme="minorEastAsia" w:eastAsiaTheme="minorEastAsia" w:hAnsiTheme="minorEastAsia" w:cstheme="minorEastAsia" w:hint="eastAsia"/>
          <w:sz w:val="24"/>
          <w:szCs w:val="24"/>
          <w:lang w:eastAsia="zh-CN"/>
        </w:rPr>
        <w:t>。</w:t>
      </w:r>
      <w:r w:rsidR="006658AA" w:rsidRPr="00C12B2C">
        <w:rPr>
          <w:rFonts w:asciiTheme="minorEastAsia" w:eastAsiaTheme="minorEastAsia" w:hAnsiTheme="minorEastAsia" w:cstheme="minorEastAsia" w:hint="eastAsia"/>
          <w:sz w:val="24"/>
          <w:szCs w:val="24"/>
          <w:lang w:eastAsia="zh-CN"/>
        </w:rPr>
        <w:t>】</w:t>
      </w:r>
    </w:p>
    <w:p w14:paraId="78886CE2" w14:textId="77777777" w:rsidR="006658AA" w:rsidRPr="00C12B2C" w:rsidRDefault="006658AA" w:rsidP="00F6216D">
      <w:pPr>
        <w:pStyle w:val="Bodytext1"/>
        <w:spacing w:after="0" w:line="360" w:lineRule="auto"/>
        <w:ind w:firstLine="0"/>
        <w:rPr>
          <w:rFonts w:asciiTheme="minorEastAsia" w:eastAsiaTheme="minorEastAsia" w:hAnsiTheme="minorEastAsia" w:cstheme="minorEastAsia" w:hint="eastAsia"/>
          <w:sz w:val="24"/>
          <w:szCs w:val="24"/>
          <w:lang w:val="en-US" w:eastAsia="zh-CN"/>
        </w:rPr>
      </w:pPr>
    </w:p>
    <w:p w14:paraId="3BF33426" w14:textId="77777777" w:rsidR="00FF010D" w:rsidRPr="00C12B2C" w:rsidRDefault="00FF010D" w:rsidP="00FF010D">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73" w:name="_Toc176187654"/>
      <w:r w:rsidRPr="00C12B2C">
        <w:rPr>
          <w:rFonts w:ascii="Times New Roman" w:eastAsia="黑体" w:hAnsi="Times New Roman" w:cs="Times New Roman"/>
          <w:b/>
          <w:kern w:val="0"/>
          <w:sz w:val="28"/>
          <w:szCs w:val="28"/>
        </w:rPr>
        <w:t xml:space="preserve">5. 2  </w:t>
      </w:r>
      <w:r w:rsidRPr="00C12B2C">
        <w:rPr>
          <w:rFonts w:ascii="黑体" w:eastAsia="黑体" w:hAnsi="黑体" w:cstheme="minorEastAsia" w:hint="eastAsia"/>
          <w:b/>
          <w:kern w:val="0"/>
          <w:sz w:val="28"/>
          <w:szCs w:val="28"/>
        </w:rPr>
        <w:t>过滤器</w:t>
      </w:r>
      <w:bookmarkEnd w:id="73"/>
    </w:p>
    <w:p w14:paraId="5A909B18" w14:textId="4EB1236D" w:rsidR="00F35774" w:rsidRPr="00C12B2C" w:rsidRDefault="00FF010D" w:rsidP="00FF010D">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5. </w:t>
      </w:r>
      <w:r w:rsidR="0010648B" w:rsidRPr="00C12B2C">
        <w:rPr>
          <w:rFonts w:ascii="Times New Roman" w:eastAsiaTheme="minorEastAsia" w:hAnsi="Times New Roman" w:cs="Times New Roman" w:hint="eastAsia"/>
          <w:b/>
          <w:sz w:val="24"/>
          <w:szCs w:val="24"/>
          <w:lang w:val="en-US" w:eastAsia="zh-CN" w:bidi="ar-SA"/>
        </w:rPr>
        <w:t>2</w:t>
      </w:r>
      <w:r w:rsidRPr="00C12B2C">
        <w:rPr>
          <w:rFonts w:ascii="Times New Roman" w:eastAsiaTheme="minorEastAsia" w:hAnsi="Times New Roman" w:cs="Times New Roman"/>
          <w:b/>
          <w:sz w:val="24"/>
          <w:szCs w:val="24"/>
          <w:lang w:val="en-US" w:eastAsia="zh-CN" w:bidi="ar-SA"/>
        </w:rPr>
        <w:t>. 1</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过滤器阻力和效率应满足《空气过滤器》</w:t>
      </w:r>
      <w:r w:rsidRPr="00C12B2C">
        <w:rPr>
          <w:rFonts w:ascii="Times New Roman" w:eastAsiaTheme="minorEastAsia" w:hAnsi="Times New Roman" w:cs="Times New Roman"/>
          <w:sz w:val="24"/>
          <w:szCs w:val="24"/>
          <w:lang w:val="en-US" w:eastAsia="zh-CN"/>
        </w:rPr>
        <w:t>GB∕T 14295</w:t>
      </w:r>
      <w:r w:rsidRPr="00C12B2C">
        <w:rPr>
          <w:rFonts w:asciiTheme="minorEastAsia" w:eastAsiaTheme="minorEastAsia" w:hAnsiTheme="minorEastAsia" w:cstheme="minorEastAsia" w:hint="eastAsia"/>
          <w:sz w:val="24"/>
          <w:szCs w:val="24"/>
          <w:lang w:val="en-US" w:eastAsia="zh-CN"/>
        </w:rPr>
        <w:t>、《高效空气过滤器》</w:t>
      </w:r>
      <w:r w:rsidRPr="00C12B2C">
        <w:rPr>
          <w:rFonts w:ascii="Times New Roman" w:eastAsiaTheme="minorEastAsia" w:hAnsi="Times New Roman" w:cs="Times New Roman"/>
          <w:sz w:val="24"/>
          <w:szCs w:val="24"/>
          <w:lang w:val="en-US" w:eastAsia="zh-CN"/>
        </w:rPr>
        <w:t>GBT13554</w:t>
      </w:r>
      <w:r w:rsidRPr="00C12B2C">
        <w:rPr>
          <w:rFonts w:asciiTheme="minorEastAsia" w:eastAsiaTheme="minorEastAsia" w:hAnsiTheme="minorEastAsia" w:cstheme="minorEastAsia" w:hint="eastAsia"/>
          <w:sz w:val="24"/>
          <w:szCs w:val="24"/>
          <w:lang w:val="en-US" w:eastAsia="zh-CN"/>
        </w:rPr>
        <w:t>要求。</w:t>
      </w:r>
    </w:p>
    <w:p w14:paraId="7363BD1A" w14:textId="19E8D8EF" w:rsidR="00AF40A1" w:rsidRPr="00C12B2C" w:rsidRDefault="00AF40A1" w:rsidP="00AF40A1">
      <w:pPr>
        <w:pStyle w:val="Bodytext1"/>
        <w:spacing w:after="0" w:line="360" w:lineRule="auto"/>
        <w:ind w:firstLine="0"/>
        <w:rPr>
          <w:rFonts w:ascii="Times New Roman" w:hAnsi="Times New Roman" w:cs="Times New Roman"/>
          <w:sz w:val="24"/>
          <w:szCs w:val="24"/>
          <w:lang w:val="en-US" w:eastAsia="zh-CN"/>
        </w:rPr>
      </w:pPr>
      <w:r w:rsidRPr="00C12B2C">
        <w:rPr>
          <w:rFonts w:ascii="Times New Roman" w:eastAsiaTheme="minorEastAsia" w:hAnsi="Times New Roman" w:cs="Times New Roman" w:hint="eastAsia"/>
          <w:b/>
          <w:sz w:val="24"/>
          <w:szCs w:val="24"/>
          <w:lang w:val="en-US" w:eastAsia="zh-CN" w:bidi="ar-SA"/>
        </w:rPr>
        <w:t>5</w:t>
      </w:r>
      <w:r w:rsidRPr="00C12B2C">
        <w:rPr>
          <w:rFonts w:ascii="Times New Roman" w:eastAsiaTheme="minorEastAsia" w:hAnsi="Times New Roman" w:cs="Times New Roman"/>
          <w:b/>
          <w:sz w:val="24"/>
          <w:szCs w:val="24"/>
          <w:lang w:val="en-US" w:eastAsia="zh-CN" w:bidi="ar-SA"/>
        </w:rPr>
        <w:t xml:space="preserve">. </w:t>
      </w:r>
      <w:r w:rsidR="0010648B" w:rsidRPr="00C12B2C">
        <w:rPr>
          <w:rFonts w:ascii="Times New Roman" w:eastAsiaTheme="minorEastAsia" w:hAnsi="Times New Roman" w:cs="Times New Roman" w:hint="eastAsia"/>
          <w:b/>
          <w:sz w:val="24"/>
          <w:szCs w:val="24"/>
          <w:lang w:val="en-US" w:eastAsia="zh-CN" w:bidi="ar-SA"/>
        </w:rPr>
        <w:t>2</w:t>
      </w:r>
      <w:r w:rsidRPr="00C12B2C">
        <w:rPr>
          <w:rFonts w:ascii="Times New Roman" w:eastAsiaTheme="minorEastAsia" w:hAnsi="Times New Roman" w:cs="Times New Roman"/>
          <w:b/>
          <w:sz w:val="24"/>
          <w:szCs w:val="24"/>
          <w:lang w:val="en-US" w:eastAsia="zh-CN" w:bidi="ar-SA"/>
        </w:rPr>
        <w:t xml:space="preserve">. </w:t>
      </w:r>
      <w:r w:rsidR="0010648B" w:rsidRPr="00C12B2C">
        <w:rPr>
          <w:rFonts w:ascii="Times New Roman" w:eastAsiaTheme="minorEastAsia" w:hAnsi="Times New Roman" w:cs="Times New Roman" w:hint="eastAsia"/>
          <w:b/>
          <w:sz w:val="24"/>
          <w:szCs w:val="24"/>
          <w:lang w:val="en-US" w:eastAsia="zh-CN" w:bidi="ar-SA"/>
        </w:rPr>
        <w:t>2</w:t>
      </w:r>
      <w:r w:rsidRPr="00C12B2C">
        <w:rPr>
          <w:rFonts w:ascii="Times New Roman" w:eastAsia="PMingLiU" w:hAnsi="Times New Roman" w:cs="Times New Roman"/>
          <w:sz w:val="24"/>
          <w:szCs w:val="24"/>
        </w:rPr>
        <w:t xml:space="preserve">  </w:t>
      </w:r>
      <w:r w:rsidRPr="00C12B2C">
        <w:rPr>
          <w:rFonts w:ascii="Times New Roman" w:hAnsi="Times New Roman" w:cs="Times New Roman" w:hint="eastAsia"/>
          <w:sz w:val="24"/>
          <w:szCs w:val="24"/>
          <w:lang w:val="en-US" w:eastAsia="zh-CN"/>
        </w:rPr>
        <w:t>净化空调机组中的过滤器应选用一次抛弃型，不得用木框制品，不应有刺激味，不应掉尘，应便于安装和拆卸。</w:t>
      </w:r>
    </w:p>
    <w:p w14:paraId="058DC6DC" w14:textId="0134E771" w:rsidR="00F6216D" w:rsidRPr="00C12B2C" w:rsidRDefault="00F35774" w:rsidP="00F35774">
      <w:pPr>
        <w:pStyle w:val="Bodytext1"/>
        <w:spacing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5</w:t>
      </w: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2</w:t>
      </w: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 xml:space="preserve">2 </w:t>
      </w:r>
      <w:r w:rsidRPr="00C12B2C">
        <w:rPr>
          <w:rFonts w:asciiTheme="minorEastAsia" w:eastAsiaTheme="minorEastAsia" w:hAnsiTheme="minorEastAsia" w:cstheme="minorEastAsia" w:hint="eastAsia"/>
          <w:sz w:val="24"/>
          <w:szCs w:val="24"/>
          <w:lang w:eastAsia="zh-CN"/>
        </w:rPr>
        <w:t>所谓可清洗过滤器不仅增加维护工作量，而且洗后将严重改变过滤器性能，所以为保证系统空气处理性能的稳定，应采用一次抛弃型过滤器，国外也都如此。手术室的室内环境相对湿度一般为50%~60%，对以防菌为主要目的是十分必要的。木质材料(包括经层压、胶合等材料)制作的外框易吸潮(层压、胶合也难例外)，易产生霉变、开裂、变形等，故不能使用;由于手术室环境封闭，高效过滤器的刺激味不易散发出去，故选用产品时应注意异味问题。】</w:t>
      </w:r>
    </w:p>
    <w:p w14:paraId="43A5A3C9" w14:textId="0360D48A" w:rsidR="008F3570" w:rsidRPr="00C12B2C" w:rsidRDefault="008F3570" w:rsidP="008F3570">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74" w:name="_Toc176187655"/>
      <w:r w:rsidRPr="00C12B2C">
        <w:rPr>
          <w:rFonts w:ascii="Times New Roman" w:eastAsia="黑体" w:hAnsi="Times New Roman" w:cs="Times New Roman"/>
          <w:b/>
          <w:kern w:val="0"/>
          <w:sz w:val="28"/>
          <w:szCs w:val="28"/>
        </w:rPr>
        <w:t xml:space="preserve">5. </w:t>
      </w:r>
      <w:r w:rsidR="00FF010D" w:rsidRPr="00C12B2C">
        <w:rPr>
          <w:rFonts w:ascii="Times New Roman" w:eastAsia="黑体" w:hAnsi="Times New Roman" w:cs="Times New Roman"/>
          <w:b/>
          <w:kern w:val="0"/>
          <w:sz w:val="28"/>
          <w:szCs w:val="28"/>
        </w:rPr>
        <w:t>3</w:t>
      </w:r>
      <w:r w:rsidRPr="00C12B2C">
        <w:rPr>
          <w:rFonts w:ascii="Times New Roman" w:eastAsia="黑体" w:hAnsi="Times New Roman" w:cs="Times New Roman"/>
          <w:b/>
          <w:kern w:val="0"/>
          <w:sz w:val="28"/>
          <w:szCs w:val="28"/>
        </w:rPr>
        <w:t xml:space="preserve">  </w:t>
      </w:r>
      <w:r w:rsidRPr="00C12B2C">
        <w:rPr>
          <w:rFonts w:ascii="黑体" w:eastAsia="黑体" w:hAnsi="黑体" w:cstheme="minorEastAsia" w:hint="eastAsia"/>
          <w:b/>
          <w:kern w:val="0"/>
          <w:sz w:val="28"/>
          <w:szCs w:val="28"/>
        </w:rPr>
        <w:t>空调设备</w:t>
      </w:r>
      <w:bookmarkEnd w:id="74"/>
    </w:p>
    <w:p w14:paraId="2D9CCA38" w14:textId="62CAC823" w:rsidR="005109E6" w:rsidRPr="00C12B2C" w:rsidRDefault="005109E6" w:rsidP="005109E6">
      <w:pPr>
        <w:pStyle w:val="Bodytext1"/>
        <w:spacing w:after="0" w:line="360" w:lineRule="auto"/>
        <w:ind w:firstLine="0"/>
        <w:rPr>
          <w:rFonts w:ascii="Times New Roman" w:eastAsiaTheme="minorEastAsia" w:hAnsi="Times New Roman" w:cs="Times New Roman"/>
          <w:b/>
          <w:sz w:val="24"/>
          <w:szCs w:val="24"/>
          <w:lang w:val="en-US" w:eastAsia="zh-CN" w:bidi="ar-SA"/>
        </w:rPr>
      </w:pPr>
      <w:r w:rsidRPr="00C12B2C">
        <w:rPr>
          <w:rFonts w:ascii="Times New Roman" w:eastAsiaTheme="minorEastAsia" w:hAnsi="Times New Roman" w:cs="Times New Roman" w:hint="eastAsia"/>
          <w:b/>
          <w:sz w:val="24"/>
          <w:szCs w:val="24"/>
          <w:lang w:val="en-US" w:eastAsia="zh-CN" w:bidi="ar-SA"/>
        </w:rPr>
        <w:t>5</w:t>
      </w:r>
      <w:r w:rsidRPr="00C12B2C">
        <w:rPr>
          <w:rFonts w:ascii="Times New Roman" w:eastAsiaTheme="minorEastAsia" w:hAnsi="Times New Roman" w:cs="Times New Roman"/>
          <w:b/>
          <w:sz w:val="24"/>
          <w:szCs w:val="24"/>
          <w:lang w:val="en-US" w:eastAsia="zh-CN" w:bidi="ar-SA"/>
        </w:rPr>
        <w:t xml:space="preserve">. </w:t>
      </w:r>
      <w:r w:rsidR="0010648B" w:rsidRPr="00C12B2C">
        <w:rPr>
          <w:rFonts w:ascii="Times New Roman" w:eastAsiaTheme="minorEastAsia" w:hAnsi="Times New Roman" w:cs="Times New Roman" w:hint="eastAsia"/>
          <w:b/>
          <w:sz w:val="24"/>
          <w:szCs w:val="24"/>
          <w:lang w:val="en-US" w:eastAsia="zh-CN" w:bidi="ar-SA"/>
        </w:rPr>
        <w:t>3</w:t>
      </w:r>
      <w:r w:rsidRPr="00C12B2C">
        <w:rPr>
          <w:rFonts w:ascii="Times New Roman" w:eastAsiaTheme="minorEastAsia" w:hAnsi="Times New Roman" w:cs="Times New Roman"/>
          <w:b/>
          <w:sz w:val="24"/>
          <w:szCs w:val="24"/>
          <w:lang w:val="en-US" w:eastAsia="zh-CN" w:bidi="ar-SA"/>
        </w:rPr>
        <w:t xml:space="preserve">. 1  </w:t>
      </w:r>
      <w:bookmarkStart w:id="75" w:name="_Hlk165986501"/>
      <w:r w:rsidRPr="00C12B2C">
        <w:rPr>
          <w:rFonts w:ascii="Times New Roman" w:eastAsiaTheme="minorEastAsia" w:hAnsi="Times New Roman" w:cs="Times New Roman" w:hint="eastAsia"/>
          <w:sz w:val="24"/>
          <w:szCs w:val="24"/>
          <w:lang w:val="en-US" w:eastAsia="zh-CN" w:bidi="ar-SA"/>
        </w:rPr>
        <w:t>空调机组的内表面及内置零部件应光滑、耐腐蚀、不易滋生细菌。</w:t>
      </w:r>
      <w:bookmarkEnd w:id="75"/>
    </w:p>
    <w:p w14:paraId="0582DE7E" w14:textId="42F1002F" w:rsidR="00F35774" w:rsidRPr="00C12B2C" w:rsidRDefault="00412F4A" w:rsidP="00412F4A">
      <w:pPr>
        <w:spacing w:after="160"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5</w:t>
      </w:r>
      <w:r w:rsidRPr="00C12B2C">
        <w:rPr>
          <w:rFonts w:asciiTheme="minorEastAsia" w:hAnsiTheme="minorEastAsia" w:cstheme="minorEastAsia" w:hint="eastAsia"/>
          <w:sz w:val="24"/>
          <w:szCs w:val="24"/>
          <w:lang w:val="zh-TW" w:bidi="zh-TW"/>
        </w:rPr>
        <w:t>.</w:t>
      </w:r>
      <w:r w:rsidRPr="00C12B2C">
        <w:rPr>
          <w:rFonts w:asciiTheme="minorEastAsia" w:hAnsiTheme="minorEastAsia" w:cstheme="minorEastAsia"/>
          <w:sz w:val="24"/>
          <w:szCs w:val="24"/>
          <w:lang w:val="zh-TW" w:bidi="zh-TW"/>
        </w:rPr>
        <w:t>3</w:t>
      </w:r>
      <w:r w:rsidRPr="00C12B2C">
        <w:rPr>
          <w:rFonts w:asciiTheme="minorEastAsia" w:hAnsiTheme="minorEastAsia" w:cstheme="minorEastAsia" w:hint="eastAsia"/>
          <w:sz w:val="24"/>
          <w:szCs w:val="24"/>
          <w:lang w:val="zh-TW" w:bidi="zh-TW"/>
        </w:rPr>
        <w:t>.</w:t>
      </w:r>
      <w:r w:rsidRPr="00C12B2C">
        <w:rPr>
          <w:rFonts w:asciiTheme="minorEastAsia" w:eastAsia="PMingLiU" w:hAnsiTheme="minorEastAsia" w:cstheme="minorEastAsia"/>
          <w:sz w:val="24"/>
          <w:szCs w:val="24"/>
          <w:lang w:val="zh-TW" w:eastAsia="zh-TW" w:bidi="zh-TW"/>
        </w:rPr>
        <w:t>1</w:t>
      </w:r>
      <w:r w:rsidRPr="00C12B2C">
        <w:rPr>
          <w:rFonts w:asciiTheme="minorEastAsia" w:hAnsiTheme="minorEastAsia" w:cstheme="minorEastAsia" w:hint="eastAsia"/>
          <w:sz w:val="24"/>
          <w:szCs w:val="24"/>
          <w:lang w:val="zh-TW" w:bidi="zh-TW"/>
        </w:rPr>
        <w:t>空调机组应能有效避免产生微生物二次污染、抑制机组附着微生物的滋生，且能满足医疗</w:t>
      </w:r>
      <w:r w:rsidR="006D31B2" w:rsidRPr="00C12B2C">
        <w:rPr>
          <w:rFonts w:asciiTheme="minorEastAsia" w:hAnsiTheme="minorEastAsia" w:cstheme="minorEastAsia" w:hint="eastAsia"/>
          <w:sz w:val="24"/>
          <w:szCs w:val="24"/>
          <w:lang w:val="zh-TW" w:bidi="zh-TW"/>
        </w:rPr>
        <w:t>工艺</w:t>
      </w:r>
      <w:r w:rsidRPr="00C12B2C">
        <w:rPr>
          <w:rFonts w:asciiTheme="minorEastAsia" w:hAnsiTheme="minorEastAsia" w:cstheme="minorEastAsia" w:hint="eastAsia"/>
          <w:sz w:val="24"/>
          <w:szCs w:val="24"/>
          <w:lang w:val="zh-TW" w:bidi="zh-TW"/>
        </w:rPr>
        <w:t>要求。它的制作及选材应满足</w:t>
      </w:r>
      <w:r w:rsidR="006D31B2" w:rsidRPr="00C12B2C">
        <w:rPr>
          <w:rFonts w:asciiTheme="minorEastAsia" w:hAnsiTheme="minorEastAsia" w:cstheme="minorEastAsia" w:hint="eastAsia"/>
          <w:sz w:val="24"/>
          <w:szCs w:val="24"/>
          <w:lang w:val="zh-TW" w:bidi="zh-TW"/>
        </w:rPr>
        <w:t>易清洗</w:t>
      </w:r>
      <w:r w:rsidR="006D31B2" w:rsidRPr="00C12B2C">
        <w:rPr>
          <w:rFonts w:asciiTheme="minorEastAsia" w:hAnsiTheme="minorEastAsia" w:cstheme="minorEastAsia"/>
          <w:sz w:val="24"/>
          <w:szCs w:val="24"/>
          <w:lang w:val="zh-TW" w:bidi="zh-TW"/>
        </w:rPr>
        <w:t>、易</w:t>
      </w:r>
      <w:r w:rsidRPr="00C12B2C">
        <w:rPr>
          <w:rFonts w:asciiTheme="minorEastAsia" w:hAnsiTheme="minorEastAsia" w:cstheme="minorEastAsia" w:hint="eastAsia"/>
          <w:sz w:val="24"/>
          <w:szCs w:val="24"/>
          <w:lang w:val="zh-TW" w:bidi="zh-TW"/>
        </w:rPr>
        <w:t>维护</w:t>
      </w:r>
      <w:r w:rsidR="006D31B2" w:rsidRPr="00C12B2C">
        <w:rPr>
          <w:rFonts w:asciiTheme="minorEastAsia" w:hAnsiTheme="minorEastAsia" w:cstheme="minorEastAsia" w:hint="eastAsia"/>
          <w:sz w:val="24"/>
          <w:szCs w:val="24"/>
          <w:lang w:val="zh-TW" w:bidi="zh-TW"/>
        </w:rPr>
        <w:t>等</w:t>
      </w:r>
      <w:r w:rsidRPr="00C12B2C">
        <w:rPr>
          <w:rFonts w:asciiTheme="minorEastAsia" w:hAnsiTheme="minorEastAsia" w:cstheme="minorEastAsia" w:hint="eastAsia"/>
          <w:sz w:val="24"/>
          <w:szCs w:val="24"/>
          <w:lang w:val="zh-TW" w:bidi="zh-TW"/>
        </w:rPr>
        <w:t>方面的特点，如防锈、防腐、</w:t>
      </w:r>
      <w:r w:rsidR="006D31B2" w:rsidRPr="00C12B2C">
        <w:rPr>
          <w:rFonts w:asciiTheme="minorEastAsia" w:hAnsiTheme="minorEastAsia" w:cstheme="minorEastAsia" w:hint="eastAsia"/>
          <w:sz w:val="24"/>
          <w:szCs w:val="24"/>
          <w:lang w:val="zh-TW" w:bidi="zh-TW"/>
        </w:rPr>
        <w:t>抑菌</w:t>
      </w:r>
      <w:r w:rsidRPr="00C12B2C">
        <w:rPr>
          <w:rFonts w:asciiTheme="minorEastAsia" w:hAnsiTheme="minorEastAsia" w:cstheme="minorEastAsia" w:hint="eastAsia"/>
          <w:sz w:val="24"/>
          <w:szCs w:val="24"/>
          <w:lang w:val="zh-TW" w:bidi="zh-TW"/>
        </w:rPr>
        <w:t>等。】</w:t>
      </w:r>
    </w:p>
    <w:p w14:paraId="51EDE562" w14:textId="21F82F14" w:rsidR="00056EF7" w:rsidRPr="00C12B2C" w:rsidRDefault="00056EF7" w:rsidP="00056EF7">
      <w:pPr>
        <w:spacing w:line="360" w:lineRule="auto"/>
        <w:rPr>
          <w:rFonts w:ascii="Times New Roman" w:eastAsia="宋体" w:hAnsi="Times New Roman" w:cs="Times New Roman"/>
          <w:sz w:val="24"/>
          <w:szCs w:val="24"/>
          <w:lang w:bidi="zh-TW"/>
        </w:rPr>
      </w:pPr>
      <w:r w:rsidRPr="00C12B2C">
        <w:rPr>
          <w:rFonts w:ascii="Times New Roman" w:hAnsi="Times New Roman" w:cs="Times New Roman" w:hint="eastAsia"/>
          <w:b/>
          <w:sz w:val="24"/>
          <w:szCs w:val="24"/>
        </w:rPr>
        <w:t>5</w:t>
      </w:r>
      <w:r w:rsidRPr="00C12B2C">
        <w:rPr>
          <w:rFonts w:ascii="Times New Roman" w:hAnsi="Times New Roman" w:cs="Times New Roman"/>
          <w:b/>
          <w:sz w:val="24"/>
          <w:szCs w:val="24"/>
        </w:rPr>
        <w:t xml:space="preserve">. </w:t>
      </w:r>
      <w:r w:rsidR="0010648B" w:rsidRPr="00C12B2C">
        <w:rPr>
          <w:rFonts w:ascii="Times New Roman" w:hAnsi="Times New Roman" w:cs="Times New Roman" w:hint="eastAsia"/>
          <w:b/>
          <w:sz w:val="24"/>
          <w:szCs w:val="24"/>
        </w:rPr>
        <w:t>3</w:t>
      </w:r>
      <w:r w:rsidRPr="00C12B2C">
        <w:rPr>
          <w:rFonts w:ascii="Times New Roman" w:hAnsi="Times New Roman" w:cs="Times New Roman"/>
          <w:b/>
          <w:sz w:val="24"/>
          <w:szCs w:val="24"/>
        </w:rPr>
        <w:t>. 2</w:t>
      </w:r>
      <w:r w:rsidRPr="00C12B2C">
        <w:rPr>
          <w:rFonts w:ascii="Times New Roman" w:eastAsia="PMingLiU" w:hAnsi="Times New Roman" w:cs="Times New Roman"/>
          <w:sz w:val="24"/>
          <w:szCs w:val="24"/>
          <w:lang w:val="zh-TW" w:eastAsia="zh-TW" w:bidi="zh-TW"/>
        </w:rPr>
        <w:t xml:space="preserve">  </w:t>
      </w:r>
      <w:r w:rsidRPr="00C12B2C">
        <w:rPr>
          <w:rFonts w:ascii="Times New Roman" w:eastAsia="宋体" w:hAnsi="Times New Roman" w:cs="Times New Roman" w:hint="eastAsia"/>
          <w:sz w:val="24"/>
          <w:szCs w:val="24"/>
          <w:lang w:bidi="zh-TW"/>
        </w:rPr>
        <w:t>电加热器应采用不易积尘、不生锈、不脱尘的加热器。</w:t>
      </w:r>
    </w:p>
    <w:p w14:paraId="2F091DA1" w14:textId="5883B0D7" w:rsidR="00F35774" w:rsidRPr="00C12B2C" w:rsidRDefault="00F35774" w:rsidP="006F7AC4">
      <w:pPr>
        <w:pStyle w:val="Bodytext1"/>
        <w:spacing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5</w:t>
      </w: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3</w:t>
      </w: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eastAsia="zh-CN"/>
        </w:rPr>
        <w:t>2</w:t>
      </w:r>
      <w:r w:rsidRPr="00C12B2C">
        <w:rPr>
          <w:rFonts w:asciiTheme="minorEastAsia" w:eastAsiaTheme="minorEastAsia" w:hAnsiTheme="minorEastAsia" w:cstheme="minorEastAsia" w:hint="eastAsia"/>
          <w:sz w:val="24"/>
          <w:szCs w:val="24"/>
          <w:lang w:eastAsia="zh-CN"/>
        </w:rPr>
        <w:t xml:space="preserve"> 积尘会影响加热器的散热效果，导致故障或性能下降，生锈则可能损坏加热器表面，降低加热效率，而脱尘则可能导致空气质量问题或运行故障。因此，</w:t>
      </w:r>
      <w:r w:rsidRPr="00C12B2C">
        <w:rPr>
          <w:rFonts w:asciiTheme="minorEastAsia" w:eastAsiaTheme="minorEastAsia" w:hAnsiTheme="minorEastAsia" w:cstheme="minorEastAsia" w:hint="eastAsia"/>
          <w:sz w:val="24"/>
          <w:szCs w:val="24"/>
          <w:lang w:eastAsia="zh-CN"/>
        </w:rPr>
        <w:lastRenderedPageBreak/>
        <w:t>选用这些特性良好的加热器有助于延长空调机组的使用寿命，减少维护成本。】</w:t>
      </w:r>
    </w:p>
    <w:p w14:paraId="585FF5B3" w14:textId="4289F75A" w:rsidR="006F7AC4" w:rsidRPr="00C12B2C" w:rsidRDefault="005109E6" w:rsidP="006F7AC4">
      <w:pPr>
        <w:pStyle w:val="Bodytext1"/>
        <w:spacing w:after="0" w:line="360" w:lineRule="auto"/>
        <w:ind w:firstLine="0"/>
        <w:rPr>
          <w:rFonts w:ascii="Times New Roman" w:hAnsi="Times New Roman" w:cs="Times New Roman"/>
          <w:sz w:val="24"/>
          <w:szCs w:val="24"/>
          <w:lang w:val="en-US" w:eastAsia="zh-CN"/>
        </w:rPr>
      </w:pPr>
      <w:r w:rsidRPr="00C12B2C">
        <w:rPr>
          <w:rFonts w:ascii="Times New Roman" w:eastAsiaTheme="minorEastAsia" w:hAnsi="Times New Roman" w:cs="Times New Roman" w:hint="eastAsia"/>
          <w:b/>
          <w:sz w:val="24"/>
          <w:szCs w:val="24"/>
          <w:lang w:val="en-US" w:eastAsia="zh-CN" w:bidi="ar-SA"/>
        </w:rPr>
        <w:t>5</w:t>
      </w:r>
      <w:r w:rsidRPr="00C12B2C">
        <w:rPr>
          <w:rFonts w:ascii="Times New Roman" w:eastAsiaTheme="minorEastAsia" w:hAnsi="Times New Roman" w:cs="Times New Roman"/>
          <w:b/>
          <w:sz w:val="24"/>
          <w:szCs w:val="24"/>
          <w:lang w:val="en-US" w:eastAsia="zh-CN" w:bidi="ar-SA"/>
        </w:rPr>
        <w:t xml:space="preserve">. </w:t>
      </w:r>
      <w:r w:rsidR="0010648B" w:rsidRPr="00C12B2C">
        <w:rPr>
          <w:rFonts w:ascii="Times New Roman" w:eastAsiaTheme="minorEastAsia" w:hAnsi="Times New Roman" w:cs="Times New Roman" w:hint="eastAsia"/>
          <w:b/>
          <w:sz w:val="24"/>
          <w:szCs w:val="24"/>
          <w:lang w:val="en-US" w:eastAsia="zh-CN" w:bidi="ar-SA"/>
        </w:rPr>
        <w:t>3</w:t>
      </w:r>
      <w:r w:rsidRPr="00C12B2C">
        <w:rPr>
          <w:rFonts w:ascii="Times New Roman" w:eastAsiaTheme="minorEastAsia" w:hAnsi="Times New Roman" w:cs="Times New Roman"/>
          <w:b/>
          <w:sz w:val="24"/>
          <w:szCs w:val="24"/>
          <w:lang w:val="en-US" w:eastAsia="zh-CN" w:bidi="ar-SA"/>
        </w:rPr>
        <w:t xml:space="preserve">. </w:t>
      </w:r>
      <w:r w:rsidR="00212039" w:rsidRPr="00C12B2C">
        <w:rPr>
          <w:rFonts w:ascii="Times New Roman" w:eastAsiaTheme="minorEastAsia" w:hAnsi="Times New Roman" w:cs="Times New Roman"/>
          <w:b/>
          <w:sz w:val="24"/>
          <w:szCs w:val="24"/>
          <w:lang w:val="en-US" w:eastAsia="zh-CN" w:bidi="ar-SA"/>
        </w:rPr>
        <w:t>3</w:t>
      </w:r>
      <w:r w:rsidRPr="00C12B2C">
        <w:rPr>
          <w:rFonts w:ascii="Times New Roman" w:eastAsia="PMingLiU" w:hAnsi="Times New Roman" w:cs="Times New Roman"/>
          <w:sz w:val="24"/>
          <w:szCs w:val="24"/>
        </w:rPr>
        <w:t xml:space="preserve">  </w:t>
      </w:r>
      <w:r w:rsidR="006F7AC4" w:rsidRPr="00C12B2C">
        <w:rPr>
          <w:rFonts w:ascii="Times New Roman" w:hAnsi="Times New Roman" w:cs="Times New Roman" w:hint="eastAsia"/>
          <w:sz w:val="24"/>
          <w:szCs w:val="24"/>
          <w:lang w:val="en-US" w:eastAsia="zh-CN"/>
        </w:rPr>
        <w:t>风机或空调机组可采用直流无刷</w:t>
      </w:r>
      <w:r w:rsidR="006F7AC4" w:rsidRPr="00C12B2C">
        <w:rPr>
          <w:rFonts w:ascii="Times New Roman" w:hAnsi="Times New Roman" w:cs="Times New Roman" w:hint="eastAsia"/>
          <w:sz w:val="24"/>
          <w:szCs w:val="24"/>
          <w:lang w:val="en-US" w:eastAsia="zh-CN"/>
        </w:rPr>
        <w:t>EC</w:t>
      </w:r>
      <w:r w:rsidR="006F7AC4" w:rsidRPr="00C12B2C">
        <w:rPr>
          <w:rFonts w:ascii="Times New Roman" w:hAnsi="Times New Roman" w:cs="Times New Roman" w:hint="eastAsia"/>
          <w:sz w:val="24"/>
          <w:szCs w:val="24"/>
          <w:lang w:val="en-US" w:eastAsia="zh-CN"/>
        </w:rPr>
        <w:t>风机（风墙）。风机盘管可采用直流无刷风机盘管。</w:t>
      </w:r>
    </w:p>
    <w:p w14:paraId="64115E11" w14:textId="3E9FFC80" w:rsidR="006F7AC4" w:rsidRPr="00C12B2C" w:rsidRDefault="006F7AC4" w:rsidP="006F7AC4">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【9.0.5 根据项目实际需求，从节能高效、占用空间小、易维护、噪音低等方面考虑，风机或空调机组可以采用直流无刷EC风机（风墙）。</w:t>
      </w:r>
    </w:p>
    <w:p w14:paraId="7461BC8D" w14:textId="2321D5BC" w:rsidR="006F7AC4" w:rsidRPr="00C12B2C" w:rsidRDefault="006F7AC4" w:rsidP="006F7AC4">
      <w:pPr>
        <w:spacing w:line="360" w:lineRule="auto"/>
        <w:ind w:firstLineChars="100" w:firstLine="24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基于外转子技术的直流无刷 EC 风机，调速范围广，在10~100%范围内可做到无极调速，且能效高于 IE4。EC 风机能耗比 AC 风机能耗至少可降低 20%。直流无刷电机及无蜗壳的构造，使得整机振动小、噪音低、结构紧凑、占用机房面积小、易于改造。】</w:t>
      </w:r>
    </w:p>
    <w:p w14:paraId="4C1AA4C8" w14:textId="648B55F8" w:rsidR="005109E6" w:rsidRPr="00C12B2C" w:rsidRDefault="005109E6" w:rsidP="006F7AC4">
      <w:pPr>
        <w:pStyle w:val="Bodytext1"/>
        <w:spacing w:after="0" w:line="360" w:lineRule="auto"/>
        <w:ind w:firstLine="0"/>
        <w:rPr>
          <w:rFonts w:ascii="Times New Roman" w:hAnsi="Times New Roman" w:cs="Times New Roman"/>
          <w:sz w:val="24"/>
          <w:szCs w:val="24"/>
          <w:lang w:val="en-US" w:eastAsia="zh-CN"/>
        </w:rPr>
      </w:pPr>
      <w:r w:rsidRPr="00C12B2C">
        <w:rPr>
          <w:rFonts w:ascii="Times New Roman" w:eastAsiaTheme="minorEastAsia" w:hAnsi="Times New Roman" w:cs="Times New Roman" w:hint="eastAsia"/>
          <w:b/>
          <w:sz w:val="24"/>
          <w:szCs w:val="24"/>
          <w:lang w:val="en-US" w:eastAsia="zh-CN" w:bidi="ar-SA"/>
        </w:rPr>
        <w:t>5</w:t>
      </w:r>
      <w:r w:rsidRPr="00C12B2C">
        <w:rPr>
          <w:rFonts w:ascii="Times New Roman" w:eastAsiaTheme="minorEastAsia" w:hAnsi="Times New Roman" w:cs="Times New Roman"/>
          <w:b/>
          <w:sz w:val="24"/>
          <w:szCs w:val="24"/>
          <w:lang w:val="en-US" w:eastAsia="zh-CN" w:bidi="ar-SA"/>
        </w:rPr>
        <w:t xml:space="preserve">. </w:t>
      </w:r>
      <w:r w:rsidR="0010648B" w:rsidRPr="00C12B2C">
        <w:rPr>
          <w:rFonts w:ascii="Times New Roman" w:eastAsiaTheme="minorEastAsia" w:hAnsi="Times New Roman" w:cs="Times New Roman" w:hint="eastAsia"/>
          <w:b/>
          <w:sz w:val="24"/>
          <w:szCs w:val="24"/>
          <w:lang w:val="en-US" w:eastAsia="zh-CN" w:bidi="ar-SA"/>
        </w:rPr>
        <w:t>3</w:t>
      </w:r>
      <w:r w:rsidRPr="00C12B2C">
        <w:rPr>
          <w:rFonts w:ascii="Times New Roman" w:eastAsiaTheme="minorEastAsia" w:hAnsi="Times New Roman" w:cs="Times New Roman"/>
          <w:b/>
          <w:sz w:val="24"/>
          <w:szCs w:val="24"/>
          <w:lang w:val="en-US" w:eastAsia="zh-CN" w:bidi="ar-SA"/>
        </w:rPr>
        <w:t>. 4</w:t>
      </w:r>
      <w:r w:rsidRPr="00C12B2C">
        <w:rPr>
          <w:rFonts w:ascii="Times New Roman" w:eastAsia="PMingLiU" w:hAnsi="Times New Roman" w:cs="Times New Roman"/>
          <w:sz w:val="24"/>
          <w:szCs w:val="24"/>
        </w:rPr>
        <w:t xml:space="preserve">  </w:t>
      </w:r>
      <w:bookmarkStart w:id="76" w:name="_Hlk165986516"/>
      <w:r w:rsidR="00212039" w:rsidRPr="00C12B2C">
        <w:rPr>
          <w:rFonts w:ascii="Times New Roman" w:hAnsi="Times New Roman" w:cs="Times New Roman" w:hint="eastAsia"/>
          <w:sz w:val="24"/>
          <w:szCs w:val="24"/>
          <w:lang w:val="en-US" w:eastAsia="zh-CN"/>
        </w:rPr>
        <w:t>通风空调设备应易于消毒和清洗，在停机后应确保机组内部干燥且无积水。</w:t>
      </w:r>
    </w:p>
    <w:bookmarkEnd w:id="76"/>
    <w:p w14:paraId="2124AC8C" w14:textId="77777777" w:rsidR="00F35774" w:rsidRPr="00C12B2C" w:rsidRDefault="00F35774" w:rsidP="00F35774">
      <w:pPr>
        <w:pStyle w:val="Bodytext1"/>
        <w:spacing w:line="360" w:lineRule="auto"/>
        <w:ind w:firstLine="0"/>
        <w:rPr>
          <w:rFonts w:asciiTheme="minorEastAsia" w:eastAsia="PMingLiU" w:hAnsiTheme="minorEastAsia" w:cstheme="minorEastAsia" w:hint="eastAsia"/>
          <w:sz w:val="24"/>
          <w:szCs w:val="24"/>
          <w:lang w:val="en-US"/>
        </w:rPr>
      </w:pPr>
      <w:r w:rsidRPr="00C12B2C">
        <w:rPr>
          <w:rFonts w:asciiTheme="minorEastAsia" w:eastAsiaTheme="minorEastAsia" w:hAnsiTheme="minorEastAsia" w:cstheme="minorEastAsia" w:hint="eastAsia"/>
          <w:sz w:val="24"/>
          <w:szCs w:val="24"/>
          <w:lang w:eastAsia="zh-CN"/>
        </w:rPr>
        <w:t>【</w:t>
      </w:r>
      <w:r w:rsidRPr="00C12B2C">
        <w:rPr>
          <w:rFonts w:asciiTheme="minorEastAsia" w:eastAsia="PMingLiU" w:hAnsiTheme="minorEastAsia" w:cstheme="minorEastAsia"/>
          <w:sz w:val="24"/>
          <w:szCs w:val="24"/>
        </w:rPr>
        <w:t>5</w:t>
      </w:r>
      <w:r w:rsidRPr="00C12B2C">
        <w:rPr>
          <w:rFonts w:asciiTheme="minorEastAsia" w:eastAsiaTheme="minorEastAsia" w:hAnsiTheme="minorEastAsia" w:cstheme="minorEastAsia" w:hint="eastAsia"/>
          <w:sz w:val="24"/>
          <w:szCs w:val="24"/>
          <w:lang w:eastAsia="zh-CN"/>
        </w:rPr>
        <w:t>.</w:t>
      </w:r>
      <w:r w:rsidRPr="00C12B2C">
        <w:rPr>
          <w:rFonts w:asciiTheme="minorEastAsia" w:eastAsia="PMingLiU" w:hAnsiTheme="minorEastAsia" w:cstheme="minorEastAsia"/>
          <w:sz w:val="24"/>
          <w:szCs w:val="24"/>
        </w:rPr>
        <w:t>3</w:t>
      </w:r>
      <w:r w:rsidRPr="00C12B2C">
        <w:rPr>
          <w:rFonts w:asciiTheme="minorEastAsia" w:eastAsiaTheme="minorEastAsia" w:hAnsiTheme="minorEastAsia" w:cstheme="minorEastAsia" w:hint="eastAsia"/>
          <w:sz w:val="24"/>
          <w:szCs w:val="24"/>
          <w:lang w:eastAsia="zh-CN"/>
        </w:rPr>
        <w:t>.</w:t>
      </w:r>
      <w:r w:rsidRPr="00C12B2C">
        <w:rPr>
          <w:rFonts w:asciiTheme="minorEastAsia" w:eastAsiaTheme="minorEastAsia" w:hAnsiTheme="minorEastAsia" w:cstheme="minorEastAsia"/>
          <w:sz w:val="24"/>
          <w:szCs w:val="24"/>
          <w:lang w:val="en-US" w:eastAsia="zh-CN"/>
        </w:rPr>
        <w:t>4</w:t>
      </w:r>
      <w:r w:rsidRPr="00C12B2C">
        <w:rPr>
          <w:rFonts w:asciiTheme="minorEastAsia" w:eastAsiaTheme="minorEastAsia" w:hAnsiTheme="minorEastAsia" w:cstheme="minorEastAsia" w:hint="eastAsia"/>
          <w:sz w:val="24"/>
          <w:szCs w:val="24"/>
          <w:lang w:val="en-US" w:eastAsia="zh-CN"/>
        </w:rPr>
        <w:t xml:space="preserve"> 潮湿环境容易</w:t>
      </w:r>
      <w:r w:rsidRPr="00C12B2C">
        <w:rPr>
          <w:rFonts w:asciiTheme="minorEastAsia" w:eastAsiaTheme="minorEastAsia" w:hAnsiTheme="minorEastAsia" w:cstheme="minorEastAsia"/>
          <w:sz w:val="24"/>
          <w:szCs w:val="24"/>
          <w:lang w:val="en-US" w:eastAsia="zh-CN"/>
        </w:rPr>
        <w:t>滋生细菌，微生物</w:t>
      </w:r>
      <w:r w:rsidRPr="00C12B2C">
        <w:rPr>
          <w:rFonts w:asciiTheme="minorEastAsia" w:eastAsiaTheme="minorEastAsia" w:hAnsiTheme="minorEastAsia" w:cstheme="minorEastAsia" w:hint="eastAsia"/>
          <w:sz w:val="24"/>
          <w:szCs w:val="24"/>
          <w:lang w:val="en-US" w:eastAsia="zh-CN"/>
        </w:rPr>
        <w:t>，</w:t>
      </w:r>
      <w:r w:rsidRPr="00C12B2C">
        <w:rPr>
          <w:rFonts w:asciiTheme="minorEastAsia" w:eastAsiaTheme="minorEastAsia" w:hAnsiTheme="minorEastAsia" w:cstheme="minorEastAsia"/>
          <w:sz w:val="24"/>
          <w:szCs w:val="24"/>
          <w:lang w:val="en-US" w:eastAsia="zh-CN"/>
        </w:rPr>
        <w:t>增加感染风险</w:t>
      </w:r>
      <w:r w:rsidRPr="00C12B2C">
        <w:rPr>
          <w:rFonts w:asciiTheme="minorEastAsia" w:eastAsiaTheme="minorEastAsia" w:hAnsiTheme="minorEastAsia" w:cstheme="minorEastAsia" w:hint="eastAsia"/>
          <w:sz w:val="24"/>
          <w:szCs w:val="24"/>
          <w:lang w:val="en-US" w:eastAsia="zh-CN"/>
        </w:rPr>
        <w:t>。且积水会</w:t>
      </w:r>
      <w:r w:rsidRPr="00C12B2C">
        <w:rPr>
          <w:rFonts w:asciiTheme="minorEastAsia" w:eastAsiaTheme="minorEastAsia" w:hAnsiTheme="minorEastAsia" w:cstheme="minorEastAsia"/>
          <w:sz w:val="24"/>
          <w:szCs w:val="24"/>
          <w:lang w:val="en-US" w:eastAsia="zh-CN"/>
        </w:rPr>
        <w:t>导致空调设备内部金属部件加快腐蚀，</w:t>
      </w:r>
      <w:r w:rsidRPr="00C12B2C">
        <w:rPr>
          <w:rFonts w:asciiTheme="minorEastAsia" w:eastAsiaTheme="minorEastAsia" w:hAnsiTheme="minorEastAsia" w:cstheme="minorEastAsia" w:hint="eastAsia"/>
          <w:sz w:val="24"/>
          <w:szCs w:val="24"/>
          <w:lang w:val="en-US" w:eastAsia="zh-CN"/>
        </w:rPr>
        <w:t>降低设备</w:t>
      </w:r>
      <w:r w:rsidRPr="00C12B2C">
        <w:rPr>
          <w:rFonts w:asciiTheme="minorEastAsia" w:eastAsiaTheme="minorEastAsia" w:hAnsiTheme="minorEastAsia" w:cstheme="minorEastAsia"/>
          <w:sz w:val="24"/>
          <w:szCs w:val="24"/>
          <w:lang w:val="en-US" w:eastAsia="zh-CN"/>
        </w:rPr>
        <w:t>使用寿命</w:t>
      </w:r>
      <w:r w:rsidRPr="00C12B2C">
        <w:rPr>
          <w:rFonts w:asciiTheme="minorEastAsia" w:eastAsiaTheme="minorEastAsia" w:hAnsiTheme="minorEastAsia" w:cstheme="minorEastAsia" w:hint="eastAsia"/>
          <w:sz w:val="24"/>
          <w:szCs w:val="24"/>
          <w:lang w:eastAsia="zh-CN"/>
        </w:rPr>
        <w:t>】</w:t>
      </w:r>
    </w:p>
    <w:p w14:paraId="2C180A40" w14:textId="77777777" w:rsidR="00176411" w:rsidRPr="00C12B2C" w:rsidRDefault="00176411">
      <w:pPr>
        <w:pStyle w:val="Bodytext1"/>
        <w:spacing w:after="0" w:line="360" w:lineRule="auto"/>
        <w:ind w:firstLine="0"/>
        <w:rPr>
          <w:rFonts w:asciiTheme="minorEastAsia" w:eastAsiaTheme="minorEastAsia" w:hAnsiTheme="minorEastAsia" w:cstheme="minorEastAsia" w:hint="eastAsia"/>
          <w:b/>
          <w:sz w:val="30"/>
          <w:szCs w:val="30"/>
          <w:lang w:val="en-US"/>
        </w:rPr>
      </w:pPr>
    </w:p>
    <w:p w14:paraId="314DF3D8" w14:textId="77777777" w:rsidR="00176411" w:rsidRPr="00C12B2C" w:rsidRDefault="00176411">
      <w:pPr>
        <w:pStyle w:val="Bodytext1"/>
        <w:spacing w:after="0" w:line="360" w:lineRule="auto"/>
        <w:ind w:firstLine="0"/>
        <w:rPr>
          <w:rFonts w:asciiTheme="minorEastAsia" w:eastAsiaTheme="minorEastAsia" w:hAnsiTheme="minorEastAsia" w:cstheme="minorEastAsia" w:hint="eastAsia"/>
          <w:b/>
          <w:sz w:val="30"/>
          <w:szCs w:val="30"/>
        </w:rPr>
      </w:pPr>
    </w:p>
    <w:p w14:paraId="169080F6" w14:textId="77777777" w:rsidR="00176411" w:rsidRPr="00C12B2C" w:rsidRDefault="00886523">
      <w:pPr>
        <w:widowControl/>
        <w:jc w:val="left"/>
        <w:rPr>
          <w:rFonts w:asciiTheme="minorEastAsia" w:hAnsiTheme="minorEastAsia" w:cstheme="minorEastAsia" w:hint="eastAsia"/>
          <w:b/>
          <w:bCs/>
          <w:sz w:val="30"/>
          <w:szCs w:val="30"/>
        </w:rPr>
      </w:pPr>
      <w:r w:rsidRPr="00C12B2C">
        <w:rPr>
          <w:rFonts w:asciiTheme="minorEastAsia" w:hAnsiTheme="minorEastAsia" w:cstheme="minorEastAsia"/>
          <w:b/>
          <w:bCs/>
          <w:sz w:val="30"/>
          <w:szCs w:val="30"/>
        </w:rPr>
        <w:br w:type="page"/>
      </w:r>
    </w:p>
    <w:p w14:paraId="5E5DA577" w14:textId="3A88DC6C" w:rsidR="002149BD" w:rsidRPr="00C12B2C" w:rsidRDefault="002149BD" w:rsidP="002149BD">
      <w:pPr>
        <w:pStyle w:val="af5"/>
        <w:ind w:firstLineChars="0" w:firstLine="0"/>
        <w:jc w:val="center"/>
        <w:outlineLvl w:val="0"/>
        <w:rPr>
          <w:rFonts w:asciiTheme="majorEastAsia" w:eastAsiaTheme="majorEastAsia" w:hAnsiTheme="majorEastAsia" w:cstheme="minorEastAsia" w:hint="eastAsia"/>
          <w:b/>
          <w:bCs/>
          <w:sz w:val="30"/>
          <w:szCs w:val="30"/>
        </w:rPr>
      </w:pPr>
      <w:bookmarkStart w:id="77" w:name="_Toc176187656"/>
      <w:r w:rsidRPr="00C12B2C">
        <w:rPr>
          <w:rFonts w:ascii="Times New Roman" w:eastAsiaTheme="majorEastAsia" w:hAnsi="Times New Roman" w:cs="Times New Roman"/>
          <w:b/>
          <w:bCs/>
          <w:sz w:val="30"/>
          <w:szCs w:val="30"/>
        </w:rPr>
        <w:lastRenderedPageBreak/>
        <w:t>6</w:t>
      </w:r>
      <w:r w:rsidRPr="00C12B2C">
        <w:rPr>
          <w:rFonts w:asciiTheme="majorEastAsia" w:eastAsiaTheme="majorEastAsia" w:hAnsiTheme="majorEastAsia" w:cstheme="minorEastAsia"/>
          <w:b/>
          <w:bCs/>
          <w:sz w:val="30"/>
          <w:szCs w:val="30"/>
        </w:rPr>
        <w:t xml:space="preserve">  </w:t>
      </w:r>
      <w:r w:rsidRPr="00C12B2C">
        <w:rPr>
          <w:rFonts w:asciiTheme="majorEastAsia" w:eastAsiaTheme="majorEastAsia" w:hAnsiTheme="majorEastAsia" w:cstheme="minorEastAsia" w:hint="eastAsia"/>
          <w:b/>
          <w:bCs/>
          <w:sz w:val="30"/>
          <w:szCs w:val="30"/>
        </w:rPr>
        <w:t>智能化控制系统</w:t>
      </w:r>
      <w:bookmarkEnd w:id="77"/>
    </w:p>
    <w:p w14:paraId="49A1A41E" w14:textId="67515164" w:rsidR="002149BD" w:rsidRPr="00C12B2C" w:rsidRDefault="002149BD" w:rsidP="002149BD">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78" w:name="_Toc176187657"/>
      <w:r w:rsidRPr="00C12B2C">
        <w:rPr>
          <w:rFonts w:ascii="Times New Roman" w:eastAsia="黑体" w:hAnsi="Times New Roman" w:cs="Times New Roman"/>
          <w:b/>
          <w:kern w:val="0"/>
          <w:sz w:val="28"/>
          <w:szCs w:val="28"/>
        </w:rPr>
        <w:t xml:space="preserve">6. 1  </w:t>
      </w:r>
      <w:r w:rsidRPr="00C12B2C">
        <w:rPr>
          <w:rFonts w:ascii="Times New Roman" w:eastAsia="黑体" w:hAnsi="Times New Roman" w:cs="Times New Roman" w:hint="eastAsia"/>
          <w:b/>
          <w:kern w:val="0"/>
          <w:sz w:val="28"/>
          <w:szCs w:val="28"/>
        </w:rPr>
        <w:t>一般规定</w:t>
      </w:r>
      <w:bookmarkEnd w:id="78"/>
    </w:p>
    <w:p w14:paraId="2138F4D1" w14:textId="7442E385" w:rsidR="00886523" w:rsidRPr="00C12B2C" w:rsidRDefault="00886523" w:rsidP="00886523">
      <w:pPr>
        <w:pStyle w:val="Bodytext1"/>
        <w:spacing w:after="0" w:line="360" w:lineRule="auto"/>
        <w:ind w:firstLine="0"/>
        <w:rPr>
          <w:rFonts w:ascii="Times New Roman" w:eastAsiaTheme="minorEastAsia" w:hAnsi="Times New Roman" w:cs="Times New Roman"/>
          <w:sz w:val="24"/>
          <w:szCs w:val="24"/>
          <w:lang w:val="en-US" w:eastAsia="zh-CN" w:bidi="ar-SA"/>
        </w:rPr>
      </w:pPr>
      <w:bookmarkStart w:id="79" w:name="_Hlk150355191"/>
      <w:r w:rsidRPr="00C12B2C">
        <w:rPr>
          <w:rFonts w:ascii="Times New Roman" w:eastAsiaTheme="minorEastAsia" w:hAnsi="Times New Roman" w:cs="Times New Roman"/>
          <w:b/>
          <w:sz w:val="24"/>
          <w:szCs w:val="24"/>
          <w:lang w:val="en-US" w:eastAsia="zh-CN" w:bidi="ar-SA"/>
        </w:rPr>
        <w:t>6. 1. 1</w:t>
      </w:r>
      <w:r w:rsidRPr="00C12B2C">
        <w:rPr>
          <w:rFonts w:ascii="Times New Roman" w:eastAsiaTheme="minorEastAsia" w:hAnsi="Times New Roman" w:cs="Times New Roman"/>
          <w:sz w:val="24"/>
          <w:szCs w:val="24"/>
          <w:lang w:val="en-US" w:eastAsia="zh-CN" w:bidi="ar-SA"/>
        </w:rPr>
        <w:t xml:space="preserve"> </w:t>
      </w:r>
      <w:r w:rsidRPr="00C12B2C">
        <w:rPr>
          <w:rFonts w:ascii="Times New Roman" w:eastAsiaTheme="minorEastAsia" w:hAnsi="Times New Roman" w:cs="Times New Roman" w:hint="eastAsia"/>
          <w:sz w:val="24"/>
          <w:szCs w:val="24"/>
          <w:lang w:val="en-US" w:eastAsia="zh-CN" w:bidi="ar-SA"/>
        </w:rPr>
        <w:t>应利用建筑设备监控系统，实现对医院室内环境参数的</w:t>
      </w:r>
      <w:r w:rsidR="00E57BCB" w:rsidRPr="00C12B2C">
        <w:rPr>
          <w:rFonts w:ascii="Times New Roman" w:eastAsiaTheme="minorEastAsia" w:hAnsi="Times New Roman" w:cs="Times New Roman" w:hint="eastAsia"/>
          <w:sz w:val="24"/>
          <w:szCs w:val="24"/>
          <w:lang w:val="en-US" w:eastAsia="zh-CN" w:bidi="ar-SA"/>
        </w:rPr>
        <w:t>远程</w:t>
      </w:r>
      <w:r w:rsidRPr="00C12B2C">
        <w:rPr>
          <w:rFonts w:ascii="Times New Roman" w:eastAsiaTheme="minorEastAsia" w:hAnsi="Times New Roman" w:cs="Times New Roman" w:hint="eastAsia"/>
          <w:sz w:val="24"/>
          <w:szCs w:val="24"/>
          <w:lang w:val="en-US" w:eastAsia="zh-CN" w:bidi="ar-SA"/>
        </w:rPr>
        <w:t>监测及通风</w:t>
      </w:r>
      <w:r w:rsidR="006C4754" w:rsidRPr="00C12B2C">
        <w:rPr>
          <w:rFonts w:ascii="Times New Roman" w:eastAsiaTheme="minorEastAsia" w:hAnsi="Times New Roman" w:cs="Times New Roman" w:hint="eastAsia"/>
          <w:sz w:val="24"/>
          <w:szCs w:val="24"/>
          <w:lang w:val="en-US" w:eastAsia="zh-CN" w:bidi="ar-SA"/>
        </w:rPr>
        <w:t>空调</w:t>
      </w:r>
      <w:r w:rsidRPr="00C12B2C">
        <w:rPr>
          <w:rFonts w:ascii="Times New Roman" w:eastAsiaTheme="minorEastAsia" w:hAnsi="Times New Roman" w:cs="Times New Roman" w:hint="eastAsia"/>
          <w:sz w:val="24"/>
          <w:szCs w:val="24"/>
          <w:lang w:val="en-US" w:eastAsia="zh-CN" w:bidi="ar-SA"/>
        </w:rPr>
        <w:t>系统的智能化控制。</w:t>
      </w:r>
    </w:p>
    <w:p w14:paraId="08C0D944" w14:textId="358EDFA6" w:rsidR="005C70FB" w:rsidRPr="00C12B2C" w:rsidRDefault="005C70FB" w:rsidP="000941DB">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00461B03" w:rsidRPr="00C12B2C">
        <w:rPr>
          <w:rFonts w:asciiTheme="minorEastAsia" w:hAnsiTheme="minorEastAsia" w:cstheme="minorEastAsia"/>
          <w:sz w:val="24"/>
          <w:szCs w:val="24"/>
          <w:lang w:val="zh-TW" w:bidi="zh-TW"/>
        </w:rPr>
        <w:t xml:space="preserve">.1.1 </w:t>
      </w:r>
      <w:r w:rsidR="00461B03" w:rsidRPr="00C12B2C">
        <w:rPr>
          <w:rFonts w:asciiTheme="minorEastAsia" w:hAnsiTheme="minorEastAsia" w:cstheme="minorEastAsia" w:hint="eastAsia"/>
          <w:sz w:val="24"/>
          <w:szCs w:val="24"/>
          <w:lang w:val="zh-TW" w:bidi="zh-TW"/>
        </w:rPr>
        <w:t>建筑设备监控系统是将建筑物通风空调系统的设备进行集中监视和管理的智能化系统，是实现监测室内空气质量、控制通风系统运行的主要手段。</w:t>
      </w:r>
      <w:r w:rsidRPr="00C12B2C">
        <w:rPr>
          <w:rFonts w:asciiTheme="minorEastAsia" w:hAnsiTheme="minorEastAsia" w:cstheme="minorEastAsia"/>
          <w:sz w:val="24"/>
          <w:szCs w:val="24"/>
          <w:lang w:val="zh-TW" w:bidi="zh-TW"/>
        </w:rPr>
        <w:t>】</w:t>
      </w:r>
    </w:p>
    <w:p w14:paraId="6D1FC02A" w14:textId="026B832E" w:rsidR="00140D9D" w:rsidRPr="00C12B2C" w:rsidRDefault="00140D9D" w:rsidP="00886523">
      <w:pPr>
        <w:pStyle w:val="Bodytext1"/>
        <w:spacing w:after="0" w:line="360" w:lineRule="auto"/>
        <w:ind w:firstLine="0"/>
        <w:rPr>
          <w:rFonts w:ascii="Times New Roman" w:eastAsiaTheme="minorEastAsia" w:hAnsi="Times New Roman" w:cs="Times New Roman"/>
          <w:sz w:val="24"/>
          <w:szCs w:val="24"/>
          <w:lang w:val="en-US" w:eastAsia="zh-CN" w:bidi="ar-SA"/>
        </w:rPr>
      </w:pPr>
      <w:r w:rsidRPr="00C12B2C">
        <w:rPr>
          <w:rFonts w:ascii="Times New Roman" w:eastAsiaTheme="minorEastAsia" w:hAnsi="Times New Roman" w:cs="Times New Roman"/>
          <w:b/>
          <w:sz w:val="24"/>
          <w:szCs w:val="24"/>
          <w:lang w:val="en-US" w:eastAsia="zh-CN" w:bidi="ar-SA"/>
        </w:rPr>
        <w:t xml:space="preserve">6. 1. </w:t>
      </w:r>
      <w:r w:rsidR="006A10F8" w:rsidRPr="00C12B2C">
        <w:rPr>
          <w:rFonts w:ascii="Times New Roman" w:eastAsiaTheme="minorEastAsia" w:hAnsi="Times New Roman" w:cs="Times New Roman"/>
          <w:b/>
          <w:sz w:val="24"/>
          <w:szCs w:val="24"/>
          <w:lang w:val="en-US" w:eastAsia="zh-CN" w:bidi="ar-SA"/>
        </w:rPr>
        <w:t>2</w:t>
      </w:r>
      <w:r w:rsidRPr="00C12B2C">
        <w:rPr>
          <w:rFonts w:ascii="Times New Roman" w:eastAsiaTheme="minorEastAsia" w:hAnsi="Times New Roman" w:cs="Times New Roman"/>
          <w:sz w:val="24"/>
          <w:szCs w:val="24"/>
          <w:lang w:val="en-US" w:eastAsia="zh-CN" w:bidi="ar-SA"/>
        </w:rPr>
        <w:t xml:space="preserve"> </w:t>
      </w:r>
      <w:r w:rsidRPr="00C12B2C">
        <w:rPr>
          <w:rFonts w:ascii="Times New Roman" w:eastAsiaTheme="minorEastAsia" w:hAnsi="Times New Roman" w:cs="Times New Roman" w:hint="eastAsia"/>
          <w:sz w:val="24"/>
          <w:szCs w:val="24"/>
          <w:lang w:val="en-US" w:eastAsia="zh-CN" w:bidi="ar-SA"/>
        </w:rPr>
        <w:t>设集中通风空调系统的医疗建筑</w:t>
      </w:r>
      <w:r w:rsidR="000B5B5C" w:rsidRPr="00C12B2C">
        <w:rPr>
          <w:rFonts w:ascii="Times New Roman" w:eastAsiaTheme="minorEastAsia" w:hAnsi="Times New Roman" w:cs="Times New Roman" w:hint="eastAsia"/>
          <w:sz w:val="24"/>
          <w:szCs w:val="24"/>
          <w:lang w:val="en-US" w:eastAsia="zh-CN" w:bidi="ar-SA"/>
        </w:rPr>
        <w:t>宜设置带有报警功能的室内空气</w:t>
      </w:r>
      <w:r w:rsidRPr="00C12B2C">
        <w:rPr>
          <w:rFonts w:ascii="Times New Roman" w:eastAsiaTheme="minorEastAsia" w:hAnsi="Times New Roman" w:cs="Times New Roman" w:hint="eastAsia"/>
          <w:sz w:val="24"/>
          <w:szCs w:val="24"/>
          <w:lang w:val="en-US" w:eastAsia="zh-CN" w:bidi="ar-SA"/>
        </w:rPr>
        <w:t>质量监测系统。空气质量监测位置应设置在可反映房间内污染物浓度的位置。</w:t>
      </w:r>
    </w:p>
    <w:p w14:paraId="695BC850" w14:textId="41E30B51" w:rsidR="005C70FB" w:rsidRPr="00C12B2C" w:rsidRDefault="00461B03" w:rsidP="000941DB">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.1.</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对于公共区域，空气质量监测点可设置在人员密集的护士站、大厅、报告厅等</w:t>
      </w:r>
      <w:r w:rsidR="00E8597A" w:rsidRPr="00C12B2C">
        <w:rPr>
          <w:rFonts w:asciiTheme="minorEastAsia" w:hAnsiTheme="minorEastAsia" w:cstheme="minorEastAsia" w:hint="eastAsia"/>
          <w:sz w:val="24"/>
          <w:szCs w:val="24"/>
          <w:lang w:val="zh-TW" w:bidi="zh-TW"/>
        </w:rPr>
        <w:t>对空气质量要求高的地点</w:t>
      </w:r>
      <w:r w:rsidRPr="00C12B2C">
        <w:rPr>
          <w:rFonts w:asciiTheme="minorEastAsia" w:hAnsiTheme="minorEastAsia" w:cstheme="minorEastAsia" w:hint="eastAsia"/>
          <w:sz w:val="24"/>
          <w:szCs w:val="24"/>
          <w:lang w:val="zh-TW" w:bidi="zh-TW"/>
        </w:rPr>
        <w:t>。对于诊室、病房、处置室、治疗室、会议室等房间，当房间有可开启外窗时可根据项目投资情况确定是否设置空气质量监测点，当房间无可开启外窗时宜设置空气质量监测点。</w:t>
      </w:r>
      <w:r w:rsidRPr="00C12B2C">
        <w:rPr>
          <w:rFonts w:asciiTheme="minorEastAsia" w:hAnsiTheme="minorEastAsia" w:cstheme="minorEastAsia"/>
          <w:sz w:val="24"/>
          <w:szCs w:val="24"/>
          <w:lang w:val="zh-TW" w:bidi="zh-TW"/>
        </w:rPr>
        <w:t>】</w:t>
      </w:r>
    </w:p>
    <w:p w14:paraId="2114C38E" w14:textId="692A6485" w:rsidR="00886523" w:rsidRPr="00C12B2C" w:rsidRDefault="00886523" w:rsidP="00886523">
      <w:pPr>
        <w:pStyle w:val="Bodytext1"/>
        <w:spacing w:after="0" w:line="360" w:lineRule="auto"/>
        <w:ind w:firstLine="0"/>
        <w:rPr>
          <w:rFonts w:ascii="Times New Roman" w:eastAsiaTheme="minorEastAsia" w:hAnsi="Times New Roman" w:cs="Times New Roman"/>
          <w:sz w:val="24"/>
          <w:szCs w:val="24"/>
          <w:lang w:val="en-US" w:eastAsia="zh-CN" w:bidi="ar-SA"/>
        </w:rPr>
      </w:pPr>
      <w:r w:rsidRPr="00C12B2C">
        <w:rPr>
          <w:rFonts w:ascii="Times New Roman" w:eastAsiaTheme="minorEastAsia" w:hAnsi="Times New Roman" w:cs="Times New Roman" w:hint="eastAsia"/>
          <w:b/>
          <w:sz w:val="24"/>
          <w:szCs w:val="24"/>
          <w:lang w:val="en-US" w:eastAsia="zh-CN" w:bidi="ar-SA"/>
        </w:rPr>
        <w:t>6</w:t>
      </w:r>
      <w:r w:rsidRPr="00C12B2C">
        <w:rPr>
          <w:rFonts w:ascii="Times New Roman" w:eastAsiaTheme="minorEastAsia" w:hAnsi="Times New Roman" w:cs="Times New Roman"/>
          <w:b/>
          <w:sz w:val="24"/>
          <w:szCs w:val="24"/>
          <w:lang w:val="en-US" w:eastAsia="zh-CN" w:bidi="ar-SA"/>
        </w:rPr>
        <w:t xml:space="preserve">. 1. </w:t>
      </w:r>
      <w:r w:rsidR="00140D9D" w:rsidRPr="00C12B2C">
        <w:rPr>
          <w:rFonts w:ascii="Times New Roman" w:eastAsiaTheme="minorEastAsia" w:hAnsi="Times New Roman" w:cs="Times New Roman"/>
          <w:b/>
          <w:sz w:val="24"/>
          <w:szCs w:val="24"/>
          <w:lang w:val="en-US" w:eastAsia="zh-CN" w:bidi="ar-SA"/>
        </w:rPr>
        <w:t>3</w:t>
      </w:r>
      <w:r w:rsidRPr="00C12B2C">
        <w:rPr>
          <w:rFonts w:ascii="Times New Roman" w:eastAsiaTheme="minorEastAsia" w:hAnsi="Times New Roman" w:cs="Times New Roman"/>
          <w:sz w:val="24"/>
          <w:szCs w:val="24"/>
          <w:lang w:val="en-US" w:eastAsia="zh-CN" w:bidi="ar-SA"/>
        </w:rPr>
        <w:t xml:space="preserve"> </w:t>
      </w:r>
      <w:r w:rsidRPr="00C12B2C">
        <w:rPr>
          <w:rFonts w:ascii="Times New Roman" w:eastAsiaTheme="minorEastAsia" w:hAnsi="Times New Roman" w:cs="Times New Roman" w:hint="eastAsia"/>
          <w:sz w:val="24"/>
          <w:szCs w:val="24"/>
          <w:lang w:val="en-US" w:eastAsia="zh-CN" w:bidi="ar-SA"/>
        </w:rPr>
        <w:t>对于实验室、重症监护室等通风换气次数要求高的场所，在</w:t>
      </w:r>
      <w:r w:rsidR="00D6682D" w:rsidRPr="00C12B2C">
        <w:rPr>
          <w:rFonts w:ascii="Times New Roman" w:eastAsiaTheme="minorEastAsia" w:hAnsi="Times New Roman" w:cs="Times New Roman" w:hint="eastAsia"/>
          <w:sz w:val="24"/>
          <w:szCs w:val="24"/>
          <w:lang w:val="en-US" w:eastAsia="zh-CN" w:bidi="ar-SA"/>
        </w:rPr>
        <w:t>符合本规范附录</w:t>
      </w:r>
      <w:r w:rsidR="00D6682D" w:rsidRPr="00C12B2C">
        <w:rPr>
          <w:rFonts w:ascii="Times New Roman" w:eastAsiaTheme="minorEastAsia" w:hAnsi="Times New Roman" w:cs="Times New Roman" w:hint="eastAsia"/>
          <w:sz w:val="24"/>
          <w:szCs w:val="24"/>
          <w:lang w:val="en-US" w:eastAsia="zh-CN" w:bidi="ar-SA"/>
        </w:rPr>
        <w:t xml:space="preserve"> A </w:t>
      </w:r>
      <w:r w:rsidR="00D6682D" w:rsidRPr="00C12B2C">
        <w:rPr>
          <w:rFonts w:ascii="Times New Roman" w:eastAsiaTheme="minorEastAsia" w:hAnsi="Times New Roman" w:cs="Times New Roman" w:hint="eastAsia"/>
          <w:sz w:val="24"/>
          <w:szCs w:val="24"/>
          <w:lang w:val="en-US" w:eastAsia="zh-CN" w:bidi="ar-SA"/>
        </w:rPr>
        <w:t>规定</w:t>
      </w:r>
      <w:r w:rsidRPr="00C12B2C">
        <w:rPr>
          <w:rFonts w:ascii="Times New Roman" w:eastAsiaTheme="minorEastAsia" w:hAnsi="Times New Roman" w:cs="Times New Roman" w:hint="eastAsia"/>
          <w:sz w:val="24"/>
          <w:szCs w:val="24"/>
          <w:lang w:val="en-US" w:eastAsia="zh-CN" w:bidi="ar-SA"/>
        </w:rPr>
        <w:t>的前提下</w:t>
      </w:r>
      <w:r w:rsidR="00D6682D" w:rsidRPr="00C12B2C">
        <w:rPr>
          <w:rFonts w:ascii="Times New Roman" w:eastAsiaTheme="minorEastAsia" w:hAnsi="Times New Roman" w:cs="Times New Roman" w:hint="eastAsia"/>
          <w:sz w:val="24"/>
          <w:szCs w:val="24"/>
          <w:lang w:val="en-US" w:eastAsia="zh-CN" w:bidi="ar-SA"/>
        </w:rPr>
        <w:t>，</w:t>
      </w:r>
      <w:r w:rsidRPr="00C12B2C">
        <w:rPr>
          <w:rFonts w:ascii="Times New Roman" w:eastAsiaTheme="minorEastAsia" w:hAnsi="Times New Roman" w:cs="Times New Roman" w:hint="eastAsia"/>
          <w:sz w:val="24"/>
          <w:szCs w:val="24"/>
          <w:lang w:val="en-US" w:eastAsia="zh-CN" w:bidi="ar-SA"/>
        </w:rPr>
        <w:t>还应确保最低通风换气次数要求。</w:t>
      </w:r>
    </w:p>
    <w:p w14:paraId="01209143" w14:textId="7716C9EF" w:rsidR="005C70FB" w:rsidRPr="00C12B2C" w:rsidRDefault="00461B03" w:rsidP="000941DB">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.1.</w:t>
      </w:r>
      <w:r w:rsidRPr="00C12B2C">
        <w:rPr>
          <w:rFonts w:asciiTheme="minorEastAsia" w:eastAsia="PMingLiU" w:hAnsiTheme="minorEastAsia" w:cstheme="minorEastAsia"/>
          <w:sz w:val="24"/>
          <w:szCs w:val="24"/>
          <w:lang w:val="zh-TW" w:eastAsia="zh-TW" w:bidi="zh-TW"/>
        </w:rPr>
        <w:t>3</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当通风换气次数要求高的场所采用空气质量监测数据与通风空调设备运行联动的措施时，最低通风换气次数应不低于该房间的相关规范允许值。</w:t>
      </w:r>
      <w:r w:rsidRPr="00C12B2C">
        <w:rPr>
          <w:rFonts w:asciiTheme="minorEastAsia" w:hAnsiTheme="minorEastAsia" w:cstheme="minorEastAsia"/>
          <w:sz w:val="24"/>
          <w:szCs w:val="24"/>
          <w:lang w:val="zh-TW" w:bidi="zh-TW"/>
        </w:rPr>
        <w:t>】</w:t>
      </w:r>
    </w:p>
    <w:p w14:paraId="349ED8F5" w14:textId="152E93DC" w:rsidR="00886523" w:rsidRPr="00C12B2C" w:rsidRDefault="00886523" w:rsidP="00886523">
      <w:pPr>
        <w:pStyle w:val="Bodytext1"/>
        <w:spacing w:after="0" w:line="360" w:lineRule="auto"/>
        <w:ind w:firstLine="0"/>
        <w:rPr>
          <w:rFonts w:ascii="Times New Roman" w:eastAsiaTheme="minorEastAsia" w:hAnsi="Times New Roman" w:cs="Times New Roman"/>
          <w:sz w:val="24"/>
          <w:szCs w:val="24"/>
          <w:lang w:val="en-US" w:eastAsia="zh-CN" w:bidi="ar-SA"/>
        </w:rPr>
      </w:pPr>
      <w:r w:rsidRPr="00C12B2C">
        <w:rPr>
          <w:rFonts w:ascii="Times New Roman" w:eastAsiaTheme="minorEastAsia" w:hAnsi="Times New Roman" w:cs="Times New Roman" w:hint="eastAsia"/>
          <w:b/>
          <w:sz w:val="24"/>
          <w:szCs w:val="24"/>
          <w:lang w:val="en-US" w:eastAsia="zh-CN" w:bidi="ar-SA"/>
        </w:rPr>
        <w:t>6</w:t>
      </w:r>
      <w:r w:rsidRPr="00C12B2C">
        <w:rPr>
          <w:rFonts w:ascii="Times New Roman" w:eastAsiaTheme="minorEastAsia" w:hAnsi="Times New Roman" w:cs="Times New Roman"/>
          <w:b/>
          <w:sz w:val="24"/>
          <w:szCs w:val="24"/>
          <w:lang w:val="en-US" w:eastAsia="zh-CN" w:bidi="ar-SA"/>
        </w:rPr>
        <w:t xml:space="preserve">. 1. </w:t>
      </w:r>
      <w:r w:rsidR="00140D9D" w:rsidRPr="00C12B2C">
        <w:rPr>
          <w:rFonts w:ascii="Times New Roman" w:eastAsiaTheme="minorEastAsia" w:hAnsi="Times New Roman" w:cs="Times New Roman"/>
          <w:b/>
          <w:sz w:val="24"/>
          <w:szCs w:val="24"/>
          <w:lang w:val="en-US" w:eastAsia="zh-CN" w:bidi="ar-SA"/>
        </w:rPr>
        <w:t>4</w:t>
      </w:r>
      <w:r w:rsidRPr="00C12B2C">
        <w:rPr>
          <w:rFonts w:ascii="Times New Roman" w:eastAsiaTheme="minorEastAsia" w:hAnsi="Times New Roman" w:cs="Times New Roman"/>
          <w:sz w:val="24"/>
          <w:szCs w:val="24"/>
          <w:lang w:val="en-US" w:eastAsia="zh-CN" w:bidi="ar-SA"/>
        </w:rPr>
        <w:t xml:space="preserve"> </w:t>
      </w:r>
      <w:r w:rsidRPr="00C12B2C">
        <w:rPr>
          <w:rFonts w:ascii="Times New Roman" w:eastAsiaTheme="minorEastAsia" w:hAnsi="Times New Roman" w:cs="Times New Roman" w:hint="eastAsia"/>
          <w:sz w:val="24"/>
          <w:szCs w:val="24"/>
          <w:lang w:val="en-US" w:eastAsia="zh-CN" w:bidi="ar-SA"/>
        </w:rPr>
        <w:t>对于有压力梯度要求的场所，在</w:t>
      </w:r>
      <w:r w:rsidR="00D6682D" w:rsidRPr="00C12B2C">
        <w:rPr>
          <w:rFonts w:ascii="Times New Roman" w:eastAsiaTheme="minorEastAsia" w:hAnsi="Times New Roman" w:cs="Times New Roman" w:hint="eastAsia"/>
          <w:sz w:val="24"/>
          <w:szCs w:val="24"/>
          <w:lang w:val="en-US" w:eastAsia="zh-CN" w:bidi="ar-SA"/>
        </w:rPr>
        <w:t>符合本规范附录</w:t>
      </w:r>
      <w:r w:rsidR="00D6682D" w:rsidRPr="00C12B2C">
        <w:rPr>
          <w:rFonts w:ascii="Times New Roman" w:eastAsiaTheme="minorEastAsia" w:hAnsi="Times New Roman" w:cs="Times New Roman" w:hint="eastAsia"/>
          <w:sz w:val="24"/>
          <w:szCs w:val="24"/>
          <w:lang w:val="en-US" w:eastAsia="zh-CN" w:bidi="ar-SA"/>
        </w:rPr>
        <w:t xml:space="preserve"> A </w:t>
      </w:r>
      <w:r w:rsidR="00D6682D" w:rsidRPr="00C12B2C">
        <w:rPr>
          <w:rFonts w:ascii="Times New Roman" w:eastAsiaTheme="minorEastAsia" w:hAnsi="Times New Roman" w:cs="Times New Roman" w:hint="eastAsia"/>
          <w:sz w:val="24"/>
          <w:szCs w:val="24"/>
          <w:lang w:val="en-US" w:eastAsia="zh-CN" w:bidi="ar-SA"/>
        </w:rPr>
        <w:t>规定</w:t>
      </w:r>
      <w:r w:rsidRPr="00C12B2C">
        <w:rPr>
          <w:rFonts w:ascii="Times New Roman" w:eastAsiaTheme="minorEastAsia" w:hAnsi="Times New Roman" w:cs="Times New Roman" w:hint="eastAsia"/>
          <w:sz w:val="24"/>
          <w:szCs w:val="24"/>
          <w:lang w:val="en-US" w:eastAsia="zh-CN" w:bidi="ar-SA"/>
        </w:rPr>
        <w:t>的前提下</w:t>
      </w:r>
      <w:r w:rsidR="00D6682D" w:rsidRPr="00C12B2C">
        <w:rPr>
          <w:rFonts w:ascii="Times New Roman" w:eastAsiaTheme="minorEastAsia" w:hAnsi="Times New Roman" w:cs="Times New Roman" w:hint="eastAsia"/>
          <w:sz w:val="24"/>
          <w:szCs w:val="24"/>
          <w:lang w:val="en-US" w:eastAsia="zh-CN" w:bidi="ar-SA"/>
        </w:rPr>
        <w:t>，</w:t>
      </w:r>
      <w:r w:rsidRPr="00C12B2C">
        <w:rPr>
          <w:rFonts w:ascii="Times New Roman" w:eastAsiaTheme="minorEastAsia" w:hAnsi="Times New Roman" w:cs="Times New Roman" w:hint="eastAsia"/>
          <w:sz w:val="24"/>
          <w:szCs w:val="24"/>
          <w:lang w:val="en-US" w:eastAsia="zh-CN" w:bidi="ar-SA"/>
        </w:rPr>
        <w:t>还应确保最小压力梯度满足允许值。</w:t>
      </w:r>
    </w:p>
    <w:p w14:paraId="597175E7" w14:textId="404DCC36" w:rsidR="005C70FB" w:rsidRPr="00C12B2C" w:rsidRDefault="00461B03" w:rsidP="000941DB">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.1.</w:t>
      </w:r>
      <w:r w:rsidRPr="00C12B2C">
        <w:rPr>
          <w:rFonts w:asciiTheme="minorEastAsia" w:eastAsia="PMingLiU" w:hAnsiTheme="minorEastAsia" w:cstheme="minorEastAsia"/>
          <w:sz w:val="24"/>
          <w:szCs w:val="24"/>
          <w:lang w:val="zh-TW" w:eastAsia="zh-TW" w:bidi="zh-TW"/>
        </w:rPr>
        <w:t>4</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当与相邻房间有压力梯度的场所采用空气质量监测数据与通风空调设备运行联动的措施时，应满足该场所最低通风换气次数要求值及与相邻房间的压差值。</w:t>
      </w:r>
      <w:r w:rsidRPr="00C12B2C">
        <w:rPr>
          <w:rFonts w:asciiTheme="minorEastAsia" w:hAnsiTheme="minorEastAsia" w:cstheme="minorEastAsia"/>
          <w:sz w:val="24"/>
          <w:szCs w:val="24"/>
          <w:lang w:val="zh-TW" w:bidi="zh-TW"/>
        </w:rPr>
        <w:t>】</w:t>
      </w:r>
    </w:p>
    <w:p w14:paraId="53642C21" w14:textId="52AA52DF" w:rsidR="00886523" w:rsidRPr="00C12B2C" w:rsidRDefault="00140D9D" w:rsidP="00D96249">
      <w:pPr>
        <w:pStyle w:val="Bodytext1"/>
        <w:spacing w:after="0" w:line="360" w:lineRule="auto"/>
        <w:ind w:firstLine="0"/>
        <w:rPr>
          <w:rFonts w:ascii="Times New Roman" w:eastAsiaTheme="minorEastAsia" w:hAnsi="Times New Roman" w:cs="Times New Roman"/>
          <w:sz w:val="24"/>
          <w:szCs w:val="24"/>
          <w:lang w:val="en-US" w:eastAsia="zh-CN" w:bidi="ar-SA"/>
        </w:rPr>
      </w:pPr>
      <w:r w:rsidRPr="00C12B2C">
        <w:rPr>
          <w:rFonts w:ascii="Times New Roman" w:eastAsiaTheme="minorEastAsia" w:hAnsi="Times New Roman" w:cs="Times New Roman" w:hint="eastAsia"/>
          <w:b/>
          <w:sz w:val="24"/>
          <w:szCs w:val="24"/>
          <w:lang w:val="en-US" w:eastAsia="zh-CN" w:bidi="ar-SA"/>
        </w:rPr>
        <w:t>6</w:t>
      </w:r>
      <w:r w:rsidRPr="00C12B2C">
        <w:rPr>
          <w:rFonts w:ascii="Times New Roman" w:eastAsiaTheme="minorEastAsia" w:hAnsi="Times New Roman" w:cs="Times New Roman"/>
          <w:b/>
          <w:sz w:val="24"/>
          <w:szCs w:val="24"/>
          <w:lang w:val="en-US" w:eastAsia="zh-CN" w:bidi="ar-SA"/>
        </w:rPr>
        <w:t xml:space="preserve">. 1. </w:t>
      </w:r>
      <w:r w:rsidR="00E57BCB" w:rsidRPr="00C12B2C">
        <w:rPr>
          <w:rFonts w:ascii="Times New Roman" w:eastAsiaTheme="minorEastAsia" w:hAnsi="Times New Roman" w:cs="Times New Roman"/>
          <w:b/>
          <w:sz w:val="24"/>
          <w:szCs w:val="24"/>
          <w:lang w:val="en-US" w:eastAsia="zh-CN" w:bidi="ar-SA"/>
        </w:rPr>
        <w:t>5</w:t>
      </w:r>
      <w:r w:rsidR="000B5B5C" w:rsidRPr="00C12B2C">
        <w:rPr>
          <w:rFonts w:ascii="Times New Roman" w:eastAsiaTheme="minorEastAsia" w:hAnsi="Times New Roman" w:cs="Times New Roman"/>
          <w:b/>
          <w:sz w:val="24"/>
          <w:szCs w:val="24"/>
          <w:lang w:val="en-US" w:eastAsia="zh-CN" w:bidi="ar-SA"/>
        </w:rPr>
        <w:t xml:space="preserve"> </w:t>
      </w:r>
      <w:r w:rsidR="00886523" w:rsidRPr="00C12B2C">
        <w:rPr>
          <w:rFonts w:ascii="Times New Roman" w:eastAsiaTheme="minorEastAsia" w:hAnsi="Times New Roman" w:cs="Times New Roman" w:hint="eastAsia"/>
          <w:sz w:val="24"/>
          <w:szCs w:val="24"/>
          <w:lang w:val="en-US" w:eastAsia="zh-CN" w:bidi="ar-SA"/>
        </w:rPr>
        <w:t>空调及通风系统的监测及控制应满足《民用建筑电气设计标准》</w:t>
      </w:r>
      <w:r w:rsidR="00886523" w:rsidRPr="00C12B2C">
        <w:rPr>
          <w:rFonts w:ascii="Times New Roman" w:eastAsiaTheme="minorEastAsia" w:hAnsi="Times New Roman" w:cs="Times New Roman" w:hint="eastAsia"/>
          <w:sz w:val="24"/>
          <w:szCs w:val="24"/>
          <w:lang w:val="en-US" w:eastAsia="zh-CN" w:bidi="ar-SA"/>
        </w:rPr>
        <w:t>G</w:t>
      </w:r>
      <w:r w:rsidR="00886523" w:rsidRPr="00C12B2C">
        <w:rPr>
          <w:rFonts w:ascii="Times New Roman" w:eastAsiaTheme="minorEastAsia" w:hAnsi="Times New Roman" w:cs="Times New Roman"/>
          <w:sz w:val="24"/>
          <w:szCs w:val="24"/>
          <w:lang w:val="en-US" w:eastAsia="zh-CN" w:bidi="ar-SA"/>
        </w:rPr>
        <w:t>B51348</w:t>
      </w:r>
      <w:r w:rsidR="00886523" w:rsidRPr="00C12B2C">
        <w:rPr>
          <w:rFonts w:ascii="Times New Roman" w:eastAsiaTheme="minorEastAsia" w:hAnsi="Times New Roman" w:cs="Times New Roman" w:hint="eastAsia"/>
          <w:sz w:val="24"/>
          <w:szCs w:val="24"/>
          <w:lang w:val="en-US" w:eastAsia="zh-CN" w:bidi="ar-SA"/>
        </w:rPr>
        <w:t>中相关要求。</w:t>
      </w:r>
    </w:p>
    <w:p w14:paraId="70C51275" w14:textId="77777777" w:rsidR="005C70FB" w:rsidRPr="00C12B2C" w:rsidRDefault="005C70FB" w:rsidP="00D96249">
      <w:pPr>
        <w:pStyle w:val="Bodytext1"/>
        <w:spacing w:after="0" w:line="360" w:lineRule="auto"/>
        <w:ind w:firstLine="0"/>
        <w:rPr>
          <w:rFonts w:ascii="Times New Roman" w:eastAsiaTheme="minorEastAsia" w:hAnsi="Times New Roman" w:cs="Times New Roman"/>
          <w:sz w:val="24"/>
          <w:szCs w:val="24"/>
          <w:lang w:val="en-US" w:eastAsia="zh-CN" w:bidi="ar-SA"/>
        </w:rPr>
      </w:pPr>
    </w:p>
    <w:p w14:paraId="36A59C2C" w14:textId="24C9A153" w:rsidR="00886523" w:rsidRPr="00C12B2C" w:rsidRDefault="00886523" w:rsidP="00886523">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80" w:name="_Toc176187658"/>
      <w:r w:rsidRPr="00C12B2C">
        <w:rPr>
          <w:rFonts w:ascii="Times New Roman" w:eastAsia="黑体" w:hAnsi="Times New Roman" w:cs="Times New Roman"/>
          <w:b/>
          <w:kern w:val="0"/>
          <w:sz w:val="28"/>
          <w:szCs w:val="28"/>
        </w:rPr>
        <w:t xml:space="preserve">6. 2  </w:t>
      </w:r>
      <w:r w:rsidR="009354C7" w:rsidRPr="00C12B2C">
        <w:rPr>
          <w:rFonts w:ascii="Times New Roman" w:eastAsia="黑体" w:hAnsi="Times New Roman" w:cs="Times New Roman" w:hint="eastAsia"/>
          <w:b/>
          <w:kern w:val="0"/>
          <w:sz w:val="28"/>
          <w:szCs w:val="28"/>
        </w:rPr>
        <w:t>空气品质监测</w:t>
      </w:r>
      <w:r w:rsidR="00674141" w:rsidRPr="00C12B2C">
        <w:rPr>
          <w:rFonts w:ascii="Times New Roman" w:eastAsia="黑体" w:hAnsi="Times New Roman" w:cs="Times New Roman" w:hint="eastAsia"/>
          <w:b/>
          <w:kern w:val="0"/>
          <w:sz w:val="28"/>
          <w:szCs w:val="28"/>
        </w:rPr>
        <w:t>要求</w:t>
      </w:r>
      <w:bookmarkEnd w:id="80"/>
    </w:p>
    <w:bookmarkEnd w:id="79"/>
    <w:p w14:paraId="0BCA785A" w14:textId="484D4CC8" w:rsidR="00886523" w:rsidRPr="00C12B2C" w:rsidRDefault="00886523" w:rsidP="00886523">
      <w:pPr>
        <w:spacing w:line="360" w:lineRule="auto"/>
        <w:rPr>
          <w:rFonts w:ascii="Times New Roman" w:hAnsi="Times New Roman" w:cs="Times New Roman"/>
          <w:sz w:val="24"/>
          <w:szCs w:val="24"/>
        </w:rPr>
      </w:pPr>
      <w:r w:rsidRPr="00C12B2C">
        <w:rPr>
          <w:rFonts w:ascii="Times New Roman" w:hAnsi="Times New Roman" w:cs="Times New Roman"/>
          <w:b/>
          <w:sz w:val="24"/>
          <w:szCs w:val="24"/>
        </w:rPr>
        <w:t xml:space="preserve">6. 2. </w:t>
      </w:r>
      <w:r w:rsidR="00B536D4" w:rsidRPr="00C12B2C">
        <w:rPr>
          <w:rFonts w:ascii="Times New Roman" w:hAnsi="Times New Roman" w:cs="Times New Roman"/>
          <w:b/>
          <w:sz w:val="24"/>
          <w:szCs w:val="24"/>
        </w:rPr>
        <w:t>1</w:t>
      </w:r>
      <w:r w:rsidRPr="00C12B2C">
        <w:rPr>
          <w:rFonts w:ascii="Times New Roman" w:hAnsi="Times New Roman" w:cs="Times New Roman"/>
          <w:b/>
          <w:sz w:val="24"/>
          <w:szCs w:val="24"/>
        </w:rPr>
        <w:t xml:space="preserve"> </w:t>
      </w:r>
      <w:r w:rsidRPr="00C12B2C">
        <w:rPr>
          <w:rFonts w:ascii="Times New Roman" w:hAnsi="Times New Roman" w:cs="Times New Roman" w:hint="eastAsia"/>
          <w:sz w:val="24"/>
          <w:szCs w:val="24"/>
        </w:rPr>
        <w:t>对地上公共区域及其他人员聚集场所，应监测温度、湿度、二氧化碳、</w:t>
      </w:r>
      <w:r w:rsidRPr="00C12B2C">
        <w:rPr>
          <w:rFonts w:ascii="Times New Roman" w:hAnsi="Times New Roman" w:cs="Times New Roman" w:hint="eastAsia"/>
          <w:sz w:val="24"/>
          <w:szCs w:val="24"/>
        </w:rPr>
        <w:t>P</w:t>
      </w:r>
      <w:r w:rsidRPr="00C12B2C">
        <w:rPr>
          <w:rFonts w:ascii="Times New Roman" w:hAnsi="Times New Roman" w:cs="Times New Roman"/>
          <w:sz w:val="24"/>
          <w:szCs w:val="24"/>
        </w:rPr>
        <w:t>M2.5</w:t>
      </w:r>
      <w:r w:rsidRPr="00C12B2C">
        <w:rPr>
          <w:rFonts w:ascii="Times New Roman" w:hAnsi="Times New Roman" w:cs="Times New Roman" w:hint="eastAsia"/>
          <w:sz w:val="24"/>
          <w:szCs w:val="24"/>
        </w:rPr>
        <w:t>、</w:t>
      </w:r>
      <w:r w:rsidRPr="00C12B2C">
        <w:rPr>
          <w:rFonts w:ascii="Times New Roman" w:hAnsi="Times New Roman" w:cs="Times New Roman" w:hint="eastAsia"/>
          <w:sz w:val="24"/>
          <w:szCs w:val="24"/>
        </w:rPr>
        <w:t>P</w:t>
      </w:r>
      <w:r w:rsidRPr="00C12B2C">
        <w:rPr>
          <w:rFonts w:ascii="Times New Roman" w:hAnsi="Times New Roman" w:cs="Times New Roman"/>
          <w:sz w:val="24"/>
          <w:szCs w:val="24"/>
        </w:rPr>
        <w:t>M10</w:t>
      </w:r>
      <w:r w:rsidRPr="00C12B2C">
        <w:rPr>
          <w:rFonts w:ascii="Times New Roman" w:hAnsi="Times New Roman" w:cs="Times New Roman" w:hint="eastAsia"/>
          <w:sz w:val="24"/>
          <w:szCs w:val="24"/>
        </w:rPr>
        <w:t>浓度。</w:t>
      </w:r>
    </w:p>
    <w:p w14:paraId="37E74EA2" w14:textId="03A00D29" w:rsidR="00461B03" w:rsidRPr="00C12B2C" w:rsidRDefault="00461B03" w:rsidP="00886523">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lastRenderedPageBreak/>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1</w:t>
      </w:r>
      <w:r w:rsidRPr="00C12B2C">
        <w:rPr>
          <w:rFonts w:asciiTheme="minorEastAsia" w:hAnsiTheme="minorEastAsia" w:cstheme="minorEastAsia"/>
          <w:sz w:val="24"/>
          <w:szCs w:val="24"/>
          <w:lang w:val="zh-TW" w:bidi="zh-TW"/>
        </w:rPr>
        <w:t xml:space="preserve">  </w:t>
      </w:r>
      <w:r w:rsidR="00390942" w:rsidRPr="00C12B2C">
        <w:rPr>
          <w:rFonts w:asciiTheme="minorEastAsia" w:hAnsiTheme="minorEastAsia" w:cstheme="minorEastAsia" w:hint="eastAsia"/>
          <w:sz w:val="24"/>
          <w:szCs w:val="24"/>
          <w:lang w:val="zh-TW" w:bidi="zh-TW"/>
        </w:rPr>
        <w:t>地上室内普通场所的空气质量主要取决于二氧化碳、PM2.5、PM10的浓度，同时温度、湿度是空气舒适度的重要参考指标。对于新装修的项目，宜增加甲醛、苯、总挥发有机物的浓度监测装置。</w:t>
      </w:r>
      <w:r w:rsidRPr="00C12B2C">
        <w:rPr>
          <w:rFonts w:asciiTheme="minorEastAsia" w:hAnsiTheme="minorEastAsia" w:cstheme="minorEastAsia"/>
          <w:sz w:val="24"/>
          <w:szCs w:val="24"/>
          <w:lang w:val="zh-TW" w:bidi="zh-TW"/>
        </w:rPr>
        <w:t>】</w:t>
      </w:r>
    </w:p>
    <w:p w14:paraId="7177C1F3" w14:textId="77E22ACE" w:rsidR="00886523" w:rsidRPr="00C12B2C" w:rsidRDefault="00886523" w:rsidP="00886523">
      <w:pPr>
        <w:spacing w:line="360" w:lineRule="auto"/>
        <w:rPr>
          <w:rFonts w:ascii="Times New Roman" w:hAnsi="Times New Roman" w:cs="Times New Roman"/>
          <w:sz w:val="24"/>
          <w:szCs w:val="24"/>
        </w:rPr>
      </w:pPr>
      <w:r w:rsidRPr="00C12B2C">
        <w:rPr>
          <w:rFonts w:ascii="Times New Roman" w:hAnsi="Times New Roman" w:cs="Times New Roman"/>
          <w:b/>
          <w:sz w:val="24"/>
          <w:szCs w:val="24"/>
        </w:rPr>
        <w:t xml:space="preserve">6. 2. </w:t>
      </w:r>
      <w:r w:rsidR="00993D7E" w:rsidRPr="00C12B2C">
        <w:rPr>
          <w:rFonts w:ascii="Times New Roman" w:hAnsi="Times New Roman" w:cs="Times New Roman"/>
          <w:b/>
          <w:sz w:val="24"/>
          <w:szCs w:val="24"/>
        </w:rPr>
        <w:t>2</w:t>
      </w:r>
      <w:r w:rsidRPr="00C12B2C">
        <w:rPr>
          <w:rFonts w:ascii="Times New Roman" w:hAnsi="Times New Roman" w:cs="Times New Roman"/>
          <w:b/>
          <w:sz w:val="24"/>
          <w:szCs w:val="24"/>
        </w:rPr>
        <w:t xml:space="preserve"> </w:t>
      </w:r>
      <w:r w:rsidRPr="00C12B2C">
        <w:rPr>
          <w:rFonts w:ascii="Times New Roman" w:hAnsi="Times New Roman" w:cs="Times New Roman" w:hint="eastAsia"/>
          <w:sz w:val="24"/>
          <w:szCs w:val="24"/>
        </w:rPr>
        <w:t>对病理科、检验科等有可能排放废气的实验室场所，应根据需要监测甲醛、二甲苯等浓度。</w:t>
      </w:r>
    </w:p>
    <w:p w14:paraId="2C5CA049" w14:textId="2E2593B2" w:rsidR="00461B03" w:rsidRPr="00C12B2C" w:rsidRDefault="00461B03" w:rsidP="00886523">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w:t>
      </w:r>
      <w:r w:rsidR="00390942"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 xml:space="preserve">  </w:t>
      </w:r>
      <w:r w:rsidR="00390942" w:rsidRPr="00C12B2C">
        <w:rPr>
          <w:rFonts w:asciiTheme="minorEastAsia" w:hAnsiTheme="minorEastAsia" w:cstheme="minorEastAsia" w:hint="eastAsia"/>
          <w:sz w:val="24"/>
          <w:szCs w:val="24"/>
          <w:lang w:val="zh-TW" w:bidi="zh-TW"/>
        </w:rPr>
        <w:t>医疗机构内检验科、病理科、实验室、静配中心等科室有特殊的废气排放，应在这些科室单独设置特殊废气浓度监测装置。</w:t>
      </w:r>
      <w:r w:rsidRPr="00C12B2C">
        <w:rPr>
          <w:rFonts w:asciiTheme="minorEastAsia" w:hAnsiTheme="minorEastAsia" w:cstheme="minorEastAsia"/>
          <w:sz w:val="24"/>
          <w:szCs w:val="24"/>
          <w:lang w:val="zh-TW" w:bidi="zh-TW"/>
        </w:rPr>
        <w:t>】</w:t>
      </w:r>
    </w:p>
    <w:p w14:paraId="3F5410CD" w14:textId="69F2CDBB" w:rsidR="00993D7E" w:rsidRPr="00C12B2C" w:rsidRDefault="00993D7E" w:rsidP="00886523">
      <w:pPr>
        <w:spacing w:line="360" w:lineRule="auto"/>
        <w:rPr>
          <w:rFonts w:ascii="Times New Roman" w:hAnsi="Times New Roman" w:cs="Times New Roman"/>
          <w:sz w:val="24"/>
          <w:szCs w:val="24"/>
        </w:rPr>
      </w:pPr>
      <w:r w:rsidRPr="00C12B2C">
        <w:rPr>
          <w:rFonts w:ascii="Times New Roman" w:hAnsi="Times New Roman" w:cs="Times New Roman"/>
          <w:b/>
          <w:sz w:val="24"/>
          <w:szCs w:val="24"/>
        </w:rPr>
        <w:t xml:space="preserve">6. 2. 3 </w:t>
      </w:r>
      <w:r w:rsidRPr="00C12B2C">
        <w:rPr>
          <w:rFonts w:ascii="Times New Roman" w:hAnsi="Times New Roman" w:cs="Times New Roman" w:hint="eastAsia"/>
          <w:sz w:val="24"/>
          <w:szCs w:val="24"/>
        </w:rPr>
        <w:t>对公共卫生间，宜监测二氧化硫、氨气浓度。</w:t>
      </w:r>
    </w:p>
    <w:p w14:paraId="56A8B789" w14:textId="729FD72C" w:rsidR="00461B03" w:rsidRPr="00C12B2C" w:rsidRDefault="00461B03" w:rsidP="00886523">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w:t>
      </w:r>
      <w:r w:rsidR="00390942" w:rsidRPr="00C12B2C">
        <w:rPr>
          <w:rFonts w:asciiTheme="minorEastAsia" w:eastAsia="PMingLiU" w:hAnsiTheme="minorEastAsia" w:cstheme="minorEastAsia"/>
          <w:sz w:val="24"/>
          <w:szCs w:val="24"/>
          <w:lang w:val="zh-TW" w:eastAsia="zh-TW" w:bidi="zh-TW"/>
        </w:rPr>
        <w:t>3</w:t>
      </w:r>
      <w:r w:rsidRPr="00C12B2C">
        <w:rPr>
          <w:rFonts w:asciiTheme="minorEastAsia" w:hAnsiTheme="minorEastAsia" w:cstheme="minorEastAsia"/>
          <w:sz w:val="24"/>
          <w:szCs w:val="24"/>
          <w:lang w:val="zh-TW" w:bidi="zh-TW"/>
        </w:rPr>
        <w:t xml:space="preserve">  </w:t>
      </w:r>
      <w:r w:rsidR="00390942" w:rsidRPr="00C12B2C">
        <w:rPr>
          <w:rFonts w:asciiTheme="minorEastAsia" w:hAnsiTheme="minorEastAsia" w:cstheme="minorEastAsia" w:hint="eastAsia"/>
          <w:sz w:val="24"/>
          <w:szCs w:val="24"/>
          <w:lang w:val="zh-TW" w:bidi="zh-TW"/>
        </w:rPr>
        <w:t>卫生间的主要污染气体为氨气和硫化氢，可通过监测污染物的浓度并与通风系统联动以及提醒管理人员及时打扫卫生来提升病人的就诊体验。</w:t>
      </w:r>
      <w:r w:rsidRPr="00C12B2C">
        <w:rPr>
          <w:rFonts w:asciiTheme="minorEastAsia" w:hAnsiTheme="minorEastAsia" w:cstheme="minorEastAsia"/>
          <w:sz w:val="24"/>
          <w:szCs w:val="24"/>
          <w:lang w:val="zh-TW" w:bidi="zh-TW"/>
        </w:rPr>
        <w:t>】</w:t>
      </w:r>
    </w:p>
    <w:p w14:paraId="59059E1C" w14:textId="33644089" w:rsidR="00B536D4" w:rsidRPr="00C12B2C" w:rsidRDefault="00B536D4" w:rsidP="00886523">
      <w:pPr>
        <w:spacing w:line="360" w:lineRule="auto"/>
        <w:rPr>
          <w:rFonts w:ascii="Times New Roman" w:hAnsi="Times New Roman" w:cs="Times New Roman"/>
          <w:sz w:val="24"/>
          <w:szCs w:val="24"/>
        </w:rPr>
      </w:pPr>
      <w:r w:rsidRPr="00C12B2C">
        <w:rPr>
          <w:rFonts w:ascii="Times New Roman" w:hAnsi="Times New Roman" w:cs="Times New Roman"/>
          <w:b/>
          <w:sz w:val="24"/>
          <w:szCs w:val="24"/>
        </w:rPr>
        <w:t xml:space="preserve">6. 2. </w:t>
      </w:r>
      <w:r w:rsidR="00DE48E8" w:rsidRPr="00C12B2C">
        <w:rPr>
          <w:rFonts w:ascii="Times New Roman" w:hAnsi="Times New Roman" w:cs="Times New Roman"/>
          <w:b/>
          <w:sz w:val="24"/>
          <w:szCs w:val="24"/>
        </w:rPr>
        <w:t>4</w:t>
      </w:r>
      <w:r w:rsidRPr="00C12B2C">
        <w:rPr>
          <w:rFonts w:ascii="Times New Roman" w:hAnsi="Times New Roman" w:cs="Times New Roman"/>
          <w:b/>
          <w:sz w:val="24"/>
          <w:szCs w:val="24"/>
        </w:rPr>
        <w:t xml:space="preserve"> </w:t>
      </w:r>
      <w:r w:rsidRPr="00C12B2C">
        <w:rPr>
          <w:rFonts w:ascii="Times New Roman" w:hAnsi="Times New Roman" w:cs="Times New Roman" w:hint="eastAsia"/>
          <w:sz w:val="24"/>
          <w:szCs w:val="24"/>
        </w:rPr>
        <w:t>对地下车库，应监测一氧化碳浓度。</w:t>
      </w:r>
    </w:p>
    <w:p w14:paraId="5CF36EAE" w14:textId="790EA612" w:rsidR="00461B03" w:rsidRPr="00C12B2C" w:rsidRDefault="00461B03" w:rsidP="00886523">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w:t>
      </w:r>
      <w:r w:rsidR="00390942" w:rsidRPr="00C12B2C">
        <w:rPr>
          <w:rFonts w:asciiTheme="minorEastAsia" w:eastAsia="PMingLiU" w:hAnsiTheme="minorEastAsia" w:cstheme="minorEastAsia"/>
          <w:sz w:val="24"/>
          <w:szCs w:val="24"/>
          <w:lang w:val="zh-TW" w:eastAsia="zh-TW" w:bidi="zh-TW"/>
        </w:rPr>
        <w:t>4</w:t>
      </w:r>
      <w:r w:rsidRPr="00C12B2C">
        <w:rPr>
          <w:rFonts w:asciiTheme="minorEastAsia" w:hAnsiTheme="minorEastAsia" w:cstheme="minorEastAsia"/>
          <w:sz w:val="24"/>
          <w:szCs w:val="24"/>
          <w:lang w:val="zh-TW" w:bidi="zh-TW"/>
        </w:rPr>
        <w:t xml:space="preserve">  </w:t>
      </w:r>
      <w:r w:rsidR="00390942" w:rsidRPr="00C12B2C">
        <w:rPr>
          <w:rFonts w:asciiTheme="minorEastAsia" w:hAnsiTheme="minorEastAsia" w:cstheme="minorEastAsia" w:hint="eastAsia"/>
          <w:sz w:val="24"/>
          <w:szCs w:val="24"/>
          <w:lang w:val="zh-TW" w:bidi="zh-TW"/>
        </w:rPr>
        <w:t>车库应设置于排风设备联动的一氧化碳监测装置，超过一定的量值时应报警并启动排风系统。</w:t>
      </w:r>
      <w:r w:rsidRPr="00C12B2C">
        <w:rPr>
          <w:rFonts w:asciiTheme="minorEastAsia" w:hAnsiTheme="minorEastAsia" w:cstheme="minorEastAsia"/>
          <w:sz w:val="24"/>
          <w:szCs w:val="24"/>
          <w:lang w:val="zh-TW" w:bidi="zh-TW"/>
        </w:rPr>
        <w:t>】</w:t>
      </w:r>
    </w:p>
    <w:p w14:paraId="2C8AE56F" w14:textId="0D7168BE" w:rsidR="00DE48E8" w:rsidRPr="00C12B2C" w:rsidRDefault="00DE48E8" w:rsidP="00DE48E8">
      <w:pPr>
        <w:spacing w:line="360" w:lineRule="auto"/>
        <w:rPr>
          <w:rFonts w:ascii="Times New Roman" w:hAnsi="Times New Roman" w:cs="Times New Roman"/>
          <w:sz w:val="24"/>
          <w:szCs w:val="24"/>
        </w:rPr>
      </w:pPr>
      <w:r w:rsidRPr="00C12B2C">
        <w:rPr>
          <w:rFonts w:ascii="Times New Roman" w:hAnsi="Times New Roman" w:cs="Times New Roman"/>
          <w:b/>
          <w:sz w:val="24"/>
          <w:szCs w:val="24"/>
        </w:rPr>
        <w:t xml:space="preserve">6. 2. 5 </w:t>
      </w:r>
      <w:r w:rsidR="00674141" w:rsidRPr="00C12B2C">
        <w:rPr>
          <w:rFonts w:ascii="Times New Roman" w:hAnsi="Times New Roman" w:cs="Times New Roman" w:hint="eastAsia"/>
          <w:sz w:val="24"/>
          <w:szCs w:val="24"/>
        </w:rPr>
        <w:t>根据监测目的、污染物分布特征</w:t>
      </w:r>
      <w:r w:rsidR="00FC2522" w:rsidRPr="00C12B2C">
        <w:rPr>
          <w:rFonts w:ascii="Times New Roman" w:hAnsi="Times New Roman" w:cs="Times New Roman" w:hint="eastAsia"/>
          <w:sz w:val="24"/>
          <w:szCs w:val="24"/>
        </w:rPr>
        <w:t>、分析方法灵敏度</w:t>
      </w:r>
      <w:r w:rsidR="00674141" w:rsidRPr="00C12B2C">
        <w:rPr>
          <w:rFonts w:ascii="Times New Roman" w:hAnsi="Times New Roman" w:cs="Times New Roman" w:hint="eastAsia"/>
          <w:sz w:val="24"/>
          <w:szCs w:val="24"/>
        </w:rPr>
        <w:t>等因素确定监测时间和频率。</w:t>
      </w:r>
      <w:r w:rsidRPr="00C12B2C">
        <w:rPr>
          <w:rFonts w:ascii="Times New Roman" w:hAnsi="Times New Roman" w:cs="Times New Roman" w:hint="eastAsia"/>
          <w:sz w:val="24"/>
          <w:szCs w:val="24"/>
        </w:rPr>
        <w:t>所有监测数据应实时上传至建筑设备监控系统。</w:t>
      </w:r>
      <w:r w:rsidR="00674141" w:rsidRPr="00C12B2C">
        <w:rPr>
          <w:rFonts w:ascii="Times New Roman" w:hAnsi="Times New Roman" w:cs="Times New Roman" w:hint="eastAsia"/>
          <w:sz w:val="24"/>
          <w:szCs w:val="24"/>
        </w:rPr>
        <w:t>监控系统</w:t>
      </w:r>
      <w:r w:rsidRPr="00C12B2C">
        <w:rPr>
          <w:rFonts w:ascii="Times New Roman" w:hAnsi="Times New Roman" w:cs="Times New Roman" w:hint="eastAsia"/>
          <w:sz w:val="24"/>
          <w:szCs w:val="24"/>
        </w:rPr>
        <w:t>具有存储至少一年的监测数据和实时显示等功能。</w:t>
      </w:r>
    </w:p>
    <w:p w14:paraId="2ED202B4" w14:textId="4ABD3FFF" w:rsidR="00390942" w:rsidRPr="00C12B2C" w:rsidRDefault="00390942" w:rsidP="00390942">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5</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空气质量监测系统对污染物浓度的读数时间间隔不得长于 10min。</w:t>
      </w:r>
      <w:r w:rsidRPr="00C12B2C">
        <w:rPr>
          <w:rFonts w:asciiTheme="minorEastAsia" w:hAnsiTheme="minorEastAsia" w:cstheme="minorEastAsia"/>
          <w:sz w:val="24"/>
          <w:szCs w:val="24"/>
          <w:lang w:val="zh-TW" w:bidi="zh-TW"/>
        </w:rPr>
        <w:t>】</w:t>
      </w:r>
    </w:p>
    <w:p w14:paraId="79515695" w14:textId="77777777" w:rsidR="00461B03" w:rsidRPr="00C12B2C" w:rsidRDefault="00461B03" w:rsidP="00DE48E8">
      <w:pPr>
        <w:spacing w:line="360" w:lineRule="auto"/>
        <w:rPr>
          <w:rFonts w:ascii="Times New Roman" w:hAnsi="Times New Roman" w:cs="Times New Roman"/>
          <w:sz w:val="24"/>
          <w:szCs w:val="24"/>
        </w:rPr>
      </w:pPr>
    </w:p>
    <w:p w14:paraId="3BA7B9AD" w14:textId="77777777" w:rsidR="00DE48E8" w:rsidRPr="00C12B2C" w:rsidRDefault="00DE48E8" w:rsidP="00886523">
      <w:pPr>
        <w:spacing w:line="360" w:lineRule="auto"/>
        <w:rPr>
          <w:rFonts w:ascii="Times New Roman" w:hAnsi="Times New Roman" w:cs="Times New Roman"/>
          <w:sz w:val="24"/>
          <w:szCs w:val="24"/>
        </w:rPr>
      </w:pPr>
    </w:p>
    <w:p w14:paraId="7A9DF088" w14:textId="22460FDF" w:rsidR="0027412E" w:rsidRPr="00C12B2C" w:rsidRDefault="002149BD" w:rsidP="0045393F">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81" w:name="_Toc176187659"/>
      <w:r w:rsidRPr="00C12B2C">
        <w:rPr>
          <w:rFonts w:ascii="Times New Roman" w:eastAsia="黑体" w:hAnsi="Times New Roman" w:cs="Times New Roman"/>
          <w:b/>
          <w:kern w:val="0"/>
          <w:sz w:val="28"/>
          <w:szCs w:val="28"/>
        </w:rPr>
        <w:t xml:space="preserve">6. </w:t>
      </w:r>
      <w:r w:rsidR="00886523" w:rsidRPr="00C12B2C">
        <w:rPr>
          <w:rFonts w:ascii="Times New Roman" w:eastAsia="黑体" w:hAnsi="Times New Roman" w:cs="Times New Roman"/>
          <w:b/>
          <w:kern w:val="0"/>
          <w:sz w:val="28"/>
          <w:szCs w:val="28"/>
        </w:rPr>
        <w:t>3</w:t>
      </w:r>
      <w:r w:rsidRPr="00C12B2C">
        <w:rPr>
          <w:rFonts w:ascii="Times New Roman" w:eastAsia="黑体" w:hAnsi="Times New Roman" w:cs="Times New Roman"/>
          <w:b/>
          <w:kern w:val="0"/>
          <w:sz w:val="28"/>
          <w:szCs w:val="28"/>
        </w:rPr>
        <w:t xml:space="preserve">  </w:t>
      </w:r>
      <w:r w:rsidRPr="00C12B2C">
        <w:rPr>
          <w:rFonts w:ascii="Times New Roman" w:eastAsia="黑体" w:hAnsi="Times New Roman" w:cs="Times New Roman" w:hint="eastAsia"/>
          <w:b/>
          <w:kern w:val="0"/>
          <w:sz w:val="28"/>
          <w:szCs w:val="28"/>
        </w:rPr>
        <w:t>智能化</w:t>
      </w:r>
      <w:r w:rsidR="00886523" w:rsidRPr="00C12B2C">
        <w:rPr>
          <w:rFonts w:ascii="Times New Roman" w:eastAsia="黑体" w:hAnsi="Times New Roman" w:cs="Times New Roman" w:hint="eastAsia"/>
          <w:b/>
          <w:kern w:val="0"/>
          <w:sz w:val="28"/>
          <w:szCs w:val="28"/>
        </w:rPr>
        <w:t>控制要求</w:t>
      </w:r>
      <w:bookmarkEnd w:id="81"/>
    </w:p>
    <w:p w14:paraId="320B77F6" w14:textId="74F6D0E9" w:rsidR="008C7F4F" w:rsidRPr="00C12B2C" w:rsidRDefault="008C7F4F" w:rsidP="008C7F4F">
      <w:pPr>
        <w:spacing w:line="360" w:lineRule="auto"/>
        <w:rPr>
          <w:rFonts w:ascii="Times New Roman" w:hAnsi="Times New Roman" w:cs="Times New Roman"/>
          <w:sz w:val="24"/>
          <w:szCs w:val="24"/>
        </w:rPr>
      </w:pPr>
      <w:r w:rsidRPr="00C12B2C">
        <w:rPr>
          <w:rFonts w:ascii="Times New Roman" w:hAnsi="Times New Roman" w:cs="Times New Roman" w:hint="eastAsia"/>
          <w:b/>
          <w:sz w:val="24"/>
          <w:szCs w:val="24"/>
        </w:rPr>
        <w:t>6</w:t>
      </w:r>
      <w:r w:rsidRPr="00C12B2C">
        <w:rPr>
          <w:rFonts w:ascii="Times New Roman" w:hAnsi="Times New Roman" w:cs="Times New Roman"/>
          <w:b/>
          <w:sz w:val="24"/>
          <w:szCs w:val="24"/>
        </w:rPr>
        <w:t>. 3. 1</w:t>
      </w:r>
      <w:r w:rsidRPr="00C12B2C">
        <w:rPr>
          <w:rFonts w:ascii="Times New Roman" w:hAnsi="Times New Roman" w:cs="Times New Roman" w:hint="eastAsia"/>
          <w:sz w:val="24"/>
          <w:szCs w:val="24"/>
        </w:rPr>
        <w:t xml:space="preserve"> </w:t>
      </w:r>
      <w:r w:rsidRPr="00C12B2C">
        <w:rPr>
          <w:rFonts w:ascii="Times New Roman" w:hAnsi="Times New Roman" w:cs="Times New Roman" w:hint="eastAsia"/>
          <w:sz w:val="24"/>
          <w:szCs w:val="24"/>
        </w:rPr>
        <w:t>通风、空调系统设备应具备现场及远程控制功能。</w:t>
      </w:r>
    </w:p>
    <w:p w14:paraId="7D05F26D" w14:textId="1299E1A1" w:rsidR="008C7F4F" w:rsidRPr="00C12B2C" w:rsidRDefault="0090286B" w:rsidP="008C7F4F">
      <w:pPr>
        <w:spacing w:line="360" w:lineRule="auto"/>
        <w:rPr>
          <w:rFonts w:ascii="Times New Roman" w:hAnsi="Times New Roman" w:cs="Times New Roman"/>
          <w:sz w:val="24"/>
          <w:szCs w:val="24"/>
        </w:rPr>
      </w:pPr>
      <w:r w:rsidRPr="00C12B2C">
        <w:rPr>
          <w:rFonts w:ascii="Times New Roman" w:hAnsi="Times New Roman" w:cs="Times New Roman" w:hint="eastAsia"/>
          <w:b/>
          <w:sz w:val="24"/>
          <w:szCs w:val="24"/>
        </w:rPr>
        <w:t>6</w:t>
      </w:r>
      <w:r w:rsidRPr="00C12B2C">
        <w:rPr>
          <w:rFonts w:ascii="Times New Roman" w:hAnsi="Times New Roman" w:cs="Times New Roman"/>
          <w:b/>
          <w:sz w:val="24"/>
          <w:szCs w:val="24"/>
        </w:rPr>
        <w:t xml:space="preserve">. 3. 2 </w:t>
      </w:r>
      <w:r w:rsidR="008C7F4F" w:rsidRPr="00C12B2C">
        <w:rPr>
          <w:rFonts w:ascii="Times New Roman" w:hAnsi="Times New Roman" w:cs="Times New Roman" w:hint="eastAsia"/>
          <w:sz w:val="24"/>
          <w:szCs w:val="24"/>
        </w:rPr>
        <w:t>通风、空调设备应能根据现场空气质量监测数据进行自动调节，当空气质量不满足设计要求允许值时自动启动，当空气质量达到设定范围并稳定运行</w:t>
      </w:r>
      <w:r w:rsidR="008C7F4F" w:rsidRPr="00C12B2C">
        <w:rPr>
          <w:rFonts w:ascii="Times New Roman" w:hAnsi="Times New Roman" w:cs="Times New Roman" w:hint="eastAsia"/>
          <w:sz w:val="24"/>
          <w:szCs w:val="24"/>
        </w:rPr>
        <w:t>2</w:t>
      </w:r>
      <w:r w:rsidR="008C7F4F" w:rsidRPr="00C12B2C">
        <w:rPr>
          <w:rFonts w:ascii="Times New Roman" w:hAnsi="Times New Roman" w:cs="Times New Roman"/>
          <w:sz w:val="24"/>
          <w:szCs w:val="24"/>
        </w:rPr>
        <w:t>0</w:t>
      </w:r>
      <w:r w:rsidR="008C7F4F" w:rsidRPr="00C12B2C">
        <w:rPr>
          <w:rFonts w:ascii="Times New Roman" w:hAnsi="Times New Roman" w:cs="Times New Roman" w:hint="eastAsia"/>
          <w:sz w:val="24"/>
          <w:szCs w:val="24"/>
        </w:rPr>
        <w:t>分钟后可在满足该场所最小通风换气次数的前提下调节通风设备</w:t>
      </w:r>
      <w:r w:rsidR="00792C51" w:rsidRPr="00C12B2C">
        <w:rPr>
          <w:rFonts w:ascii="Times New Roman" w:hAnsi="Times New Roman" w:cs="Times New Roman" w:hint="eastAsia"/>
          <w:sz w:val="24"/>
          <w:szCs w:val="24"/>
        </w:rPr>
        <w:t>运行</w:t>
      </w:r>
      <w:r w:rsidR="008C7F4F" w:rsidRPr="00C12B2C">
        <w:rPr>
          <w:rFonts w:ascii="Times New Roman" w:hAnsi="Times New Roman" w:cs="Times New Roman" w:hint="eastAsia"/>
          <w:sz w:val="24"/>
          <w:szCs w:val="24"/>
        </w:rPr>
        <w:t>频率。</w:t>
      </w:r>
    </w:p>
    <w:p w14:paraId="4969BEDE" w14:textId="7B574AC4" w:rsidR="00390942" w:rsidRPr="00C12B2C" w:rsidRDefault="00390942" w:rsidP="008C7F4F">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3</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通过空气质量监测结果与通风空调系统的联动，可实现在维持建筑室内环境健康舒适的同时减少不必要的能源消耗。</w:t>
      </w:r>
      <w:r w:rsidRPr="00C12B2C">
        <w:rPr>
          <w:rFonts w:asciiTheme="minorEastAsia" w:hAnsiTheme="minorEastAsia" w:cstheme="minorEastAsia"/>
          <w:sz w:val="24"/>
          <w:szCs w:val="24"/>
          <w:lang w:val="zh-TW" w:bidi="zh-TW"/>
        </w:rPr>
        <w:t>】</w:t>
      </w:r>
    </w:p>
    <w:p w14:paraId="6CAF173B" w14:textId="02F3E9D7" w:rsidR="008C7F4F" w:rsidRPr="00C12B2C" w:rsidRDefault="008C7F4F" w:rsidP="008C7F4F">
      <w:pPr>
        <w:spacing w:line="360" w:lineRule="auto"/>
        <w:rPr>
          <w:rFonts w:ascii="Times New Roman" w:hAnsi="Times New Roman" w:cs="Times New Roman"/>
          <w:sz w:val="24"/>
          <w:szCs w:val="24"/>
        </w:rPr>
      </w:pPr>
      <w:r w:rsidRPr="00C12B2C">
        <w:rPr>
          <w:rFonts w:ascii="Times New Roman" w:hAnsi="Times New Roman" w:cs="Times New Roman" w:hint="eastAsia"/>
          <w:b/>
          <w:sz w:val="24"/>
          <w:szCs w:val="24"/>
        </w:rPr>
        <w:t>6</w:t>
      </w:r>
      <w:r w:rsidRPr="00C12B2C">
        <w:rPr>
          <w:rFonts w:ascii="Times New Roman" w:hAnsi="Times New Roman" w:cs="Times New Roman"/>
          <w:b/>
          <w:sz w:val="24"/>
          <w:szCs w:val="24"/>
        </w:rPr>
        <w:t xml:space="preserve">. </w:t>
      </w:r>
      <w:r w:rsidR="0090286B" w:rsidRPr="00C12B2C">
        <w:rPr>
          <w:rFonts w:ascii="Times New Roman" w:hAnsi="Times New Roman" w:cs="Times New Roman"/>
          <w:b/>
          <w:sz w:val="24"/>
          <w:szCs w:val="24"/>
        </w:rPr>
        <w:t>3</w:t>
      </w:r>
      <w:r w:rsidRPr="00C12B2C">
        <w:rPr>
          <w:rFonts w:ascii="Times New Roman" w:hAnsi="Times New Roman" w:cs="Times New Roman"/>
          <w:b/>
          <w:sz w:val="24"/>
          <w:szCs w:val="24"/>
        </w:rPr>
        <w:t xml:space="preserve">. </w:t>
      </w:r>
      <w:r w:rsidR="009356A4" w:rsidRPr="00C12B2C">
        <w:rPr>
          <w:rFonts w:ascii="Times New Roman" w:hAnsi="Times New Roman" w:cs="Times New Roman"/>
          <w:b/>
          <w:sz w:val="24"/>
          <w:szCs w:val="24"/>
        </w:rPr>
        <w:t>3</w:t>
      </w:r>
      <w:r w:rsidRPr="00C12B2C">
        <w:rPr>
          <w:rFonts w:ascii="Times New Roman" w:hAnsi="Times New Roman" w:cs="Times New Roman"/>
          <w:sz w:val="24"/>
          <w:szCs w:val="24"/>
        </w:rPr>
        <w:t xml:space="preserve"> </w:t>
      </w:r>
      <w:r w:rsidRPr="00C12B2C">
        <w:rPr>
          <w:rFonts w:ascii="Times New Roman" w:hAnsi="Times New Roman" w:cs="Times New Roman" w:hint="eastAsia"/>
          <w:sz w:val="24"/>
          <w:szCs w:val="24"/>
        </w:rPr>
        <w:t>设置现场环境控制装置的场所，应具备远程监控功能，实现对现场环境的数据监测及集中调节。</w:t>
      </w:r>
    </w:p>
    <w:p w14:paraId="04EF982A" w14:textId="5EDC47EC" w:rsidR="00390942" w:rsidRPr="00C12B2C" w:rsidRDefault="00390942" w:rsidP="008C7F4F">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lastRenderedPageBreak/>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3</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现场环境控制装置包括现场设置通风系统启停按钮、现场设置空调系统温控器等。通过远程监控功能，可实现对现场环境数据的集中监测与控制管理，当所监测的空气质量偏离理想阙值时，系统应做出警示，建筑设备管理人员应对可能影响这些指标的系统做出及时的调试或调整，在维持室内环境舒适度的同时减少能源消耗。</w:t>
      </w:r>
      <w:r w:rsidRPr="00C12B2C">
        <w:rPr>
          <w:rFonts w:asciiTheme="minorEastAsia" w:hAnsiTheme="minorEastAsia" w:cstheme="minorEastAsia"/>
          <w:sz w:val="24"/>
          <w:szCs w:val="24"/>
          <w:lang w:val="zh-TW" w:bidi="zh-TW"/>
        </w:rPr>
        <w:t>】</w:t>
      </w:r>
    </w:p>
    <w:p w14:paraId="141B2F1E" w14:textId="5F9E6428" w:rsidR="008C7F4F" w:rsidRPr="00C12B2C" w:rsidRDefault="008C7F4F" w:rsidP="008C7F4F">
      <w:pPr>
        <w:spacing w:line="360" w:lineRule="auto"/>
        <w:rPr>
          <w:rFonts w:ascii="Times New Roman" w:hAnsi="Times New Roman" w:cs="Times New Roman"/>
          <w:sz w:val="24"/>
          <w:szCs w:val="24"/>
        </w:rPr>
      </w:pPr>
      <w:r w:rsidRPr="00C12B2C">
        <w:rPr>
          <w:rFonts w:ascii="Times New Roman" w:hAnsi="Times New Roman" w:cs="Times New Roman"/>
          <w:b/>
          <w:sz w:val="24"/>
          <w:szCs w:val="24"/>
        </w:rPr>
        <w:t xml:space="preserve">6. </w:t>
      </w:r>
      <w:r w:rsidR="0090286B" w:rsidRPr="00C12B2C">
        <w:rPr>
          <w:rFonts w:ascii="Times New Roman" w:hAnsi="Times New Roman" w:cs="Times New Roman"/>
          <w:b/>
          <w:sz w:val="24"/>
          <w:szCs w:val="24"/>
        </w:rPr>
        <w:t>3</w:t>
      </w:r>
      <w:r w:rsidRPr="00C12B2C">
        <w:rPr>
          <w:rFonts w:ascii="Times New Roman" w:hAnsi="Times New Roman" w:cs="Times New Roman"/>
          <w:b/>
          <w:sz w:val="24"/>
          <w:szCs w:val="24"/>
        </w:rPr>
        <w:t xml:space="preserve">. </w:t>
      </w:r>
      <w:r w:rsidR="009356A4" w:rsidRPr="00C12B2C">
        <w:rPr>
          <w:rFonts w:ascii="Times New Roman" w:hAnsi="Times New Roman" w:cs="Times New Roman"/>
          <w:b/>
          <w:sz w:val="24"/>
          <w:szCs w:val="24"/>
        </w:rPr>
        <w:t>4</w:t>
      </w:r>
      <w:r w:rsidRPr="00C12B2C">
        <w:rPr>
          <w:rFonts w:ascii="Times New Roman" w:hAnsi="Times New Roman" w:cs="Times New Roman"/>
          <w:sz w:val="24"/>
          <w:szCs w:val="24"/>
        </w:rPr>
        <w:t xml:space="preserve"> </w:t>
      </w:r>
      <w:r w:rsidRPr="00C12B2C">
        <w:rPr>
          <w:rFonts w:ascii="Times New Roman" w:hAnsi="Times New Roman" w:cs="Times New Roman" w:hint="eastAsia"/>
          <w:sz w:val="24"/>
          <w:szCs w:val="24"/>
        </w:rPr>
        <w:t>应能对监测、调节信息进行记录，数据保存时间不应小于</w:t>
      </w:r>
      <w:r w:rsidRPr="00C12B2C">
        <w:rPr>
          <w:rFonts w:ascii="Times New Roman" w:hAnsi="Times New Roman" w:cs="Times New Roman" w:hint="eastAsia"/>
          <w:sz w:val="24"/>
          <w:szCs w:val="24"/>
        </w:rPr>
        <w:t>1</w:t>
      </w:r>
      <w:r w:rsidRPr="00C12B2C">
        <w:rPr>
          <w:rFonts w:ascii="Times New Roman" w:hAnsi="Times New Roman" w:cs="Times New Roman" w:hint="eastAsia"/>
          <w:sz w:val="24"/>
          <w:szCs w:val="24"/>
        </w:rPr>
        <w:t>年。</w:t>
      </w:r>
    </w:p>
    <w:p w14:paraId="601FFFF1" w14:textId="43C0195A" w:rsidR="00390942" w:rsidRPr="00C12B2C" w:rsidRDefault="00390942" w:rsidP="008C7F4F">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6</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3</w:t>
      </w:r>
      <w:r w:rsidRPr="00C12B2C">
        <w:rPr>
          <w:rFonts w:asciiTheme="minorEastAsia" w:hAnsiTheme="minorEastAsia" w:cstheme="minorEastAsia"/>
          <w:sz w:val="24"/>
          <w:szCs w:val="24"/>
          <w:lang w:val="zh-TW" w:bidi="zh-TW"/>
        </w:rPr>
        <w:t>.</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本条文引自《绿色建筑评价标准》GB/T 50378-2019</w:t>
      </w:r>
      <w:r w:rsidRPr="00C12B2C">
        <w:rPr>
          <w:rFonts w:asciiTheme="minorEastAsia" w:hAnsiTheme="minorEastAsia" w:cstheme="minorEastAsia"/>
          <w:sz w:val="24"/>
          <w:szCs w:val="24"/>
          <w:lang w:val="zh-TW" w:bidi="zh-TW"/>
        </w:rPr>
        <w:t>】</w:t>
      </w:r>
    </w:p>
    <w:p w14:paraId="71EB4EF6" w14:textId="5F25284C" w:rsidR="008C7F4F" w:rsidRPr="00C12B2C" w:rsidRDefault="008C7F4F" w:rsidP="008C7F4F">
      <w:pPr>
        <w:spacing w:line="360" w:lineRule="auto"/>
        <w:rPr>
          <w:rFonts w:ascii="Times New Roman" w:hAnsi="Times New Roman" w:cs="Times New Roman"/>
          <w:sz w:val="24"/>
          <w:szCs w:val="24"/>
        </w:rPr>
      </w:pPr>
      <w:r w:rsidRPr="00C12B2C">
        <w:rPr>
          <w:rFonts w:ascii="Times New Roman" w:hAnsi="Times New Roman" w:cs="Times New Roman" w:hint="eastAsia"/>
          <w:b/>
          <w:sz w:val="24"/>
          <w:szCs w:val="24"/>
        </w:rPr>
        <w:t>6</w:t>
      </w:r>
      <w:r w:rsidRPr="00C12B2C">
        <w:rPr>
          <w:rFonts w:ascii="Times New Roman" w:hAnsi="Times New Roman" w:cs="Times New Roman"/>
          <w:b/>
          <w:sz w:val="24"/>
          <w:szCs w:val="24"/>
        </w:rPr>
        <w:t>.</w:t>
      </w:r>
      <w:r w:rsidR="0090286B" w:rsidRPr="00C12B2C">
        <w:rPr>
          <w:rFonts w:ascii="Times New Roman" w:hAnsi="Times New Roman" w:cs="Times New Roman"/>
          <w:b/>
          <w:sz w:val="24"/>
          <w:szCs w:val="24"/>
        </w:rPr>
        <w:t xml:space="preserve"> 3</w:t>
      </w:r>
      <w:r w:rsidRPr="00C12B2C">
        <w:rPr>
          <w:rFonts w:ascii="Times New Roman" w:hAnsi="Times New Roman" w:cs="Times New Roman"/>
          <w:b/>
          <w:sz w:val="24"/>
          <w:szCs w:val="24"/>
        </w:rPr>
        <w:t xml:space="preserve">. </w:t>
      </w:r>
      <w:r w:rsidR="009356A4" w:rsidRPr="00C12B2C">
        <w:rPr>
          <w:rFonts w:ascii="Times New Roman" w:hAnsi="Times New Roman" w:cs="Times New Roman"/>
          <w:b/>
          <w:sz w:val="24"/>
          <w:szCs w:val="24"/>
        </w:rPr>
        <w:t>5</w:t>
      </w:r>
      <w:r w:rsidRPr="00C12B2C">
        <w:rPr>
          <w:rFonts w:ascii="Times New Roman" w:hAnsi="Times New Roman" w:cs="Times New Roman"/>
          <w:sz w:val="24"/>
          <w:szCs w:val="24"/>
        </w:rPr>
        <w:t xml:space="preserve"> </w:t>
      </w:r>
      <w:r w:rsidRPr="00C12B2C">
        <w:rPr>
          <w:rFonts w:ascii="Times New Roman" w:hAnsi="Times New Roman" w:cs="Times New Roman" w:hint="eastAsia"/>
          <w:sz w:val="24"/>
          <w:szCs w:val="24"/>
        </w:rPr>
        <w:t>空气</w:t>
      </w:r>
      <w:r w:rsidR="0090286B" w:rsidRPr="00C12B2C">
        <w:rPr>
          <w:rFonts w:ascii="Times New Roman" w:hAnsi="Times New Roman" w:cs="Times New Roman" w:hint="eastAsia"/>
          <w:sz w:val="24"/>
          <w:szCs w:val="24"/>
        </w:rPr>
        <w:t>品质</w:t>
      </w:r>
      <w:r w:rsidRPr="00C12B2C">
        <w:rPr>
          <w:rFonts w:ascii="Times New Roman" w:hAnsi="Times New Roman" w:cs="Times New Roman" w:hint="eastAsia"/>
          <w:sz w:val="24"/>
          <w:szCs w:val="24"/>
        </w:rPr>
        <w:t>传感器安装位置应符合《公共建筑室内空气质量控制设计标准》</w:t>
      </w:r>
      <w:r w:rsidRPr="00C12B2C">
        <w:rPr>
          <w:rFonts w:ascii="Times New Roman" w:hAnsi="Times New Roman" w:cs="Times New Roman" w:hint="eastAsia"/>
          <w:sz w:val="24"/>
          <w:szCs w:val="24"/>
        </w:rPr>
        <w:t>J</w:t>
      </w:r>
      <w:r w:rsidRPr="00C12B2C">
        <w:rPr>
          <w:rFonts w:ascii="Times New Roman" w:hAnsi="Times New Roman" w:cs="Times New Roman"/>
          <w:sz w:val="24"/>
          <w:szCs w:val="24"/>
        </w:rPr>
        <w:t>GJ/T461</w:t>
      </w:r>
      <w:r w:rsidRPr="00C12B2C">
        <w:rPr>
          <w:rFonts w:ascii="Times New Roman" w:hAnsi="Times New Roman" w:cs="Times New Roman" w:hint="eastAsia"/>
          <w:sz w:val="24"/>
          <w:szCs w:val="24"/>
        </w:rPr>
        <w:t>中相关要求。</w:t>
      </w:r>
    </w:p>
    <w:p w14:paraId="1E7B0BC1" w14:textId="77777777" w:rsidR="00390942" w:rsidRPr="00C12B2C" w:rsidRDefault="00390942" w:rsidP="008C7F4F">
      <w:pPr>
        <w:spacing w:line="360" w:lineRule="auto"/>
        <w:rPr>
          <w:rFonts w:ascii="Times New Roman" w:hAnsi="Times New Roman" w:cs="Times New Roman"/>
          <w:sz w:val="24"/>
          <w:szCs w:val="24"/>
        </w:rPr>
      </w:pPr>
    </w:p>
    <w:p w14:paraId="73FC3FBC" w14:textId="429482B8" w:rsidR="0090286B" w:rsidRPr="00C12B2C" w:rsidRDefault="0090286B">
      <w:pPr>
        <w:widowControl/>
        <w:jc w:val="left"/>
        <w:rPr>
          <w:rFonts w:ascii="Times New Roman" w:hAnsi="Times New Roman" w:cs="Times New Roman"/>
          <w:b/>
          <w:sz w:val="24"/>
          <w:szCs w:val="24"/>
        </w:rPr>
      </w:pPr>
      <w:r w:rsidRPr="00C12B2C">
        <w:rPr>
          <w:rFonts w:ascii="Times New Roman" w:hAnsi="Times New Roman" w:cs="Times New Roman"/>
          <w:b/>
          <w:sz w:val="24"/>
          <w:szCs w:val="24"/>
        </w:rPr>
        <w:br w:type="page"/>
      </w:r>
    </w:p>
    <w:p w14:paraId="67529843" w14:textId="3479CE81" w:rsidR="008E12E7" w:rsidRPr="00C12B2C" w:rsidRDefault="008E12E7" w:rsidP="008E12E7">
      <w:pPr>
        <w:pStyle w:val="af5"/>
        <w:ind w:firstLineChars="0" w:firstLine="0"/>
        <w:jc w:val="center"/>
        <w:outlineLvl w:val="0"/>
        <w:rPr>
          <w:rFonts w:asciiTheme="majorEastAsia" w:eastAsiaTheme="majorEastAsia" w:hAnsiTheme="majorEastAsia" w:cstheme="minorEastAsia" w:hint="eastAsia"/>
          <w:b/>
          <w:bCs/>
          <w:sz w:val="30"/>
          <w:szCs w:val="30"/>
        </w:rPr>
      </w:pPr>
      <w:bookmarkStart w:id="82" w:name="_Toc176187660"/>
      <w:r w:rsidRPr="00C12B2C">
        <w:rPr>
          <w:rFonts w:ascii="Times New Roman" w:eastAsiaTheme="majorEastAsia" w:hAnsi="Times New Roman" w:cs="Times New Roman"/>
          <w:b/>
          <w:bCs/>
          <w:sz w:val="30"/>
          <w:szCs w:val="30"/>
        </w:rPr>
        <w:lastRenderedPageBreak/>
        <w:t>7</w:t>
      </w:r>
      <w:r w:rsidRPr="00C12B2C">
        <w:rPr>
          <w:rFonts w:asciiTheme="majorEastAsia" w:eastAsiaTheme="majorEastAsia" w:hAnsiTheme="majorEastAsia" w:cstheme="minorEastAsia"/>
          <w:b/>
          <w:bCs/>
          <w:sz w:val="30"/>
          <w:szCs w:val="30"/>
        </w:rPr>
        <w:t xml:space="preserve">  </w:t>
      </w:r>
      <w:r w:rsidRPr="00C12B2C">
        <w:rPr>
          <w:rFonts w:asciiTheme="majorEastAsia" w:eastAsiaTheme="majorEastAsia" w:hAnsiTheme="majorEastAsia" w:cstheme="minorEastAsia" w:hint="eastAsia"/>
          <w:b/>
          <w:bCs/>
          <w:sz w:val="30"/>
          <w:szCs w:val="30"/>
        </w:rPr>
        <w:t>检测</w:t>
      </w:r>
      <w:bookmarkEnd w:id="82"/>
    </w:p>
    <w:p w14:paraId="66A81F8C" w14:textId="2AB0C68F" w:rsidR="008E12E7" w:rsidRPr="00C12B2C" w:rsidRDefault="008E12E7" w:rsidP="008E12E7">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83" w:name="_Toc176187661"/>
      <w:r w:rsidRPr="00C12B2C">
        <w:rPr>
          <w:rFonts w:ascii="Times New Roman" w:eastAsia="黑体" w:hAnsi="Times New Roman" w:cs="Times New Roman"/>
          <w:b/>
          <w:kern w:val="0"/>
          <w:sz w:val="28"/>
          <w:szCs w:val="28"/>
        </w:rPr>
        <w:t xml:space="preserve">7. 1  </w:t>
      </w:r>
      <w:r w:rsidRPr="00C12B2C">
        <w:rPr>
          <w:rFonts w:ascii="Times New Roman" w:eastAsia="黑体" w:hAnsi="Times New Roman" w:cs="Times New Roman" w:hint="eastAsia"/>
          <w:b/>
          <w:kern w:val="0"/>
          <w:sz w:val="28"/>
          <w:szCs w:val="28"/>
        </w:rPr>
        <w:t>一般规定</w:t>
      </w:r>
      <w:bookmarkEnd w:id="83"/>
    </w:p>
    <w:p w14:paraId="5ACF3C90" w14:textId="0B5A6DA0"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7. 1. 1</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医院竣工交付使用前，应进行全项空气质量检测。检测不合格的工程不得交付使用。</w:t>
      </w:r>
    </w:p>
    <w:p w14:paraId="0926C1F7" w14:textId="01800007" w:rsidR="00F2761E" w:rsidRPr="00C12B2C" w:rsidRDefault="00F2761E" w:rsidP="008E12E7">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sz w:val="24"/>
          <w:szCs w:val="24"/>
          <w:lang w:eastAsia="zh-CN"/>
        </w:rPr>
        <w:t xml:space="preserve">【7.1.1  </w:t>
      </w:r>
      <w:r w:rsidRPr="00C12B2C">
        <w:rPr>
          <w:rFonts w:asciiTheme="minorEastAsia" w:eastAsiaTheme="minorEastAsia" w:hAnsiTheme="minorEastAsia" w:cstheme="minorEastAsia" w:hint="eastAsia"/>
          <w:sz w:val="24"/>
          <w:szCs w:val="24"/>
          <w:lang w:eastAsia="zh-CN"/>
        </w:rPr>
        <w:t>医院空气质量对患者的康复和医护人员的工作环境有着极其重要的影响，医院竣工交付使用前必须进行全项空气质量检测以确保空气质量符合本标准要求。检测过程如发现空气质量不符合本标准要求时，应采取必要的整改措施，直至通过检测后才可交付使用。</w:t>
      </w:r>
      <w:r w:rsidRPr="00C12B2C">
        <w:rPr>
          <w:rFonts w:asciiTheme="minorEastAsia" w:eastAsiaTheme="minorEastAsia" w:hAnsiTheme="minorEastAsia" w:cstheme="minorEastAsia"/>
          <w:sz w:val="24"/>
          <w:szCs w:val="24"/>
          <w:lang w:eastAsia="zh-CN"/>
        </w:rPr>
        <w:t>】</w:t>
      </w:r>
    </w:p>
    <w:p w14:paraId="5B534012" w14:textId="66A92A1E"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7. 1. 2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医院空气质量检测时，通风系统应正常运行，温湿度范围、新风量等应符合设计要求。可在房间正常使用条件下进行。</w:t>
      </w:r>
    </w:p>
    <w:p w14:paraId="7D2F6397" w14:textId="01689010" w:rsidR="00F2761E" w:rsidRPr="00C12B2C" w:rsidRDefault="00F2761E" w:rsidP="008E12E7">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【7.1.2  医院空气质量检测需确保通风系统正常运行，其中温湿度范围、送风量和新风量应满足设计要求为确保房间舒适度、洁净度、化学污染物等浓度符合实际运行条件下的真实空气质量条件。】</w:t>
      </w:r>
    </w:p>
    <w:p w14:paraId="23CDD1A0" w14:textId="5C426953"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7. 1. 3</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医院洁净区域用房应全部检测，非洁净区域重点用房宜全部检测，非洁净区域普通用房宜按不同功能区抽检，检测量不应少于该功能区房间总数的20%且不少于5间。功能区房间总数少于5间时，应全部检测。</w:t>
      </w:r>
    </w:p>
    <w:p w14:paraId="64ED20B7" w14:textId="21317066" w:rsidR="00F2761E" w:rsidRPr="00C12B2C" w:rsidRDefault="00F2761E" w:rsidP="008E12E7">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【7.1.3  本条文规定了医院空气质量范围和数量。】</w:t>
      </w:r>
    </w:p>
    <w:p w14:paraId="29EFADDC" w14:textId="33866F3E"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7. 1. 4</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医院感染爆发或疑似医院感染爆发与空气质量有关时，应立即进行特定目标微生物检测。</w:t>
      </w:r>
    </w:p>
    <w:p w14:paraId="5E78727B" w14:textId="47665B7D" w:rsidR="00F2761E" w:rsidRPr="00C12B2C" w:rsidRDefault="00F2761E" w:rsidP="00F2761E">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【7.1.4  本措施旨在迅速识别可能的感染源并采取必要的控制措施，防止感染进一步扩散。特定目标微生物检测通常包括对空气样本中的微生物进行培养、分离鉴定和药敏试验，以及对特殊病原体的耐药性进行监测</w:t>
      </w:r>
      <w:r w:rsidRPr="00C12B2C">
        <w:rPr>
          <w:rFonts w:asciiTheme="minorEastAsia" w:eastAsiaTheme="minorEastAsia" w:hAnsiTheme="minorEastAsia" w:cstheme="minorEastAsia"/>
          <w:sz w:val="24"/>
          <w:szCs w:val="24"/>
          <w:lang w:eastAsia="zh-CN"/>
        </w:rPr>
        <w:t>。</w:t>
      </w:r>
      <w:r w:rsidRPr="00C12B2C">
        <w:rPr>
          <w:rFonts w:asciiTheme="minorEastAsia" w:eastAsiaTheme="minorEastAsia" w:hAnsiTheme="minorEastAsia" w:cstheme="minorEastAsia" w:hint="eastAsia"/>
          <w:sz w:val="24"/>
          <w:szCs w:val="24"/>
          <w:lang w:eastAsia="zh-CN"/>
        </w:rPr>
        <w:t>值得说明的是，在实施特定目标微生物检测时，应遵循相关的医院感染管理规范和消毒卫生标准，确保检测的准确性和有效性。此外，当医院感染流行或</w:t>
      </w:r>
      <w:r w:rsidR="00E8597A" w:rsidRPr="00C12B2C">
        <w:rPr>
          <w:rFonts w:asciiTheme="minorEastAsia" w:eastAsiaTheme="minorEastAsia" w:hAnsiTheme="minorEastAsia" w:cstheme="minorEastAsia" w:hint="eastAsia"/>
          <w:sz w:val="24"/>
          <w:szCs w:val="24"/>
          <w:lang w:eastAsia="zh-CN"/>
        </w:rPr>
        <w:t>爆</w:t>
      </w:r>
      <w:r w:rsidRPr="00C12B2C">
        <w:rPr>
          <w:rFonts w:asciiTheme="minorEastAsia" w:eastAsiaTheme="minorEastAsia" w:hAnsiTheme="minorEastAsia" w:cstheme="minorEastAsia" w:hint="eastAsia"/>
          <w:sz w:val="24"/>
          <w:szCs w:val="24"/>
          <w:lang w:eastAsia="zh-CN"/>
        </w:rPr>
        <w:t>发时，还应及时进行流行病学调查，包括对感染病人、接触者、可疑传染源、环境、物品、医务人员及陪护人员等进行病原学检查</w:t>
      </w:r>
      <w:r w:rsidRPr="00C12B2C">
        <w:rPr>
          <w:rFonts w:asciiTheme="minorEastAsia" w:eastAsiaTheme="minorEastAsia" w:hAnsiTheme="minorEastAsia" w:cstheme="minorEastAsia"/>
          <w:sz w:val="24"/>
          <w:szCs w:val="24"/>
          <w:lang w:eastAsia="zh-CN"/>
        </w:rPr>
        <w:t>。</w:t>
      </w:r>
      <w:r w:rsidRPr="00C12B2C">
        <w:rPr>
          <w:rFonts w:asciiTheme="minorEastAsia" w:eastAsiaTheme="minorEastAsia" w:hAnsiTheme="minorEastAsia" w:cstheme="minorEastAsia" w:hint="eastAsia"/>
          <w:sz w:val="24"/>
          <w:szCs w:val="24"/>
          <w:lang w:eastAsia="zh-CN"/>
        </w:rPr>
        <w:t>】</w:t>
      </w:r>
    </w:p>
    <w:p w14:paraId="21F54913" w14:textId="77777777" w:rsidR="00F2761E" w:rsidRPr="00C12B2C" w:rsidRDefault="00F2761E"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p>
    <w:p w14:paraId="6AED9661" w14:textId="6B27D1B8" w:rsidR="008E12E7" w:rsidRPr="00C12B2C" w:rsidRDefault="008E12E7" w:rsidP="008E12E7">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84" w:name="_Toc176187662"/>
      <w:r w:rsidRPr="00C12B2C">
        <w:rPr>
          <w:rFonts w:ascii="Times New Roman" w:eastAsia="黑体" w:hAnsi="Times New Roman" w:cs="Times New Roman"/>
          <w:b/>
          <w:kern w:val="0"/>
          <w:sz w:val="28"/>
          <w:szCs w:val="28"/>
        </w:rPr>
        <w:t xml:space="preserve">7. 2  </w:t>
      </w:r>
      <w:r w:rsidRPr="00C12B2C">
        <w:rPr>
          <w:rFonts w:ascii="Times New Roman" w:eastAsia="黑体" w:hAnsi="Times New Roman" w:cs="Times New Roman" w:hint="eastAsia"/>
          <w:b/>
          <w:kern w:val="0"/>
          <w:sz w:val="28"/>
          <w:szCs w:val="28"/>
        </w:rPr>
        <w:t>检测方法</w:t>
      </w:r>
      <w:bookmarkEnd w:id="84"/>
    </w:p>
    <w:p w14:paraId="37AEEFB0" w14:textId="758FD9B5"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lastRenderedPageBreak/>
        <w:t>7. 2. 1</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采样点的数量应根据所监测的室内面积和现场情况而定，正确反映室内空气污染物水平。单间小于25㎡的房间应设1个点；25~50㎡（不含）应设2~3个点；50~100㎡（不含）应设3~5个点；100㎡及以上应至少设5个点。</w:t>
      </w:r>
    </w:p>
    <w:p w14:paraId="4D2E14DE" w14:textId="52C20C90"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7. 2. 2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单点采样在房屋的中心位置布点，多点采样时应按对角线或梅花式均匀布点。采样点应避开通风口和热源，离墙壁距离应大于0.5m，离门窗距离应大于1m。</w:t>
      </w:r>
    </w:p>
    <w:p w14:paraId="7BE371FF" w14:textId="478CC465"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7. 2. 3</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采样点高度宜与成人呼吸带高度相一致，相对高度在0.5~1.5m之间。有条件的情况下，考虑坐卧状态的呼吸高度和儿童身高，增加0.3~0.6m相对高度。</w:t>
      </w:r>
    </w:p>
    <w:p w14:paraId="5F992C4F" w14:textId="4A7D8598"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7. 2. 4</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检测年平均浓度应至少采样3个月（包括冬季），24小时平均浓度应至少采样20h，7小时平均浓度应至少采样6h，1小时平均浓度应至少采样45min，根据测定方法的不同可连续或间隔采样。</w:t>
      </w:r>
    </w:p>
    <w:p w14:paraId="1245C977" w14:textId="235D1E5B"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7. 2. 5</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采样时应对现场情况、可能的污染源、检测指标、采样日期、时间、地点、采样点数量、布点方式、大气压力、温度、相对湿度、风速、采样编号（采样点位、采样器、采样管等）及采样人员等进行详细记录，随样品一同送至实验室。</w:t>
      </w:r>
    </w:p>
    <w:p w14:paraId="3C2E0326" w14:textId="6409ECC2" w:rsidR="002620B8" w:rsidRPr="00C12B2C" w:rsidRDefault="002620B8" w:rsidP="008E12E7">
      <w:pPr>
        <w:pStyle w:val="Bodytext1"/>
        <w:spacing w:after="0" w:line="360" w:lineRule="auto"/>
        <w:ind w:firstLine="0"/>
        <w:rPr>
          <w:rFonts w:ascii="Times New Roman" w:hAnsi="Times New Roman" w:cs="Times New Roman"/>
          <w:sz w:val="24"/>
          <w:szCs w:val="24"/>
          <w:lang w:val="en-US" w:eastAsia="zh-CN"/>
        </w:rPr>
      </w:pPr>
      <w:r w:rsidRPr="00C12B2C">
        <w:rPr>
          <w:rFonts w:asciiTheme="minorEastAsia" w:eastAsiaTheme="minorEastAsia" w:hAnsiTheme="minorEastAsia" w:cstheme="minorEastAsia" w:hint="eastAsia"/>
          <w:sz w:val="24"/>
          <w:szCs w:val="24"/>
          <w:lang w:eastAsia="zh-CN"/>
        </w:rPr>
        <w:t>【7.2.5  详细记录医院空气质量现场检测情况是确保检测结果可靠的关键环节，记录应涵盖多个方面，包括但不限于可能的污染源、检测指标、采样日期和时间、采样地点、采样点数量、布点方式、大气压力、温度、相对湿度、风速以及采样编号等。此外，参与采样的工作人员也应当被记录在案，以备后续的数据追溯和质量控制。】</w:t>
      </w:r>
    </w:p>
    <w:p w14:paraId="1A4E89E3" w14:textId="4598D8D3"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7. 2. 6</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医院市内空气各项指标检测方法、检测仪器性能应符合表7.1的规定。</w:t>
      </w:r>
    </w:p>
    <w:p w14:paraId="520C9105" w14:textId="3826883B" w:rsidR="008E12E7" w:rsidRPr="00C12B2C" w:rsidRDefault="008E12E7" w:rsidP="008E12E7">
      <w:pPr>
        <w:pStyle w:val="Bodytext1"/>
        <w:spacing w:after="0" w:line="360" w:lineRule="auto"/>
        <w:ind w:firstLine="0"/>
        <w:jc w:val="center"/>
        <w:rPr>
          <w:rFonts w:asciiTheme="minorEastAsia" w:eastAsiaTheme="minorEastAsia" w:hAnsiTheme="minorEastAsia" w:cstheme="minorEastAsia" w:hint="eastAsia"/>
          <w:sz w:val="24"/>
          <w:szCs w:val="24"/>
          <w:lang w:eastAsia="zh-CN"/>
        </w:rPr>
      </w:pPr>
      <w:r w:rsidRPr="00C12B2C">
        <w:rPr>
          <w:rFonts w:asciiTheme="minorEastAsia" w:hAnsiTheme="minorEastAsia" w:hint="eastAsia"/>
          <w:b/>
          <w:bCs/>
          <w:kern w:val="0"/>
          <w:szCs w:val="21"/>
        </w:rPr>
        <w:t>表</w:t>
      </w:r>
      <w:r w:rsidRPr="00C12B2C">
        <w:rPr>
          <w:rFonts w:asciiTheme="minorEastAsia" w:hAnsiTheme="minorEastAsia"/>
          <w:b/>
          <w:bCs/>
          <w:kern w:val="0"/>
          <w:szCs w:val="21"/>
          <w:lang w:val="en-US" w:eastAsia="zh-CN"/>
        </w:rPr>
        <w:t>7</w:t>
      </w:r>
      <w:r w:rsidRPr="00C12B2C">
        <w:rPr>
          <w:rFonts w:asciiTheme="minorEastAsia" w:hAnsiTheme="minorEastAsia" w:hint="eastAsia"/>
          <w:b/>
          <w:bCs/>
          <w:kern w:val="0"/>
          <w:szCs w:val="21"/>
        </w:rPr>
        <w:t>.</w:t>
      </w:r>
      <w:r w:rsidRPr="00C12B2C">
        <w:rPr>
          <w:rFonts w:asciiTheme="minorEastAsia" w:eastAsia="PMingLiU" w:hAnsiTheme="minorEastAsia"/>
          <w:b/>
          <w:bCs/>
          <w:kern w:val="0"/>
          <w:szCs w:val="21"/>
        </w:rPr>
        <w:t>2</w:t>
      </w:r>
      <w:r w:rsidRPr="00C12B2C">
        <w:rPr>
          <w:rFonts w:asciiTheme="minorEastAsia" w:hAnsiTheme="minorEastAsia" w:hint="eastAsia"/>
          <w:b/>
          <w:bCs/>
          <w:kern w:val="0"/>
          <w:szCs w:val="21"/>
        </w:rPr>
        <w:t>.</w:t>
      </w:r>
      <w:r w:rsidRPr="00C12B2C">
        <w:rPr>
          <w:rFonts w:asciiTheme="minorEastAsia" w:eastAsia="PMingLiU" w:hAnsiTheme="minorEastAsia"/>
          <w:b/>
          <w:bCs/>
          <w:kern w:val="0"/>
          <w:szCs w:val="21"/>
        </w:rPr>
        <w:t>1</w:t>
      </w:r>
      <w:r w:rsidRPr="00C12B2C">
        <w:rPr>
          <w:rFonts w:asciiTheme="minorEastAsia" w:hAnsiTheme="minorEastAsia"/>
          <w:b/>
          <w:bCs/>
          <w:kern w:val="0"/>
          <w:szCs w:val="21"/>
        </w:rPr>
        <w:t xml:space="preserve">  </w:t>
      </w:r>
      <w:r w:rsidRPr="00C12B2C">
        <w:rPr>
          <w:rFonts w:asciiTheme="minorEastAsia" w:hAnsiTheme="minorEastAsia" w:hint="eastAsia"/>
          <w:b/>
          <w:bCs/>
          <w:kern w:val="0"/>
          <w:szCs w:val="21"/>
          <w:lang w:val="en-US" w:eastAsia="zh-CN"/>
        </w:rPr>
        <w:t>医院室内空气各项指标检测方法</w:t>
      </w:r>
    </w:p>
    <w:tbl>
      <w:tblPr>
        <w:tblW w:w="808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410"/>
        <w:gridCol w:w="3544"/>
        <w:gridCol w:w="2126"/>
      </w:tblGrid>
      <w:tr w:rsidR="00C12B2C" w:rsidRPr="00C12B2C" w14:paraId="41CCBD58" w14:textId="77777777" w:rsidTr="008E2953">
        <w:trPr>
          <w:trHeight w:val="343"/>
        </w:trPr>
        <w:tc>
          <w:tcPr>
            <w:tcW w:w="2410" w:type="dxa"/>
            <w:shd w:val="clear" w:color="auto" w:fill="auto"/>
            <w:vAlign w:val="center"/>
          </w:tcPr>
          <w:p w14:paraId="47245890" w14:textId="77777777" w:rsidR="008E12E7" w:rsidRPr="00C12B2C" w:rsidRDefault="008E12E7" w:rsidP="008E2953">
            <w:pPr>
              <w:widowControl/>
              <w:snapToGrid w:val="0"/>
              <w:jc w:val="center"/>
              <w:rPr>
                <w:rFonts w:ascii="Times New Roman" w:hAnsi="Times New Roman" w:cs="Times New Roman"/>
                <w:kern w:val="0"/>
                <w:szCs w:val="21"/>
              </w:rPr>
            </w:pPr>
            <w:r w:rsidRPr="00C12B2C">
              <w:rPr>
                <w:b/>
                <w:bCs/>
                <w:kern w:val="0"/>
                <w:szCs w:val="24"/>
              </w:rPr>
              <w:t>指标</w:t>
            </w:r>
          </w:p>
        </w:tc>
        <w:tc>
          <w:tcPr>
            <w:tcW w:w="3544" w:type="dxa"/>
            <w:shd w:val="clear" w:color="auto" w:fill="auto"/>
            <w:vAlign w:val="center"/>
          </w:tcPr>
          <w:p w14:paraId="58666DCB" w14:textId="77777777" w:rsidR="008E12E7" w:rsidRPr="00C12B2C" w:rsidRDefault="008E12E7" w:rsidP="008E2953">
            <w:pPr>
              <w:widowControl/>
              <w:snapToGrid w:val="0"/>
              <w:jc w:val="center"/>
              <w:rPr>
                <w:rFonts w:ascii="Times New Roman" w:hAnsi="Times New Roman" w:cs="Times New Roman"/>
                <w:kern w:val="0"/>
                <w:szCs w:val="21"/>
              </w:rPr>
            </w:pPr>
            <w:r w:rsidRPr="00C12B2C">
              <w:rPr>
                <w:b/>
                <w:bCs/>
                <w:kern w:val="0"/>
                <w:szCs w:val="24"/>
              </w:rPr>
              <w:t>检验方法</w:t>
            </w:r>
          </w:p>
        </w:tc>
        <w:tc>
          <w:tcPr>
            <w:tcW w:w="2126" w:type="dxa"/>
            <w:shd w:val="clear" w:color="auto" w:fill="auto"/>
            <w:vAlign w:val="center"/>
          </w:tcPr>
          <w:p w14:paraId="6C8EEAA5" w14:textId="77777777" w:rsidR="008E12E7" w:rsidRPr="00C12B2C" w:rsidRDefault="008E12E7" w:rsidP="008E2953">
            <w:pPr>
              <w:widowControl/>
              <w:snapToGrid w:val="0"/>
              <w:jc w:val="center"/>
              <w:rPr>
                <w:rFonts w:ascii="Times New Roman" w:hAnsi="Times New Roman" w:cs="Times New Roman"/>
                <w:kern w:val="0"/>
                <w:szCs w:val="21"/>
              </w:rPr>
            </w:pPr>
            <w:r w:rsidRPr="00C12B2C">
              <w:rPr>
                <w:b/>
                <w:bCs/>
                <w:kern w:val="0"/>
                <w:szCs w:val="24"/>
              </w:rPr>
              <w:t>方法依据</w:t>
            </w:r>
          </w:p>
        </w:tc>
      </w:tr>
      <w:tr w:rsidR="00C12B2C" w:rsidRPr="00C12B2C" w14:paraId="34A69203" w14:textId="77777777" w:rsidTr="008E2953">
        <w:trPr>
          <w:trHeight w:val="343"/>
        </w:trPr>
        <w:tc>
          <w:tcPr>
            <w:tcW w:w="2410" w:type="dxa"/>
            <w:shd w:val="clear" w:color="auto" w:fill="auto"/>
            <w:vAlign w:val="center"/>
          </w:tcPr>
          <w:p w14:paraId="6688A71E"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甲醛</w:t>
            </w:r>
            <w:r w:rsidRPr="00C12B2C">
              <w:rPr>
                <w:kern w:val="0"/>
                <w:szCs w:val="24"/>
              </w:rPr>
              <w:t xml:space="preserve"> HCHO</w:t>
            </w:r>
          </w:p>
        </w:tc>
        <w:tc>
          <w:tcPr>
            <w:tcW w:w="3544" w:type="dxa"/>
            <w:shd w:val="clear" w:color="auto" w:fill="auto"/>
            <w:vAlign w:val="center"/>
          </w:tcPr>
          <w:p w14:paraId="2380150C"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酚试剂分光光度法</w:t>
            </w:r>
          </w:p>
        </w:tc>
        <w:tc>
          <w:tcPr>
            <w:tcW w:w="2126" w:type="dxa"/>
            <w:shd w:val="clear" w:color="auto" w:fill="auto"/>
            <w:vAlign w:val="center"/>
          </w:tcPr>
          <w:p w14:paraId="03B43D76"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GB/T 18204.2</w:t>
            </w:r>
          </w:p>
        </w:tc>
      </w:tr>
      <w:tr w:rsidR="00C12B2C" w:rsidRPr="00C12B2C" w14:paraId="7FC9ABED" w14:textId="77777777" w:rsidTr="008E2953">
        <w:trPr>
          <w:trHeight w:val="343"/>
        </w:trPr>
        <w:tc>
          <w:tcPr>
            <w:tcW w:w="2410" w:type="dxa"/>
            <w:shd w:val="clear" w:color="auto" w:fill="auto"/>
            <w:vAlign w:val="center"/>
          </w:tcPr>
          <w:p w14:paraId="753C5521"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苯</w:t>
            </w:r>
            <w:r w:rsidRPr="00C12B2C">
              <w:rPr>
                <w:kern w:val="0"/>
                <w:szCs w:val="24"/>
              </w:rPr>
              <w:t xml:space="preserve"> C</w:t>
            </w:r>
            <w:r w:rsidRPr="00C12B2C">
              <w:rPr>
                <w:kern w:val="0"/>
                <w:szCs w:val="24"/>
                <w:vertAlign w:val="subscript"/>
              </w:rPr>
              <w:t>6</w:t>
            </w:r>
            <w:r w:rsidRPr="00C12B2C">
              <w:rPr>
                <w:kern w:val="0"/>
                <w:szCs w:val="24"/>
              </w:rPr>
              <w:t>H</w:t>
            </w:r>
            <w:r w:rsidRPr="00C12B2C">
              <w:rPr>
                <w:kern w:val="0"/>
                <w:szCs w:val="24"/>
                <w:vertAlign w:val="subscript"/>
              </w:rPr>
              <w:t>6</w:t>
            </w:r>
          </w:p>
        </w:tc>
        <w:tc>
          <w:tcPr>
            <w:tcW w:w="3544" w:type="dxa"/>
            <w:shd w:val="clear" w:color="auto" w:fill="auto"/>
            <w:vAlign w:val="center"/>
          </w:tcPr>
          <w:p w14:paraId="269ABD3D"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气相色谱法</w:t>
            </w:r>
          </w:p>
        </w:tc>
        <w:tc>
          <w:tcPr>
            <w:tcW w:w="2126" w:type="dxa"/>
            <w:shd w:val="clear" w:color="auto" w:fill="auto"/>
            <w:vAlign w:val="center"/>
          </w:tcPr>
          <w:p w14:paraId="195A9685" w14:textId="77777777" w:rsidR="008E12E7" w:rsidRPr="00C12B2C" w:rsidRDefault="008E12E7" w:rsidP="008E2953">
            <w:pPr>
              <w:widowControl/>
              <w:jc w:val="left"/>
              <w:rPr>
                <w:rFonts w:ascii="Times New Roman" w:hAnsi="Times New Roman" w:cs="Times New Roman"/>
                <w:kern w:val="0"/>
                <w:szCs w:val="24"/>
              </w:rPr>
            </w:pPr>
            <w:r w:rsidRPr="00C12B2C">
              <w:rPr>
                <w:rFonts w:ascii="Times New Roman" w:hAnsi="Times New Roman" w:cs="Times New Roman"/>
                <w:kern w:val="0"/>
                <w:szCs w:val="24"/>
              </w:rPr>
              <w:t>(1) GB 50325</w:t>
            </w:r>
          </w:p>
          <w:p w14:paraId="434D1920"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(2) GB 11737</w:t>
            </w:r>
          </w:p>
        </w:tc>
      </w:tr>
      <w:tr w:rsidR="00C12B2C" w:rsidRPr="00C12B2C" w14:paraId="54B98F15" w14:textId="77777777" w:rsidTr="008E2953">
        <w:trPr>
          <w:trHeight w:val="343"/>
        </w:trPr>
        <w:tc>
          <w:tcPr>
            <w:tcW w:w="2410" w:type="dxa"/>
            <w:shd w:val="clear" w:color="auto" w:fill="auto"/>
            <w:vAlign w:val="center"/>
          </w:tcPr>
          <w:p w14:paraId="76D591FD"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甲苯</w:t>
            </w:r>
            <w:r w:rsidRPr="00C12B2C">
              <w:rPr>
                <w:kern w:val="0"/>
                <w:szCs w:val="24"/>
              </w:rPr>
              <w:t xml:space="preserve"> C</w:t>
            </w:r>
            <w:r w:rsidRPr="00C12B2C">
              <w:rPr>
                <w:kern w:val="0"/>
                <w:szCs w:val="24"/>
                <w:vertAlign w:val="subscript"/>
              </w:rPr>
              <w:t>7</w:t>
            </w:r>
            <w:r w:rsidRPr="00C12B2C">
              <w:rPr>
                <w:kern w:val="0"/>
                <w:szCs w:val="24"/>
              </w:rPr>
              <w:t>H</w:t>
            </w:r>
            <w:r w:rsidRPr="00C12B2C">
              <w:rPr>
                <w:kern w:val="0"/>
                <w:szCs w:val="24"/>
                <w:vertAlign w:val="subscript"/>
              </w:rPr>
              <w:t>8</w:t>
            </w:r>
          </w:p>
        </w:tc>
        <w:tc>
          <w:tcPr>
            <w:tcW w:w="3544" w:type="dxa"/>
            <w:shd w:val="clear" w:color="auto" w:fill="auto"/>
            <w:vAlign w:val="center"/>
          </w:tcPr>
          <w:p w14:paraId="7A4E9084"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气相色谱法</w:t>
            </w:r>
          </w:p>
        </w:tc>
        <w:tc>
          <w:tcPr>
            <w:tcW w:w="2126" w:type="dxa"/>
            <w:shd w:val="clear" w:color="auto" w:fill="auto"/>
            <w:vAlign w:val="center"/>
          </w:tcPr>
          <w:p w14:paraId="330B10AA" w14:textId="77777777" w:rsidR="008E12E7" w:rsidRPr="00C12B2C" w:rsidRDefault="008E12E7" w:rsidP="008E2953">
            <w:pPr>
              <w:widowControl/>
              <w:jc w:val="left"/>
              <w:rPr>
                <w:rFonts w:ascii="Times New Roman" w:hAnsi="Times New Roman" w:cs="Times New Roman"/>
                <w:kern w:val="0"/>
                <w:szCs w:val="24"/>
              </w:rPr>
            </w:pPr>
            <w:r w:rsidRPr="00C12B2C">
              <w:rPr>
                <w:rFonts w:ascii="Times New Roman" w:hAnsi="Times New Roman" w:cs="Times New Roman"/>
                <w:kern w:val="0"/>
                <w:szCs w:val="24"/>
              </w:rPr>
              <w:t>(1) GB 11737</w:t>
            </w:r>
          </w:p>
          <w:p w14:paraId="4A8B1536"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(2) GB/T 14677</w:t>
            </w:r>
          </w:p>
        </w:tc>
      </w:tr>
      <w:tr w:rsidR="00C12B2C" w:rsidRPr="00C12B2C" w14:paraId="1B42B489" w14:textId="77777777" w:rsidTr="008E2953">
        <w:trPr>
          <w:trHeight w:val="343"/>
        </w:trPr>
        <w:tc>
          <w:tcPr>
            <w:tcW w:w="2410" w:type="dxa"/>
            <w:shd w:val="clear" w:color="auto" w:fill="auto"/>
            <w:vAlign w:val="center"/>
          </w:tcPr>
          <w:p w14:paraId="6DB309FE"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二甲苯</w:t>
            </w:r>
            <w:r w:rsidRPr="00C12B2C">
              <w:rPr>
                <w:kern w:val="0"/>
                <w:szCs w:val="24"/>
              </w:rPr>
              <w:t xml:space="preserve"> C</w:t>
            </w:r>
            <w:r w:rsidRPr="00C12B2C">
              <w:rPr>
                <w:kern w:val="0"/>
                <w:szCs w:val="24"/>
                <w:vertAlign w:val="subscript"/>
              </w:rPr>
              <w:t>8</w:t>
            </w:r>
            <w:r w:rsidRPr="00C12B2C">
              <w:rPr>
                <w:kern w:val="0"/>
                <w:szCs w:val="24"/>
              </w:rPr>
              <w:t>H</w:t>
            </w:r>
            <w:r w:rsidRPr="00C12B2C">
              <w:rPr>
                <w:kern w:val="0"/>
                <w:szCs w:val="24"/>
                <w:vertAlign w:val="subscript"/>
              </w:rPr>
              <w:t>10</w:t>
            </w:r>
          </w:p>
        </w:tc>
        <w:tc>
          <w:tcPr>
            <w:tcW w:w="3544" w:type="dxa"/>
            <w:shd w:val="clear" w:color="auto" w:fill="auto"/>
            <w:vAlign w:val="center"/>
          </w:tcPr>
          <w:p w14:paraId="08934EA9"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气相色谱法</w:t>
            </w:r>
          </w:p>
        </w:tc>
        <w:tc>
          <w:tcPr>
            <w:tcW w:w="2126" w:type="dxa"/>
            <w:shd w:val="clear" w:color="auto" w:fill="auto"/>
            <w:vAlign w:val="center"/>
          </w:tcPr>
          <w:p w14:paraId="163D66C4" w14:textId="77777777" w:rsidR="008E12E7" w:rsidRPr="00C12B2C" w:rsidRDefault="008E12E7" w:rsidP="008E2953">
            <w:pPr>
              <w:widowControl/>
              <w:jc w:val="left"/>
              <w:rPr>
                <w:rFonts w:ascii="Times New Roman" w:hAnsi="Times New Roman" w:cs="Times New Roman"/>
                <w:kern w:val="0"/>
                <w:szCs w:val="24"/>
              </w:rPr>
            </w:pPr>
            <w:r w:rsidRPr="00C12B2C">
              <w:rPr>
                <w:rFonts w:ascii="Times New Roman" w:hAnsi="Times New Roman" w:cs="Times New Roman"/>
                <w:kern w:val="0"/>
                <w:szCs w:val="24"/>
              </w:rPr>
              <w:t>(1) GB 11737</w:t>
            </w:r>
          </w:p>
          <w:p w14:paraId="4C9C179D"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(2) GB/T 14677</w:t>
            </w:r>
          </w:p>
        </w:tc>
      </w:tr>
      <w:tr w:rsidR="00C12B2C" w:rsidRPr="00C12B2C" w14:paraId="1DD45E6A" w14:textId="77777777" w:rsidTr="008E2953">
        <w:trPr>
          <w:trHeight w:val="343"/>
        </w:trPr>
        <w:tc>
          <w:tcPr>
            <w:tcW w:w="2410" w:type="dxa"/>
            <w:shd w:val="clear" w:color="auto" w:fill="auto"/>
            <w:vAlign w:val="center"/>
          </w:tcPr>
          <w:p w14:paraId="69149EB8"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总挥发性有机物</w:t>
            </w:r>
            <w:r w:rsidRPr="00C12B2C">
              <w:rPr>
                <w:kern w:val="0"/>
                <w:szCs w:val="24"/>
              </w:rPr>
              <w:t xml:space="preserve"> TVOC</w:t>
            </w:r>
          </w:p>
        </w:tc>
        <w:tc>
          <w:tcPr>
            <w:tcW w:w="3544" w:type="dxa"/>
            <w:shd w:val="clear" w:color="auto" w:fill="auto"/>
            <w:vAlign w:val="center"/>
          </w:tcPr>
          <w:p w14:paraId="5719E676"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气相色谱法</w:t>
            </w:r>
          </w:p>
        </w:tc>
        <w:tc>
          <w:tcPr>
            <w:tcW w:w="2126" w:type="dxa"/>
            <w:shd w:val="clear" w:color="auto" w:fill="auto"/>
            <w:vAlign w:val="center"/>
          </w:tcPr>
          <w:p w14:paraId="17AB331B"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GB/T 18883</w:t>
            </w:r>
          </w:p>
        </w:tc>
      </w:tr>
      <w:tr w:rsidR="00C12B2C" w:rsidRPr="00C12B2C" w14:paraId="13E5B0E0" w14:textId="77777777" w:rsidTr="008E2953">
        <w:trPr>
          <w:trHeight w:val="343"/>
        </w:trPr>
        <w:tc>
          <w:tcPr>
            <w:tcW w:w="2410" w:type="dxa"/>
            <w:shd w:val="clear" w:color="auto" w:fill="auto"/>
            <w:vAlign w:val="center"/>
          </w:tcPr>
          <w:p w14:paraId="7736C68C"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臭氧</w:t>
            </w:r>
            <w:r w:rsidRPr="00C12B2C">
              <w:rPr>
                <w:rFonts w:hint="eastAsia"/>
                <w:kern w:val="0"/>
                <w:szCs w:val="24"/>
              </w:rPr>
              <w:t>O</w:t>
            </w:r>
            <w:r w:rsidRPr="00C12B2C">
              <w:rPr>
                <w:rFonts w:hint="eastAsia"/>
                <w:kern w:val="0"/>
                <w:szCs w:val="24"/>
                <w:vertAlign w:val="subscript"/>
              </w:rPr>
              <w:t>3</w:t>
            </w:r>
          </w:p>
        </w:tc>
        <w:tc>
          <w:tcPr>
            <w:tcW w:w="3544" w:type="dxa"/>
            <w:shd w:val="clear" w:color="auto" w:fill="auto"/>
            <w:vAlign w:val="center"/>
          </w:tcPr>
          <w:p w14:paraId="0B6BD1FD" w14:textId="77777777" w:rsidR="008E12E7" w:rsidRPr="00C12B2C" w:rsidRDefault="008E12E7" w:rsidP="008E2953">
            <w:pPr>
              <w:widowControl/>
              <w:jc w:val="left"/>
              <w:rPr>
                <w:kern w:val="0"/>
                <w:szCs w:val="24"/>
              </w:rPr>
            </w:pPr>
            <w:r w:rsidRPr="00C12B2C">
              <w:rPr>
                <w:kern w:val="0"/>
                <w:szCs w:val="24"/>
              </w:rPr>
              <w:t xml:space="preserve">(1) </w:t>
            </w:r>
            <w:r w:rsidRPr="00C12B2C">
              <w:rPr>
                <w:kern w:val="0"/>
                <w:szCs w:val="24"/>
              </w:rPr>
              <w:t>紫外光度法</w:t>
            </w:r>
          </w:p>
          <w:p w14:paraId="42638464" w14:textId="77777777" w:rsidR="008E12E7" w:rsidRPr="00C12B2C" w:rsidRDefault="008E12E7" w:rsidP="008E2953">
            <w:pPr>
              <w:widowControl/>
              <w:snapToGrid w:val="0"/>
              <w:jc w:val="left"/>
              <w:rPr>
                <w:rFonts w:ascii="Times New Roman" w:hAnsi="Times New Roman" w:cs="Times New Roman"/>
                <w:kern w:val="0"/>
                <w:szCs w:val="21"/>
              </w:rPr>
            </w:pPr>
            <w:r w:rsidRPr="00C12B2C">
              <w:rPr>
                <w:kern w:val="0"/>
                <w:szCs w:val="24"/>
              </w:rPr>
              <w:t xml:space="preserve">(2) </w:t>
            </w:r>
            <w:r w:rsidRPr="00C12B2C">
              <w:rPr>
                <w:rFonts w:hint="eastAsia"/>
                <w:kern w:val="0"/>
                <w:szCs w:val="24"/>
              </w:rPr>
              <w:t>靛蓝</w:t>
            </w:r>
            <w:r w:rsidRPr="00C12B2C">
              <w:rPr>
                <w:kern w:val="0"/>
                <w:szCs w:val="24"/>
              </w:rPr>
              <w:t>二磺酸钠分光光度法</w:t>
            </w:r>
          </w:p>
        </w:tc>
        <w:tc>
          <w:tcPr>
            <w:tcW w:w="2126" w:type="dxa"/>
            <w:shd w:val="clear" w:color="auto" w:fill="auto"/>
            <w:vAlign w:val="center"/>
          </w:tcPr>
          <w:p w14:paraId="7EDAD3FB" w14:textId="77777777" w:rsidR="008E12E7" w:rsidRPr="00C12B2C" w:rsidRDefault="008E12E7" w:rsidP="008E2953">
            <w:pPr>
              <w:widowControl/>
              <w:jc w:val="left"/>
              <w:rPr>
                <w:rFonts w:ascii="Times New Roman" w:hAnsi="Times New Roman" w:cs="Times New Roman"/>
                <w:kern w:val="0"/>
                <w:szCs w:val="24"/>
              </w:rPr>
            </w:pPr>
            <w:r w:rsidRPr="00C12B2C">
              <w:rPr>
                <w:rFonts w:ascii="Times New Roman" w:hAnsi="Times New Roman" w:cs="Times New Roman"/>
                <w:kern w:val="0"/>
                <w:szCs w:val="24"/>
              </w:rPr>
              <w:t>(1) GB/T 18204.2</w:t>
            </w:r>
          </w:p>
          <w:p w14:paraId="2C03345A" w14:textId="77777777" w:rsidR="008E12E7" w:rsidRPr="00C12B2C" w:rsidRDefault="008E12E7" w:rsidP="008E2953">
            <w:pPr>
              <w:widowControl/>
              <w:jc w:val="left"/>
              <w:rPr>
                <w:rFonts w:ascii="Times New Roman" w:hAnsi="Times New Roman" w:cs="Times New Roman"/>
                <w:kern w:val="0"/>
                <w:szCs w:val="24"/>
              </w:rPr>
            </w:pPr>
            <w:r w:rsidRPr="00C12B2C">
              <w:rPr>
                <w:rFonts w:ascii="Times New Roman" w:hAnsi="Times New Roman" w:cs="Times New Roman"/>
                <w:kern w:val="0"/>
                <w:szCs w:val="24"/>
              </w:rPr>
              <w:t>(2) GB/T 15437</w:t>
            </w:r>
          </w:p>
          <w:p w14:paraId="11FC3764"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(3) GB/T 15438</w:t>
            </w:r>
          </w:p>
        </w:tc>
      </w:tr>
      <w:tr w:rsidR="00C12B2C" w:rsidRPr="00C12B2C" w14:paraId="1D565CEC" w14:textId="77777777" w:rsidTr="008E2953">
        <w:trPr>
          <w:trHeight w:val="343"/>
        </w:trPr>
        <w:tc>
          <w:tcPr>
            <w:tcW w:w="2410" w:type="dxa"/>
            <w:shd w:val="clear" w:color="auto" w:fill="auto"/>
            <w:vAlign w:val="center"/>
          </w:tcPr>
          <w:p w14:paraId="6DBF4808" w14:textId="77777777" w:rsidR="008E12E7" w:rsidRPr="00C12B2C" w:rsidRDefault="008E12E7" w:rsidP="008E2953">
            <w:pPr>
              <w:widowControl/>
              <w:snapToGrid w:val="0"/>
              <w:jc w:val="center"/>
              <w:rPr>
                <w:rFonts w:ascii="Times New Roman" w:hAnsi="Times New Roman" w:cs="Times New Roman"/>
                <w:kern w:val="0"/>
                <w:szCs w:val="21"/>
              </w:rPr>
            </w:pPr>
            <w:r w:rsidRPr="00C12B2C">
              <w:rPr>
                <w:rFonts w:hint="eastAsia"/>
                <w:kern w:val="0"/>
                <w:szCs w:val="24"/>
              </w:rPr>
              <w:t>一</w:t>
            </w:r>
            <w:r w:rsidRPr="00C12B2C">
              <w:rPr>
                <w:kern w:val="0"/>
                <w:szCs w:val="24"/>
              </w:rPr>
              <w:t>氧化碳</w:t>
            </w:r>
            <w:r w:rsidRPr="00C12B2C">
              <w:rPr>
                <w:kern w:val="0"/>
                <w:szCs w:val="24"/>
              </w:rPr>
              <w:t xml:space="preserve"> CO</w:t>
            </w:r>
          </w:p>
        </w:tc>
        <w:tc>
          <w:tcPr>
            <w:tcW w:w="3544" w:type="dxa"/>
            <w:shd w:val="clear" w:color="auto" w:fill="auto"/>
            <w:vAlign w:val="center"/>
          </w:tcPr>
          <w:p w14:paraId="5E3B3FC2" w14:textId="77777777" w:rsidR="008E12E7" w:rsidRPr="00C12B2C" w:rsidRDefault="008E12E7" w:rsidP="008E2953">
            <w:pPr>
              <w:widowControl/>
              <w:jc w:val="left"/>
              <w:rPr>
                <w:kern w:val="0"/>
                <w:szCs w:val="24"/>
              </w:rPr>
            </w:pPr>
            <w:r w:rsidRPr="00C12B2C">
              <w:rPr>
                <w:kern w:val="0"/>
                <w:szCs w:val="24"/>
              </w:rPr>
              <w:t xml:space="preserve">(1) </w:t>
            </w:r>
            <w:r w:rsidRPr="00C12B2C">
              <w:rPr>
                <w:kern w:val="0"/>
                <w:szCs w:val="24"/>
              </w:rPr>
              <w:t>不分光红外分析法</w:t>
            </w:r>
          </w:p>
          <w:p w14:paraId="2209E233" w14:textId="77777777" w:rsidR="008E12E7" w:rsidRPr="00C12B2C" w:rsidRDefault="008E12E7" w:rsidP="008E2953">
            <w:pPr>
              <w:widowControl/>
              <w:snapToGrid w:val="0"/>
              <w:jc w:val="left"/>
              <w:rPr>
                <w:rFonts w:ascii="Times New Roman" w:hAnsi="Times New Roman" w:cs="Times New Roman"/>
                <w:kern w:val="0"/>
                <w:szCs w:val="21"/>
              </w:rPr>
            </w:pPr>
            <w:r w:rsidRPr="00C12B2C">
              <w:rPr>
                <w:kern w:val="0"/>
                <w:szCs w:val="24"/>
              </w:rPr>
              <w:t xml:space="preserve">(2) </w:t>
            </w:r>
            <w:r w:rsidRPr="00C12B2C">
              <w:rPr>
                <w:kern w:val="0"/>
                <w:szCs w:val="24"/>
              </w:rPr>
              <w:t>气相色谱法</w:t>
            </w:r>
          </w:p>
        </w:tc>
        <w:tc>
          <w:tcPr>
            <w:tcW w:w="2126" w:type="dxa"/>
            <w:shd w:val="clear" w:color="auto" w:fill="auto"/>
            <w:vAlign w:val="center"/>
          </w:tcPr>
          <w:p w14:paraId="70378781"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GB/T 18204.2</w:t>
            </w:r>
          </w:p>
        </w:tc>
      </w:tr>
      <w:tr w:rsidR="00C12B2C" w:rsidRPr="00C12B2C" w14:paraId="4323F653" w14:textId="77777777" w:rsidTr="008E2953">
        <w:trPr>
          <w:trHeight w:val="343"/>
        </w:trPr>
        <w:tc>
          <w:tcPr>
            <w:tcW w:w="2410" w:type="dxa"/>
            <w:shd w:val="clear" w:color="auto" w:fill="auto"/>
            <w:vAlign w:val="center"/>
          </w:tcPr>
          <w:p w14:paraId="1537835B"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lastRenderedPageBreak/>
              <w:t>二氧化碳</w:t>
            </w:r>
            <w:r w:rsidRPr="00C12B2C">
              <w:rPr>
                <w:kern w:val="0"/>
                <w:szCs w:val="24"/>
              </w:rPr>
              <w:t xml:space="preserve"> CO</w:t>
            </w:r>
            <w:r w:rsidRPr="00C12B2C">
              <w:rPr>
                <w:kern w:val="0"/>
                <w:szCs w:val="24"/>
                <w:vertAlign w:val="subscript"/>
              </w:rPr>
              <w:t>2</w:t>
            </w:r>
          </w:p>
        </w:tc>
        <w:tc>
          <w:tcPr>
            <w:tcW w:w="3544" w:type="dxa"/>
            <w:shd w:val="clear" w:color="auto" w:fill="auto"/>
            <w:vAlign w:val="center"/>
          </w:tcPr>
          <w:p w14:paraId="0DB707B0" w14:textId="77777777" w:rsidR="008E12E7" w:rsidRPr="00C12B2C" w:rsidRDefault="008E12E7" w:rsidP="008E2953">
            <w:pPr>
              <w:widowControl/>
              <w:jc w:val="left"/>
              <w:rPr>
                <w:kern w:val="0"/>
                <w:szCs w:val="24"/>
              </w:rPr>
            </w:pPr>
            <w:r w:rsidRPr="00C12B2C">
              <w:rPr>
                <w:kern w:val="0"/>
                <w:szCs w:val="24"/>
              </w:rPr>
              <w:t xml:space="preserve">(1) </w:t>
            </w:r>
            <w:r w:rsidRPr="00C12B2C">
              <w:rPr>
                <w:kern w:val="0"/>
                <w:szCs w:val="24"/>
              </w:rPr>
              <w:t>不分光红外线气体分析法</w:t>
            </w:r>
          </w:p>
          <w:p w14:paraId="41AEA54F" w14:textId="77777777" w:rsidR="008E12E7" w:rsidRPr="00C12B2C" w:rsidRDefault="008E12E7" w:rsidP="008E2953">
            <w:pPr>
              <w:widowControl/>
              <w:jc w:val="left"/>
              <w:rPr>
                <w:kern w:val="0"/>
                <w:szCs w:val="24"/>
              </w:rPr>
            </w:pPr>
            <w:r w:rsidRPr="00C12B2C">
              <w:rPr>
                <w:kern w:val="0"/>
                <w:szCs w:val="24"/>
              </w:rPr>
              <w:t xml:space="preserve">(2) </w:t>
            </w:r>
            <w:r w:rsidRPr="00C12B2C">
              <w:rPr>
                <w:kern w:val="0"/>
                <w:szCs w:val="24"/>
              </w:rPr>
              <w:t>气相色谱法</w:t>
            </w:r>
          </w:p>
          <w:p w14:paraId="64088E48" w14:textId="77777777" w:rsidR="008E12E7" w:rsidRPr="00C12B2C" w:rsidRDefault="008E12E7" w:rsidP="008E2953">
            <w:pPr>
              <w:widowControl/>
              <w:snapToGrid w:val="0"/>
              <w:jc w:val="left"/>
              <w:rPr>
                <w:rFonts w:ascii="Times New Roman" w:hAnsi="Times New Roman" w:cs="Times New Roman"/>
                <w:kern w:val="0"/>
                <w:szCs w:val="21"/>
              </w:rPr>
            </w:pPr>
            <w:r w:rsidRPr="00C12B2C">
              <w:rPr>
                <w:kern w:val="0"/>
                <w:szCs w:val="24"/>
              </w:rPr>
              <w:t xml:space="preserve">(2) </w:t>
            </w:r>
            <w:r w:rsidRPr="00C12B2C">
              <w:rPr>
                <w:kern w:val="0"/>
                <w:szCs w:val="24"/>
              </w:rPr>
              <w:t>容量滴定法</w:t>
            </w:r>
          </w:p>
        </w:tc>
        <w:tc>
          <w:tcPr>
            <w:tcW w:w="2126" w:type="dxa"/>
            <w:shd w:val="clear" w:color="auto" w:fill="auto"/>
            <w:vAlign w:val="center"/>
          </w:tcPr>
          <w:p w14:paraId="37473E0B"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GB/T 18204.2</w:t>
            </w:r>
          </w:p>
        </w:tc>
      </w:tr>
      <w:tr w:rsidR="00C12B2C" w:rsidRPr="00C12B2C" w14:paraId="3CC28191" w14:textId="77777777" w:rsidTr="008E2953">
        <w:trPr>
          <w:trHeight w:val="343"/>
        </w:trPr>
        <w:tc>
          <w:tcPr>
            <w:tcW w:w="2410" w:type="dxa"/>
            <w:shd w:val="clear" w:color="auto" w:fill="auto"/>
            <w:vAlign w:val="center"/>
          </w:tcPr>
          <w:p w14:paraId="55ADAF2F"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可吸入颗粒物</w:t>
            </w:r>
            <w:r w:rsidRPr="00C12B2C">
              <w:rPr>
                <w:kern w:val="0"/>
                <w:szCs w:val="24"/>
              </w:rPr>
              <w:t xml:space="preserve"> PM</w:t>
            </w:r>
            <w:r w:rsidRPr="00C12B2C">
              <w:rPr>
                <w:kern w:val="0"/>
                <w:szCs w:val="24"/>
                <w:vertAlign w:val="subscript"/>
              </w:rPr>
              <w:t>10</w:t>
            </w:r>
          </w:p>
        </w:tc>
        <w:tc>
          <w:tcPr>
            <w:tcW w:w="3544" w:type="dxa"/>
            <w:shd w:val="clear" w:color="auto" w:fill="auto"/>
            <w:vAlign w:val="center"/>
          </w:tcPr>
          <w:p w14:paraId="03268089" w14:textId="77777777" w:rsidR="008E12E7" w:rsidRPr="00C12B2C" w:rsidRDefault="008E12E7" w:rsidP="008E2953">
            <w:pPr>
              <w:widowControl/>
              <w:jc w:val="left"/>
              <w:rPr>
                <w:kern w:val="0"/>
                <w:szCs w:val="24"/>
              </w:rPr>
            </w:pPr>
            <w:r w:rsidRPr="00C12B2C">
              <w:rPr>
                <w:kern w:val="0"/>
                <w:szCs w:val="24"/>
              </w:rPr>
              <w:t xml:space="preserve">(1) </w:t>
            </w:r>
            <w:r w:rsidRPr="00C12B2C">
              <w:rPr>
                <w:kern w:val="0"/>
                <w:szCs w:val="24"/>
              </w:rPr>
              <w:t>散射法</w:t>
            </w:r>
          </w:p>
          <w:p w14:paraId="771DAECE" w14:textId="77777777" w:rsidR="008E12E7" w:rsidRPr="00C12B2C" w:rsidRDefault="008E12E7" w:rsidP="008E2953">
            <w:pPr>
              <w:widowControl/>
              <w:snapToGrid w:val="0"/>
              <w:jc w:val="left"/>
              <w:rPr>
                <w:rFonts w:ascii="Times New Roman" w:hAnsi="Times New Roman" w:cs="Times New Roman"/>
                <w:kern w:val="0"/>
                <w:szCs w:val="21"/>
              </w:rPr>
            </w:pPr>
            <w:r w:rsidRPr="00C12B2C">
              <w:rPr>
                <w:kern w:val="0"/>
                <w:szCs w:val="24"/>
              </w:rPr>
              <w:t xml:space="preserve">(2) </w:t>
            </w:r>
            <w:r w:rsidRPr="00C12B2C">
              <w:rPr>
                <w:kern w:val="0"/>
                <w:szCs w:val="24"/>
              </w:rPr>
              <w:t>滤膜称重法</w:t>
            </w:r>
          </w:p>
        </w:tc>
        <w:tc>
          <w:tcPr>
            <w:tcW w:w="2126" w:type="dxa"/>
            <w:shd w:val="clear" w:color="auto" w:fill="auto"/>
            <w:vAlign w:val="center"/>
          </w:tcPr>
          <w:p w14:paraId="48C80707"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GB/T 18204.2</w:t>
            </w:r>
          </w:p>
        </w:tc>
      </w:tr>
      <w:tr w:rsidR="00C12B2C" w:rsidRPr="00C12B2C" w14:paraId="1BA70569" w14:textId="77777777" w:rsidTr="008E2953">
        <w:trPr>
          <w:trHeight w:val="343"/>
        </w:trPr>
        <w:tc>
          <w:tcPr>
            <w:tcW w:w="2410" w:type="dxa"/>
            <w:shd w:val="clear" w:color="auto" w:fill="auto"/>
            <w:vAlign w:val="center"/>
          </w:tcPr>
          <w:p w14:paraId="0CF17258"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细颗粒物</w:t>
            </w:r>
            <w:r w:rsidRPr="00C12B2C">
              <w:rPr>
                <w:kern w:val="0"/>
                <w:szCs w:val="24"/>
              </w:rPr>
              <w:t>PM</w:t>
            </w:r>
            <w:r w:rsidRPr="00C12B2C">
              <w:rPr>
                <w:kern w:val="0"/>
                <w:szCs w:val="24"/>
                <w:vertAlign w:val="subscript"/>
              </w:rPr>
              <w:t>2.5</w:t>
            </w:r>
          </w:p>
        </w:tc>
        <w:tc>
          <w:tcPr>
            <w:tcW w:w="3544" w:type="dxa"/>
            <w:shd w:val="clear" w:color="auto" w:fill="auto"/>
            <w:vAlign w:val="center"/>
          </w:tcPr>
          <w:p w14:paraId="25BC4534"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光散射法</w:t>
            </w:r>
          </w:p>
        </w:tc>
        <w:tc>
          <w:tcPr>
            <w:tcW w:w="2126" w:type="dxa"/>
            <w:shd w:val="clear" w:color="auto" w:fill="auto"/>
            <w:vAlign w:val="center"/>
          </w:tcPr>
          <w:p w14:paraId="42B7AE50"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GB/T 18204.2</w:t>
            </w:r>
          </w:p>
        </w:tc>
      </w:tr>
      <w:tr w:rsidR="00C12B2C" w:rsidRPr="00C12B2C" w14:paraId="36D5B1FA" w14:textId="77777777" w:rsidTr="008E2953">
        <w:trPr>
          <w:trHeight w:val="343"/>
        </w:trPr>
        <w:tc>
          <w:tcPr>
            <w:tcW w:w="2410" w:type="dxa"/>
            <w:shd w:val="clear" w:color="auto" w:fill="auto"/>
            <w:vAlign w:val="center"/>
          </w:tcPr>
          <w:p w14:paraId="71875885" w14:textId="77777777" w:rsidR="008E12E7" w:rsidRPr="00C12B2C" w:rsidRDefault="008E12E7" w:rsidP="008E2953">
            <w:pPr>
              <w:widowControl/>
              <w:snapToGrid w:val="0"/>
              <w:jc w:val="center"/>
              <w:rPr>
                <w:rFonts w:ascii="Times New Roman" w:hAnsi="Times New Roman" w:cs="Times New Roman"/>
                <w:kern w:val="0"/>
                <w:szCs w:val="21"/>
              </w:rPr>
            </w:pPr>
            <w:r w:rsidRPr="00C12B2C">
              <w:rPr>
                <w:rFonts w:hint="eastAsia"/>
                <w:kern w:val="0"/>
                <w:szCs w:val="24"/>
              </w:rPr>
              <w:t>悬浮粒子（适用时）</w:t>
            </w:r>
          </w:p>
        </w:tc>
        <w:tc>
          <w:tcPr>
            <w:tcW w:w="3544" w:type="dxa"/>
            <w:shd w:val="clear" w:color="auto" w:fill="auto"/>
            <w:vAlign w:val="center"/>
          </w:tcPr>
          <w:p w14:paraId="705BDC2D" w14:textId="77777777" w:rsidR="008E12E7" w:rsidRPr="00C12B2C" w:rsidRDefault="008E12E7" w:rsidP="008E2953">
            <w:pPr>
              <w:widowControl/>
              <w:snapToGrid w:val="0"/>
              <w:jc w:val="center"/>
              <w:rPr>
                <w:rFonts w:ascii="Times New Roman" w:hAnsi="Times New Roman" w:cs="Times New Roman"/>
                <w:kern w:val="0"/>
                <w:szCs w:val="21"/>
              </w:rPr>
            </w:pPr>
            <w:r w:rsidRPr="00C12B2C">
              <w:rPr>
                <w:rFonts w:hint="eastAsia"/>
                <w:kern w:val="0"/>
                <w:szCs w:val="24"/>
              </w:rPr>
              <w:t>粒子计数器法</w:t>
            </w:r>
          </w:p>
        </w:tc>
        <w:tc>
          <w:tcPr>
            <w:tcW w:w="2126" w:type="dxa"/>
            <w:shd w:val="clear" w:color="auto" w:fill="auto"/>
            <w:vAlign w:val="center"/>
          </w:tcPr>
          <w:p w14:paraId="0F1A9FEA" w14:textId="77777777" w:rsidR="008E12E7" w:rsidRPr="00C12B2C" w:rsidRDefault="008E12E7" w:rsidP="008E2953">
            <w:pPr>
              <w:widowControl/>
              <w:jc w:val="left"/>
              <w:rPr>
                <w:rFonts w:ascii="Times New Roman" w:hAnsi="Times New Roman" w:cs="Times New Roman"/>
                <w:kern w:val="0"/>
                <w:szCs w:val="24"/>
              </w:rPr>
            </w:pPr>
            <w:r w:rsidRPr="00C12B2C">
              <w:rPr>
                <w:rFonts w:ascii="Times New Roman" w:hAnsi="Times New Roman" w:cs="Times New Roman"/>
                <w:kern w:val="0"/>
                <w:szCs w:val="24"/>
              </w:rPr>
              <w:t>(1) GB 50591</w:t>
            </w:r>
          </w:p>
          <w:p w14:paraId="0B758756"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(2) GB 50333</w:t>
            </w:r>
          </w:p>
        </w:tc>
      </w:tr>
      <w:tr w:rsidR="00C12B2C" w:rsidRPr="00C12B2C" w14:paraId="3AA7CDD0" w14:textId="77777777" w:rsidTr="008E2953">
        <w:trPr>
          <w:trHeight w:val="343"/>
        </w:trPr>
        <w:tc>
          <w:tcPr>
            <w:tcW w:w="2410" w:type="dxa"/>
            <w:shd w:val="clear" w:color="auto" w:fill="auto"/>
            <w:vAlign w:val="center"/>
          </w:tcPr>
          <w:p w14:paraId="3F19A574"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菌落总数</w:t>
            </w:r>
          </w:p>
        </w:tc>
        <w:tc>
          <w:tcPr>
            <w:tcW w:w="3544" w:type="dxa"/>
            <w:shd w:val="clear" w:color="auto" w:fill="auto"/>
            <w:vAlign w:val="center"/>
          </w:tcPr>
          <w:p w14:paraId="55ED209E" w14:textId="77777777" w:rsidR="008E12E7" w:rsidRPr="00C12B2C" w:rsidRDefault="008E12E7" w:rsidP="008E2953">
            <w:pPr>
              <w:widowControl/>
              <w:jc w:val="left"/>
              <w:rPr>
                <w:kern w:val="0"/>
                <w:szCs w:val="24"/>
              </w:rPr>
            </w:pPr>
            <w:r w:rsidRPr="00C12B2C">
              <w:rPr>
                <w:kern w:val="0"/>
                <w:szCs w:val="24"/>
              </w:rPr>
              <w:t xml:space="preserve">(1) </w:t>
            </w:r>
            <w:r w:rsidRPr="00C12B2C">
              <w:rPr>
                <w:rFonts w:hint="eastAsia"/>
                <w:kern w:val="0"/>
                <w:szCs w:val="24"/>
              </w:rPr>
              <w:t>撞</w:t>
            </w:r>
            <w:r w:rsidRPr="00C12B2C">
              <w:rPr>
                <w:kern w:val="0"/>
                <w:szCs w:val="24"/>
              </w:rPr>
              <w:t>击法</w:t>
            </w:r>
          </w:p>
          <w:p w14:paraId="05092033" w14:textId="77777777" w:rsidR="008E12E7" w:rsidRPr="00C12B2C" w:rsidRDefault="008E12E7" w:rsidP="008E2953">
            <w:pPr>
              <w:widowControl/>
              <w:snapToGrid w:val="0"/>
              <w:jc w:val="left"/>
              <w:rPr>
                <w:rFonts w:ascii="Times New Roman" w:hAnsi="Times New Roman" w:cs="Times New Roman"/>
                <w:kern w:val="0"/>
                <w:szCs w:val="21"/>
              </w:rPr>
            </w:pPr>
            <w:r w:rsidRPr="00C12B2C">
              <w:rPr>
                <w:kern w:val="0"/>
                <w:szCs w:val="24"/>
              </w:rPr>
              <w:t xml:space="preserve">(2) </w:t>
            </w:r>
            <w:r w:rsidRPr="00C12B2C">
              <w:rPr>
                <w:kern w:val="0"/>
                <w:szCs w:val="24"/>
              </w:rPr>
              <w:t>自然沉降法</w:t>
            </w:r>
          </w:p>
        </w:tc>
        <w:tc>
          <w:tcPr>
            <w:tcW w:w="2126" w:type="dxa"/>
            <w:shd w:val="clear" w:color="auto" w:fill="auto"/>
            <w:vAlign w:val="center"/>
          </w:tcPr>
          <w:p w14:paraId="4A24ECFD" w14:textId="77777777" w:rsidR="008E12E7" w:rsidRPr="00C12B2C" w:rsidRDefault="008E12E7" w:rsidP="008E2953">
            <w:pPr>
              <w:widowControl/>
              <w:jc w:val="left"/>
              <w:rPr>
                <w:rFonts w:ascii="Times New Roman" w:hAnsi="Times New Roman" w:cs="Times New Roman"/>
                <w:kern w:val="0"/>
                <w:szCs w:val="24"/>
              </w:rPr>
            </w:pPr>
            <w:r w:rsidRPr="00C12B2C">
              <w:rPr>
                <w:rFonts w:ascii="Times New Roman" w:hAnsi="Times New Roman" w:cs="Times New Roman"/>
                <w:kern w:val="0"/>
                <w:szCs w:val="24"/>
              </w:rPr>
              <w:t>(1) GB/T 18204.3</w:t>
            </w:r>
          </w:p>
          <w:p w14:paraId="05A4830D" w14:textId="77777777" w:rsidR="008E12E7" w:rsidRPr="00C12B2C" w:rsidRDefault="008E12E7" w:rsidP="008E2953">
            <w:pPr>
              <w:widowControl/>
              <w:jc w:val="left"/>
              <w:rPr>
                <w:rFonts w:ascii="Times New Roman" w:hAnsi="Times New Roman" w:cs="Times New Roman"/>
                <w:kern w:val="0"/>
                <w:szCs w:val="24"/>
              </w:rPr>
            </w:pPr>
            <w:r w:rsidRPr="00C12B2C">
              <w:rPr>
                <w:rFonts w:ascii="Times New Roman" w:hAnsi="Times New Roman" w:cs="Times New Roman"/>
                <w:kern w:val="0"/>
                <w:szCs w:val="24"/>
              </w:rPr>
              <w:t>(2) GB/T 18883</w:t>
            </w:r>
          </w:p>
          <w:p w14:paraId="134434BC"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(3) GB 50333</w:t>
            </w:r>
          </w:p>
        </w:tc>
      </w:tr>
      <w:tr w:rsidR="00C12B2C" w:rsidRPr="00C12B2C" w14:paraId="1A8CA0C6" w14:textId="77777777" w:rsidTr="008E2953">
        <w:trPr>
          <w:trHeight w:val="343"/>
        </w:trPr>
        <w:tc>
          <w:tcPr>
            <w:tcW w:w="2410" w:type="dxa"/>
            <w:shd w:val="clear" w:color="auto" w:fill="auto"/>
            <w:vAlign w:val="center"/>
          </w:tcPr>
          <w:p w14:paraId="528F8345"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β-</w:t>
            </w:r>
            <w:r w:rsidRPr="00C12B2C">
              <w:rPr>
                <w:kern w:val="0"/>
                <w:szCs w:val="24"/>
              </w:rPr>
              <w:t>溶血性链球菌</w:t>
            </w:r>
          </w:p>
        </w:tc>
        <w:tc>
          <w:tcPr>
            <w:tcW w:w="3544" w:type="dxa"/>
            <w:shd w:val="clear" w:color="auto" w:fill="auto"/>
            <w:vAlign w:val="center"/>
          </w:tcPr>
          <w:p w14:paraId="66ABDEAE" w14:textId="77777777" w:rsidR="008E12E7" w:rsidRPr="00C12B2C" w:rsidRDefault="008E12E7" w:rsidP="008E2953">
            <w:pPr>
              <w:widowControl/>
              <w:jc w:val="left"/>
              <w:rPr>
                <w:kern w:val="0"/>
                <w:szCs w:val="24"/>
              </w:rPr>
            </w:pPr>
            <w:r w:rsidRPr="00C12B2C">
              <w:rPr>
                <w:kern w:val="0"/>
                <w:szCs w:val="24"/>
              </w:rPr>
              <w:t xml:space="preserve">(1) </w:t>
            </w:r>
            <w:r w:rsidRPr="00C12B2C">
              <w:rPr>
                <w:rFonts w:hint="eastAsia"/>
                <w:kern w:val="0"/>
                <w:szCs w:val="24"/>
              </w:rPr>
              <w:t>撞</w:t>
            </w:r>
            <w:r w:rsidRPr="00C12B2C">
              <w:rPr>
                <w:kern w:val="0"/>
                <w:szCs w:val="24"/>
              </w:rPr>
              <w:t>击法</w:t>
            </w:r>
          </w:p>
          <w:p w14:paraId="6A8AB9A3" w14:textId="77777777" w:rsidR="008E12E7" w:rsidRPr="00C12B2C" w:rsidRDefault="008E12E7" w:rsidP="008E2953">
            <w:pPr>
              <w:widowControl/>
              <w:snapToGrid w:val="0"/>
              <w:jc w:val="left"/>
              <w:rPr>
                <w:rFonts w:ascii="Times New Roman" w:hAnsi="Times New Roman" w:cs="Times New Roman"/>
                <w:kern w:val="0"/>
                <w:szCs w:val="21"/>
              </w:rPr>
            </w:pPr>
            <w:r w:rsidRPr="00C12B2C">
              <w:rPr>
                <w:kern w:val="0"/>
                <w:szCs w:val="24"/>
              </w:rPr>
              <w:t xml:space="preserve">(2) </w:t>
            </w:r>
            <w:r w:rsidRPr="00C12B2C">
              <w:rPr>
                <w:kern w:val="0"/>
                <w:szCs w:val="24"/>
              </w:rPr>
              <w:t>自然沉降法</w:t>
            </w:r>
          </w:p>
        </w:tc>
        <w:tc>
          <w:tcPr>
            <w:tcW w:w="2126" w:type="dxa"/>
            <w:shd w:val="clear" w:color="auto" w:fill="auto"/>
            <w:vAlign w:val="center"/>
          </w:tcPr>
          <w:p w14:paraId="670088CA"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GB/T 18204.3</w:t>
            </w:r>
          </w:p>
        </w:tc>
      </w:tr>
      <w:tr w:rsidR="00C12B2C" w:rsidRPr="00C12B2C" w14:paraId="10AB817C" w14:textId="77777777" w:rsidTr="008E2953">
        <w:trPr>
          <w:trHeight w:val="343"/>
        </w:trPr>
        <w:tc>
          <w:tcPr>
            <w:tcW w:w="2410" w:type="dxa"/>
            <w:shd w:val="clear" w:color="auto" w:fill="auto"/>
            <w:vAlign w:val="center"/>
          </w:tcPr>
          <w:p w14:paraId="20009B48"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嗜肺军团菌</w:t>
            </w:r>
          </w:p>
        </w:tc>
        <w:tc>
          <w:tcPr>
            <w:tcW w:w="3544" w:type="dxa"/>
            <w:shd w:val="clear" w:color="auto" w:fill="auto"/>
            <w:vAlign w:val="center"/>
          </w:tcPr>
          <w:p w14:paraId="5251DA58" w14:textId="77777777" w:rsidR="008E12E7" w:rsidRPr="00C12B2C" w:rsidRDefault="008E12E7" w:rsidP="008E2953">
            <w:pPr>
              <w:widowControl/>
              <w:jc w:val="left"/>
              <w:rPr>
                <w:kern w:val="0"/>
                <w:szCs w:val="24"/>
              </w:rPr>
            </w:pPr>
            <w:r w:rsidRPr="00C12B2C">
              <w:rPr>
                <w:kern w:val="0"/>
                <w:szCs w:val="24"/>
              </w:rPr>
              <w:t xml:space="preserve">(1) </w:t>
            </w:r>
            <w:r w:rsidRPr="00C12B2C">
              <w:rPr>
                <w:rFonts w:hint="eastAsia"/>
                <w:kern w:val="0"/>
                <w:szCs w:val="24"/>
              </w:rPr>
              <w:t>撞</w:t>
            </w:r>
            <w:r w:rsidRPr="00C12B2C">
              <w:rPr>
                <w:kern w:val="0"/>
                <w:szCs w:val="24"/>
              </w:rPr>
              <w:t>击法</w:t>
            </w:r>
          </w:p>
          <w:p w14:paraId="29323CDC" w14:textId="77777777" w:rsidR="008E12E7" w:rsidRPr="00C12B2C" w:rsidRDefault="008E12E7" w:rsidP="008E2953">
            <w:pPr>
              <w:widowControl/>
              <w:snapToGrid w:val="0"/>
              <w:jc w:val="left"/>
              <w:rPr>
                <w:rFonts w:ascii="Times New Roman" w:hAnsi="Times New Roman" w:cs="Times New Roman"/>
                <w:kern w:val="0"/>
                <w:szCs w:val="21"/>
              </w:rPr>
            </w:pPr>
            <w:r w:rsidRPr="00C12B2C">
              <w:rPr>
                <w:kern w:val="0"/>
                <w:szCs w:val="24"/>
              </w:rPr>
              <w:t xml:space="preserve">(2) </w:t>
            </w:r>
            <w:r w:rsidRPr="00C12B2C">
              <w:rPr>
                <w:kern w:val="0"/>
                <w:szCs w:val="24"/>
              </w:rPr>
              <w:t>自然沉降法</w:t>
            </w:r>
          </w:p>
        </w:tc>
        <w:tc>
          <w:tcPr>
            <w:tcW w:w="2126" w:type="dxa"/>
            <w:shd w:val="clear" w:color="auto" w:fill="auto"/>
            <w:vAlign w:val="center"/>
          </w:tcPr>
          <w:p w14:paraId="07558410" w14:textId="77777777" w:rsidR="008E12E7" w:rsidRPr="00C12B2C" w:rsidRDefault="008E12E7" w:rsidP="008E2953">
            <w:pPr>
              <w:widowControl/>
              <w:jc w:val="left"/>
              <w:rPr>
                <w:rFonts w:ascii="Times New Roman" w:hAnsi="Times New Roman" w:cs="Times New Roman"/>
                <w:kern w:val="0"/>
                <w:szCs w:val="24"/>
              </w:rPr>
            </w:pPr>
            <w:r w:rsidRPr="00C12B2C">
              <w:rPr>
                <w:rFonts w:ascii="Times New Roman" w:hAnsi="Times New Roman" w:cs="Times New Roman"/>
                <w:kern w:val="0"/>
                <w:szCs w:val="24"/>
              </w:rPr>
              <w:t>(1) GB/T 18204.3</w:t>
            </w:r>
          </w:p>
          <w:p w14:paraId="76B81FDE"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(2) WS 394</w:t>
            </w:r>
          </w:p>
        </w:tc>
      </w:tr>
      <w:tr w:rsidR="00C12B2C" w:rsidRPr="00C12B2C" w14:paraId="6B780BB7" w14:textId="77777777" w:rsidTr="008E2953">
        <w:trPr>
          <w:trHeight w:val="343"/>
        </w:trPr>
        <w:tc>
          <w:tcPr>
            <w:tcW w:w="2410" w:type="dxa"/>
            <w:shd w:val="clear" w:color="auto" w:fill="auto"/>
            <w:vAlign w:val="center"/>
          </w:tcPr>
          <w:p w14:paraId="1E933303"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氡</w:t>
            </w:r>
            <w:r w:rsidRPr="00C12B2C">
              <w:rPr>
                <w:kern w:val="0"/>
                <w:szCs w:val="24"/>
                <w:vertAlign w:val="superscript"/>
              </w:rPr>
              <w:t>222</w:t>
            </w:r>
            <w:r w:rsidRPr="00C12B2C">
              <w:rPr>
                <w:kern w:val="0"/>
                <w:szCs w:val="24"/>
              </w:rPr>
              <w:t>Rn</w:t>
            </w:r>
          </w:p>
        </w:tc>
        <w:tc>
          <w:tcPr>
            <w:tcW w:w="3544" w:type="dxa"/>
            <w:shd w:val="clear" w:color="auto" w:fill="auto"/>
            <w:vAlign w:val="center"/>
          </w:tcPr>
          <w:p w14:paraId="1018C013" w14:textId="77777777" w:rsidR="008E12E7" w:rsidRPr="00C12B2C" w:rsidRDefault="008E12E7" w:rsidP="008E2953">
            <w:pPr>
              <w:widowControl/>
              <w:snapToGrid w:val="0"/>
              <w:jc w:val="center"/>
              <w:rPr>
                <w:rFonts w:ascii="Times New Roman" w:hAnsi="Times New Roman" w:cs="Times New Roman"/>
                <w:kern w:val="0"/>
                <w:szCs w:val="21"/>
              </w:rPr>
            </w:pPr>
            <w:r w:rsidRPr="00C12B2C">
              <w:rPr>
                <w:kern w:val="0"/>
                <w:szCs w:val="24"/>
              </w:rPr>
              <w:t>空气中氨浓度的闪烁瓶测量方法</w:t>
            </w:r>
          </w:p>
        </w:tc>
        <w:tc>
          <w:tcPr>
            <w:tcW w:w="2126" w:type="dxa"/>
            <w:shd w:val="clear" w:color="auto" w:fill="auto"/>
            <w:vAlign w:val="center"/>
          </w:tcPr>
          <w:p w14:paraId="208D6568" w14:textId="77777777" w:rsidR="008E12E7" w:rsidRPr="00C12B2C" w:rsidRDefault="008E12E7" w:rsidP="008E2953">
            <w:pPr>
              <w:widowControl/>
              <w:snapToGrid w:val="0"/>
              <w:jc w:val="left"/>
              <w:rPr>
                <w:rFonts w:ascii="Times New Roman" w:hAnsi="Times New Roman" w:cs="Times New Roman"/>
                <w:kern w:val="0"/>
                <w:szCs w:val="21"/>
              </w:rPr>
            </w:pPr>
            <w:r w:rsidRPr="00C12B2C">
              <w:rPr>
                <w:rFonts w:ascii="Times New Roman" w:hAnsi="Times New Roman" w:cs="Times New Roman"/>
                <w:kern w:val="0"/>
                <w:szCs w:val="24"/>
              </w:rPr>
              <w:t>GB/T 16147</w:t>
            </w:r>
          </w:p>
        </w:tc>
      </w:tr>
    </w:tbl>
    <w:p w14:paraId="44161866" w14:textId="755A6B35" w:rsidR="002620B8" w:rsidRPr="00C12B2C" w:rsidRDefault="002620B8" w:rsidP="008E12E7">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【7.2.6  引用自《室内空气质量标准》GB/T 18883附录A的A.8条。】</w:t>
      </w:r>
    </w:p>
    <w:p w14:paraId="77664983" w14:textId="34E0CB97"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7. 2. 7</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医院洁净手术部、负压隔离病区等特殊区域空气质量检测方法除应符合表</w:t>
      </w:r>
      <w:r w:rsidRPr="00C12B2C">
        <w:rPr>
          <w:rFonts w:ascii="Times New Roman" w:eastAsiaTheme="minorEastAsia" w:hAnsi="Times New Roman" w:cs="Times New Roman"/>
          <w:sz w:val="24"/>
          <w:szCs w:val="24"/>
          <w:lang w:val="en-US" w:eastAsia="zh-CN"/>
        </w:rPr>
        <w:t>7.2.1</w:t>
      </w:r>
      <w:r w:rsidRPr="00C12B2C">
        <w:rPr>
          <w:rFonts w:asciiTheme="minorEastAsia" w:eastAsiaTheme="minorEastAsia" w:hAnsiTheme="minorEastAsia" w:cstheme="minorEastAsia" w:hint="eastAsia"/>
          <w:sz w:val="24"/>
          <w:szCs w:val="24"/>
          <w:lang w:val="en-US" w:eastAsia="zh-CN"/>
        </w:rPr>
        <w:t>要求外，还应符合</w:t>
      </w:r>
      <w:r w:rsidRPr="00C12B2C">
        <w:rPr>
          <w:rFonts w:ascii="Times New Roman" w:eastAsiaTheme="minorEastAsia" w:hAnsi="Times New Roman" w:cs="Times New Roman"/>
          <w:sz w:val="24"/>
          <w:szCs w:val="24"/>
          <w:lang w:val="en-US" w:eastAsia="zh-CN"/>
        </w:rPr>
        <w:t>GB 50333</w:t>
      </w:r>
      <w:r w:rsidRPr="00C12B2C">
        <w:rPr>
          <w:rFonts w:ascii="Times New Roman" w:eastAsiaTheme="minorEastAsia" w:hAnsi="Times New Roman" w:cs="Times New Roman"/>
          <w:sz w:val="24"/>
          <w:szCs w:val="24"/>
          <w:lang w:val="en-US" w:eastAsia="zh-CN"/>
        </w:rPr>
        <w:t>、</w:t>
      </w:r>
      <w:r w:rsidRPr="00C12B2C">
        <w:rPr>
          <w:rFonts w:ascii="Times New Roman" w:eastAsiaTheme="minorEastAsia" w:hAnsi="Times New Roman" w:cs="Times New Roman"/>
          <w:sz w:val="24"/>
          <w:szCs w:val="24"/>
          <w:lang w:val="en-US" w:eastAsia="zh-CN"/>
        </w:rPr>
        <w:t>GB 50686</w:t>
      </w:r>
      <w:r w:rsidRPr="00C12B2C">
        <w:rPr>
          <w:rFonts w:asciiTheme="minorEastAsia" w:eastAsiaTheme="minorEastAsia" w:hAnsiTheme="minorEastAsia" w:cstheme="minorEastAsia" w:hint="eastAsia"/>
          <w:sz w:val="24"/>
          <w:szCs w:val="24"/>
          <w:lang w:val="en-US" w:eastAsia="zh-CN"/>
        </w:rPr>
        <w:t>等的有关要求。适用时，高效空气过滤装置还应符合</w:t>
      </w:r>
      <w:r w:rsidRPr="00C12B2C">
        <w:rPr>
          <w:rFonts w:ascii="Times New Roman" w:eastAsiaTheme="minorEastAsia" w:hAnsi="Times New Roman" w:cs="Times New Roman"/>
          <w:sz w:val="24"/>
          <w:szCs w:val="24"/>
          <w:lang w:val="en-US" w:eastAsia="zh-CN"/>
        </w:rPr>
        <w:t>JG/T 497</w:t>
      </w:r>
      <w:r w:rsidRPr="00C12B2C">
        <w:rPr>
          <w:rFonts w:asciiTheme="minorEastAsia" w:eastAsiaTheme="minorEastAsia" w:hAnsiTheme="minorEastAsia" w:cstheme="minorEastAsia" w:hint="eastAsia"/>
          <w:sz w:val="24"/>
          <w:szCs w:val="24"/>
          <w:lang w:val="en-US" w:eastAsia="zh-CN"/>
        </w:rPr>
        <w:t>等的有关要求。</w:t>
      </w:r>
    </w:p>
    <w:p w14:paraId="4C3B9442" w14:textId="2415F43E" w:rsidR="002620B8" w:rsidRPr="00C12B2C" w:rsidRDefault="002620B8" w:rsidP="008E12E7">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【7.2.7  以上区域除常规空气质量要求外，还包括洁净度、压力梯度、气流组织、高效过滤器完整性、生物安全保障措施等关键环节，因此除应满足本标准内容外，还应符合</w:t>
      </w:r>
      <w:r w:rsidRPr="00C12B2C">
        <w:rPr>
          <w:rFonts w:asciiTheme="minorEastAsia" w:eastAsiaTheme="minorEastAsia" w:hAnsiTheme="minorEastAsia" w:cstheme="minorEastAsia"/>
          <w:sz w:val="24"/>
          <w:szCs w:val="24"/>
          <w:lang w:eastAsia="zh-CN"/>
        </w:rPr>
        <w:t>GB 50333、GB 50686</w:t>
      </w:r>
      <w:r w:rsidRPr="00C12B2C">
        <w:rPr>
          <w:rFonts w:asciiTheme="minorEastAsia" w:eastAsiaTheme="minorEastAsia" w:hAnsiTheme="minorEastAsia" w:cstheme="minorEastAsia" w:hint="eastAsia"/>
          <w:sz w:val="24"/>
          <w:szCs w:val="24"/>
          <w:lang w:eastAsia="zh-CN"/>
        </w:rPr>
        <w:t>等要求，并采取相关标准要求方法进行检测。】</w:t>
      </w:r>
    </w:p>
    <w:p w14:paraId="2A1F254C" w14:textId="263E049C"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7. 2. 8</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根据各类指标在室内空气中的存在状态，选择合适的仪器设备。仪器设备的噪声一般应小于50 dB(A)，如噪声过大，应通过安装消音盒等方式减少室内噪声。检测仪器应至少每年校准一次。</w:t>
      </w:r>
    </w:p>
    <w:p w14:paraId="07E68E15" w14:textId="77777777"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p>
    <w:p w14:paraId="32E57B52" w14:textId="230F0ED3" w:rsidR="008E12E7" w:rsidRPr="00C12B2C" w:rsidRDefault="008E12E7" w:rsidP="008E12E7">
      <w:pPr>
        <w:pStyle w:val="af5"/>
        <w:snapToGrid w:val="0"/>
        <w:spacing w:beforeLines="100" w:before="312" w:afterLines="50" w:after="156" w:line="312" w:lineRule="auto"/>
        <w:ind w:firstLineChars="0" w:firstLine="0"/>
        <w:jc w:val="center"/>
        <w:outlineLvl w:val="1"/>
        <w:rPr>
          <w:rFonts w:ascii="黑体" w:eastAsia="黑体" w:hAnsi="黑体" w:cstheme="minorEastAsia" w:hint="eastAsia"/>
          <w:b/>
          <w:kern w:val="0"/>
          <w:sz w:val="28"/>
          <w:szCs w:val="28"/>
        </w:rPr>
      </w:pPr>
      <w:bookmarkStart w:id="85" w:name="_Toc176187663"/>
      <w:r w:rsidRPr="00C12B2C">
        <w:rPr>
          <w:rFonts w:ascii="Times New Roman" w:eastAsia="黑体" w:hAnsi="Times New Roman" w:cs="Times New Roman"/>
          <w:b/>
          <w:kern w:val="0"/>
          <w:sz w:val="28"/>
          <w:szCs w:val="28"/>
        </w:rPr>
        <w:t xml:space="preserve">7. 3  </w:t>
      </w:r>
      <w:r w:rsidRPr="00C12B2C">
        <w:rPr>
          <w:rFonts w:ascii="黑体" w:eastAsia="黑体" w:hAnsi="黑体" w:cstheme="minorEastAsia" w:hint="eastAsia"/>
          <w:b/>
          <w:kern w:val="0"/>
          <w:sz w:val="28"/>
          <w:szCs w:val="28"/>
        </w:rPr>
        <w:t>结果评定</w:t>
      </w:r>
      <w:bookmarkEnd w:id="85"/>
    </w:p>
    <w:p w14:paraId="28B8BB67" w14:textId="2B097B4E"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7. 3. 1</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空气净化效果的监测方法及结果判定，应符合现行国家卫生行业标准《医院空气净化管理规范》WS/T 367的规定。</w:t>
      </w:r>
    </w:p>
    <w:p w14:paraId="51FA2440" w14:textId="2735DF76"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7. 3. 2</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当医院室内空气质量检测结果符合本规程</w:t>
      </w:r>
      <w:r w:rsidRPr="00C12B2C">
        <w:rPr>
          <w:rFonts w:ascii="Times New Roman" w:eastAsiaTheme="minorEastAsia" w:hAnsi="Times New Roman" w:cs="Times New Roman" w:hint="eastAsia"/>
          <w:sz w:val="24"/>
          <w:szCs w:val="24"/>
          <w:lang w:val="en-US" w:eastAsia="zh-CN"/>
        </w:rPr>
        <w:t>符合本规范附录</w:t>
      </w:r>
      <w:r w:rsidRPr="00C12B2C">
        <w:rPr>
          <w:rFonts w:ascii="Times New Roman" w:eastAsiaTheme="minorEastAsia" w:hAnsi="Times New Roman" w:cs="Times New Roman" w:hint="eastAsia"/>
          <w:sz w:val="24"/>
          <w:szCs w:val="24"/>
          <w:lang w:val="en-US" w:eastAsia="zh-CN"/>
        </w:rPr>
        <w:t xml:space="preserve"> </w:t>
      </w:r>
      <w:r w:rsidRPr="00C12B2C">
        <w:rPr>
          <w:rFonts w:ascii="Times New Roman" w:eastAsiaTheme="minorEastAsia" w:hAnsi="Times New Roman" w:cs="Times New Roman"/>
          <w:sz w:val="24"/>
          <w:szCs w:val="24"/>
          <w:lang w:val="en-US" w:eastAsia="zh-CN"/>
        </w:rPr>
        <w:t>A</w:t>
      </w:r>
      <w:r w:rsidRPr="00C12B2C">
        <w:rPr>
          <w:rFonts w:ascii="Times New Roman" w:eastAsiaTheme="minorEastAsia" w:hAnsi="Times New Roman" w:cs="Times New Roman" w:hint="eastAsia"/>
          <w:sz w:val="24"/>
          <w:szCs w:val="24"/>
          <w:lang w:val="en-US" w:eastAsia="zh-CN"/>
        </w:rPr>
        <w:t xml:space="preserve"> </w:t>
      </w:r>
      <w:r w:rsidRPr="00C12B2C">
        <w:rPr>
          <w:rFonts w:asciiTheme="minorEastAsia" w:eastAsiaTheme="minorEastAsia" w:hAnsiTheme="minorEastAsia" w:cstheme="minorEastAsia" w:hint="eastAsia"/>
          <w:sz w:val="24"/>
          <w:szCs w:val="24"/>
          <w:lang w:val="en-US" w:eastAsia="zh-CN"/>
        </w:rPr>
        <w:t>的规定时，应判定该医院室内空气质量合格。</w:t>
      </w:r>
    </w:p>
    <w:p w14:paraId="044D902F" w14:textId="69BDFA32" w:rsidR="008E12E7" w:rsidRPr="00C12B2C" w:rsidRDefault="008E12E7" w:rsidP="008E12E7">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7. 3. 3</w:t>
      </w:r>
      <w:r w:rsidRPr="00C12B2C">
        <w:rPr>
          <w:rFonts w:ascii="Times New Roman" w:eastAsia="PMingLiU" w:hAnsi="Times New Roman" w:cs="Times New Roman"/>
          <w:sz w:val="24"/>
          <w:szCs w:val="24"/>
        </w:rPr>
        <w:t xml:space="preserve">  </w:t>
      </w:r>
      <w:r w:rsidRPr="00C12B2C">
        <w:rPr>
          <w:rFonts w:asciiTheme="minorEastAsia" w:eastAsiaTheme="minorEastAsia" w:hAnsiTheme="minorEastAsia" w:cstheme="minorEastAsia" w:hint="eastAsia"/>
          <w:sz w:val="24"/>
          <w:szCs w:val="24"/>
          <w:lang w:val="en-US" w:eastAsia="zh-CN"/>
        </w:rPr>
        <w:t>当医院室内空气质量检测结果不符合规程</w:t>
      </w:r>
      <w:r w:rsidRPr="00C12B2C">
        <w:rPr>
          <w:rFonts w:ascii="Times New Roman" w:eastAsiaTheme="minorEastAsia" w:hAnsi="Times New Roman" w:cs="Times New Roman" w:hint="eastAsia"/>
          <w:sz w:val="24"/>
          <w:szCs w:val="24"/>
          <w:lang w:val="en-US" w:eastAsia="zh-CN"/>
        </w:rPr>
        <w:t>符合本规范附录</w:t>
      </w:r>
      <w:r w:rsidRPr="00C12B2C">
        <w:rPr>
          <w:rFonts w:ascii="Times New Roman" w:eastAsiaTheme="minorEastAsia" w:hAnsi="Times New Roman" w:cs="Times New Roman" w:hint="eastAsia"/>
          <w:sz w:val="24"/>
          <w:szCs w:val="24"/>
          <w:lang w:val="en-US" w:eastAsia="zh-CN"/>
        </w:rPr>
        <w:t xml:space="preserve"> </w:t>
      </w:r>
      <w:r w:rsidRPr="00C12B2C">
        <w:rPr>
          <w:rFonts w:ascii="Times New Roman" w:eastAsiaTheme="minorEastAsia" w:hAnsi="Times New Roman" w:cs="Times New Roman"/>
          <w:sz w:val="24"/>
          <w:szCs w:val="24"/>
          <w:lang w:val="en-US" w:eastAsia="zh-CN"/>
        </w:rPr>
        <w:t>A</w:t>
      </w:r>
      <w:r w:rsidRPr="00C12B2C">
        <w:rPr>
          <w:rFonts w:ascii="Times New Roman" w:eastAsiaTheme="minorEastAsia" w:hAnsi="Times New Roman" w:cs="Times New Roman" w:hint="eastAsia"/>
          <w:sz w:val="24"/>
          <w:szCs w:val="24"/>
          <w:lang w:val="en-US" w:eastAsia="zh-CN"/>
        </w:rPr>
        <w:t xml:space="preserve"> </w:t>
      </w:r>
      <w:r w:rsidRPr="00C12B2C">
        <w:rPr>
          <w:rFonts w:ascii="Times New Roman" w:eastAsiaTheme="minorEastAsia" w:hAnsi="Times New Roman" w:cs="Times New Roman" w:hint="eastAsia"/>
          <w:sz w:val="24"/>
          <w:szCs w:val="24"/>
          <w:lang w:val="en-US" w:eastAsia="zh-CN"/>
        </w:rPr>
        <w:t>的规定时</w:t>
      </w:r>
      <w:r w:rsidRPr="00C12B2C">
        <w:rPr>
          <w:rFonts w:asciiTheme="minorEastAsia" w:eastAsiaTheme="minorEastAsia" w:hAnsiTheme="minorEastAsia" w:cstheme="minorEastAsia" w:hint="eastAsia"/>
          <w:sz w:val="24"/>
          <w:szCs w:val="24"/>
          <w:lang w:val="en-US" w:eastAsia="zh-CN"/>
        </w:rPr>
        <w:t>，应对不符合项目再次加倍抽样检测，并应包括原不合格的同类型房间及原不合格</w:t>
      </w:r>
      <w:r w:rsidRPr="00C12B2C">
        <w:rPr>
          <w:rFonts w:asciiTheme="minorEastAsia" w:eastAsiaTheme="minorEastAsia" w:hAnsiTheme="minorEastAsia" w:cstheme="minorEastAsia" w:hint="eastAsia"/>
          <w:sz w:val="24"/>
          <w:szCs w:val="24"/>
          <w:lang w:val="en-US" w:eastAsia="zh-CN"/>
        </w:rPr>
        <w:lastRenderedPageBreak/>
        <w:t>房间；当再次检测的结果符合本规程规定时，应判定该医院室内空气质量合格。再次加倍抽样检测的结果不符合本规程规定时，应查找原因并处理，直至检测合格。</w:t>
      </w:r>
    </w:p>
    <w:p w14:paraId="2EA101E3" w14:textId="77777777" w:rsidR="008E12E7" w:rsidRPr="00C12B2C" w:rsidRDefault="008E12E7" w:rsidP="008E12E7">
      <w:pPr>
        <w:spacing w:line="360" w:lineRule="auto"/>
        <w:rPr>
          <w:rFonts w:asciiTheme="minorEastAsia" w:hAnsiTheme="minorEastAsia" w:cstheme="minorEastAsia" w:hint="eastAsia"/>
          <w:sz w:val="30"/>
          <w:szCs w:val="30"/>
          <w:lang w:bidi="en-US"/>
        </w:rPr>
      </w:pPr>
    </w:p>
    <w:p w14:paraId="71D23EBF" w14:textId="77777777" w:rsidR="008E12E7" w:rsidRPr="00C12B2C" w:rsidRDefault="008E12E7" w:rsidP="008E12E7">
      <w:pPr>
        <w:widowControl/>
        <w:jc w:val="left"/>
        <w:rPr>
          <w:rFonts w:asciiTheme="minorEastAsia" w:hAnsiTheme="minorEastAsia" w:cstheme="minorEastAsia" w:hint="eastAsia"/>
          <w:sz w:val="30"/>
          <w:szCs w:val="30"/>
          <w:lang w:bidi="en-US"/>
        </w:rPr>
      </w:pPr>
      <w:r w:rsidRPr="00C12B2C">
        <w:rPr>
          <w:rFonts w:asciiTheme="minorEastAsia" w:hAnsiTheme="minorEastAsia" w:cstheme="minorEastAsia"/>
          <w:sz w:val="30"/>
          <w:szCs w:val="30"/>
          <w:lang w:bidi="en-US"/>
        </w:rPr>
        <w:br w:type="page"/>
      </w:r>
    </w:p>
    <w:p w14:paraId="5FD02227" w14:textId="482D2CA4" w:rsidR="00BF601E" w:rsidRPr="00C12B2C" w:rsidRDefault="008E12E7" w:rsidP="00BF601E">
      <w:pPr>
        <w:pStyle w:val="af5"/>
        <w:ind w:firstLineChars="0" w:firstLine="0"/>
        <w:jc w:val="center"/>
        <w:outlineLvl w:val="0"/>
        <w:rPr>
          <w:rFonts w:asciiTheme="majorEastAsia" w:eastAsiaTheme="majorEastAsia" w:hAnsiTheme="majorEastAsia" w:cstheme="minorEastAsia" w:hint="eastAsia"/>
          <w:b/>
          <w:bCs/>
          <w:sz w:val="30"/>
          <w:szCs w:val="30"/>
        </w:rPr>
      </w:pPr>
      <w:bookmarkStart w:id="86" w:name="_Toc176187664"/>
      <w:r w:rsidRPr="00C12B2C">
        <w:rPr>
          <w:rFonts w:ascii="Times New Roman" w:eastAsiaTheme="majorEastAsia" w:hAnsi="Times New Roman" w:cs="Times New Roman"/>
          <w:b/>
          <w:bCs/>
          <w:sz w:val="30"/>
          <w:szCs w:val="30"/>
        </w:rPr>
        <w:lastRenderedPageBreak/>
        <w:t>8</w:t>
      </w:r>
      <w:r w:rsidR="00BF601E" w:rsidRPr="00C12B2C">
        <w:rPr>
          <w:rFonts w:asciiTheme="majorEastAsia" w:eastAsiaTheme="majorEastAsia" w:hAnsiTheme="majorEastAsia" w:cstheme="minorEastAsia"/>
          <w:b/>
          <w:bCs/>
          <w:sz w:val="30"/>
          <w:szCs w:val="30"/>
        </w:rPr>
        <w:t xml:space="preserve">  </w:t>
      </w:r>
      <w:r w:rsidR="00BF601E" w:rsidRPr="00C12B2C">
        <w:rPr>
          <w:rFonts w:asciiTheme="majorEastAsia" w:eastAsiaTheme="majorEastAsia" w:hAnsiTheme="majorEastAsia" w:cstheme="minorEastAsia" w:hint="eastAsia"/>
          <w:b/>
          <w:bCs/>
          <w:sz w:val="30"/>
          <w:szCs w:val="30"/>
        </w:rPr>
        <w:t>运行及维护</w:t>
      </w:r>
      <w:bookmarkEnd w:id="86"/>
    </w:p>
    <w:p w14:paraId="4EBB26D5" w14:textId="6077CCCA" w:rsidR="00BF601E" w:rsidRPr="00C12B2C" w:rsidRDefault="008E12E7" w:rsidP="00BF601E">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87" w:name="_Toc176187665"/>
      <w:r w:rsidRPr="00C12B2C">
        <w:rPr>
          <w:rFonts w:ascii="Times New Roman" w:eastAsia="黑体" w:hAnsi="Times New Roman" w:cs="Times New Roman"/>
          <w:b/>
          <w:kern w:val="0"/>
          <w:sz w:val="28"/>
          <w:szCs w:val="28"/>
        </w:rPr>
        <w:t>8</w:t>
      </w:r>
      <w:r w:rsidR="00BF601E" w:rsidRPr="00C12B2C">
        <w:rPr>
          <w:rFonts w:ascii="Times New Roman" w:eastAsia="黑体" w:hAnsi="Times New Roman" w:cs="Times New Roman"/>
          <w:b/>
          <w:kern w:val="0"/>
          <w:sz w:val="28"/>
          <w:szCs w:val="28"/>
        </w:rPr>
        <w:t xml:space="preserve">. 1  </w:t>
      </w:r>
      <w:r w:rsidR="001C20FA" w:rsidRPr="00C12B2C">
        <w:rPr>
          <w:rFonts w:ascii="Times New Roman" w:eastAsia="黑体" w:hAnsi="Times New Roman" w:cs="Times New Roman" w:hint="eastAsia"/>
          <w:b/>
          <w:kern w:val="0"/>
          <w:sz w:val="28"/>
          <w:szCs w:val="28"/>
        </w:rPr>
        <w:t>一般规定</w:t>
      </w:r>
      <w:bookmarkEnd w:id="87"/>
    </w:p>
    <w:p w14:paraId="5F9EDBDA" w14:textId="46635017" w:rsidR="00FA629A" w:rsidRPr="00C12B2C" w:rsidRDefault="008E12E7" w:rsidP="00FA629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FA629A" w:rsidRPr="00C12B2C">
        <w:rPr>
          <w:rFonts w:ascii="Times New Roman" w:eastAsiaTheme="minorEastAsia" w:hAnsi="Times New Roman" w:cs="Times New Roman"/>
          <w:b/>
          <w:sz w:val="24"/>
          <w:szCs w:val="24"/>
          <w:lang w:val="en-US" w:eastAsia="zh-CN" w:bidi="ar-SA"/>
        </w:rPr>
        <w:t>. 1. 1</w:t>
      </w:r>
      <w:r w:rsidR="00FA629A" w:rsidRPr="00C12B2C">
        <w:rPr>
          <w:rFonts w:ascii="Times New Roman" w:eastAsia="PMingLiU" w:hAnsi="Times New Roman" w:cs="Times New Roman"/>
          <w:sz w:val="24"/>
          <w:szCs w:val="24"/>
        </w:rPr>
        <w:t xml:space="preserve">  </w:t>
      </w:r>
      <w:r w:rsidR="00FA629A" w:rsidRPr="00C12B2C">
        <w:rPr>
          <w:rFonts w:asciiTheme="minorEastAsia" w:eastAsiaTheme="minorEastAsia" w:hAnsiTheme="minorEastAsia" w:cstheme="minorEastAsia" w:hint="eastAsia"/>
          <w:sz w:val="24"/>
          <w:szCs w:val="24"/>
          <w:lang w:val="en-US" w:eastAsia="zh-CN"/>
        </w:rPr>
        <w:t>应根据医院的需求及设备厂家的要求，制定设备运行维护计划，安排人员对设备进行巡视检查，并记录相关内容。</w:t>
      </w:r>
      <w:r w:rsidR="005149CB" w:rsidRPr="00C12B2C">
        <w:rPr>
          <w:rFonts w:asciiTheme="minorEastAsia" w:eastAsiaTheme="minorEastAsia" w:hAnsiTheme="minorEastAsia" w:cstheme="minorEastAsia" w:hint="eastAsia"/>
          <w:sz w:val="24"/>
          <w:szCs w:val="24"/>
          <w:lang w:val="en-US" w:eastAsia="zh-CN"/>
        </w:rPr>
        <w:t>应建立运行管理档案，应符合现行国家标准《空调通风运行管理》GB50365的规定及《洁净室及相关受控环境 第5部分：运行》GB/T25915.5的规定。</w:t>
      </w:r>
    </w:p>
    <w:p w14:paraId="5C74CAE4" w14:textId="388A940F" w:rsidR="00600698" w:rsidRPr="00C12B2C" w:rsidRDefault="00600698" w:rsidP="00FA629A">
      <w:pPr>
        <w:pStyle w:val="Bodytext1"/>
        <w:spacing w:after="0" w:line="360" w:lineRule="auto"/>
        <w:ind w:firstLine="0"/>
        <w:rPr>
          <w:rFonts w:asciiTheme="minorEastAsia" w:eastAsiaTheme="minorEastAsia" w:hAnsiTheme="minorEastAsia" w:cstheme="minorEastAsia" w:hint="eastAsia"/>
          <w:sz w:val="24"/>
          <w:szCs w:val="24"/>
          <w:lang w:eastAsia="zh-CN"/>
        </w:rPr>
      </w:pPr>
      <w:bookmarkStart w:id="88" w:name="_Hlk168681249"/>
      <w:r w:rsidRPr="00C12B2C">
        <w:rPr>
          <w:rFonts w:asciiTheme="minorEastAsia" w:eastAsiaTheme="minorEastAsia" w:hAnsiTheme="minorEastAsia" w:cstheme="minorEastAsia" w:hint="eastAsia"/>
          <w:sz w:val="24"/>
          <w:szCs w:val="24"/>
          <w:lang w:eastAsia="zh-CN"/>
        </w:rPr>
        <w:t>【8.1.1 本条为运行维护基本要求，医院通风空调系统复杂，应根据医院自身情况制定运维计划，保证系统正常运行。】</w:t>
      </w:r>
    </w:p>
    <w:bookmarkEnd w:id="88"/>
    <w:p w14:paraId="585B9039" w14:textId="232EE65F" w:rsidR="00FA629A" w:rsidRPr="00C12B2C" w:rsidRDefault="008E12E7" w:rsidP="00FA629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FA629A" w:rsidRPr="00C12B2C">
        <w:rPr>
          <w:rFonts w:ascii="Times New Roman" w:eastAsiaTheme="minorEastAsia" w:hAnsi="Times New Roman" w:cs="Times New Roman"/>
          <w:b/>
          <w:sz w:val="24"/>
          <w:szCs w:val="24"/>
          <w:lang w:val="en-US" w:eastAsia="zh-CN" w:bidi="ar-SA"/>
        </w:rPr>
        <w:t>. 1. 2</w:t>
      </w:r>
      <w:r w:rsidR="00FA629A" w:rsidRPr="00C12B2C">
        <w:rPr>
          <w:rFonts w:ascii="Times New Roman" w:eastAsia="PMingLiU" w:hAnsi="Times New Roman" w:cs="Times New Roman"/>
          <w:sz w:val="24"/>
          <w:szCs w:val="24"/>
        </w:rPr>
        <w:t xml:space="preserve">  </w:t>
      </w:r>
      <w:r w:rsidR="00FA629A" w:rsidRPr="00C12B2C">
        <w:rPr>
          <w:rFonts w:asciiTheme="minorEastAsia" w:eastAsiaTheme="minorEastAsia" w:hAnsiTheme="minorEastAsia" w:cstheme="minorEastAsia" w:hint="eastAsia"/>
          <w:sz w:val="24"/>
          <w:szCs w:val="24"/>
          <w:lang w:val="en-US" w:eastAsia="zh-CN"/>
        </w:rPr>
        <w:t>应按要求对重点科室的空气品质进行监测，确保系统运行数据与设计参数一致。</w:t>
      </w:r>
      <w:r w:rsidR="005149CB" w:rsidRPr="00C12B2C">
        <w:rPr>
          <w:rFonts w:asciiTheme="minorEastAsia" w:eastAsiaTheme="minorEastAsia" w:hAnsiTheme="minorEastAsia" w:cstheme="minorEastAsia" w:hint="eastAsia"/>
          <w:sz w:val="24"/>
          <w:szCs w:val="24"/>
          <w:lang w:val="en-US" w:eastAsia="zh-CN"/>
        </w:rPr>
        <w:t>安全卫生与环境要求，应符合现行国家标准《空调通风运行管理》GB50365的规定。</w:t>
      </w:r>
    </w:p>
    <w:p w14:paraId="7F1463DB" w14:textId="509F37EE" w:rsidR="00600698" w:rsidRPr="00C12B2C" w:rsidRDefault="00600698" w:rsidP="00FA629A">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【8.1.</w:t>
      </w:r>
      <w:r w:rsidR="005C1C8F" w:rsidRPr="00C12B2C">
        <w:rPr>
          <w:rFonts w:asciiTheme="minorEastAsia" w:eastAsiaTheme="minorEastAsia" w:hAnsiTheme="minorEastAsia" w:cstheme="minorEastAsia"/>
          <w:sz w:val="24"/>
          <w:szCs w:val="24"/>
          <w:lang w:eastAsia="zh-CN"/>
        </w:rPr>
        <w:t xml:space="preserve">2 </w:t>
      </w:r>
      <w:r w:rsidRPr="00C12B2C">
        <w:rPr>
          <w:rFonts w:asciiTheme="minorEastAsia" w:eastAsiaTheme="minorEastAsia" w:hAnsiTheme="minorEastAsia" w:cstheme="minorEastAsia" w:hint="eastAsia"/>
          <w:sz w:val="24"/>
          <w:szCs w:val="24"/>
          <w:lang w:eastAsia="zh-CN"/>
        </w:rPr>
        <w:t>检验中心、病理实验室、内镜室等污染物较多的科室，应对空气品质进行监测。】</w:t>
      </w:r>
    </w:p>
    <w:p w14:paraId="30533C36" w14:textId="4DFC1A3C" w:rsidR="00FA629A" w:rsidRPr="00C12B2C" w:rsidRDefault="008E12E7" w:rsidP="00FA629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FA629A" w:rsidRPr="00C12B2C">
        <w:rPr>
          <w:rFonts w:ascii="Times New Roman" w:eastAsiaTheme="minorEastAsia" w:hAnsi="Times New Roman" w:cs="Times New Roman"/>
          <w:b/>
          <w:sz w:val="24"/>
          <w:szCs w:val="24"/>
          <w:lang w:val="en-US" w:eastAsia="zh-CN" w:bidi="ar-SA"/>
        </w:rPr>
        <w:t>. 1. 3</w:t>
      </w:r>
      <w:r w:rsidR="00FA629A" w:rsidRPr="00C12B2C">
        <w:rPr>
          <w:rFonts w:ascii="Times New Roman" w:eastAsia="PMingLiU" w:hAnsi="Times New Roman" w:cs="Times New Roman"/>
          <w:sz w:val="24"/>
          <w:szCs w:val="24"/>
        </w:rPr>
        <w:t xml:space="preserve">  </w:t>
      </w:r>
      <w:r w:rsidR="00FA629A" w:rsidRPr="00C12B2C">
        <w:rPr>
          <w:rFonts w:asciiTheme="minorEastAsia" w:eastAsiaTheme="minorEastAsia" w:hAnsiTheme="minorEastAsia" w:cstheme="minorEastAsia" w:hint="eastAsia"/>
          <w:sz w:val="24"/>
          <w:szCs w:val="24"/>
          <w:lang w:val="en-US" w:eastAsia="zh-CN"/>
        </w:rPr>
        <w:t>应根据设备的维护保养需求，确定维护保养的流程、周期等。</w:t>
      </w:r>
      <w:r w:rsidR="00502E3A" w:rsidRPr="00C12B2C">
        <w:rPr>
          <w:rFonts w:asciiTheme="minorEastAsia" w:eastAsiaTheme="minorEastAsia" w:hAnsiTheme="minorEastAsia" w:cstheme="minorEastAsia" w:hint="eastAsia"/>
          <w:sz w:val="24"/>
          <w:szCs w:val="24"/>
          <w:lang w:val="en-US" w:eastAsia="zh-CN"/>
        </w:rPr>
        <w:t>医院更换空气净化装置、定期运行维护、随机抽查时宜进行空气质量检测。空气微生物应至少每3个月检测一次，其余指标应至少每年检测一次。</w:t>
      </w:r>
      <w:r w:rsidR="005149CB" w:rsidRPr="00C12B2C">
        <w:rPr>
          <w:rFonts w:asciiTheme="minorEastAsia" w:eastAsiaTheme="minorEastAsia" w:hAnsiTheme="minorEastAsia" w:cstheme="minorEastAsia" w:hint="eastAsia"/>
          <w:sz w:val="24"/>
          <w:szCs w:val="24"/>
          <w:lang w:val="en-US" w:eastAsia="zh-CN"/>
        </w:rPr>
        <w:t>设备与系统维护，应符合现行国家标准《空调通风运行管理》GB50365的规定。</w:t>
      </w:r>
    </w:p>
    <w:p w14:paraId="0439BB23" w14:textId="726569C3" w:rsidR="00FA629A" w:rsidRPr="00C12B2C" w:rsidRDefault="008E12E7" w:rsidP="00FA629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FA629A" w:rsidRPr="00C12B2C">
        <w:rPr>
          <w:rFonts w:ascii="Times New Roman" w:eastAsiaTheme="minorEastAsia" w:hAnsi="Times New Roman" w:cs="Times New Roman"/>
          <w:b/>
          <w:sz w:val="24"/>
          <w:szCs w:val="24"/>
          <w:lang w:val="en-US" w:eastAsia="zh-CN" w:bidi="ar-SA"/>
        </w:rPr>
        <w:t>. 1. 4</w:t>
      </w:r>
      <w:r w:rsidR="00FA629A" w:rsidRPr="00C12B2C">
        <w:rPr>
          <w:rFonts w:ascii="Times New Roman" w:eastAsia="PMingLiU" w:hAnsi="Times New Roman" w:cs="Times New Roman"/>
          <w:sz w:val="24"/>
          <w:szCs w:val="24"/>
        </w:rPr>
        <w:t xml:space="preserve">  </w:t>
      </w:r>
      <w:r w:rsidR="00FA629A" w:rsidRPr="00C12B2C">
        <w:rPr>
          <w:rFonts w:asciiTheme="minorEastAsia" w:eastAsiaTheme="minorEastAsia" w:hAnsiTheme="minorEastAsia" w:cstheme="minorEastAsia" w:hint="eastAsia"/>
          <w:sz w:val="24"/>
          <w:szCs w:val="24"/>
          <w:lang w:val="en-US" w:eastAsia="zh-CN"/>
        </w:rPr>
        <w:t>应按照设备运行的需求，做好备品、备件的储备，做好维修更换记录。</w:t>
      </w:r>
    </w:p>
    <w:p w14:paraId="356E52EA" w14:textId="40E94CD1" w:rsidR="00DD15C5" w:rsidRPr="00C12B2C" w:rsidRDefault="008E12E7" w:rsidP="00DD15C5">
      <w:pPr>
        <w:pStyle w:val="Bodytext1"/>
        <w:spacing w:after="0" w:line="360" w:lineRule="auto"/>
        <w:ind w:firstLine="0"/>
        <w:jc w:val="left"/>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DD15C5" w:rsidRPr="00C12B2C">
        <w:rPr>
          <w:rFonts w:ascii="Times New Roman" w:eastAsiaTheme="minorEastAsia" w:hAnsi="Times New Roman" w:cs="Times New Roman"/>
          <w:b/>
          <w:sz w:val="24"/>
          <w:szCs w:val="24"/>
          <w:lang w:val="en-US" w:eastAsia="zh-CN" w:bidi="ar-SA"/>
        </w:rPr>
        <w:t>. 1. 5</w:t>
      </w:r>
      <w:r w:rsidR="00DD15C5" w:rsidRPr="00C12B2C">
        <w:rPr>
          <w:rFonts w:ascii="Times New Roman" w:eastAsia="PMingLiU" w:hAnsi="Times New Roman" w:cs="Times New Roman"/>
          <w:sz w:val="24"/>
          <w:szCs w:val="24"/>
        </w:rPr>
        <w:t xml:space="preserve">  </w:t>
      </w:r>
      <w:r w:rsidR="00DD15C5" w:rsidRPr="00C12B2C">
        <w:rPr>
          <w:rFonts w:asciiTheme="minorEastAsia" w:eastAsiaTheme="minorEastAsia" w:hAnsiTheme="minorEastAsia" w:cstheme="minorEastAsia" w:hint="eastAsia"/>
          <w:sz w:val="24"/>
          <w:szCs w:val="24"/>
          <w:lang w:val="en-US" w:eastAsia="zh-CN"/>
        </w:rPr>
        <w:t>应制定空气过滤器的维护、保养及更换计划，可根据当地环境状况及使用区域的需求制定空气过滤器的清洗及更换周期。</w:t>
      </w:r>
    </w:p>
    <w:p w14:paraId="1FA445EB" w14:textId="58C4BA13" w:rsidR="00600698" w:rsidRPr="00C12B2C" w:rsidRDefault="00600698" w:rsidP="00600698">
      <w:pPr>
        <w:pStyle w:val="Bodytext1"/>
        <w:spacing w:after="0" w:line="360" w:lineRule="auto"/>
        <w:ind w:firstLine="0"/>
        <w:rPr>
          <w:rFonts w:asciiTheme="minorEastAsia" w:eastAsiaTheme="minorEastAsia" w:hAnsiTheme="minorEastAsia" w:cstheme="minorEastAsia" w:hint="eastAsia"/>
          <w:sz w:val="24"/>
          <w:szCs w:val="24"/>
          <w:lang w:eastAsia="zh-CN"/>
        </w:rPr>
      </w:pPr>
      <w:r w:rsidRPr="00C12B2C">
        <w:rPr>
          <w:rFonts w:asciiTheme="minorEastAsia" w:eastAsiaTheme="minorEastAsia" w:hAnsiTheme="minorEastAsia" w:cstheme="minorEastAsia" w:hint="eastAsia"/>
          <w:sz w:val="24"/>
          <w:szCs w:val="24"/>
          <w:lang w:eastAsia="zh-CN"/>
        </w:rPr>
        <w:t>【8.1.</w:t>
      </w:r>
      <w:r w:rsidR="005C1C8F" w:rsidRPr="00C12B2C">
        <w:rPr>
          <w:rFonts w:asciiTheme="minorEastAsia" w:eastAsiaTheme="minorEastAsia" w:hAnsiTheme="minorEastAsia" w:cstheme="minorEastAsia"/>
          <w:sz w:val="24"/>
          <w:szCs w:val="24"/>
          <w:lang w:eastAsia="zh-CN"/>
        </w:rPr>
        <w:t>5</w:t>
      </w:r>
      <w:r w:rsidRPr="00C12B2C">
        <w:rPr>
          <w:rFonts w:asciiTheme="minorEastAsia" w:eastAsiaTheme="minorEastAsia" w:hAnsiTheme="minorEastAsia" w:cstheme="minorEastAsia" w:hint="eastAsia"/>
          <w:sz w:val="24"/>
          <w:szCs w:val="24"/>
          <w:lang w:eastAsia="zh-CN"/>
        </w:rPr>
        <w:t xml:space="preserve"> 通风空调系统的粗效、中效、高效过滤器等应进行定时清洗或更换滤料。洁净用房的过滤器应符合相关规范要求，保证室内洁净度需求。】</w:t>
      </w:r>
    </w:p>
    <w:p w14:paraId="52B6447D" w14:textId="77777777" w:rsidR="00DD15C5" w:rsidRPr="00C12B2C" w:rsidRDefault="00DD15C5" w:rsidP="00FA629A">
      <w:pPr>
        <w:pStyle w:val="Bodytext1"/>
        <w:spacing w:after="0" w:line="360" w:lineRule="auto"/>
        <w:ind w:firstLine="0"/>
        <w:rPr>
          <w:rFonts w:asciiTheme="minorEastAsia" w:eastAsiaTheme="minorEastAsia" w:hAnsiTheme="minorEastAsia" w:cstheme="minorEastAsia" w:hint="eastAsia"/>
          <w:sz w:val="24"/>
          <w:szCs w:val="24"/>
        </w:rPr>
      </w:pPr>
    </w:p>
    <w:p w14:paraId="7CCD8C19" w14:textId="727009E5" w:rsidR="00BF601E" w:rsidRPr="00C12B2C" w:rsidRDefault="008E12E7" w:rsidP="00BF601E">
      <w:pPr>
        <w:pStyle w:val="af5"/>
        <w:snapToGrid w:val="0"/>
        <w:spacing w:beforeLines="100" w:before="312" w:afterLines="50" w:after="156" w:line="312" w:lineRule="auto"/>
        <w:ind w:firstLineChars="0" w:firstLine="0"/>
        <w:jc w:val="center"/>
        <w:outlineLvl w:val="1"/>
        <w:rPr>
          <w:rFonts w:ascii="Times New Roman" w:eastAsia="黑体" w:hAnsi="Times New Roman" w:cs="Times New Roman"/>
          <w:b/>
          <w:kern w:val="0"/>
          <w:sz w:val="28"/>
          <w:szCs w:val="28"/>
        </w:rPr>
      </w:pPr>
      <w:bookmarkStart w:id="89" w:name="_Toc176187666"/>
      <w:r w:rsidRPr="00C12B2C">
        <w:rPr>
          <w:rFonts w:ascii="Times New Roman" w:eastAsia="黑体" w:hAnsi="Times New Roman" w:cs="Times New Roman"/>
          <w:b/>
          <w:kern w:val="0"/>
          <w:sz w:val="28"/>
          <w:szCs w:val="28"/>
        </w:rPr>
        <w:t>8</w:t>
      </w:r>
      <w:r w:rsidR="00BF601E" w:rsidRPr="00C12B2C">
        <w:rPr>
          <w:rFonts w:ascii="Times New Roman" w:eastAsia="黑体" w:hAnsi="Times New Roman" w:cs="Times New Roman"/>
          <w:b/>
          <w:kern w:val="0"/>
          <w:sz w:val="28"/>
          <w:szCs w:val="28"/>
        </w:rPr>
        <w:t xml:space="preserve">. 2  </w:t>
      </w:r>
      <w:r w:rsidR="001C20FA" w:rsidRPr="00C12B2C">
        <w:rPr>
          <w:rFonts w:ascii="Times New Roman" w:eastAsia="黑体" w:hAnsi="Times New Roman" w:cs="Times New Roman" w:hint="eastAsia"/>
          <w:b/>
          <w:kern w:val="0"/>
          <w:sz w:val="28"/>
          <w:szCs w:val="28"/>
        </w:rPr>
        <w:t>平急结合区</w:t>
      </w:r>
      <w:bookmarkEnd w:id="89"/>
    </w:p>
    <w:p w14:paraId="50855273" w14:textId="4941CE9D" w:rsidR="00DD15C5" w:rsidRPr="00C12B2C" w:rsidRDefault="008E12E7" w:rsidP="00DD15C5">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DD15C5" w:rsidRPr="00C12B2C">
        <w:rPr>
          <w:rFonts w:ascii="Times New Roman" w:eastAsiaTheme="minorEastAsia" w:hAnsi="Times New Roman" w:cs="Times New Roman"/>
          <w:b/>
          <w:sz w:val="24"/>
          <w:szCs w:val="24"/>
          <w:lang w:val="en-US" w:eastAsia="zh-CN" w:bidi="ar-SA"/>
        </w:rPr>
        <w:t>. 2. 1</w:t>
      </w:r>
      <w:r w:rsidR="00DD15C5" w:rsidRPr="00C12B2C">
        <w:rPr>
          <w:rFonts w:ascii="Times New Roman" w:eastAsia="PMingLiU" w:hAnsi="Times New Roman" w:cs="Times New Roman"/>
          <w:sz w:val="24"/>
          <w:szCs w:val="24"/>
        </w:rPr>
        <w:t xml:space="preserve">  </w:t>
      </w:r>
      <w:r w:rsidR="00DD15C5" w:rsidRPr="00C12B2C">
        <w:rPr>
          <w:rFonts w:asciiTheme="minorEastAsia" w:eastAsiaTheme="minorEastAsia" w:hAnsiTheme="minorEastAsia" w:cstheme="minorEastAsia" w:hint="eastAsia"/>
          <w:sz w:val="24"/>
          <w:szCs w:val="24"/>
          <w:lang w:val="en-US" w:eastAsia="zh-CN"/>
        </w:rPr>
        <w:t>医院应根据实际情况，制定空调系统安全及室内空气品质控制应急预备案。</w:t>
      </w:r>
    </w:p>
    <w:p w14:paraId="2399C280" w14:textId="77777777" w:rsidR="00745B7D" w:rsidRPr="00C12B2C" w:rsidRDefault="00745B7D" w:rsidP="00DD15C5">
      <w:pPr>
        <w:pStyle w:val="Bodytext1"/>
        <w:spacing w:after="0" w:line="360" w:lineRule="auto"/>
        <w:ind w:firstLine="0"/>
        <w:rPr>
          <w:rFonts w:asciiTheme="minorEastAsia" w:eastAsiaTheme="minorEastAsia" w:hAnsiTheme="minorEastAsia" w:cstheme="minorEastAsia" w:hint="eastAsia"/>
          <w:sz w:val="24"/>
          <w:szCs w:val="24"/>
          <w:lang w:val="en-US" w:eastAsia="zh-CN"/>
        </w:rPr>
      </w:pPr>
    </w:p>
    <w:p w14:paraId="627987E2" w14:textId="28AB2974" w:rsidR="00FA629A" w:rsidRPr="00C12B2C" w:rsidRDefault="008E12E7" w:rsidP="00FA629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FA629A" w:rsidRPr="00C12B2C">
        <w:rPr>
          <w:rFonts w:ascii="Times New Roman" w:eastAsiaTheme="minorEastAsia" w:hAnsi="Times New Roman" w:cs="Times New Roman"/>
          <w:b/>
          <w:sz w:val="24"/>
          <w:szCs w:val="24"/>
          <w:lang w:val="en-US" w:eastAsia="zh-CN" w:bidi="ar-SA"/>
        </w:rPr>
        <w:t>. 2. 2</w:t>
      </w:r>
      <w:r w:rsidR="00FA629A" w:rsidRPr="00C12B2C">
        <w:rPr>
          <w:rFonts w:ascii="Times New Roman" w:eastAsia="PMingLiU" w:hAnsi="Times New Roman" w:cs="Times New Roman"/>
          <w:sz w:val="24"/>
          <w:szCs w:val="24"/>
        </w:rPr>
        <w:t xml:space="preserve">  </w:t>
      </w:r>
      <w:r w:rsidR="001C20FA" w:rsidRPr="00C12B2C">
        <w:rPr>
          <w:rFonts w:asciiTheme="minorEastAsia" w:eastAsiaTheme="minorEastAsia" w:hAnsiTheme="minorEastAsia" w:cstheme="minorEastAsia" w:hint="eastAsia"/>
          <w:sz w:val="24"/>
          <w:szCs w:val="24"/>
          <w:lang w:val="en-US" w:eastAsia="zh-CN"/>
        </w:rPr>
        <w:t>“平急结合”区应当根据医院在区域重大应急救治规划中的定位，相应采</w:t>
      </w:r>
      <w:r w:rsidR="001C20FA" w:rsidRPr="00C12B2C">
        <w:rPr>
          <w:rFonts w:asciiTheme="minorEastAsia" w:eastAsiaTheme="minorEastAsia" w:hAnsiTheme="minorEastAsia" w:cstheme="minorEastAsia" w:hint="eastAsia"/>
          <w:sz w:val="24"/>
          <w:szCs w:val="24"/>
          <w:lang w:val="en-US" w:eastAsia="zh-CN"/>
        </w:rPr>
        <w:lastRenderedPageBreak/>
        <w:t>取符合平急转换要求的通风空调措施。</w:t>
      </w:r>
    </w:p>
    <w:p w14:paraId="371E3EEE" w14:textId="329F4ACB" w:rsidR="00745B7D" w:rsidRPr="00C12B2C" w:rsidRDefault="00745B7D" w:rsidP="00745B7D">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【8.</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hint="eastAsia"/>
          <w:sz w:val="24"/>
          <w:szCs w:val="24"/>
          <w:lang w:val="zh-TW" w:bidi="zh-TW"/>
        </w:rPr>
        <w:t>.</w:t>
      </w:r>
      <w:r w:rsidRPr="00C12B2C">
        <w:rPr>
          <w:rFonts w:asciiTheme="minorEastAsia" w:eastAsia="PMingLiU" w:hAnsiTheme="minorEastAsia" w:cstheme="minorEastAsia"/>
          <w:sz w:val="24"/>
          <w:szCs w:val="24"/>
          <w:lang w:val="zh-TW" w:eastAsia="zh-TW" w:bidi="zh-TW"/>
        </w:rPr>
        <w:t>2</w:t>
      </w:r>
      <w:r w:rsidR="00AE3037" w:rsidRPr="00C12B2C">
        <w:rPr>
          <w:rFonts w:asciiTheme="minorEastAsia" w:hAnsiTheme="minorEastAsia" w:cstheme="minorEastAsia" w:hint="eastAsia"/>
          <w:sz w:val="24"/>
          <w:szCs w:val="24"/>
          <w:lang w:val="zh-TW" w:bidi="zh-TW"/>
        </w:rPr>
        <w:t>根据平急转换的要求，通风空调系统应有转换措施，在满足应急需求的情况下应减少平时运行时的能耗。如应急时加大换气次数，平时降低换气次数；应急时最大限度引入新风，平时减小新风量；应急时采用高级别过滤器，平时采用低级别过滤器等。</w:t>
      </w:r>
      <w:r w:rsidRPr="00C12B2C">
        <w:rPr>
          <w:rFonts w:asciiTheme="minorEastAsia" w:hAnsiTheme="minorEastAsia" w:cstheme="minorEastAsia" w:hint="eastAsia"/>
          <w:sz w:val="24"/>
          <w:szCs w:val="24"/>
          <w:lang w:val="zh-TW" w:bidi="zh-TW"/>
        </w:rPr>
        <w:t>】</w:t>
      </w:r>
    </w:p>
    <w:p w14:paraId="6B5ECEA1" w14:textId="546FD0AA" w:rsidR="00FA629A" w:rsidRPr="00C12B2C" w:rsidRDefault="008E12E7" w:rsidP="00FA629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FA629A" w:rsidRPr="00C12B2C">
        <w:rPr>
          <w:rFonts w:ascii="Times New Roman" w:eastAsiaTheme="minorEastAsia" w:hAnsi="Times New Roman" w:cs="Times New Roman"/>
          <w:b/>
          <w:sz w:val="24"/>
          <w:szCs w:val="24"/>
          <w:lang w:val="en-US" w:eastAsia="zh-CN" w:bidi="ar-SA"/>
        </w:rPr>
        <w:t>. 2. 3</w:t>
      </w:r>
      <w:r w:rsidR="00FA629A" w:rsidRPr="00C12B2C">
        <w:rPr>
          <w:rFonts w:ascii="Times New Roman" w:eastAsia="PMingLiU" w:hAnsi="Times New Roman" w:cs="Times New Roman"/>
          <w:sz w:val="24"/>
          <w:szCs w:val="24"/>
        </w:rPr>
        <w:t xml:space="preserve">  </w:t>
      </w:r>
      <w:r w:rsidR="001C20FA" w:rsidRPr="00C12B2C">
        <w:rPr>
          <w:rFonts w:asciiTheme="minorEastAsia" w:eastAsiaTheme="minorEastAsia" w:hAnsiTheme="minorEastAsia" w:cstheme="minorEastAsia" w:hint="eastAsia"/>
          <w:sz w:val="24"/>
          <w:szCs w:val="24"/>
          <w:lang w:val="en-US" w:eastAsia="zh-CN"/>
        </w:rPr>
        <w:t>承担应急救治任务的医院应当定期检查相应系统、设备的状态，并定期开展必要的演习，保证各系统、设备及应急处置体系处于正常状态。</w:t>
      </w:r>
    </w:p>
    <w:p w14:paraId="1F80505C" w14:textId="44C46926" w:rsidR="00745B7D" w:rsidRPr="00C12B2C" w:rsidRDefault="00745B7D" w:rsidP="00745B7D">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【8.</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hint="eastAsia"/>
          <w:sz w:val="24"/>
          <w:szCs w:val="24"/>
          <w:lang w:val="zh-TW" w:bidi="zh-TW"/>
        </w:rPr>
        <w:t>.</w:t>
      </w:r>
      <w:r w:rsidRPr="00C12B2C">
        <w:rPr>
          <w:rFonts w:asciiTheme="minorEastAsia" w:eastAsia="PMingLiU" w:hAnsiTheme="minorEastAsia" w:cstheme="minorEastAsia"/>
          <w:sz w:val="24"/>
          <w:szCs w:val="24"/>
          <w:lang w:val="zh-TW" w:eastAsia="zh-TW" w:bidi="zh-TW"/>
        </w:rPr>
        <w:t xml:space="preserve">3 </w:t>
      </w:r>
      <w:r w:rsidRPr="00C12B2C">
        <w:rPr>
          <w:rFonts w:asciiTheme="minorEastAsia" w:hAnsiTheme="minorEastAsia" w:cstheme="minorEastAsia" w:hint="eastAsia"/>
          <w:sz w:val="24"/>
          <w:szCs w:val="24"/>
          <w:lang w:val="zh-TW" w:bidi="zh-TW"/>
        </w:rPr>
        <w:t>应急系统及设备应定期进行检查，并对运维人员进行培训，确保有应急需求时，系统、设备及人员可迅速调整到应急状态。】</w:t>
      </w:r>
    </w:p>
    <w:p w14:paraId="2F29D50D" w14:textId="339095AA" w:rsidR="00FA629A" w:rsidRPr="00C12B2C" w:rsidRDefault="008E12E7" w:rsidP="00FA629A">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FA629A" w:rsidRPr="00C12B2C">
        <w:rPr>
          <w:rFonts w:ascii="Times New Roman" w:eastAsiaTheme="minorEastAsia" w:hAnsi="Times New Roman" w:cs="Times New Roman"/>
          <w:b/>
          <w:sz w:val="24"/>
          <w:szCs w:val="24"/>
          <w:lang w:val="en-US" w:eastAsia="zh-CN" w:bidi="ar-SA"/>
        </w:rPr>
        <w:t>. 2. 4</w:t>
      </w:r>
      <w:r w:rsidR="00FA629A" w:rsidRPr="00C12B2C">
        <w:rPr>
          <w:rFonts w:ascii="Times New Roman" w:eastAsia="PMingLiU" w:hAnsi="Times New Roman" w:cs="Times New Roman"/>
          <w:sz w:val="24"/>
          <w:szCs w:val="24"/>
        </w:rPr>
        <w:t xml:space="preserve">  </w:t>
      </w:r>
      <w:r w:rsidR="001C20FA" w:rsidRPr="00C12B2C">
        <w:rPr>
          <w:rFonts w:asciiTheme="minorEastAsia" w:eastAsiaTheme="minorEastAsia" w:hAnsiTheme="minorEastAsia" w:cstheme="minorEastAsia" w:hint="eastAsia"/>
          <w:sz w:val="24"/>
          <w:szCs w:val="24"/>
          <w:lang w:val="en-US" w:eastAsia="zh-CN"/>
        </w:rPr>
        <w:t>承担应急救治任务的医院应当根据需要统筹储备必要的设备及物资，满足应急时运行的基本要求。</w:t>
      </w:r>
    </w:p>
    <w:p w14:paraId="1248198E" w14:textId="712DE0E3" w:rsidR="00745B7D" w:rsidRPr="00C12B2C" w:rsidRDefault="00745B7D" w:rsidP="00745B7D">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【8.</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hint="eastAsia"/>
          <w:sz w:val="24"/>
          <w:szCs w:val="24"/>
          <w:lang w:val="zh-TW" w:bidi="zh-TW"/>
        </w:rPr>
        <w:t>.</w:t>
      </w:r>
      <w:r w:rsidRPr="00C12B2C">
        <w:rPr>
          <w:rFonts w:asciiTheme="minorEastAsia" w:eastAsia="PMingLiU" w:hAnsiTheme="minorEastAsia" w:cstheme="minorEastAsia"/>
          <w:sz w:val="24"/>
          <w:szCs w:val="24"/>
          <w:lang w:val="zh-TW" w:eastAsia="zh-TW" w:bidi="zh-TW"/>
        </w:rPr>
        <w:t xml:space="preserve">4 </w:t>
      </w:r>
      <w:r w:rsidRPr="00C12B2C">
        <w:rPr>
          <w:rFonts w:asciiTheme="minorEastAsia" w:hAnsiTheme="minorEastAsia" w:cstheme="minorEastAsia" w:hint="eastAsia"/>
          <w:sz w:val="24"/>
          <w:szCs w:val="24"/>
          <w:lang w:val="zh-TW" w:bidi="zh-TW"/>
        </w:rPr>
        <w:t>应对通风空调系统的设备备品备件、过滤器等进行储备，确保满足应急需求。】</w:t>
      </w:r>
    </w:p>
    <w:p w14:paraId="7484894C" w14:textId="0D6F28B0" w:rsidR="00BF601E" w:rsidRPr="00C12B2C" w:rsidRDefault="008E12E7" w:rsidP="00F67F0C">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FA629A" w:rsidRPr="00C12B2C">
        <w:rPr>
          <w:rFonts w:ascii="Times New Roman" w:eastAsiaTheme="minorEastAsia" w:hAnsi="Times New Roman" w:cs="Times New Roman"/>
          <w:b/>
          <w:sz w:val="24"/>
          <w:szCs w:val="24"/>
          <w:lang w:val="en-US" w:eastAsia="zh-CN" w:bidi="ar-SA"/>
        </w:rPr>
        <w:t>. 2. 5</w:t>
      </w:r>
      <w:r w:rsidR="00FA629A" w:rsidRPr="00C12B2C">
        <w:rPr>
          <w:rFonts w:ascii="Times New Roman" w:eastAsia="PMingLiU" w:hAnsi="Times New Roman" w:cs="Times New Roman"/>
          <w:sz w:val="24"/>
          <w:szCs w:val="24"/>
        </w:rPr>
        <w:t xml:space="preserve">  </w:t>
      </w:r>
      <w:r w:rsidR="001C20FA" w:rsidRPr="00C12B2C">
        <w:rPr>
          <w:rFonts w:asciiTheme="minorEastAsia" w:eastAsiaTheme="minorEastAsia" w:hAnsiTheme="minorEastAsia" w:cstheme="minorEastAsia" w:hint="eastAsia"/>
          <w:sz w:val="24"/>
          <w:szCs w:val="24"/>
          <w:lang w:val="en-US" w:eastAsia="zh-CN"/>
        </w:rPr>
        <w:t>应急事件紧急处置后，应将空调系统恢复到平时工况，并对相关指标进行检测，指标符合后方可重新投入使用。</w:t>
      </w:r>
    </w:p>
    <w:p w14:paraId="55C7A80E" w14:textId="353302A3" w:rsidR="00745B7D" w:rsidRPr="00C12B2C" w:rsidRDefault="00745B7D" w:rsidP="00745B7D">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【8.</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hint="eastAsia"/>
          <w:sz w:val="24"/>
          <w:szCs w:val="24"/>
          <w:lang w:val="zh-TW" w:bidi="zh-TW"/>
        </w:rPr>
        <w:t>.</w:t>
      </w:r>
      <w:r w:rsidRPr="00C12B2C">
        <w:rPr>
          <w:rFonts w:asciiTheme="minorEastAsia" w:eastAsia="PMingLiU" w:hAnsiTheme="minorEastAsia" w:cstheme="minorEastAsia"/>
          <w:sz w:val="24"/>
          <w:szCs w:val="24"/>
          <w:lang w:val="zh-TW" w:eastAsia="zh-TW" w:bidi="zh-TW"/>
        </w:rPr>
        <w:t xml:space="preserve">5 </w:t>
      </w:r>
      <w:r w:rsidRPr="00C12B2C">
        <w:rPr>
          <w:rFonts w:asciiTheme="minorEastAsia" w:hAnsiTheme="minorEastAsia" w:cstheme="minorEastAsia" w:hint="eastAsia"/>
          <w:sz w:val="24"/>
          <w:szCs w:val="24"/>
          <w:lang w:val="zh-TW" w:bidi="zh-TW"/>
        </w:rPr>
        <w:t>应急工况的相关指标一般高于平时工况，为避免能源浪费，由应急工况调整到平时工况后，应对各项指标进行检测。】</w:t>
      </w:r>
    </w:p>
    <w:p w14:paraId="6B51A0B4" w14:textId="6AD86792" w:rsidR="00675F59" w:rsidRPr="00C12B2C" w:rsidRDefault="008E12E7" w:rsidP="00F67F0C">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675F59" w:rsidRPr="00C12B2C">
        <w:rPr>
          <w:rFonts w:ascii="Times New Roman" w:eastAsiaTheme="minorEastAsia" w:hAnsi="Times New Roman" w:cs="Times New Roman"/>
          <w:b/>
          <w:sz w:val="24"/>
          <w:szCs w:val="24"/>
          <w:lang w:val="en-US" w:eastAsia="zh-CN" w:bidi="ar-SA"/>
        </w:rPr>
        <w:t>. 2. 6</w:t>
      </w:r>
      <w:r w:rsidR="00675F59" w:rsidRPr="00C12B2C">
        <w:rPr>
          <w:rFonts w:ascii="Times New Roman" w:eastAsia="PMingLiU" w:hAnsi="Times New Roman" w:cs="Times New Roman"/>
          <w:sz w:val="24"/>
          <w:szCs w:val="24"/>
        </w:rPr>
        <w:t xml:space="preserve">  </w:t>
      </w:r>
      <w:bookmarkStart w:id="90" w:name="_Hlk172377554"/>
      <w:r w:rsidR="00675F59" w:rsidRPr="00C12B2C">
        <w:rPr>
          <w:rFonts w:asciiTheme="minorEastAsia" w:eastAsiaTheme="minorEastAsia" w:hAnsiTheme="minorEastAsia" w:cstheme="minorEastAsia" w:hint="eastAsia"/>
          <w:sz w:val="24"/>
          <w:szCs w:val="24"/>
          <w:lang w:val="en-US" w:eastAsia="zh-CN"/>
        </w:rPr>
        <w:t>针对“平急结合”区转换需求，通风系统</w:t>
      </w:r>
      <w:r w:rsidR="00A91465" w:rsidRPr="00C12B2C">
        <w:rPr>
          <w:rFonts w:asciiTheme="minorEastAsia" w:eastAsiaTheme="minorEastAsia" w:hAnsiTheme="minorEastAsia" w:cstheme="minorEastAsia" w:hint="eastAsia"/>
          <w:sz w:val="24"/>
          <w:szCs w:val="24"/>
          <w:lang w:val="en-US" w:eastAsia="zh-CN"/>
        </w:rPr>
        <w:t>可</w:t>
      </w:r>
      <w:r w:rsidR="00675F59" w:rsidRPr="00C12B2C">
        <w:rPr>
          <w:rFonts w:asciiTheme="minorEastAsia" w:eastAsiaTheme="minorEastAsia" w:hAnsiTheme="minorEastAsia" w:cstheme="minorEastAsia" w:hint="eastAsia"/>
          <w:sz w:val="24"/>
          <w:szCs w:val="24"/>
          <w:lang w:val="en-US" w:eastAsia="zh-CN"/>
        </w:rPr>
        <w:t>设置电动多工况定风量阀，实现远程控制一键切换，调整换气次数。</w:t>
      </w:r>
    </w:p>
    <w:bookmarkEnd w:id="90"/>
    <w:p w14:paraId="16B3044E" w14:textId="4C81830E" w:rsidR="00745B7D" w:rsidRPr="00C12B2C" w:rsidRDefault="00745B7D" w:rsidP="00745B7D">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【8.</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hint="eastAsia"/>
          <w:sz w:val="24"/>
          <w:szCs w:val="24"/>
          <w:lang w:val="zh-TW" w:bidi="zh-TW"/>
        </w:rPr>
        <w:t>.</w:t>
      </w:r>
      <w:r w:rsidRPr="00C12B2C">
        <w:rPr>
          <w:rFonts w:asciiTheme="minorEastAsia" w:eastAsia="PMingLiU" w:hAnsiTheme="minorEastAsia" w:cstheme="minorEastAsia"/>
          <w:sz w:val="24"/>
          <w:szCs w:val="24"/>
          <w:lang w:val="zh-TW" w:eastAsia="zh-TW" w:bidi="zh-TW"/>
        </w:rPr>
        <w:t xml:space="preserve">6 </w:t>
      </w:r>
      <w:r w:rsidRPr="00C12B2C">
        <w:rPr>
          <w:rFonts w:asciiTheme="minorEastAsia" w:hAnsiTheme="minorEastAsia" w:cstheme="minorEastAsia" w:hint="eastAsia"/>
          <w:sz w:val="24"/>
          <w:szCs w:val="24"/>
          <w:lang w:val="zh-TW" w:bidi="zh-TW"/>
        </w:rPr>
        <w:t>平时工况与应急工况通风系统换气次数不同，设置电动多工况定风量，方便对换气次数及时进行调整。】</w:t>
      </w:r>
    </w:p>
    <w:p w14:paraId="109EEEDA" w14:textId="5AA70852" w:rsidR="005149CB" w:rsidRPr="00C12B2C" w:rsidRDefault="008E12E7" w:rsidP="005149CB">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8</w:t>
      </w:r>
      <w:r w:rsidR="005149CB" w:rsidRPr="00C12B2C">
        <w:rPr>
          <w:rFonts w:ascii="Times New Roman" w:eastAsiaTheme="minorEastAsia" w:hAnsi="Times New Roman" w:cs="Times New Roman"/>
          <w:b/>
          <w:sz w:val="24"/>
          <w:szCs w:val="24"/>
          <w:lang w:val="en-US" w:eastAsia="zh-CN" w:bidi="ar-SA"/>
        </w:rPr>
        <w:t xml:space="preserve">. 2. </w:t>
      </w:r>
      <w:r w:rsidR="00C704C5" w:rsidRPr="00C12B2C">
        <w:rPr>
          <w:rFonts w:ascii="Times New Roman" w:eastAsiaTheme="minorEastAsia" w:hAnsi="Times New Roman" w:cs="Times New Roman"/>
          <w:b/>
          <w:sz w:val="24"/>
          <w:szCs w:val="24"/>
          <w:lang w:val="en-US" w:eastAsia="zh-CN" w:bidi="ar-SA"/>
        </w:rPr>
        <w:t>7</w:t>
      </w:r>
      <w:r w:rsidR="005149CB" w:rsidRPr="00C12B2C">
        <w:rPr>
          <w:rFonts w:ascii="Times New Roman" w:eastAsia="PMingLiU" w:hAnsi="Times New Roman" w:cs="Times New Roman"/>
          <w:sz w:val="24"/>
          <w:szCs w:val="24"/>
        </w:rPr>
        <w:t xml:space="preserve">  </w:t>
      </w:r>
      <w:r w:rsidR="005149CB" w:rsidRPr="00C12B2C">
        <w:rPr>
          <w:rFonts w:asciiTheme="minorEastAsia" w:eastAsiaTheme="minorEastAsia" w:hAnsiTheme="minorEastAsia" w:cstheme="minorEastAsia" w:hint="eastAsia"/>
          <w:sz w:val="24"/>
          <w:szCs w:val="24"/>
          <w:lang w:val="en-US" w:eastAsia="zh-CN"/>
        </w:rPr>
        <w:t>特殊污染后空气过滤器的更换和处理，应按照现行国家卫生行业标准《病原微生物实验室生物安全通用准则》WS 233的规定。</w:t>
      </w:r>
    </w:p>
    <w:p w14:paraId="6335930C" w14:textId="15C7C27B" w:rsidR="00745B7D" w:rsidRPr="00C12B2C" w:rsidRDefault="00745B7D" w:rsidP="00745B7D">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【8.</w:t>
      </w:r>
      <w:r w:rsidRPr="00C12B2C">
        <w:rPr>
          <w:rFonts w:asciiTheme="minorEastAsia" w:eastAsia="PMingLiU" w:hAnsiTheme="minorEastAsia" w:cstheme="minorEastAsia"/>
          <w:sz w:val="24"/>
          <w:szCs w:val="24"/>
          <w:lang w:val="zh-TW" w:eastAsia="zh-TW" w:bidi="zh-TW"/>
        </w:rPr>
        <w:t>2</w:t>
      </w:r>
      <w:r w:rsidRPr="00C12B2C">
        <w:rPr>
          <w:rFonts w:asciiTheme="minorEastAsia" w:hAnsiTheme="minorEastAsia" w:cstheme="minorEastAsia" w:hint="eastAsia"/>
          <w:sz w:val="24"/>
          <w:szCs w:val="24"/>
          <w:lang w:val="zh-TW" w:bidi="zh-TW"/>
        </w:rPr>
        <w:t>.</w:t>
      </w:r>
      <w:r w:rsidRPr="00C12B2C">
        <w:rPr>
          <w:rFonts w:asciiTheme="minorEastAsia" w:eastAsia="PMingLiU" w:hAnsiTheme="minorEastAsia" w:cstheme="minorEastAsia"/>
          <w:sz w:val="24"/>
          <w:szCs w:val="24"/>
          <w:lang w:val="zh-TW" w:eastAsia="zh-TW" w:bidi="zh-TW"/>
        </w:rPr>
        <w:t>7</w:t>
      </w:r>
      <w:r w:rsidRPr="00C12B2C">
        <w:rPr>
          <w:rFonts w:asciiTheme="minorEastAsia" w:hAnsiTheme="minorEastAsia" w:cstheme="minorEastAsia" w:hint="eastAsia"/>
          <w:sz w:val="24"/>
          <w:szCs w:val="24"/>
          <w:lang w:val="zh-TW" w:bidi="zh-TW"/>
        </w:rPr>
        <w:t>经过特殊污染后的过滤器应及时进行处理，处理方式应符合国家卫生标准。】</w:t>
      </w:r>
    </w:p>
    <w:p w14:paraId="28C358AC" w14:textId="77777777" w:rsidR="005149CB" w:rsidRPr="00C12B2C" w:rsidRDefault="005149CB" w:rsidP="00F67F0C">
      <w:pPr>
        <w:pStyle w:val="Bodytext1"/>
        <w:spacing w:after="0" w:line="360" w:lineRule="auto"/>
        <w:ind w:firstLine="0"/>
        <w:rPr>
          <w:rFonts w:asciiTheme="minorEastAsia" w:eastAsiaTheme="minorEastAsia" w:hAnsiTheme="minorEastAsia" w:cstheme="minorEastAsia" w:hint="eastAsia"/>
          <w:sz w:val="24"/>
          <w:szCs w:val="24"/>
          <w:lang w:val="en-US" w:eastAsia="zh-CN"/>
        </w:rPr>
      </w:pPr>
    </w:p>
    <w:p w14:paraId="4211B854" w14:textId="77777777" w:rsidR="00F67F0C" w:rsidRPr="00C12B2C" w:rsidRDefault="00F67F0C" w:rsidP="00F67F0C">
      <w:pPr>
        <w:pStyle w:val="Bodytext1"/>
        <w:spacing w:after="0" w:line="360" w:lineRule="auto"/>
        <w:ind w:firstLine="0"/>
        <w:rPr>
          <w:rFonts w:asciiTheme="minorEastAsia" w:eastAsiaTheme="minorEastAsia" w:hAnsiTheme="minorEastAsia" w:cstheme="minorEastAsia" w:hint="eastAsia"/>
          <w:sz w:val="24"/>
          <w:szCs w:val="24"/>
          <w:lang w:eastAsia="zh-CN"/>
        </w:rPr>
      </w:pPr>
    </w:p>
    <w:p w14:paraId="0823C884" w14:textId="45B644E2" w:rsidR="00BF601E" w:rsidRPr="00C12B2C" w:rsidRDefault="00BF601E">
      <w:pPr>
        <w:widowControl/>
        <w:jc w:val="left"/>
        <w:rPr>
          <w:rFonts w:asciiTheme="majorEastAsia" w:eastAsiaTheme="majorEastAsia" w:hAnsiTheme="majorEastAsia" w:cstheme="minorEastAsia" w:hint="eastAsia"/>
          <w:b/>
          <w:bCs/>
          <w:sz w:val="30"/>
          <w:szCs w:val="30"/>
          <w:lang w:eastAsia="zh-TW"/>
        </w:rPr>
      </w:pPr>
      <w:r w:rsidRPr="00C12B2C">
        <w:rPr>
          <w:rFonts w:asciiTheme="majorEastAsia" w:eastAsiaTheme="majorEastAsia" w:hAnsiTheme="majorEastAsia" w:cstheme="minorEastAsia"/>
          <w:b/>
          <w:bCs/>
          <w:sz w:val="30"/>
          <w:szCs w:val="30"/>
        </w:rPr>
        <w:br w:type="page"/>
      </w:r>
    </w:p>
    <w:p w14:paraId="209F6197" w14:textId="43A5D2EC" w:rsidR="00BF601E" w:rsidRPr="00C12B2C" w:rsidRDefault="00661017" w:rsidP="00BF601E">
      <w:pPr>
        <w:pStyle w:val="af5"/>
        <w:ind w:firstLineChars="0" w:firstLine="0"/>
        <w:jc w:val="center"/>
        <w:outlineLvl w:val="0"/>
        <w:rPr>
          <w:rFonts w:asciiTheme="majorEastAsia" w:eastAsiaTheme="majorEastAsia" w:hAnsiTheme="majorEastAsia" w:cstheme="minorEastAsia" w:hint="eastAsia"/>
          <w:b/>
          <w:bCs/>
          <w:sz w:val="30"/>
          <w:szCs w:val="30"/>
        </w:rPr>
      </w:pPr>
      <w:bookmarkStart w:id="91" w:name="_Toc176187667"/>
      <w:r w:rsidRPr="00C12B2C">
        <w:rPr>
          <w:rFonts w:ascii="Times New Roman" w:eastAsiaTheme="majorEastAsia" w:hAnsi="Times New Roman" w:cs="Times New Roman"/>
          <w:b/>
          <w:bCs/>
          <w:sz w:val="30"/>
          <w:szCs w:val="30"/>
        </w:rPr>
        <w:lastRenderedPageBreak/>
        <w:t>9</w:t>
      </w:r>
      <w:r w:rsidR="00BF601E" w:rsidRPr="00C12B2C">
        <w:rPr>
          <w:rFonts w:asciiTheme="majorEastAsia" w:eastAsiaTheme="majorEastAsia" w:hAnsiTheme="majorEastAsia" w:cstheme="minorEastAsia"/>
          <w:b/>
          <w:bCs/>
          <w:sz w:val="30"/>
          <w:szCs w:val="30"/>
        </w:rPr>
        <w:t xml:space="preserve">  </w:t>
      </w:r>
      <w:r w:rsidR="00BF601E" w:rsidRPr="00C12B2C">
        <w:rPr>
          <w:rFonts w:asciiTheme="majorEastAsia" w:eastAsiaTheme="majorEastAsia" w:hAnsiTheme="majorEastAsia" w:cstheme="minorEastAsia" w:hint="eastAsia"/>
          <w:b/>
          <w:bCs/>
          <w:sz w:val="30"/>
          <w:szCs w:val="30"/>
        </w:rPr>
        <w:t>创新</w:t>
      </w:r>
      <w:bookmarkEnd w:id="91"/>
    </w:p>
    <w:p w14:paraId="1451CFD0" w14:textId="5A7A1CAB" w:rsidR="00565282" w:rsidRPr="00C12B2C" w:rsidRDefault="00565282" w:rsidP="00565282">
      <w:pPr>
        <w:pStyle w:val="Bodytext1"/>
        <w:spacing w:after="0" w:line="360" w:lineRule="auto"/>
        <w:ind w:firstLine="0"/>
        <w:rPr>
          <w:rFonts w:ascii="Times New Roman" w:hAnsi="Times New Roman" w:cs="Times New Roman"/>
          <w:sz w:val="24"/>
          <w:szCs w:val="24"/>
          <w:lang w:val="en-US" w:eastAsia="zh-CN"/>
        </w:rPr>
      </w:pPr>
      <w:r w:rsidRPr="00C12B2C">
        <w:rPr>
          <w:rFonts w:ascii="Times New Roman" w:eastAsiaTheme="minorEastAsia" w:hAnsi="Times New Roman" w:cs="Times New Roman"/>
          <w:b/>
          <w:sz w:val="24"/>
          <w:szCs w:val="24"/>
          <w:lang w:val="en-US" w:eastAsia="zh-CN" w:bidi="ar-SA"/>
        </w:rPr>
        <w:t xml:space="preserve">9. </w:t>
      </w:r>
      <w:r w:rsidR="00930BF9" w:rsidRPr="00C12B2C">
        <w:rPr>
          <w:rFonts w:ascii="Times New Roman" w:eastAsiaTheme="minorEastAsia" w:hAnsi="Times New Roman" w:cs="Times New Roman"/>
          <w:b/>
          <w:sz w:val="24"/>
          <w:szCs w:val="24"/>
          <w:lang w:val="en-US" w:eastAsia="zh-CN" w:bidi="ar-SA"/>
        </w:rPr>
        <w:t>0</w:t>
      </w:r>
      <w:r w:rsidRPr="00C12B2C">
        <w:rPr>
          <w:rFonts w:ascii="Times New Roman" w:eastAsiaTheme="minorEastAsia" w:hAnsi="Times New Roman" w:cs="Times New Roman"/>
          <w:b/>
          <w:sz w:val="24"/>
          <w:szCs w:val="24"/>
          <w:lang w:val="en-US" w:eastAsia="zh-CN" w:bidi="ar-SA"/>
        </w:rPr>
        <w:t>. 1</w:t>
      </w:r>
      <w:r w:rsidRPr="00C12B2C">
        <w:rPr>
          <w:rFonts w:ascii="Times New Roman" w:eastAsia="PMingLiU" w:hAnsi="Times New Roman" w:cs="Times New Roman"/>
          <w:sz w:val="24"/>
          <w:szCs w:val="24"/>
        </w:rPr>
        <w:t xml:space="preserve">  </w:t>
      </w:r>
      <w:r w:rsidRPr="00C12B2C">
        <w:rPr>
          <w:rFonts w:ascii="Times New Roman" w:hAnsi="Times New Roman" w:cs="Times New Roman" w:hint="eastAsia"/>
          <w:sz w:val="24"/>
          <w:szCs w:val="24"/>
          <w:lang w:val="en-US" w:eastAsia="zh-CN"/>
        </w:rPr>
        <w:t>为保证系统调试效果，并简化施工流程，可采用机电一体化的空调通风设备，其包含多传感器模组及控制装置，带有液晶显示面板，可监控风量、风压、转速、温湿度、空气过滤器进出口静压差等，是机械技术与自动化技术的有机融合。</w:t>
      </w:r>
    </w:p>
    <w:p w14:paraId="3730B5DE" w14:textId="0E58C8E2" w:rsidR="008471FB" w:rsidRPr="00C12B2C" w:rsidRDefault="008471FB" w:rsidP="00A91465">
      <w:pPr>
        <w:spacing w:line="360" w:lineRule="auto"/>
        <w:rPr>
          <w:rFonts w:asciiTheme="minorEastAsia" w:hAnsiTheme="minorEastAsia" w:cstheme="minorEastAsia" w:hint="eastAsia"/>
          <w:sz w:val="24"/>
          <w:szCs w:val="24"/>
          <w:lang w:val="zh-TW" w:bidi="zh-TW"/>
        </w:rPr>
      </w:pPr>
      <w:bookmarkStart w:id="92" w:name="_Hlk170314245"/>
      <w:r w:rsidRPr="00C12B2C">
        <w:rPr>
          <w:rFonts w:asciiTheme="minorEastAsia" w:hAnsiTheme="minorEastAsia" w:cstheme="minorEastAsia" w:hint="eastAsia"/>
          <w:sz w:val="24"/>
          <w:szCs w:val="24"/>
          <w:lang w:val="zh-TW" w:bidi="zh-TW"/>
        </w:rPr>
        <w:t>【9.0.1 机电一体化通风空调设备的各传感器集成安装在设备内部，控制柜嵌装于机组内部，控制柜功能与机组需求完全匹配。</w:t>
      </w:r>
    </w:p>
    <w:p w14:paraId="62BDC8EF" w14:textId="77777777" w:rsidR="008471FB" w:rsidRPr="00C12B2C" w:rsidRDefault="008471FB" w:rsidP="00A14382">
      <w:pPr>
        <w:spacing w:line="360" w:lineRule="auto"/>
        <w:ind w:firstLineChars="200" w:firstLine="48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机电一体化通风设备属于数字化节能产品，可监控实际风量和风压，并可示风机性能曲线。能直观的了解风系统的实际运行情况。对于项目调试过程常见的一些矛盾，能直接检验是设备质量、还是施工质量导致的风量风压不足问题。</w:t>
      </w:r>
    </w:p>
    <w:p w14:paraId="455B7B38" w14:textId="25D25703" w:rsidR="008471FB" w:rsidRPr="00C12B2C" w:rsidRDefault="008471FB" w:rsidP="00A14382">
      <w:pPr>
        <w:spacing w:line="360" w:lineRule="auto"/>
        <w:ind w:firstLineChars="200" w:firstLine="48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机电一体化通风设备外观整洁、结构紧凑。有利于改善施工过程中控制柜无处安放的情况，以往机组的控制柜或壁挂于机房内墙壁上、或设置防雨装置露天安装于屋面，占用机房空间，影响整体布局，且控制柜和空调通风设备之间线织较长，施工过程中浪费人力和时间。】</w:t>
      </w:r>
    </w:p>
    <w:bookmarkEnd w:id="92"/>
    <w:p w14:paraId="728C932E" w14:textId="455CA121" w:rsidR="009E4C26" w:rsidRPr="00C12B2C" w:rsidRDefault="009E4C26" w:rsidP="00565282">
      <w:pPr>
        <w:pStyle w:val="Bodytext1"/>
        <w:spacing w:after="0" w:line="360" w:lineRule="auto"/>
        <w:ind w:firstLine="0"/>
        <w:rPr>
          <w:rFonts w:ascii="Times New Roman" w:hAnsi="Times New Roman" w:cs="Times New Roman"/>
          <w:sz w:val="24"/>
          <w:szCs w:val="24"/>
          <w:lang w:val="en-US" w:eastAsia="zh-CN"/>
        </w:rPr>
      </w:pPr>
      <w:r w:rsidRPr="00C12B2C">
        <w:rPr>
          <w:rFonts w:ascii="Times New Roman" w:eastAsiaTheme="minorEastAsia" w:hAnsi="Times New Roman" w:cs="Times New Roman"/>
          <w:b/>
          <w:sz w:val="24"/>
          <w:szCs w:val="24"/>
          <w:lang w:val="en-US" w:eastAsia="zh-CN" w:bidi="ar-SA"/>
        </w:rPr>
        <w:t xml:space="preserve">9. </w:t>
      </w:r>
      <w:r w:rsidR="00930BF9" w:rsidRPr="00C12B2C">
        <w:rPr>
          <w:rFonts w:ascii="Times New Roman" w:eastAsiaTheme="minorEastAsia" w:hAnsi="Times New Roman" w:cs="Times New Roman"/>
          <w:b/>
          <w:sz w:val="24"/>
          <w:szCs w:val="24"/>
          <w:lang w:val="en-US" w:eastAsia="zh-CN" w:bidi="ar-SA"/>
        </w:rPr>
        <w:t>0</w:t>
      </w:r>
      <w:r w:rsidRPr="00C12B2C">
        <w:rPr>
          <w:rFonts w:ascii="Times New Roman" w:eastAsiaTheme="minorEastAsia" w:hAnsi="Times New Roman" w:cs="Times New Roman"/>
          <w:b/>
          <w:sz w:val="24"/>
          <w:szCs w:val="24"/>
          <w:lang w:val="en-US" w:eastAsia="zh-CN" w:bidi="ar-SA"/>
        </w:rPr>
        <w:t>. 2</w:t>
      </w:r>
      <w:r w:rsidRPr="00C12B2C">
        <w:rPr>
          <w:rFonts w:ascii="Times New Roman" w:eastAsia="PMingLiU" w:hAnsi="Times New Roman" w:cs="Times New Roman"/>
          <w:sz w:val="24"/>
          <w:szCs w:val="24"/>
        </w:rPr>
        <w:t xml:space="preserve">  </w:t>
      </w:r>
      <w:r w:rsidRPr="00C12B2C">
        <w:rPr>
          <w:rFonts w:ascii="Times New Roman" w:hAnsi="Times New Roman" w:cs="Times New Roman" w:hint="eastAsia"/>
          <w:sz w:val="24"/>
          <w:szCs w:val="24"/>
          <w:lang w:val="en-US" w:eastAsia="zh-CN"/>
        </w:rPr>
        <w:t>有压力梯度要求的区域宜设置空气流向管理系统，系统的软件和硬件应成套供应。</w:t>
      </w:r>
    </w:p>
    <w:p w14:paraId="6A195347" w14:textId="3578C24C" w:rsidR="008471FB" w:rsidRPr="00C12B2C" w:rsidRDefault="008471FB" w:rsidP="0050109F">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 xml:space="preserve">【9.0.2 </w:t>
      </w:r>
      <w:r w:rsidR="0050109F" w:rsidRPr="00C12B2C">
        <w:rPr>
          <w:rFonts w:asciiTheme="minorEastAsia" w:hAnsiTheme="minorEastAsia" w:cstheme="minorEastAsia" w:hint="eastAsia"/>
          <w:sz w:val="24"/>
          <w:szCs w:val="24"/>
          <w:lang w:val="zh-TW" w:bidi="zh-TW"/>
        </w:rPr>
        <w:t>压力梯度要求应严格保证，绝不允许气流倒流。设置以结果为导向的空气流向管理系统，可实时监测压差数据并调节，实现对自然气流的组织形成压差梯度，来保证压力梯度的有序、稳定。以结果为导向，系统的稳定性、可靠性最为关键，所以系统的软件和硬件应成套供应。</w:t>
      </w:r>
      <w:r w:rsidRPr="00C12B2C">
        <w:rPr>
          <w:rFonts w:asciiTheme="minorEastAsia" w:hAnsiTheme="minorEastAsia" w:cstheme="minorEastAsia" w:hint="eastAsia"/>
          <w:sz w:val="24"/>
          <w:szCs w:val="24"/>
          <w:lang w:val="zh-TW" w:bidi="zh-TW"/>
        </w:rPr>
        <w:t>】</w:t>
      </w:r>
    </w:p>
    <w:p w14:paraId="3EEF5C82" w14:textId="4CE4B863" w:rsidR="005220F5" w:rsidRPr="00C12B2C" w:rsidRDefault="005220F5" w:rsidP="005220F5">
      <w:pPr>
        <w:pStyle w:val="Bodytext1"/>
        <w:spacing w:after="0" w:line="360" w:lineRule="auto"/>
        <w:ind w:firstLine="0"/>
        <w:rPr>
          <w:rFonts w:ascii="Times New Roman" w:hAnsi="Times New Roman" w:cs="Times New Roman"/>
          <w:sz w:val="24"/>
          <w:szCs w:val="24"/>
          <w:lang w:val="en-US" w:eastAsia="zh-CN"/>
        </w:rPr>
      </w:pPr>
      <w:r w:rsidRPr="00C12B2C">
        <w:rPr>
          <w:rFonts w:ascii="Times New Roman" w:eastAsiaTheme="minorEastAsia" w:hAnsi="Times New Roman" w:cs="Times New Roman"/>
          <w:b/>
          <w:sz w:val="24"/>
          <w:szCs w:val="24"/>
          <w:lang w:val="en-US" w:eastAsia="zh-CN" w:bidi="ar-SA"/>
        </w:rPr>
        <w:t xml:space="preserve">9. </w:t>
      </w:r>
      <w:r w:rsidR="00930BF9" w:rsidRPr="00C12B2C">
        <w:rPr>
          <w:rFonts w:ascii="Times New Roman" w:eastAsiaTheme="minorEastAsia" w:hAnsi="Times New Roman" w:cs="Times New Roman"/>
          <w:b/>
          <w:sz w:val="24"/>
          <w:szCs w:val="24"/>
          <w:lang w:val="en-US" w:eastAsia="zh-CN" w:bidi="ar-SA"/>
        </w:rPr>
        <w:t>0</w:t>
      </w:r>
      <w:r w:rsidRPr="00C12B2C">
        <w:rPr>
          <w:rFonts w:ascii="Times New Roman" w:eastAsiaTheme="minorEastAsia" w:hAnsi="Times New Roman" w:cs="Times New Roman"/>
          <w:b/>
          <w:sz w:val="24"/>
          <w:szCs w:val="24"/>
          <w:lang w:val="en-US" w:eastAsia="zh-CN" w:bidi="ar-SA"/>
        </w:rPr>
        <w:t xml:space="preserve">. </w:t>
      </w:r>
      <w:r w:rsidR="00930BF9" w:rsidRPr="00C12B2C">
        <w:rPr>
          <w:rFonts w:ascii="Times New Roman" w:eastAsiaTheme="minorEastAsia" w:hAnsi="Times New Roman" w:cs="Times New Roman"/>
          <w:b/>
          <w:sz w:val="24"/>
          <w:szCs w:val="24"/>
          <w:lang w:val="en-US" w:eastAsia="zh-CN" w:bidi="ar-SA"/>
        </w:rPr>
        <w:t>3</w:t>
      </w:r>
      <w:r w:rsidRPr="00C12B2C">
        <w:rPr>
          <w:rFonts w:ascii="Times New Roman" w:eastAsia="PMingLiU" w:hAnsi="Times New Roman" w:cs="Times New Roman"/>
          <w:sz w:val="24"/>
          <w:szCs w:val="24"/>
        </w:rPr>
        <w:t xml:space="preserve">  </w:t>
      </w:r>
      <w:r w:rsidRPr="00C12B2C">
        <w:rPr>
          <w:rFonts w:ascii="Times New Roman" w:hAnsi="Times New Roman" w:cs="Times New Roman" w:hint="eastAsia"/>
          <w:sz w:val="24"/>
          <w:szCs w:val="24"/>
          <w:lang w:val="en-US" w:eastAsia="zh-CN"/>
        </w:rPr>
        <w:t>对于空气质量标准要求较高、或负压控制较严的区域，包括急诊部、住院部、平急结合区、洁净部等，宜采用智能化的压力无关型风量调节阀。</w:t>
      </w:r>
    </w:p>
    <w:p w14:paraId="5837D7C2" w14:textId="3B32818D" w:rsidR="008471FB" w:rsidRPr="00C12B2C" w:rsidRDefault="008471FB" w:rsidP="008471FB">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【9.0.3 常规的通风空调系统都是定风量系统，在调试过程中，将手动调节阀固定在某一位置就不会再调节了，不支持通风空调风系统的变频调节运行。</w:t>
      </w:r>
    </w:p>
    <w:p w14:paraId="715D0C55" w14:textId="77777777" w:rsidR="008471FB" w:rsidRPr="00C12B2C" w:rsidRDefault="008471FB" w:rsidP="0050109F">
      <w:pPr>
        <w:spacing w:line="360" w:lineRule="auto"/>
        <w:ind w:firstLineChars="200" w:firstLine="48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根据节能减碳政策的需求，对风阀的智能化提出了更高的要求，风阀风量的可视可控，是变频空调通风机组有效运行的基础，也可根据目标污染物或负压值的变动，实时调整风阀开度，改变换气量，保证设计目标。</w:t>
      </w:r>
    </w:p>
    <w:p w14:paraId="19AF176F" w14:textId="77777777" w:rsidR="008471FB" w:rsidRPr="00C12B2C" w:rsidRDefault="008471FB" w:rsidP="0050109F">
      <w:pPr>
        <w:spacing w:line="360" w:lineRule="auto"/>
        <w:ind w:firstLineChars="200" w:firstLine="48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压力无关型风量调节阀采用毕托管风量测量装置，通过对风量的测量并进行补偿，消除风系统内压力波动对调节的影响。阀门可在阀端压降 20Pa~1000Pa的范围内实现压力无关控制。</w:t>
      </w:r>
    </w:p>
    <w:p w14:paraId="16425617" w14:textId="6B7485A3" w:rsidR="008471FB" w:rsidRPr="00C12B2C" w:rsidRDefault="008471FB" w:rsidP="0050109F">
      <w:pPr>
        <w:spacing w:line="360" w:lineRule="auto"/>
        <w:ind w:firstLineChars="200" w:firstLine="48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lastRenderedPageBreak/>
        <w:t>压力无关型风量调节阀具有远程通讯功能，可与 PLC 控制器通过 BACnet 总线连接控制，可集成到 BAS 系统中。与空气质量传感器或微压差传感器联动，自动调整末端风量，降低风系统输配能耗。在智能控制系统人机操作界面，可直接监控各房间风量，验证设计标准。】</w:t>
      </w:r>
    </w:p>
    <w:p w14:paraId="542CAD02" w14:textId="1437D5B9" w:rsidR="005220F5" w:rsidRPr="00C12B2C" w:rsidRDefault="005220F5" w:rsidP="005220F5">
      <w:pPr>
        <w:pStyle w:val="Bodytext1"/>
        <w:spacing w:after="0" w:line="360" w:lineRule="auto"/>
        <w:ind w:firstLine="0"/>
        <w:rPr>
          <w:rFonts w:ascii="Times New Roman" w:hAnsi="Times New Roman" w:cs="Times New Roman"/>
          <w:sz w:val="24"/>
          <w:szCs w:val="24"/>
          <w:lang w:val="en-US" w:eastAsia="zh-CN"/>
        </w:rPr>
      </w:pPr>
      <w:r w:rsidRPr="00C12B2C">
        <w:rPr>
          <w:rFonts w:ascii="Times New Roman" w:eastAsiaTheme="minorEastAsia" w:hAnsi="Times New Roman" w:cs="Times New Roman"/>
          <w:b/>
          <w:sz w:val="24"/>
          <w:szCs w:val="24"/>
          <w:lang w:val="en-US" w:eastAsia="zh-CN" w:bidi="ar-SA"/>
        </w:rPr>
        <w:t xml:space="preserve">9. </w:t>
      </w:r>
      <w:r w:rsidR="00930BF9" w:rsidRPr="00C12B2C">
        <w:rPr>
          <w:rFonts w:ascii="Times New Roman" w:eastAsiaTheme="minorEastAsia" w:hAnsi="Times New Roman" w:cs="Times New Roman"/>
          <w:b/>
          <w:sz w:val="24"/>
          <w:szCs w:val="24"/>
          <w:lang w:val="en-US" w:eastAsia="zh-CN" w:bidi="ar-SA"/>
        </w:rPr>
        <w:t>0</w:t>
      </w:r>
      <w:r w:rsidRPr="00C12B2C">
        <w:rPr>
          <w:rFonts w:ascii="Times New Roman" w:eastAsiaTheme="minorEastAsia" w:hAnsi="Times New Roman" w:cs="Times New Roman"/>
          <w:b/>
          <w:sz w:val="24"/>
          <w:szCs w:val="24"/>
          <w:lang w:val="en-US" w:eastAsia="zh-CN" w:bidi="ar-SA"/>
        </w:rPr>
        <w:t xml:space="preserve">. </w:t>
      </w:r>
      <w:r w:rsidR="00930BF9" w:rsidRPr="00C12B2C">
        <w:rPr>
          <w:rFonts w:ascii="Times New Roman" w:eastAsiaTheme="minorEastAsia" w:hAnsi="Times New Roman" w:cs="Times New Roman"/>
          <w:b/>
          <w:sz w:val="24"/>
          <w:szCs w:val="24"/>
          <w:lang w:val="en-US" w:eastAsia="zh-CN" w:bidi="ar-SA"/>
        </w:rPr>
        <w:t>4</w:t>
      </w:r>
      <w:r w:rsidRPr="00C12B2C">
        <w:rPr>
          <w:rFonts w:ascii="Times New Roman" w:eastAsia="PMingLiU" w:hAnsi="Times New Roman" w:cs="Times New Roman"/>
          <w:sz w:val="24"/>
          <w:szCs w:val="24"/>
        </w:rPr>
        <w:t xml:space="preserve">  </w:t>
      </w:r>
      <w:r w:rsidR="00A425F2" w:rsidRPr="00C12B2C">
        <w:rPr>
          <w:rFonts w:asciiTheme="minorEastAsia" w:eastAsiaTheme="minorEastAsia" w:hAnsiTheme="minorEastAsia" w:cs="Times New Roman" w:hint="eastAsia"/>
          <w:sz w:val="24"/>
          <w:szCs w:val="24"/>
        </w:rPr>
        <w:t>风机盘管回风口</w:t>
      </w:r>
      <w:r w:rsidR="00823D99" w:rsidRPr="00C12B2C">
        <w:rPr>
          <w:rFonts w:asciiTheme="minorEastAsia" w:eastAsiaTheme="minorEastAsia" w:hAnsiTheme="minorEastAsia" w:cs="Times New Roman" w:hint="eastAsia"/>
          <w:sz w:val="24"/>
          <w:szCs w:val="24"/>
          <w:lang w:eastAsia="zh-CN"/>
        </w:rPr>
        <w:t>可</w:t>
      </w:r>
      <w:r w:rsidR="00A425F2" w:rsidRPr="00C12B2C">
        <w:rPr>
          <w:rFonts w:asciiTheme="minorEastAsia" w:eastAsiaTheme="minorEastAsia" w:hAnsiTheme="minorEastAsia" w:cs="Times New Roman" w:hint="eastAsia"/>
          <w:sz w:val="24"/>
          <w:szCs w:val="24"/>
        </w:rPr>
        <w:t>采用</w:t>
      </w:r>
      <w:r w:rsidR="00A425F2" w:rsidRPr="00C12B2C">
        <w:rPr>
          <w:rFonts w:ascii="Times New Roman" w:hAnsi="Times New Roman" w:cs="Times New Roman" w:hint="eastAsia"/>
          <w:sz w:val="24"/>
          <w:szCs w:val="24"/>
          <w:lang w:val="en-US" w:eastAsia="zh-CN"/>
        </w:rPr>
        <w:t>低阻高效高容尘的半导体静电空气过滤器</w:t>
      </w:r>
      <w:r w:rsidRPr="00C12B2C">
        <w:rPr>
          <w:rFonts w:ascii="Times New Roman" w:hAnsi="Times New Roman" w:cs="Times New Roman" w:hint="eastAsia"/>
          <w:sz w:val="24"/>
          <w:szCs w:val="24"/>
          <w:lang w:val="en-US" w:eastAsia="zh-CN"/>
        </w:rPr>
        <w:t>。</w:t>
      </w:r>
    </w:p>
    <w:p w14:paraId="189B472D" w14:textId="424CBCD7" w:rsidR="00DD55A8" w:rsidRPr="00C12B2C" w:rsidRDefault="008471FB" w:rsidP="00EB289B">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【9.0.1</w:t>
      </w:r>
      <w:r w:rsidR="00EB289B" w:rsidRPr="00C12B2C">
        <w:rPr>
          <w:rFonts w:asciiTheme="minorEastAsia" w:hAnsiTheme="minorEastAsia" w:cstheme="minorEastAsia" w:hint="eastAsia"/>
          <w:sz w:val="24"/>
          <w:szCs w:val="24"/>
          <w:lang w:val="zh-TW" w:bidi="zh-TW"/>
        </w:rPr>
        <w:t>半导体静电空气过滤器利用静电吸附的原理。</w:t>
      </w:r>
    </w:p>
    <w:p w14:paraId="0D862F2B" w14:textId="67A4CF47" w:rsidR="00EB289B" w:rsidRPr="00C12B2C" w:rsidRDefault="00DD55A8" w:rsidP="00DD55A8">
      <w:pPr>
        <w:spacing w:line="360" w:lineRule="auto"/>
        <w:ind w:firstLineChars="150" w:firstLine="36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半导体静电空气过滤器采用标准的静电两段式结构。充电级采用针孔型式，将通道中的空气电离成等离子体，为通过的细颗粒物赋电。集尘级采用平板式集尘方式，电源极板采用聚合高分子材料制作，表面为半导体导电材料，保证电极之间不会产生拉弧放电现象。电极分为高电位组和低电位组，过滤器通过高低电位组电极间产生的强电场，吸附空气中的荷电微粒，同时将其中的微生物同步吸附并持续灭活细菌病毒。</w:t>
      </w:r>
      <w:r w:rsidR="00EB289B" w:rsidRPr="00C12B2C">
        <w:rPr>
          <w:rFonts w:asciiTheme="minorEastAsia" w:hAnsiTheme="minorEastAsia" w:cstheme="minorEastAsia" w:hint="eastAsia"/>
          <w:sz w:val="24"/>
          <w:szCs w:val="24"/>
          <w:lang w:val="zh-TW" w:bidi="zh-TW"/>
        </w:rPr>
        <w:t>此类过滤器能够高效去除空气中的微小颗粒物，如PM2.5颗粒物和微生物等，PM2.5一次性过滤效率大于95%，微生物一次性过滤效率大约90%</w:t>
      </w:r>
      <w:r w:rsidR="002977A7" w:rsidRPr="00C12B2C">
        <w:rPr>
          <w:rFonts w:asciiTheme="minorEastAsia" w:hAnsiTheme="minorEastAsia" w:cstheme="minorEastAsia" w:hint="eastAsia"/>
          <w:sz w:val="24"/>
          <w:szCs w:val="24"/>
          <w:lang w:val="zh-TW" w:bidi="zh-TW"/>
        </w:rPr>
        <w:t>，</w:t>
      </w:r>
      <w:r w:rsidR="00EB289B" w:rsidRPr="00C12B2C">
        <w:rPr>
          <w:rFonts w:asciiTheme="minorEastAsia" w:hAnsiTheme="minorEastAsia" w:cstheme="minorEastAsia" w:hint="eastAsia"/>
          <w:sz w:val="24"/>
          <w:szCs w:val="24"/>
          <w:lang w:val="zh-TW" w:bidi="zh-TW"/>
        </w:rPr>
        <w:t>净化空气的效果明显。</w:t>
      </w:r>
    </w:p>
    <w:p w14:paraId="71C6B561" w14:textId="4F3AA6B0" w:rsidR="008471FB" w:rsidRPr="00C12B2C" w:rsidRDefault="002977A7" w:rsidP="00FC4D4B">
      <w:pPr>
        <w:spacing w:line="360" w:lineRule="auto"/>
        <w:ind w:firstLineChars="150" w:firstLine="36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低阻高效高容尘的静电空气过滤器减少了空气通过滤器时的阻力。一般来说，空调箱内的过滤器</w:t>
      </w:r>
      <w:r w:rsidRPr="00C12B2C">
        <w:rPr>
          <w:rFonts w:asciiTheme="minorEastAsia" w:hAnsiTheme="minorEastAsia" w:cstheme="minorEastAsia"/>
          <w:sz w:val="24"/>
          <w:szCs w:val="24"/>
          <w:lang w:val="zh-TW" w:bidi="zh-TW"/>
        </w:rPr>
        <w:t>阻力</w:t>
      </w:r>
      <w:r w:rsidRPr="00C12B2C">
        <w:rPr>
          <w:rFonts w:asciiTheme="minorEastAsia" w:hAnsiTheme="minorEastAsia" w:cstheme="minorEastAsia" w:hint="eastAsia"/>
          <w:sz w:val="24"/>
          <w:szCs w:val="24"/>
          <w:lang w:val="zh-TW" w:bidi="zh-TW"/>
        </w:rPr>
        <w:t>可小于40P</w:t>
      </w:r>
      <w:r w:rsidRPr="00C12B2C">
        <w:rPr>
          <w:rFonts w:asciiTheme="minorEastAsia" w:hAnsiTheme="minorEastAsia" w:cstheme="minorEastAsia"/>
          <w:sz w:val="24"/>
          <w:szCs w:val="24"/>
          <w:lang w:val="zh-TW" w:bidi="zh-TW"/>
        </w:rPr>
        <w:t>a</w:t>
      </w:r>
      <w:r w:rsidRPr="00C12B2C">
        <w:rPr>
          <w:rFonts w:asciiTheme="minorEastAsia" w:hAnsiTheme="minorEastAsia" w:cstheme="minorEastAsia" w:hint="eastAsia"/>
          <w:sz w:val="24"/>
          <w:szCs w:val="24"/>
          <w:lang w:val="zh-TW" w:bidi="zh-TW"/>
        </w:rPr>
        <w:t>，风机盘管</w:t>
      </w:r>
      <w:r w:rsidRPr="00C12B2C">
        <w:rPr>
          <w:rFonts w:asciiTheme="minorEastAsia" w:hAnsiTheme="minorEastAsia" w:cstheme="minorEastAsia"/>
          <w:sz w:val="24"/>
          <w:szCs w:val="24"/>
          <w:lang w:val="zh-TW" w:bidi="zh-TW"/>
        </w:rPr>
        <w:t>风口处过滤器的阻力可低</w:t>
      </w:r>
      <w:r w:rsidRPr="00C12B2C">
        <w:rPr>
          <w:rFonts w:asciiTheme="minorEastAsia" w:hAnsiTheme="minorEastAsia" w:cstheme="minorEastAsia" w:hint="eastAsia"/>
          <w:sz w:val="24"/>
          <w:szCs w:val="24"/>
          <w:lang w:val="zh-TW" w:bidi="zh-TW"/>
        </w:rPr>
        <w:t>至</w:t>
      </w:r>
      <w:r w:rsidRPr="00C12B2C">
        <w:rPr>
          <w:rFonts w:asciiTheme="minorEastAsia" w:hAnsiTheme="minorEastAsia" w:cstheme="minorEastAsia"/>
          <w:sz w:val="24"/>
          <w:szCs w:val="24"/>
          <w:lang w:val="zh-TW" w:bidi="zh-TW"/>
        </w:rPr>
        <w:t>10Pa</w:t>
      </w:r>
      <w:r w:rsidR="00235C3E" w:rsidRPr="00C12B2C">
        <w:rPr>
          <w:rFonts w:asciiTheme="minorEastAsia" w:hAnsiTheme="minorEastAsia" w:cstheme="minorEastAsia" w:hint="eastAsia"/>
          <w:sz w:val="24"/>
          <w:szCs w:val="24"/>
          <w:lang w:val="zh-TW" w:bidi="zh-TW"/>
        </w:rPr>
        <w:t>，</w:t>
      </w:r>
      <w:r w:rsidR="00235C3E" w:rsidRPr="00C12B2C">
        <w:rPr>
          <w:rFonts w:asciiTheme="minorEastAsia" w:hAnsiTheme="minorEastAsia" w:cstheme="minorEastAsia"/>
          <w:sz w:val="24"/>
          <w:szCs w:val="24"/>
          <w:lang w:val="zh-TW" w:bidi="zh-TW"/>
        </w:rPr>
        <w:t>提高了通风系统效率，减少了能源消耗</w:t>
      </w:r>
      <w:r w:rsidRPr="00C12B2C">
        <w:rPr>
          <w:rFonts w:asciiTheme="minorEastAsia" w:hAnsiTheme="minorEastAsia" w:cstheme="minorEastAsia" w:hint="eastAsia"/>
          <w:sz w:val="24"/>
          <w:szCs w:val="24"/>
          <w:lang w:val="zh-TW" w:bidi="zh-TW"/>
        </w:rPr>
        <w:t>。大容尘量</w:t>
      </w:r>
      <w:r w:rsidR="00235C3E" w:rsidRPr="00C12B2C">
        <w:rPr>
          <w:rFonts w:asciiTheme="minorEastAsia" w:hAnsiTheme="minorEastAsia" w:cstheme="minorEastAsia" w:hint="eastAsia"/>
          <w:sz w:val="24"/>
          <w:szCs w:val="24"/>
          <w:lang w:val="zh-TW" w:bidi="zh-TW"/>
        </w:rPr>
        <w:t>的</w:t>
      </w:r>
      <w:r w:rsidRPr="00C12B2C">
        <w:rPr>
          <w:rFonts w:asciiTheme="minorEastAsia" w:hAnsiTheme="minorEastAsia" w:cstheme="minorEastAsia" w:hint="eastAsia"/>
          <w:sz w:val="24"/>
          <w:szCs w:val="24"/>
          <w:lang w:val="zh-TW" w:bidi="zh-TW"/>
        </w:rPr>
        <w:t>过滤器能够容纳较多的尘埃颗粒，延长滤网的使用寿命，减少更换频率和维护成本。</w:t>
      </w:r>
      <w:r w:rsidR="008471FB" w:rsidRPr="00C12B2C">
        <w:rPr>
          <w:rFonts w:asciiTheme="minorEastAsia" w:hAnsiTheme="minorEastAsia" w:cstheme="minorEastAsia" w:hint="eastAsia"/>
          <w:sz w:val="24"/>
          <w:szCs w:val="24"/>
          <w:lang w:val="zh-TW" w:bidi="zh-TW"/>
        </w:rPr>
        <w:t>】</w:t>
      </w:r>
    </w:p>
    <w:p w14:paraId="512C3A82" w14:textId="6568350B" w:rsidR="009356A4" w:rsidRPr="00C12B2C" w:rsidRDefault="009356A4" w:rsidP="009356A4">
      <w:pPr>
        <w:spacing w:line="360" w:lineRule="auto"/>
        <w:rPr>
          <w:rFonts w:ascii="Times New Roman" w:hAnsi="Times New Roman" w:cs="Times New Roman"/>
          <w:sz w:val="24"/>
          <w:szCs w:val="24"/>
        </w:rPr>
      </w:pPr>
      <w:r w:rsidRPr="00C12B2C">
        <w:rPr>
          <w:rFonts w:ascii="Times New Roman" w:hAnsi="Times New Roman" w:cs="Times New Roman"/>
          <w:b/>
          <w:sz w:val="24"/>
          <w:szCs w:val="24"/>
        </w:rPr>
        <w:t xml:space="preserve">9. 0. </w:t>
      </w:r>
      <w:r w:rsidR="006F7AC4" w:rsidRPr="00C12B2C">
        <w:rPr>
          <w:rFonts w:ascii="Times New Roman" w:hAnsi="Times New Roman" w:cs="Times New Roman" w:hint="eastAsia"/>
          <w:b/>
          <w:sz w:val="24"/>
          <w:szCs w:val="24"/>
        </w:rPr>
        <w:t>5</w:t>
      </w:r>
      <w:r w:rsidRPr="00C12B2C">
        <w:rPr>
          <w:rFonts w:ascii="Times New Roman" w:hAnsi="Times New Roman" w:cs="Times New Roman"/>
          <w:sz w:val="24"/>
          <w:szCs w:val="24"/>
        </w:rPr>
        <w:t xml:space="preserve"> </w:t>
      </w:r>
      <w:r w:rsidRPr="00C12B2C">
        <w:rPr>
          <w:rFonts w:ascii="Times New Roman" w:hAnsi="Times New Roman" w:cs="Times New Roman" w:hint="eastAsia"/>
          <w:sz w:val="24"/>
          <w:szCs w:val="24"/>
        </w:rPr>
        <w:t>对于有可开启外窗的房间，宜对窗户的开闭状态进行监测，房间内新风支管的风阀及现场空调控制装置应与窗户状态进行联动，当开窗时应自动联锁关闭新风阀，并连锁关闭房间空调系统。</w:t>
      </w:r>
    </w:p>
    <w:p w14:paraId="704368F4" w14:textId="5750C4F1" w:rsidR="008471FB" w:rsidRPr="00C12B2C" w:rsidRDefault="008471FB" w:rsidP="009356A4">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【9.0.</w:t>
      </w:r>
      <w:r w:rsidR="006F7AC4" w:rsidRPr="00C12B2C">
        <w:rPr>
          <w:rFonts w:asciiTheme="minorEastAsia" w:hAnsiTheme="minorEastAsia" w:cstheme="minorEastAsia" w:hint="eastAsia"/>
          <w:sz w:val="24"/>
          <w:szCs w:val="24"/>
          <w:lang w:val="zh-TW" w:bidi="zh-TW"/>
        </w:rPr>
        <w:t>5</w:t>
      </w:r>
      <w:r w:rsidRPr="00C12B2C">
        <w:rPr>
          <w:rFonts w:asciiTheme="minorEastAsia" w:hAnsiTheme="minorEastAsia" w:cstheme="minorEastAsia" w:hint="eastAsia"/>
          <w:sz w:val="24"/>
          <w:szCs w:val="24"/>
          <w:lang w:val="zh-TW" w:bidi="zh-TW"/>
        </w:rPr>
        <w:t xml:space="preserve"> 从节能降碳的角度来看，夏季空调或冬季供暖季节，房间开窗时自动联锁关闭房间的空调系统很有必要性。这种措施有助于防止因开窗造成的室内冷热负荷增加，进而减少空调系统的能耗。通过自动联锁关闭空调系统，可以有效</w:t>
      </w:r>
      <w:r w:rsidR="00264BD6" w:rsidRPr="00C12B2C">
        <w:rPr>
          <w:rFonts w:asciiTheme="minorEastAsia" w:hAnsiTheme="minorEastAsia" w:cstheme="minorEastAsia" w:hint="eastAsia"/>
          <w:sz w:val="24"/>
          <w:szCs w:val="24"/>
          <w:lang w:val="zh-TW" w:bidi="zh-TW"/>
        </w:rPr>
        <w:t>降低</w:t>
      </w:r>
      <w:r w:rsidRPr="00C12B2C">
        <w:rPr>
          <w:rFonts w:asciiTheme="minorEastAsia" w:hAnsiTheme="minorEastAsia" w:cstheme="minorEastAsia" w:hint="eastAsia"/>
          <w:sz w:val="24"/>
          <w:szCs w:val="24"/>
          <w:lang w:val="zh-TW" w:bidi="zh-TW"/>
        </w:rPr>
        <w:t>能源消耗，</w:t>
      </w:r>
      <w:r w:rsidR="00264BD6" w:rsidRPr="00C12B2C">
        <w:rPr>
          <w:rFonts w:asciiTheme="minorEastAsia" w:hAnsiTheme="minorEastAsia" w:cstheme="minorEastAsia" w:hint="eastAsia"/>
          <w:sz w:val="24"/>
          <w:szCs w:val="24"/>
          <w:lang w:val="zh-TW" w:bidi="zh-TW"/>
        </w:rPr>
        <w:t>减少</w:t>
      </w:r>
      <w:r w:rsidRPr="00C12B2C">
        <w:rPr>
          <w:rFonts w:asciiTheme="minorEastAsia" w:hAnsiTheme="minorEastAsia" w:cstheme="minorEastAsia" w:hint="eastAsia"/>
          <w:sz w:val="24"/>
          <w:szCs w:val="24"/>
          <w:lang w:val="zh-TW" w:bidi="zh-TW"/>
        </w:rPr>
        <w:t>碳排放，符合节能减排</w:t>
      </w:r>
      <w:r w:rsidR="00264BD6" w:rsidRPr="00C12B2C">
        <w:rPr>
          <w:rFonts w:asciiTheme="minorEastAsia" w:hAnsiTheme="minorEastAsia" w:cstheme="minorEastAsia" w:hint="eastAsia"/>
          <w:sz w:val="24"/>
          <w:szCs w:val="24"/>
          <w:lang w:val="zh-TW" w:bidi="zh-TW"/>
        </w:rPr>
        <w:t>的</w:t>
      </w:r>
      <w:r w:rsidRPr="00C12B2C">
        <w:rPr>
          <w:rFonts w:asciiTheme="minorEastAsia" w:hAnsiTheme="minorEastAsia" w:cstheme="minorEastAsia" w:hint="eastAsia"/>
          <w:sz w:val="24"/>
          <w:szCs w:val="24"/>
          <w:lang w:val="zh-TW" w:bidi="zh-TW"/>
        </w:rPr>
        <w:t>政策要求。】</w:t>
      </w:r>
    </w:p>
    <w:p w14:paraId="71C1318C" w14:textId="00AB8065" w:rsidR="00400B81" w:rsidRPr="00C12B2C" w:rsidRDefault="00400B81" w:rsidP="00400B81">
      <w:pPr>
        <w:spacing w:line="360" w:lineRule="auto"/>
        <w:rPr>
          <w:rFonts w:ascii="Times New Roman" w:hAnsi="Times New Roman" w:cs="Times New Roman"/>
          <w:sz w:val="24"/>
          <w:szCs w:val="24"/>
        </w:rPr>
      </w:pPr>
      <w:r w:rsidRPr="00C12B2C">
        <w:rPr>
          <w:rFonts w:ascii="Times New Roman" w:hAnsi="Times New Roman" w:cs="Times New Roman"/>
          <w:b/>
          <w:sz w:val="24"/>
          <w:szCs w:val="24"/>
        </w:rPr>
        <w:t xml:space="preserve">9. 0. </w:t>
      </w:r>
      <w:r w:rsidRPr="00C12B2C">
        <w:rPr>
          <w:rFonts w:ascii="Times New Roman" w:hAnsi="Times New Roman" w:cs="Times New Roman" w:hint="eastAsia"/>
          <w:b/>
          <w:sz w:val="24"/>
          <w:szCs w:val="24"/>
        </w:rPr>
        <w:t>6</w:t>
      </w:r>
      <w:r w:rsidRPr="00C12B2C">
        <w:rPr>
          <w:rFonts w:ascii="Times New Roman" w:hAnsi="Times New Roman" w:cs="Times New Roman"/>
          <w:sz w:val="24"/>
          <w:szCs w:val="24"/>
        </w:rPr>
        <w:t xml:space="preserve"> </w:t>
      </w:r>
      <w:bookmarkStart w:id="93" w:name="_Hlk176178934"/>
      <w:r w:rsidRPr="00C12B2C">
        <w:rPr>
          <w:rFonts w:ascii="Times New Roman" w:hAnsi="Times New Roman" w:cs="Times New Roman" w:hint="eastAsia"/>
          <w:sz w:val="24"/>
          <w:szCs w:val="24"/>
        </w:rPr>
        <w:t>对于</w:t>
      </w:r>
      <w:r w:rsidR="00B87673" w:rsidRPr="00C12B2C">
        <w:rPr>
          <w:rFonts w:ascii="Times New Roman" w:hAnsi="Times New Roman" w:cs="Times New Roman" w:hint="eastAsia"/>
          <w:sz w:val="24"/>
          <w:szCs w:val="24"/>
        </w:rPr>
        <w:t>污染物较明确的场所</w:t>
      </w:r>
      <w:r w:rsidRPr="00C12B2C">
        <w:rPr>
          <w:rFonts w:ascii="Times New Roman" w:hAnsi="Times New Roman" w:cs="Times New Roman" w:hint="eastAsia"/>
          <w:sz w:val="24"/>
          <w:szCs w:val="24"/>
        </w:rPr>
        <w:t>，可</w:t>
      </w:r>
      <w:r w:rsidR="00B87673" w:rsidRPr="00C12B2C">
        <w:rPr>
          <w:rFonts w:ascii="Times New Roman" w:hAnsi="Times New Roman" w:cs="Times New Roman" w:hint="eastAsia"/>
          <w:sz w:val="24"/>
          <w:szCs w:val="24"/>
        </w:rPr>
        <w:t>通过控制靶向污染物浓度来确定换气次数。</w:t>
      </w:r>
      <w:bookmarkEnd w:id="93"/>
    </w:p>
    <w:p w14:paraId="469EEC3F" w14:textId="50BF4FEA" w:rsidR="00400B81" w:rsidRPr="00C12B2C" w:rsidRDefault="00400B81" w:rsidP="009356A4">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【9.0.</w:t>
      </w:r>
      <w:r w:rsidR="00B87673" w:rsidRPr="00C12B2C">
        <w:rPr>
          <w:rFonts w:asciiTheme="minorEastAsia" w:hAnsiTheme="minorEastAsia" w:cstheme="minorEastAsia" w:hint="eastAsia"/>
          <w:sz w:val="24"/>
          <w:szCs w:val="24"/>
          <w:lang w:val="zh-TW" w:bidi="zh-TW"/>
        </w:rPr>
        <w:t>6</w:t>
      </w:r>
      <w:r w:rsidRPr="00C12B2C">
        <w:rPr>
          <w:rFonts w:asciiTheme="minorEastAsia" w:hAnsiTheme="minorEastAsia" w:cstheme="minorEastAsia" w:hint="eastAsia"/>
          <w:sz w:val="24"/>
          <w:szCs w:val="24"/>
          <w:lang w:val="zh-TW" w:bidi="zh-TW"/>
        </w:rPr>
        <w:t xml:space="preserve"> </w:t>
      </w:r>
      <w:r w:rsidR="00B87673" w:rsidRPr="00C12B2C">
        <w:rPr>
          <w:rFonts w:asciiTheme="minorEastAsia" w:hAnsiTheme="minorEastAsia" w:cstheme="minorEastAsia" w:hint="eastAsia"/>
          <w:sz w:val="24"/>
          <w:szCs w:val="24"/>
          <w:lang w:val="zh-TW" w:bidi="zh-TW"/>
        </w:rPr>
        <w:t>对于卫生间等</w:t>
      </w:r>
      <w:bookmarkStart w:id="94" w:name="_Hlk176178992"/>
      <w:r w:rsidR="00B87673" w:rsidRPr="00C12B2C">
        <w:rPr>
          <w:rFonts w:asciiTheme="minorEastAsia" w:hAnsiTheme="minorEastAsia" w:cstheme="minorEastAsia" w:hint="eastAsia"/>
          <w:sz w:val="24"/>
          <w:szCs w:val="24"/>
          <w:lang w:val="zh-TW" w:bidi="zh-TW"/>
        </w:rPr>
        <w:t>污染物较明确的场所</w:t>
      </w:r>
      <w:bookmarkEnd w:id="94"/>
      <w:r w:rsidR="00B87673" w:rsidRPr="00C12B2C">
        <w:rPr>
          <w:rFonts w:asciiTheme="minorEastAsia" w:hAnsiTheme="minorEastAsia" w:cstheme="minorEastAsia" w:hint="eastAsia"/>
          <w:sz w:val="24"/>
          <w:szCs w:val="24"/>
          <w:lang w:val="zh-TW" w:bidi="zh-TW"/>
        </w:rPr>
        <w:t>，可通过控制氨浓度来确定换气次数</w:t>
      </w:r>
      <w:r w:rsidRPr="00C12B2C">
        <w:rPr>
          <w:rFonts w:asciiTheme="minorEastAsia" w:hAnsiTheme="minorEastAsia" w:cstheme="minorEastAsia" w:hint="eastAsia"/>
          <w:sz w:val="24"/>
          <w:szCs w:val="24"/>
          <w:lang w:val="zh-TW" w:bidi="zh-TW"/>
        </w:rPr>
        <w:t>。】</w:t>
      </w:r>
    </w:p>
    <w:p w14:paraId="0DD07364" w14:textId="16AAF92F" w:rsidR="000F00DE" w:rsidRPr="00C12B2C" w:rsidRDefault="000F00DE" w:rsidP="000F00DE">
      <w:pPr>
        <w:pStyle w:val="Bodytext1"/>
        <w:spacing w:after="0" w:line="360" w:lineRule="auto"/>
        <w:ind w:firstLine="0"/>
        <w:rPr>
          <w:rFonts w:ascii="Times New Roman" w:hAnsi="Times New Roman" w:cs="Times New Roman"/>
          <w:sz w:val="24"/>
          <w:szCs w:val="24"/>
          <w:lang w:val="en-US" w:eastAsia="zh-CN"/>
        </w:rPr>
      </w:pPr>
      <w:r w:rsidRPr="00C12B2C">
        <w:rPr>
          <w:rFonts w:ascii="Times New Roman" w:eastAsiaTheme="minorEastAsia" w:hAnsi="Times New Roman" w:cs="Times New Roman"/>
          <w:b/>
          <w:sz w:val="24"/>
          <w:szCs w:val="24"/>
          <w:lang w:val="en-US" w:eastAsia="zh-CN" w:bidi="ar-SA"/>
        </w:rPr>
        <w:t xml:space="preserve">9. 0. </w:t>
      </w:r>
      <w:r w:rsidR="00400B81" w:rsidRPr="00C12B2C">
        <w:rPr>
          <w:rFonts w:ascii="Times New Roman" w:eastAsiaTheme="minorEastAsia" w:hAnsi="Times New Roman" w:cs="Times New Roman" w:hint="eastAsia"/>
          <w:b/>
          <w:sz w:val="24"/>
          <w:szCs w:val="24"/>
          <w:lang w:val="en-US" w:eastAsia="zh-CN" w:bidi="ar-SA"/>
        </w:rPr>
        <w:t>7</w:t>
      </w:r>
      <w:r w:rsidRPr="00C12B2C">
        <w:rPr>
          <w:rFonts w:ascii="Times New Roman" w:eastAsia="PMingLiU" w:hAnsi="Times New Roman" w:cs="Times New Roman"/>
          <w:sz w:val="24"/>
          <w:szCs w:val="24"/>
        </w:rPr>
        <w:t xml:space="preserve">  </w:t>
      </w:r>
      <w:r w:rsidR="006F0A9B" w:rsidRPr="00C12B2C">
        <w:rPr>
          <w:rFonts w:ascii="Times New Roman" w:hAnsi="Times New Roman" w:cs="Times New Roman" w:hint="eastAsia"/>
          <w:sz w:val="24"/>
          <w:szCs w:val="24"/>
          <w:lang w:val="en-US" w:eastAsia="zh-CN"/>
        </w:rPr>
        <w:t>通过云平台采集、传输、存储、管理空气品质</w:t>
      </w:r>
      <w:r w:rsidR="00C144FC" w:rsidRPr="00C12B2C">
        <w:rPr>
          <w:rFonts w:ascii="Times New Roman" w:hAnsi="Times New Roman" w:cs="Times New Roman" w:hint="eastAsia"/>
          <w:sz w:val="24"/>
          <w:szCs w:val="24"/>
          <w:lang w:val="en-US" w:eastAsia="zh-CN"/>
        </w:rPr>
        <w:t>及相关环境</w:t>
      </w:r>
      <w:r w:rsidR="006F0A9B" w:rsidRPr="00C12B2C">
        <w:rPr>
          <w:rFonts w:ascii="Times New Roman" w:hAnsi="Times New Roman" w:cs="Times New Roman" w:hint="eastAsia"/>
          <w:sz w:val="24"/>
          <w:szCs w:val="24"/>
          <w:lang w:val="en-US" w:eastAsia="zh-CN"/>
        </w:rPr>
        <w:t>数据</w:t>
      </w:r>
      <w:r w:rsidRPr="00C12B2C">
        <w:rPr>
          <w:rFonts w:ascii="Times New Roman" w:hAnsi="Times New Roman" w:cs="Times New Roman" w:hint="eastAsia"/>
          <w:sz w:val="24"/>
          <w:szCs w:val="24"/>
          <w:lang w:val="en-US" w:eastAsia="zh-CN"/>
        </w:rPr>
        <w:t>。</w:t>
      </w:r>
    </w:p>
    <w:p w14:paraId="6590F277" w14:textId="2C2067D4" w:rsidR="00BB0F3D" w:rsidRPr="00C12B2C" w:rsidRDefault="00026F42" w:rsidP="00BB0F3D">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【9.0.</w:t>
      </w:r>
      <w:r w:rsidR="006F7AC4" w:rsidRPr="00C12B2C">
        <w:rPr>
          <w:rFonts w:asciiTheme="minorEastAsia" w:hAnsiTheme="minorEastAsia" w:cstheme="minorEastAsia" w:hint="eastAsia"/>
          <w:sz w:val="24"/>
          <w:szCs w:val="24"/>
          <w:lang w:val="zh-TW" w:bidi="zh-TW"/>
        </w:rPr>
        <w:t>6</w:t>
      </w:r>
      <w:r w:rsidRPr="00C12B2C">
        <w:rPr>
          <w:rFonts w:asciiTheme="minorEastAsia" w:hAnsiTheme="minorEastAsia" w:cstheme="minorEastAsia" w:hint="eastAsia"/>
          <w:sz w:val="24"/>
          <w:szCs w:val="24"/>
          <w:lang w:val="zh-TW" w:bidi="zh-TW"/>
        </w:rPr>
        <w:t xml:space="preserve"> 云平台能够实现数据的实时采集和传输，将不同区域的空气品质数据集</w:t>
      </w:r>
      <w:r w:rsidRPr="00C12B2C">
        <w:rPr>
          <w:rFonts w:asciiTheme="minorEastAsia" w:hAnsiTheme="minorEastAsia" w:cstheme="minorEastAsia" w:hint="eastAsia"/>
          <w:sz w:val="24"/>
          <w:szCs w:val="24"/>
          <w:lang w:val="zh-TW" w:bidi="zh-TW"/>
        </w:rPr>
        <w:lastRenderedPageBreak/>
        <w:t>中管理，提高数据的整合和分析效率。云平台提供了灵活的数据存储和管理解决方案，可以长期保存历史数据，并支持对大数据的高效处理和分析，为后续决策提供科学依据。云平台还能实现远程监控和管理，使得管理人员可以随时随地获取实时数据和系统状态，及时响应异常情况，提升管理的实时性和精准性。</w:t>
      </w:r>
    </w:p>
    <w:p w14:paraId="3195D3C7" w14:textId="04B2BD57" w:rsidR="00026F42" w:rsidRPr="00C12B2C" w:rsidRDefault="00BB0F3D" w:rsidP="00BB0F3D">
      <w:pPr>
        <w:spacing w:line="360" w:lineRule="auto"/>
        <w:ind w:firstLineChars="200" w:firstLine="48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此外，人工智能可大数据分析，为建筑物的空气质量管理提供更为精准的优化方案，根据实时数据调整空气流动和过滤效果，保证室内空气质量达标。</w:t>
      </w:r>
      <w:r w:rsidR="00026F42" w:rsidRPr="00C12B2C">
        <w:rPr>
          <w:rFonts w:asciiTheme="minorEastAsia" w:hAnsiTheme="minorEastAsia" w:cstheme="minorEastAsia" w:hint="eastAsia"/>
          <w:sz w:val="24"/>
          <w:szCs w:val="24"/>
          <w:lang w:val="zh-TW" w:bidi="zh-TW"/>
        </w:rPr>
        <w:t>】</w:t>
      </w:r>
    </w:p>
    <w:p w14:paraId="4159F7E2" w14:textId="2E8E6322" w:rsidR="006F0A9B" w:rsidRPr="00C12B2C" w:rsidRDefault="006F0A9B" w:rsidP="006F0A9B">
      <w:pPr>
        <w:pStyle w:val="Bodytext1"/>
        <w:spacing w:after="0" w:line="360" w:lineRule="auto"/>
        <w:ind w:firstLine="0"/>
        <w:rPr>
          <w:rFonts w:asciiTheme="minorEastAsia" w:eastAsiaTheme="minorEastAsia" w:hAnsiTheme="minorEastAsia" w:cstheme="minorEastAsia" w:hint="eastAsia"/>
          <w:sz w:val="24"/>
          <w:szCs w:val="24"/>
          <w:lang w:val="en-US" w:eastAsia="zh-CN"/>
        </w:rPr>
      </w:pPr>
      <w:r w:rsidRPr="00C12B2C">
        <w:rPr>
          <w:rFonts w:ascii="Times New Roman" w:eastAsiaTheme="minorEastAsia" w:hAnsi="Times New Roman" w:cs="Times New Roman"/>
          <w:b/>
          <w:sz w:val="24"/>
          <w:szCs w:val="24"/>
          <w:lang w:val="en-US" w:eastAsia="zh-CN" w:bidi="ar-SA"/>
        </w:rPr>
        <w:t xml:space="preserve">9. 0. </w:t>
      </w:r>
      <w:r w:rsidR="00400B81" w:rsidRPr="00C12B2C">
        <w:rPr>
          <w:rFonts w:ascii="Times New Roman" w:eastAsiaTheme="minorEastAsia" w:hAnsi="Times New Roman" w:cs="Times New Roman" w:hint="eastAsia"/>
          <w:b/>
          <w:sz w:val="24"/>
          <w:szCs w:val="24"/>
          <w:lang w:val="en-US" w:eastAsia="zh-CN" w:bidi="ar-SA"/>
        </w:rPr>
        <w:t>8</w:t>
      </w:r>
      <w:r w:rsidRPr="00C12B2C">
        <w:rPr>
          <w:rFonts w:ascii="Times New Roman" w:eastAsia="PMingLiU" w:hAnsi="Times New Roman" w:cs="Times New Roman"/>
          <w:sz w:val="24"/>
          <w:szCs w:val="24"/>
        </w:rPr>
        <w:t xml:space="preserve">  </w:t>
      </w:r>
      <w:r w:rsidRPr="00C12B2C">
        <w:rPr>
          <w:rFonts w:ascii="Times New Roman" w:hAnsi="Times New Roman" w:cs="Times New Roman" w:hint="eastAsia"/>
          <w:sz w:val="24"/>
          <w:szCs w:val="24"/>
          <w:lang w:val="en-US" w:eastAsia="zh-CN"/>
        </w:rPr>
        <w:t>基于人工智能实现通风空调系统的故障诊断与运维管理。</w:t>
      </w:r>
    </w:p>
    <w:p w14:paraId="19EF4CE2" w14:textId="537404D8" w:rsidR="00BB0F3D" w:rsidRPr="00C12B2C" w:rsidRDefault="00026F42" w:rsidP="00026F42">
      <w:pPr>
        <w:spacing w:line="360" w:lineRule="auto"/>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【9.0.</w:t>
      </w:r>
      <w:r w:rsidR="006F7AC4" w:rsidRPr="00C12B2C">
        <w:rPr>
          <w:rFonts w:asciiTheme="minorEastAsia" w:hAnsiTheme="minorEastAsia" w:cstheme="minorEastAsia" w:hint="eastAsia"/>
          <w:sz w:val="24"/>
          <w:szCs w:val="24"/>
          <w:lang w:val="zh-TW" w:bidi="zh-TW"/>
        </w:rPr>
        <w:t>7</w:t>
      </w:r>
      <w:r w:rsidR="00BB0F3D" w:rsidRPr="00C12B2C">
        <w:rPr>
          <w:rFonts w:asciiTheme="minorEastAsia" w:hAnsiTheme="minorEastAsia" w:cstheme="minorEastAsia"/>
          <w:sz w:val="24"/>
          <w:szCs w:val="24"/>
          <w:lang w:val="zh-TW" w:bidi="zh-TW"/>
        </w:rPr>
        <w:t xml:space="preserve"> </w:t>
      </w:r>
      <w:r w:rsidRPr="00C12B2C">
        <w:rPr>
          <w:rFonts w:asciiTheme="minorEastAsia" w:hAnsiTheme="minorEastAsia" w:cstheme="minorEastAsia" w:hint="eastAsia"/>
          <w:sz w:val="24"/>
          <w:szCs w:val="24"/>
          <w:lang w:val="zh-TW" w:bidi="zh-TW"/>
        </w:rPr>
        <w:t>通过AI诊断技术，融合专家经验和专家诊断规则库，对环境数据、能耗数据、设备工作数据、末端设备运行数据、冷热源系统数据等进行综合诊断，分析设备健康度、调控策略合理性、末端舒适度不达标原因等，输出日月季度年度诊断报告，指导优化调节能耗管理控制策略，保障设备高效、安全运行。</w:t>
      </w:r>
    </w:p>
    <w:p w14:paraId="6DD82846" w14:textId="58165A9E" w:rsidR="00026F42" w:rsidRPr="00C12B2C" w:rsidRDefault="00BB0F3D" w:rsidP="00BB0F3D">
      <w:pPr>
        <w:spacing w:line="360" w:lineRule="auto"/>
        <w:ind w:firstLineChars="200" w:firstLine="480"/>
        <w:rPr>
          <w:rFonts w:asciiTheme="minorEastAsia" w:hAnsiTheme="minorEastAsia" w:cstheme="minorEastAsia" w:hint="eastAsia"/>
          <w:sz w:val="24"/>
          <w:szCs w:val="24"/>
          <w:lang w:val="zh-TW" w:bidi="zh-TW"/>
        </w:rPr>
      </w:pPr>
      <w:r w:rsidRPr="00C12B2C">
        <w:rPr>
          <w:rFonts w:asciiTheme="minorEastAsia" w:hAnsiTheme="minorEastAsia" w:cstheme="minorEastAsia" w:hint="eastAsia"/>
          <w:sz w:val="24"/>
          <w:szCs w:val="24"/>
          <w:lang w:val="zh-TW" w:bidi="zh-TW"/>
        </w:rPr>
        <w:t>人工智能技术的结合，不仅能够提升通风空调系统的运行效率和管理水平，还能够为节能减排和环境保护作出重要贡献。随着技术的不断进步和应用场景的扩展，这些技术的发展前景十分广阔，有望为建筑物运行管理带来更大的效益和可持续发展的空间。</w:t>
      </w:r>
      <w:r w:rsidR="00026F42" w:rsidRPr="00C12B2C">
        <w:rPr>
          <w:rFonts w:asciiTheme="minorEastAsia" w:hAnsiTheme="minorEastAsia" w:cstheme="minorEastAsia" w:hint="eastAsia"/>
          <w:sz w:val="24"/>
          <w:szCs w:val="24"/>
          <w:lang w:val="zh-TW" w:bidi="zh-TW"/>
        </w:rPr>
        <w:t>】</w:t>
      </w:r>
    </w:p>
    <w:p w14:paraId="1D93D17B" w14:textId="77777777" w:rsidR="00176411" w:rsidRPr="00C12B2C" w:rsidRDefault="00176411">
      <w:pPr>
        <w:widowControl/>
        <w:jc w:val="left"/>
        <w:rPr>
          <w:rFonts w:ascii="仿宋" w:eastAsia="仿宋" w:hAnsi="仿宋" w:cs="仿宋" w:hint="eastAsia"/>
          <w:kern w:val="0"/>
          <w:sz w:val="30"/>
          <w:szCs w:val="30"/>
          <w:lang w:bidi="ar"/>
        </w:rPr>
      </w:pPr>
    </w:p>
    <w:p w14:paraId="4AD82D0E" w14:textId="77777777" w:rsidR="00176411" w:rsidRPr="00C12B2C" w:rsidRDefault="00886523">
      <w:pPr>
        <w:tabs>
          <w:tab w:val="left" w:pos="2100"/>
        </w:tabs>
        <w:jc w:val="center"/>
        <w:rPr>
          <w:rFonts w:asciiTheme="minorEastAsia" w:hAnsiTheme="minorEastAsia" w:cstheme="minorEastAsia" w:hint="eastAsia"/>
          <w:sz w:val="30"/>
          <w:szCs w:val="30"/>
        </w:rPr>
      </w:pPr>
      <w:r w:rsidRPr="00C12B2C">
        <w:rPr>
          <w:rFonts w:asciiTheme="minorEastAsia" w:hAnsiTheme="minorEastAsia" w:cstheme="minorEastAsia"/>
          <w:sz w:val="30"/>
          <w:szCs w:val="30"/>
        </w:rPr>
        <w:br w:type="page"/>
      </w:r>
    </w:p>
    <w:p w14:paraId="2510F4D4" w14:textId="5D3921FA" w:rsidR="00E57BCB" w:rsidRPr="00C12B2C" w:rsidRDefault="00E57BCB" w:rsidP="00E57BCB">
      <w:pPr>
        <w:pStyle w:val="af5"/>
        <w:ind w:firstLineChars="0" w:firstLine="0"/>
        <w:outlineLvl w:val="0"/>
        <w:rPr>
          <w:rFonts w:asciiTheme="minorEastAsia" w:hAnsiTheme="minorEastAsia" w:cstheme="minorEastAsia" w:hint="eastAsia"/>
          <w:sz w:val="30"/>
          <w:szCs w:val="30"/>
        </w:rPr>
      </w:pPr>
      <w:bookmarkStart w:id="95" w:name="_Toc176187668"/>
      <w:bookmarkStart w:id="96" w:name="_Toc90295615"/>
      <w:bookmarkStart w:id="97" w:name="_Toc90297455"/>
      <w:bookmarkStart w:id="98" w:name="_Toc90297456"/>
      <w:bookmarkStart w:id="99" w:name="_Toc90295616"/>
      <w:r w:rsidRPr="00C12B2C">
        <w:rPr>
          <w:rFonts w:asciiTheme="majorEastAsia" w:eastAsiaTheme="majorEastAsia" w:hAnsiTheme="majorEastAsia" w:cstheme="minorEastAsia" w:hint="eastAsia"/>
          <w:b/>
          <w:bCs/>
          <w:sz w:val="32"/>
          <w:szCs w:val="32"/>
        </w:rPr>
        <w:lastRenderedPageBreak/>
        <w:t>附录</w:t>
      </w:r>
      <w:r w:rsidRPr="00C12B2C">
        <w:rPr>
          <w:rFonts w:asciiTheme="majorEastAsia" w:eastAsiaTheme="majorEastAsia" w:hAnsiTheme="majorEastAsia" w:cstheme="minorEastAsia"/>
          <w:b/>
          <w:bCs/>
          <w:sz w:val="32"/>
          <w:szCs w:val="32"/>
        </w:rPr>
        <w:t xml:space="preserve">A </w:t>
      </w:r>
      <w:r w:rsidRPr="00C12B2C">
        <w:rPr>
          <w:rFonts w:asciiTheme="majorEastAsia" w:eastAsiaTheme="majorEastAsia" w:hAnsiTheme="majorEastAsia" w:cstheme="minorEastAsia" w:hint="eastAsia"/>
          <w:b/>
          <w:bCs/>
          <w:sz w:val="32"/>
          <w:szCs w:val="32"/>
        </w:rPr>
        <w:t>室内</w:t>
      </w:r>
      <w:r w:rsidRPr="00C12B2C">
        <w:rPr>
          <w:rFonts w:asciiTheme="majorEastAsia" w:eastAsiaTheme="majorEastAsia" w:hAnsiTheme="majorEastAsia" w:cstheme="minorEastAsia"/>
          <w:b/>
          <w:bCs/>
          <w:sz w:val="32"/>
          <w:szCs w:val="32"/>
        </w:rPr>
        <w:t>主要</w:t>
      </w:r>
      <w:r w:rsidRPr="00C12B2C">
        <w:rPr>
          <w:rFonts w:asciiTheme="majorEastAsia" w:eastAsiaTheme="majorEastAsia" w:hAnsiTheme="majorEastAsia" w:cstheme="minorEastAsia" w:hint="eastAsia"/>
          <w:b/>
          <w:bCs/>
          <w:sz w:val="32"/>
          <w:szCs w:val="32"/>
        </w:rPr>
        <w:t>污染物浓度限值</w:t>
      </w:r>
      <w:bookmarkEnd w:id="95"/>
    </w:p>
    <w:tbl>
      <w:tblPr>
        <w:tblW w:w="6782" w:type="dxa"/>
        <w:tblLook w:val="04A0" w:firstRow="1" w:lastRow="0" w:firstColumn="1" w:lastColumn="0" w:noHBand="0" w:noVBand="1"/>
      </w:tblPr>
      <w:tblGrid>
        <w:gridCol w:w="2046"/>
        <w:gridCol w:w="972"/>
        <w:gridCol w:w="1101"/>
        <w:gridCol w:w="1101"/>
        <w:gridCol w:w="1562"/>
      </w:tblGrid>
      <w:tr w:rsidR="00C12B2C" w:rsidRPr="00C12B2C" w14:paraId="34004CF8" w14:textId="77777777" w:rsidTr="00BE5346">
        <w:trPr>
          <w:trHeight w:val="743"/>
        </w:trPr>
        <w:tc>
          <w:tcPr>
            <w:tcW w:w="2046" w:type="dxa"/>
            <w:tcBorders>
              <w:top w:val="single" w:sz="8" w:space="0" w:color="000000"/>
              <w:left w:val="single" w:sz="8" w:space="0" w:color="000000"/>
              <w:bottom w:val="single" w:sz="4" w:space="0" w:color="000000"/>
              <w:right w:val="single" w:sz="4" w:space="0" w:color="000000"/>
            </w:tcBorders>
            <w:shd w:val="clear" w:color="auto" w:fill="auto"/>
            <w:noWrap/>
            <w:vAlign w:val="center"/>
            <w:hideMark/>
          </w:tcPr>
          <w:p w14:paraId="168D39DE" w14:textId="77777777" w:rsidR="00BE5346" w:rsidRPr="00C12B2C" w:rsidRDefault="00BE5346" w:rsidP="00A6482B">
            <w:pPr>
              <w:widowControl/>
              <w:jc w:val="center"/>
              <w:rPr>
                <w:rFonts w:ascii="等线" w:eastAsia="等线" w:hAnsi="等线" w:cs="宋体" w:hint="eastAsia"/>
                <w:b/>
                <w:bCs/>
                <w:kern w:val="0"/>
                <w:szCs w:val="21"/>
              </w:rPr>
            </w:pPr>
            <w:r w:rsidRPr="00C12B2C">
              <w:rPr>
                <w:rFonts w:ascii="等线" w:eastAsia="等线" w:hAnsi="等线" w:cs="宋体" w:hint="eastAsia"/>
                <w:b/>
                <w:bCs/>
                <w:kern w:val="0"/>
                <w:szCs w:val="21"/>
              </w:rPr>
              <w:t>污染物</w:t>
            </w:r>
          </w:p>
        </w:tc>
        <w:tc>
          <w:tcPr>
            <w:tcW w:w="972" w:type="dxa"/>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42F1ACC0" w14:textId="77777777" w:rsidR="00BE5346" w:rsidRPr="00C12B2C" w:rsidRDefault="00BE5346" w:rsidP="00A6482B">
            <w:pPr>
              <w:widowControl/>
              <w:jc w:val="center"/>
              <w:rPr>
                <w:rFonts w:ascii="等线" w:eastAsia="等线" w:hAnsi="等线" w:cs="宋体" w:hint="eastAsia"/>
                <w:b/>
                <w:bCs/>
                <w:kern w:val="0"/>
                <w:szCs w:val="21"/>
              </w:rPr>
            </w:pPr>
            <w:r w:rsidRPr="00C12B2C">
              <w:rPr>
                <w:rFonts w:ascii="等线" w:eastAsia="等线" w:hAnsi="等线" w:cs="宋体" w:hint="eastAsia"/>
                <w:b/>
                <w:bCs/>
                <w:kern w:val="0"/>
                <w:szCs w:val="21"/>
              </w:rPr>
              <w:t>分子量</w:t>
            </w:r>
          </w:p>
        </w:tc>
        <w:tc>
          <w:tcPr>
            <w:tcW w:w="1101" w:type="dxa"/>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4C7D16F1" w14:textId="77777777" w:rsidR="00BE5346" w:rsidRPr="00C12B2C" w:rsidRDefault="00BE5346" w:rsidP="00A6482B">
            <w:pPr>
              <w:widowControl/>
              <w:jc w:val="center"/>
              <w:rPr>
                <w:rFonts w:ascii="等线" w:eastAsia="等线" w:hAnsi="等线" w:cs="宋体" w:hint="eastAsia"/>
                <w:b/>
                <w:bCs/>
                <w:kern w:val="0"/>
                <w:szCs w:val="21"/>
              </w:rPr>
            </w:pPr>
            <w:r w:rsidRPr="00C12B2C">
              <w:rPr>
                <w:rFonts w:ascii="等线" w:eastAsia="等线" w:hAnsi="等线" w:cs="宋体" w:hint="eastAsia"/>
                <w:b/>
                <w:bCs/>
                <w:kern w:val="0"/>
                <w:szCs w:val="21"/>
              </w:rPr>
              <w:t>计量单位</w:t>
            </w:r>
          </w:p>
        </w:tc>
        <w:tc>
          <w:tcPr>
            <w:tcW w:w="1101" w:type="dxa"/>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75E6098B" w14:textId="77777777" w:rsidR="00BE5346" w:rsidRPr="00C12B2C" w:rsidRDefault="00BE5346" w:rsidP="00A6482B">
            <w:pPr>
              <w:widowControl/>
              <w:jc w:val="center"/>
              <w:rPr>
                <w:rFonts w:ascii="等线" w:eastAsia="等线" w:hAnsi="等线" w:cs="宋体" w:hint="eastAsia"/>
                <w:b/>
                <w:bCs/>
                <w:kern w:val="0"/>
                <w:szCs w:val="21"/>
              </w:rPr>
            </w:pPr>
            <w:r w:rsidRPr="00C12B2C">
              <w:rPr>
                <w:rFonts w:ascii="等线" w:eastAsia="等线" w:hAnsi="等线" w:cs="宋体" w:hint="eastAsia"/>
                <w:b/>
                <w:bCs/>
                <w:kern w:val="0"/>
                <w:szCs w:val="21"/>
              </w:rPr>
              <w:t>平均时间</w:t>
            </w:r>
          </w:p>
        </w:tc>
        <w:tc>
          <w:tcPr>
            <w:tcW w:w="1562" w:type="dxa"/>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15090C37" w14:textId="77777777" w:rsidR="00BE5346" w:rsidRPr="00C12B2C" w:rsidRDefault="00BE5346" w:rsidP="00A6482B">
            <w:pPr>
              <w:widowControl/>
              <w:jc w:val="center"/>
              <w:rPr>
                <w:rFonts w:ascii="等线" w:eastAsia="等线" w:hAnsi="等线" w:cs="宋体" w:hint="eastAsia"/>
                <w:b/>
                <w:bCs/>
                <w:kern w:val="0"/>
                <w:szCs w:val="21"/>
              </w:rPr>
            </w:pPr>
            <w:r w:rsidRPr="00C12B2C">
              <w:rPr>
                <w:rFonts w:ascii="等线" w:eastAsia="等线" w:hAnsi="等线" w:cs="宋体" w:hint="eastAsia"/>
                <w:b/>
                <w:bCs/>
                <w:kern w:val="0"/>
                <w:szCs w:val="21"/>
              </w:rPr>
              <w:t>要求</w:t>
            </w:r>
          </w:p>
        </w:tc>
      </w:tr>
      <w:tr w:rsidR="00C12B2C" w:rsidRPr="00C12B2C" w14:paraId="7894494D" w14:textId="77777777" w:rsidTr="00BE5346">
        <w:trPr>
          <w:trHeight w:val="463"/>
        </w:trPr>
        <w:tc>
          <w:tcPr>
            <w:tcW w:w="2046" w:type="dxa"/>
            <w:vMerge w:val="restart"/>
            <w:tcBorders>
              <w:top w:val="single" w:sz="4" w:space="0" w:color="000000"/>
              <w:left w:val="single" w:sz="8" w:space="0" w:color="000000"/>
              <w:right w:val="single" w:sz="4" w:space="0" w:color="000000"/>
            </w:tcBorders>
            <w:shd w:val="clear" w:color="auto" w:fill="auto"/>
            <w:noWrap/>
            <w:vAlign w:val="center"/>
            <w:hideMark/>
          </w:tcPr>
          <w:p w14:paraId="0A95997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kern w:val="0"/>
                <w:sz w:val="22"/>
              </w:rPr>
              <w:t>臭氧（O</w:t>
            </w:r>
            <w:r w:rsidRPr="00C12B2C">
              <w:rPr>
                <w:rFonts w:ascii="等线" w:eastAsia="等线" w:hAnsi="等线" w:cs="宋体"/>
                <w:kern w:val="0"/>
                <w:sz w:val="22"/>
                <w:vertAlign w:val="subscript"/>
              </w:rPr>
              <w:t>3</w:t>
            </w:r>
            <w:r w:rsidRPr="00C12B2C">
              <w:rPr>
                <w:rFonts w:ascii="等线" w:eastAsia="等线" w:hAnsi="等线" w:cs="宋体"/>
                <w:kern w:val="0"/>
                <w:sz w:val="22"/>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2E309F"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48</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0F0BFFEF"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A6621D4"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2CB016"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≤0.16</w:t>
            </w:r>
          </w:p>
        </w:tc>
      </w:tr>
      <w:tr w:rsidR="00C12B2C" w:rsidRPr="00C12B2C" w14:paraId="32587C27" w14:textId="77777777" w:rsidTr="00BE5346">
        <w:trPr>
          <w:trHeight w:val="463"/>
        </w:trPr>
        <w:tc>
          <w:tcPr>
            <w:tcW w:w="2046" w:type="dxa"/>
            <w:vMerge/>
            <w:tcBorders>
              <w:left w:val="single" w:sz="8" w:space="0" w:color="000000"/>
              <w:bottom w:val="single" w:sz="4" w:space="0" w:color="000000"/>
              <w:right w:val="single" w:sz="4" w:space="0" w:color="000000"/>
            </w:tcBorders>
            <w:shd w:val="clear" w:color="auto" w:fill="auto"/>
            <w:noWrap/>
            <w:vAlign w:val="center"/>
            <w:hideMark/>
          </w:tcPr>
          <w:p w14:paraId="6BCCF59F" w14:textId="77777777" w:rsidR="00BE5346" w:rsidRPr="00C12B2C" w:rsidRDefault="00BE5346" w:rsidP="00A6482B">
            <w:pPr>
              <w:widowControl/>
              <w:jc w:val="center"/>
              <w:rPr>
                <w:rFonts w:ascii="Times New Roman" w:eastAsia="Times New Roman" w:hAnsi="Times New Roman" w:cs="Times New Roman"/>
                <w:kern w:val="0"/>
                <w:sz w:val="20"/>
                <w:szCs w:val="20"/>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F7CF45"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48</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2DD7634F"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3B098DFD"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8h</w:t>
            </w:r>
          </w:p>
        </w:tc>
        <w:tc>
          <w:tcPr>
            <w:tcW w:w="1562" w:type="dxa"/>
            <w:tcBorders>
              <w:top w:val="nil"/>
              <w:left w:val="single" w:sz="4" w:space="0" w:color="000000"/>
              <w:bottom w:val="nil"/>
              <w:right w:val="single" w:sz="4" w:space="0" w:color="000000"/>
            </w:tcBorders>
            <w:shd w:val="clear" w:color="auto" w:fill="auto"/>
            <w:noWrap/>
            <w:vAlign w:val="center"/>
            <w:hideMark/>
          </w:tcPr>
          <w:p w14:paraId="7898F6E7"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w:t>
            </w:r>
            <w:r w:rsidRPr="00C12B2C">
              <w:rPr>
                <w:rFonts w:ascii="等线" w:eastAsia="等线" w:hAnsi="等线" w:cs="宋体"/>
                <w:kern w:val="0"/>
                <w:sz w:val="22"/>
              </w:rPr>
              <w:t>0.1</w:t>
            </w:r>
          </w:p>
        </w:tc>
      </w:tr>
      <w:tr w:rsidR="00C12B2C" w:rsidRPr="00C12B2C" w14:paraId="262B7158" w14:textId="77777777" w:rsidTr="00BE5346">
        <w:trPr>
          <w:trHeight w:val="463"/>
        </w:trPr>
        <w:tc>
          <w:tcPr>
            <w:tcW w:w="2046" w:type="dxa"/>
            <w:vMerge w:val="restart"/>
            <w:tcBorders>
              <w:top w:val="single" w:sz="4" w:space="0" w:color="000000"/>
              <w:left w:val="single" w:sz="8" w:space="0" w:color="000000"/>
              <w:right w:val="single" w:sz="4" w:space="0" w:color="000000"/>
            </w:tcBorders>
            <w:shd w:val="clear" w:color="auto" w:fill="auto"/>
            <w:noWrap/>
            <w:vAlign w:val="center"/>
            <w:hideMark/>
          </w:tcPr>
          <w:p w14:paraId="079FBB8A"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kern w:val="0"/>
                <w:sz w:val="22"/>
              </w:rPr>
              <w:t>二氧化氮（NO</w:t>
            </w:r>
            <w:r w:rsidRPr="00C12B2C">
              <w:rPr>
                <w:rFonts w:ascii="等线" w:eastAsia="等线" w:hAnsi="等线" w:cs="宋体"/>
                <w:kern w:val="0"/>
                <w:sz w:val="22"/>
                <w:vertAlign w:val="subscript"/>
              </w:rPr>
              <w:t>2</w:t>
            </w:r>
            <w:r w:rsidRPr="00C12B2C">
              <w:rPr>
                <w:rFonts w:ascii="等线" w:eastAsia="等线" w:hAnsi="等线" w:cs="宋体"/>
                <w:kern w:val="0"/>
                <w:sz w:val="22"/>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EA48AB"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46</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7F2900D"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0F8D2AF4"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B57928"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≤0.20</w:t>
            </w:r>
          </w:p>
        </w:tc>
      </w:tr>
      <w:tr w:rsidR="00C12B2C" w:rsidRPr="00C12B2C" w14:paraId="08E521D2" w14:textId="77777777" w:rsidTr="00BE5346">
        <w:trPr>
          <w:trHeight w:val="463"/>
        </w:trPr>
        <w:tc>
          <w:tcPr>
            <w:tcW w:w="2046" w:type="dxa"/>
            <w:vMerge/>
            <w:tcBorders>
              <w:left w:val="single" w:sz="8" w:space="0" w:color="000000"/>
              <w:bottom w:val="single" w:sz="4" w:space="0" w:color="000000"/>
              <w:right w:val="single" w:sz="4" w:space="0" w:color="000000"/>
            </w:tcBorders>
            <w:shd w:val="clear" w:color="auto" w:fill="auto"/>
            <w:noWrap/>
            <w:vAlign w:val="center"/>
            <w:hideMark/>
          </w:tcPr>
          <w:p w14:paraId="6BA8171B" w14:textId="77777777" w:rsidR="00BE5346" w:rsidRPr="00C12B2C" w:rsidRDefault="00BE5346" w:rsidP="00A6482B">
            <w:pPr>
              <w:widowControl/>
              <w:jc w:val="center"/>
              <w:rPr>
                <w:rFonts w:ascii="Times New Roman" w:eastAsia="Times New Roman" w:hAnsi="Times New Roman" w:cs="Times New Roman"/>
                <w:kern w:val="0"/>
                <w:sz w:val="20"/>
                <w:szCs w:val="20"/>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8B545B"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46</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3E2FF01D"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01B6632"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1年</w:t>
            </w:r>
          </w:p>
        </w:tc>
        <w:tc>
          <w:tcPr>
            <w:tcW w:w="1562" w:type="dxa"/>
            <w:tcBorders>
              <w:top w:val="nil"/>
              <w:left w:val="single" w:sz="4" w:space="0" w:color="000000"/>
              <w:bottom w:val="nil"/>
              <w:right w:val="single" w:sz="4" w:space="0" w:color="000000"/>
            </w:tcBorders>
            <w:shd w:val="clear" w:color="auto" w:fill="auto"/>
            <w:noWrap/>
            <w:vAlign w:val="center"/>
            <w:hideMark/>
          </w:tcPr>
          <w:p w14:paraId="462C67F3"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w:t>
            </w:r>
            <w:r w:rsidRPr="00C12B2C">
              <w:rPr>
                <w:rFonts w:ascii="等线" w:eastAsia="等线" w:hAnsi="等线" w:cs="宋体"/>
                <w:kern w:val="0"/>
                <w:sz w:val="22"/>
              </w:rPr>
              <w:t>0.1</w:t>
            </w:r>
          </w:p>
        </w:tc>
      </w:tr>
      <w:tr w:rsidR="00C12B2C" w:rsidRPr="00C12B2C" w14:paraId="0E7A7F87" w14:textId="77777777" w:rsidTr="00BE5346">
        <w:trPr>
          <w:trHeight w:val="463"/>
        </w:trPr>
        <w:tc>
          <w:tcPr>
            <w:tcW w:w="2046" w:type="dxa"/>
            <w:vMerge w:val="restart"/>
            <w:tcBorders>
              <w:top w:val="single" w:sz="4" w:space="0" w:color="000000"/>
              <w:left w:val="single" w:sz="8" w:space="0" w:color="000000"/>
              <w:right w:val="single" w:sz="4" w:space="0" w:color="000000"/>
            </w:tcBorders>
            <w:shd w:val="clear" w:color="auto" w:fill="auto"/>
            <w:noWrap/>
            <w:vAlign w:val="center"/>
            <w:hideMark/>
          </w:tcPr>
          <w:p w14:paraId="594F26E4"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kern w:val="0"/>
                <w:sz w:val="22"/>
              </w:rPr>
              <w:t>二氧化硫（SO</w:t>
            </w:r>
            <w:r w:rsidRPr="00C12B2C">
              <w:rPr>
                <w:rFonts w:ascii="等线" w:eastAsia="等线" w:hAnsi="等线" w:cs="宋体"/>
                <w:kern w:val="0"/>
                <w:sz w:val="22"/>
                <w:vertAlign w:val="subscript"/>
              </w:rPr>
              <w:t>2</w:t>
            </w:r>
            <w:r w:rsidRPr="00C12B2C">
              <w:rPr>
                <w:rFonts w:ascii="等线" w:eastAsia="等线" w:hAnsi="等线" w:cs="宋体"/>
                <w:kern w:val="0"/>
                <w:sz w:val="22"/>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93DC1C"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64</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F6FEB7F"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63AA525B"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266A7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≤0.50</w:t>
            </w:r>
          </w:p>
        </w:tc>
      </w:tr>
      <w:tr w:rsidR="00C12B2C" w:rsidRPr="00C12B2C" w14:paraId="2A1DE8CD" w14:textId="77777777" w:rsidTr="00BE5346">
        <w:trPr>
          <w:trHeight w:val="463"/>
        </w:trPr>
        <w:tc>
          <w:tcPr>
            <w:tcW w:w="2046" w:type="dxa"/>
            <w:vMerge/>
            <w:tcBorders>
              <w:left w:val="single" w:sz="8" w:space="0" w:color="000000"/>
              <w:right w:val="single" w:sz="4" w:space="0" w:color="000000"/>
            </w:tcBorders>
            <w:shd w:val="clear" w:color="auto" w:fill="auto"/>
            <w:noWrap/>
            <w:vAlign w:val="center"/>
            <w:hideMark/>
          </w:tcPr>
          <w:p w14:paraId="0C7B1E69" w14:textId="77777777" w:rsidR="00BE5346" w:rsidRPr="00C12B2C" w:rsidRDefault="00BE5346" w:rsidP="00A6482B">
            <w:pPr>
              <w:widowControl/>
              <w:jc w:val="center"/>
              <w:rPr>
                <w:rFonts w:ascii="等线" w:eastAsia="等线" w:hAnsi="等线" w:cs="宋体" w:hint="eastAsia"/>
                <w:kern w:val="0"/>
                <w:sz w:val="22"/>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4A56B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64</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40EEA47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1E295E13"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24h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0AD2C0"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≤0.125</w:t>
            </w:r>
          </w:p>
        </w:tc>
      </w:tr>
      <w:tr w:rsidR="00C12B2C" w:rsidRPr="00C12B2C" w14:paraId="6E5B7D4E" w14:textId="77777777" w:rsidTr="00BE5346">
        <w:trPr>
          <w:trHeight w:val="463"/>
        </w:trPr>
        <w:tc>
          <w:tcPr>
            <w:tcW w:w="2046"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878D717"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kern w:val="0"/>
                <w:sz w:val="22"/>
              </w:rPr>
              <w:t>二氧化碳（CO</w:t>
            </w:r>
            <w:r w:rsidRPr="00C12B2C">
              <w:rPr>
                <w:rFonts w:ascii="等线" w:eastAsia="等线" w:hAnsi="等线" w:cs="宋体"/>
                <w:kern w:val="0"/>
                <w:sz w:val="22"/>
                <w:vertAlign w:val="subscript"/>
              </w:rPr>
              <w:t>2</w:t>
            </w:r>
            <w:r w:rsidRPr="00C12B2C">
              <w:rPr>
                <w:rFonts w:ascii="等线" w:eastAsia="等线" w:hAnsi="等线" w:cs="宋体"/>
                <w:kern w:val="0"/>
                <w:sz w:val="22"/>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E0664C"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44</w:t>
            </w:r>
          </w:p>
        </w:tc>
        <w:tc>
          <w:tcPr>
            <w:tcW w:w="11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C13C63"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1D368672"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D08D38"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≤0.10</w:t>
            </w:r>
          </w:p>
        </w:tc>
      </w:tr>
      <w:tr w:rsidR="00C12B2C" w:rsidRPr="00C12B2C" w14:paraId="46F44D7D" w14:textId="77777777" w:rsidTr="00BE5346">
        <w:trPr>
          <w:trHeight w:val="463"/>
        </w:trPr>
        <w:tc>
          <w:tcPr>
            <w:tcW w:w="2046" w:type="dxa"/>
            <w:vMerge w:val="restart"/>
            <w:tcBorders>
              <w:top w:val="single" w:sz="4" w:space="0" w:color="000000"/>
              <w:left w:val="single" w:sz="8" w:space="0" w:color="000000"/>
              <w:right w:val="single" w:sz="4" w:space="0" w:color="000000"/>
            </w:tcBorders>
            <w:shd w:val="clear" w:color="auto" w:fill="auto"/>
            <w:noWrap/>
            <w:vAlign w:val="center"/>
            <w:hideMark/>
          </w:tcPr>
          <w:p w14:paraId="46E30A7A"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一氧化碳（CO）</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F15CEF4"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28</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2B117F1"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6EF06651"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92359A"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≤10</w:t>
            </w:r>
          </w:p>
        </w:tc>
      </w:tr>
      <w:tr w:rsidR="00C12B2C" w:rsidRPr="00C12B2C" w14:paraId="1E247D7D" w14:textId="77777777" w:rsidTr="00BE5346">
        <w:trPr>
          <w:trHeight w:val="463"/>
        </w:trPr>
        <w:tc>
          <w:tcPr>
            <w:tcW w:w="2046" w:type="dxa"/>
            <w:vMerge/>
            <w:tcBorders>
              <w:left w:val="single" w:sz="8" w:space="0" w:color="000000"/>
              <w:right w:val="single" w:sz="4" w:space="0" w:color="000000"/>
            </w:tcBorders>
            <w:shd w:val="clear" w:color="auto" w:fill="auto"/>
            <w:noWrap/>
            <w:vAlign w:val="center"/>
            <w:hideMark/>
          </w:tcPr>
          <w:p w14:paraId="254D967E" w14:textId="77777777" w:rsidR="00BE5346" w:rsidRPr="00C12B2C" w:rsidRDefault="00BE5346" w:rsidP="00A6482B">
            <w:pPr>
              <w:widowControl/>
              <w:jc w:val="center"/>
              <w:rPr>
                <w:rFonts w:ascii="Times New Roman" w:eastAsia="Times New Roman" w:hAnsi="Times New Roman" w:cs="Times New Roman"/>
                <w:kern w:val="0"/>
                <w:sz w:val="20"/>
                <w:szCs w:val="20"/>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9330B3"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28</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25BFFD19"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15D7927"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0.5h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FDBB8A"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≤60.00</w:t>
            </w:r>
          </w:p>
        </w:tc>
      </w:tr>
      <w:tr w:rsidR="00C12B2C" w:rsidRPr="00C12B2C" w14:paraId="237C480F" w14:textId="77777777" w:rsidTr="00BE5346">
        <w:trPr>
          <w:trHeight w:val="463"/>
        </w:trPr>
        <w:tc>
          <w:tcPr>
            <w:tcW w:w="2046" w:type="dxa"/>
            <w:vMerge/>
            <w:tcBorders>
              <w:left w:val="single" w:sz="8" w:space="0" w:color="000000"/>
              <w:bottom w:val="single" w:sz="4" w:space="0" w:color="000000"/>
              <w:right w:val="single" w:sz="4" w:space="0" w:color="000000"/>
            </w:tcBorders>
            <w:shd w:val="clear" w:color="auto" w:fill="auto"/>
            <w:noWrap/>
            <w:vAlign w:val="center"/>
            <w:hideMark/>
          </w:tcPr>
          <w:p w14:paraId="78EEE632" w14:textId="77777777" w:rsidR="00BE5346" w:rsidRPr="00C12B2C" w:rsidRDefault="00BE5346" w:rsidP="00A6482B">
            <w:pPr>
              <w:widowControl/>
              <w:jc w:val="center"/>
              <w:rPr>
                <w:rFonts w:ascii="Times New Roman" w:eastAsia="Times New Roman" w:hAnsi="Times New Roman" w:cs="Times New Roman"/>
                <w:kern w:val="0"/>
                <w:sz w:val="20"/>
                <w:szCs w:val="20"/>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001F871"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28</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66A4A64B"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58C81A2"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0.25h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A560B42"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≤100.00</w:t>
            </w:r>
          </w:p>
        </w:tc>
      </w:tr>
      <w:tr w:rsidR="00C12B2C" w:rsidRPr="00C12B2C" w14:paraId="3AD0EE2C" w14:textId="77777777" w:rsidTr="00BE5346">
        <w:trPr>
          <w:trHeight w:val="463"/>
        </w:trPr>
        <w:tc>
          <w:tcPr>
            <w:tcW w:w="2046"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1E52CC1" w14:textId="77777777" w:rsidR="00BE5346" w:rsidRPr="00C12B2C" w:rsidRDefault="00BE5346" w:rsidP="00A6482B">
            <w:pPr>
              <w:widowControl/>
              <w:jc w:val="center"/>
              <w:rPr>
                <w:rFonts w:ascii="Calibri" w:eastAsia="等线" w:hAnsi="Calibri" w:cs="Calibri"/>
                <w:kern w:val="0"/>
                <w:szCs w:val="21"/>
              </w:rPr>
            </w:pPr>
            <w:r w:rsidRPr="00C12B2C">
              <w:rPr>
                <w:rFonts w:ascii="宋体" w:eastAsia="宋体" w:hAnsi="宋体" w:cs="Calibri"/>
                <w:kern w:val="0"/>
                <w:szCs w:val="21"/>
              </w:rPr>
              <w:t>氨（</w:t>
            </w:r>
            <w:r w:rsidRPr="00C12B2C">
              <w:rPr>
                <w:rFonts w:ascii="Calibri" w:eastAsia="等线" w:hAnsi="Calibri" w:cs="Calibri"/>
                <w:kern w:val="0"/>
                <w:szCs w:val="21"/>
              </w:rPr>
              <w:t>NH</w:t>
            </w:r>
            <w:r w:rsidRPr="00C12B2C">
              <w:rPr>
                <w:rFonts w:ascii="Calibri" w:eastAsia="等线" w:hAnsi="Calibri" w:cs="Calibri"/>
                <w:kern w:val="0"/>
                <w:szCs w:val="21"/>
                <w:vertAlign w:val="subscript"/>
              </w:rPr>
              <w:t>3</w:t>
            </w:r>
            <w:r w:rsidRPr="00C12B2C">
              <w:rPr>
                <w:rFonts w:ascii="宋体" w:eastAsia="宋体" w:hAnsi="宋体" w:cs="Calibri"/>
                <w:kern w:val="0"/>
                <w:szCs w:val="21"/>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F2E8FD"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17</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24E11BF0"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6AF97A8F"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DFBEE0"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≤0.20</w:t>
            </w:r>
          </w:p>
        </w:tc>
      </w:tr>
      <w:tr w:rsidR="00C12B2C" w:rsidRPr="00C12B2C" w14:paraId="27350B87" w14:textId="77777777" w:rsidTr="00BE5346">
        <w:trPr>
          <w:trHeight w:val="463"/>
        </w:trPr>
        <w:tc>
          <w:tcPr>
            <w:tcW w:w="2046" w:type="dxa"/>
            <w:vMerge w:val="restart"/>
            <w:tcBorders>
              <w:left w:val="single" w:sz="8" w:space="0" w:color="000000"/>
              <w:right w:val="single" w:sz="4" w:space="0" w:color="000000"/>
            </w:tcBorders>
            <w:shd w:val="clear" w:color="auto" w:fill="auto"/>
            <w:noWrap/>
            <w:vAlign w:val="center"/>
            <w:hideMark/>
          </w:tcPr>
          <w:p w14:paraId="7C4DD490" w14:textId="77777777" w:rsidR="00BE5346" w:rsidRPr="00C12B2C" w:rsidRDefault="00BE5346" w:rsidP="00A6482B">
            <w:pPr>
              <w:widowControl/>
              <w:jc w:val="center"/>
              <w:rPr>
                <w:rFonts w:ascii="Times New Roman" w:eastAsia="Times New Roman" w:hAnsi="Times New Roman" w:cs="Times New Roman"/>
                <w:kern w:val="0"/>
                <w:sz w:val="20"/>
                <w:szCs w:val="20"/>
              </w:rPr>
            </w:pPr>
            <w:r w:rsidRPr="00C12B2C">
              <w:rPr>
                <w:rFonts w:ascii="等线" w:eastAsia="等线" w:hAnsi="等线" w:cs="宋体" w:hint="eastAsia"/>
                <w:kern w:val="0"/>
                <w:sz w:val="22"/>
              </w:rPr>
              <w:t>甲醛（HCHO）</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E09C8F"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30</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3E30AB7"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481EF67B"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E2AB04"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≤0.08</w:t>
            </w:r>
          </w:p>
        </w:tc>
      </w:tr>
      <w:tr w:rsidR="00C12B2C" w:rsidRPr="00C12B2C" w14:paraId="05E01D11" w14:textId="77777777" w:rsidTr="00BE5346">
        <w:trPr>
          <w:trHeight w:val="463"/>
        </w:trPr>
        <w:tc>
          <w:tcPr>
            <w:tcW w:w="2046" w:type="dxa"/>
            <w:vMerge/>
            <w:tcBorders>
              <w:left w:val="single" w:sz="8" w:space="0" w:color="000000"/>
              <w:bottom w:val="single" w:sz="4" w:space="0" w:color="000000"/>
              <w:right w:val="single" w:sz="4" w:space="0" w:color="000000"/>
            </w:tcBorders>
            <w:shd w:val="clear" w:color="auto" w:fill="auto"/>
            <w:noWrap/>
            <w:vAlign w:val="center"/>
            <w:hideMark/>
          </w:tcPr>
          <w:p w14:paraId="3907F862" w14:textId="77777777" w:rsidR="00BE5346" w:rsidRPr="00C12B2C" w:rsidRDefault="00BE5346" w:rsidP="00A6482B">
            <w:pPr>
              <w:widowControl/>
              <w:jc w:val="center"/>
              <w:rPr>
                <w:rFonts w:ascii="等线" w:eastAsia="等线" w:hAnsi="等线" w:cs="宋体" w:hint="eastAsia"/>
                <w:kern w:val="0"/>
                <w:sz w:val="22"/>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D0A63D"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30</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3C863572"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03BD349B"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8h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97CECA"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≤0.0</w:t>
            </w:r>
            <w:r w:rsidRPr="00C12B2C">
              <w:rPr>
                <w:rFonts w:ascii="等线" w:eastAsia="等线" w:hAnsi="等线" w:cs="宋体"/>
                <w:kern w:val="0"/>
                <w:sz w:val="22"/>
              </w:rPr>
              <w:t>4</w:t>
            </w:r>
          </w:p>
        </w:tc>
      </w:tr>
      <w:tr w:rsidR="00C12B2C" w:rsidRPr="00C12B2C" w14:paraId="6E5E570D" w14:textId="77777777" w:rsidTr="00BE5346">
        <w:trPr>
          <w:trHeight w:val="463"/>
        </w:trPr>
        <w:tc>
          <w:tcPr>
            <w:tcW w:w="2046" w:type="dxa"/>
            <w:tcBorders>
              <w:top w:val="single" w:sz="4" w:space="0" w:color="000000"/>
              <w:left w:val="single" w:sz="8" w:space="0" w:color="000000"/>
              <w:right w:val="single" w:sz="4" w:space="0" w:color="000000"/>
            </w:tcBorders>
            <w:shd w:val="clear" w:color="auto" w:fill="auto"/>
            <w:noWrap/>
            <w:vAlign w:val="center"/>
            <w:hideMark/>
          </w:tcPr>
          <w:p w14:paraId="01C7D46B"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kern w:val="0"/>
                <w:sz w:val="22"/>
              </w:rPr>
              <w:t>苯（C</w:t>
            </w:r>
            <w:r w:rsidRPr="00C12B2C">
              <w:rPr>
                <w:rFonts w:ascii="等线" w:eastAsia="等线" w:hAnsi="等线" w:cs="宋体"/>
                <w:kern w:val="0"/>
                <w:sz w:val="22"/>
                <w:vertAlign w:val="subscript"/>
              </w:rPr>
              <w:t>6</w:t>
            </w:r>
            <w:r w:rsidRPr="00C12B2C">
              <w:rPr>
                <w:rFonts w:ascii="等线" w:eastAsia="等线" w:hAnsi="等线" w:cs="宋体"/>
                <w:kern w:val="0"/>
                <w:sz w:val="22"/>
              </w:rPr>
              <w:t>H</w:t>
            </w:r>
            <w:r w:rsidRPr="00C12B2C">
              <w:rPr>
                <w:rFonts w:ascii="等线" w:eastAsia="等线" w:hAnsi="等线" w:cs="宋体"/>
                <w:kern w:val="0"/>
                <w:sz w:val="22"/>
                <w:vertAlign w:val="subscript"/>
              </w:rPr>
              <w:t>6</w:t>
            </w:r>
            <w:r w:rsidRPr="00C12B2C">
              <w:rPr>
                <w:rFonts w:ascii="等线" w:eastAsia="等线" w:hAnsi="等线" w:cs="宋体"/>
                <w:kern w:val="0"/>
                <w:sz w:val="22"/>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2CCC09"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78</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39C53D5"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2F48E5B3"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A0DD45"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≤0.03</w:t>
            </w:r>
          </w:p>
        </w:tc>
      </w:tr>
      <w:tr w:rsidR="00C12B2C" w:rsidRPr="00C12B2C" w14:paraId="70921645" w14:textId="77777777" w:rsidTr="00BE5346">
        <w:trPr>
          <w:trHeight w:val="463"/>
        </w:trPr>
        <w:tc>
          <w:tcPr>
            <w:tcW w:w="2046"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43E7F51"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kern w:val="0"/>
                <w:sz w:val="22"/>
              </w:rPr>
              <w:t>甲苯（C</w:t>
            </w:r>
            <w:r w:rsidRPr="00C12B2C">
              <w:rPr>
                <w:rFonts w:ascii="等线" w:eastAsia="等线" w:hAnsi="等线" w:cs="宋体"/>
                <w:kern w:val="0"/>
                <w:sz w:val="22"/>
                <w:vertAlign w:val="subscript"/>
              </w:rPr>
              <w:t>7</w:t>
            </w:r>
            <w:r w:rsidRPr="00C12B2C">
              <w:rPr>
                <w:rFonts w:ascii="等线" w:eastAsia="等线" w:hAnsi="等线" w:cs="宋体"/>
                <w:kern w:val="0"/>
                <w:sz w:val="22"/>
              </w:rPr>
              <w:t>H</w:t>
            </w:r>
            <w:r w:rsidRPr="00C12B2C">
              <w:rPr>
                <w:rFonts w:ascii="等线" w:eastAsia="等线" w:hAnsi="等线" w:cs="宋体"/>
                <w:kern w:val="0"/>
                <w:sz w:val="22"/>
                <w:vertAlign w:val="subscript"/>
              </w:rPr>
              <w:t>8</w:t>
            </w:r>
            <w:r w:rsidRPr="00C12B2C">
              <w:rPr>
                <w:rFonts w:ascii="等线" w:eastAsia="等线" w:hAnsi="等线" w:cs="宋体"/>
                <w:kern w:val="0"/>
                <w:sz w:val="22"/>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A707FD"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92</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0EEA4C48"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4D7D11B0"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1C7B3B"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≤0.20</w:t>
            </w:r>
          </w:p>
        </w:tc>
      </w:tr>
      <w:tr w:rsidR="00C12B2C" w:rsidRPr="00C12B2C" w14:paraId="77A0BC47" w14:textId="77777777" w:rsidTr="00BE5346">
        <w:trPr>
          <w:trHeight w:val="463"/>
        </w:trPr>
        <w:tc>
          <w:tcPr>
            <w:tcW w:w="2046"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F6D3CD8"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二甲苯（C8H10）</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C3F3FA"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106</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4737890"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6CE515BC"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7FBCF1"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≤0.20</w:t>
            </w:r>
          </w:p>
        </w:tc>
      </w:tr>
      <w:tr w:rsidR="00C12B2C" w:rsidRPr="00C12B2C" w14:paraId="4D0B0CFB" w14:textId="77777777" w:rsidTr="00BE5346">
        <w:trPr>
          <w:trHeight w:val="463"/>
        </w:trPr>
        <w:tc>
          <w:tcPr>
            <w:tcW w:w="2046"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C63D611"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总发挥有机物（TVOC）</w:t>
            </w:r>
          </w:p>
        </w:tc>
        <w:tc>
          <w:tcPr>
            <w:tcW w:w="972" w:type="dxa"/>
            <w:tcBorders>
              <w:top w:val="nil"/>
              <w:left w:val="single" w:sz="4" w:space="0" w:color="000000"/>
              <w:bottom w:val="nil"/>
              <w:right w:val="single" w:sz="4" w:space="0" w:color="000000"/>
            </w:tcBorders>
            <w:shd w:val="clear" w:color="auto" w:fill="auto"/>
            <w:noWrap/>
            <w:vAlign w:val="center"/>
            <w:hideMark/>
          </w:tcPr>
          <w:p w14:paraId="4D184821"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379400D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43F2072F"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8h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0A7B4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≤0.80</w:t>
            </w:r>
          </w:p>
        </w:tc>
      </w:tr>
      <w:tr w:rsidR="00C12B2C" w:rsidRPr="00C12B2C" w14:paraId="51FFBC16" w14:textId="77777777" w:rsidTr="00BE5346">
        <w:trPr>
          <w:trHeight w:val="463"/>
        </w:trPr>
        <w:tc>
          <w:tcPr>
            <w:tcW w:w="2046"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BFDD9F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kern w:val="0"/>
                <w:sz w:val="22"/>
              </w:rPr>
              <w:t>三氯乙烯（C</w:t>
            </w:r>
            <w:r w:rsidRPr="00C12B2C">
              <w:rPr>
                <w:rFonts w:ascii="等线" w:eastAsia="等线" w:hAnsi="等线" w:cs="宋体"/>
                <w:kern w:val="0"/>
                <w:sz w:val="22"/>
                <w:vertAlign w:val="subscript"/>
              </w:rPr>
              <w:t>2</w:t>
            </w:r>
            <w:r w:rsidRPr="00C12B2C">
              <w:rPr>
                <w:rFonts w:ascii="等线" w:eastAsia="等线" w:hAnsi="等线" w:cs="宋体"/>
                <w:kern w:val="0"/>
                <w:sz w:val="22"/>
              </w:rPr>
              <w:t>HCl</w:t>
            </w:r>
            <w:r w:rsidRPr="00C12B2C">
              <w:rPr>
                <w:rFonts w:ascii="等线" w:eastAsia="等线" w:hAnsi="等线" w:cs="宋体"/>
                <w:kern w:val="0"/>
                <w:sz w:val="22"/>
                <w:vertAlign w:val="subscript"/>
              </w:rPr>
              <w:t>3</w:t>
            </w:r>
            <w:r w:rsidRPr="00C12B2C">
              <w:rPr>
                <w:rFonts w:ascii="等线" w:eastAsia="等线" w:hAnsi="等线" w:cs="宋体"/>
                <w:kern w:val="0"/>
                <w:sz w:val="22"/>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A0B2D4"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131.5</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73F9226A"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37AA2D93"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8h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A33DF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≤0.006</w:t>
            </w:r>
          </w:p>
        </w:tc>
      </w:tr>
      <w:tr w:rsidR="00C12B2C" w:rsidRPr="00C12B2C" w14:paraId="247E84B9" w14:textId="77777777" w:rsidTr="00BE5346">
        <w:trPr>
          <w:trHeight w:val="463"/>
        </w:trPr>
        <w:tc>
          <w:tcPr>
            <w:tcW w:w="2046" w:type="dxa"/>
            <w:vMerge w:val="restart"/>
            <w:tcBorders>
              <w:top w:val="single" w:sz="4" w:space="0" w:color="000000"/>
              <w:left w:val="single" w:sz="8" w:space="0" w:color="000000"/>
              <w:right w:val="single" w:sz="4" w:space="0" w:color="000000"/>
            </w:tcBorders>
            <w:shd w:val="clear" w:color="auto" w:fill="auto"/>
            <w:noWrap/>
            <w:vAlign w:val="center"/>
            <w:hideMark/>
          </w:tcPr>
          <w:p w14:paraId="5ADF78F3"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kern w:val="0"/>
                <w:sz w:val="22"/>
              </w:rPr>
              <w:t>四氯乙烯（C</w:t>
            </w:r>
            <w:r w:rsidRPr="00C12B2C">
              <w:rPr>
                <w:rFonts w:ascii="等线" w:eastAsia="等线" w:hAnsi="等线" w:cs="宋体"/>
                <w:kern w:val="0"/>
                <w:sz w:val="22"/>
                <w:vertAlign w:val="subscript"/>
              </w:rPr>
              <w:t>2</w:t>
            </w:r>
            <w:r w:rsidRPr="00C12B2C">
              <w:rPr>
                <w:rFonts w:ascii="等线" w:eastAsia="等线" w:hAnsi="等线" w:cs="宋体"/>
                <w:kern w:val="0"/>
                <w:sz w:val="22"/>
              </w:rPr>
              <w:t>Cl</w:t>
            </w:r>
            <w:r w:rsidRPr="00C12B2C">
              <w:rPr>
                <w:rFonts w:ascii="等线" w:eastAsia="等线" w:hAnsi="等线" w:cs="宋体"/>
                <w:kern w:val="0"/>
                <w:sz w:val="22"/>
                <w:vertAlign w:val="subscript"/>
              </w:rPr>
              <w:t>4</w:t>
            </w:r>
            <w:r w:rsidRPr="00C12B2C">
              <w:rPr>
                <w:rFonts w:ascii="等线" w:eastAsia="等线" w:hAnsi="等线" w:cs="宋体"/>
                <w:kern w:val="0"/>
                <w:sz w:val="22"/>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2FDDC4"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166</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295B79BA"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3559A006"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8h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5CDCA6"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≤0.12</w:t>
            </w:r>
          </w:p>
        </w:tc>
      </w:tr>
      <w:tr w:rsidR="00C12B2C" w:rsidRPr="00C12B2C" w14:paraId="15CEBDBA" w14:textId="77777777" w:rsidTr="00BE5346">
        <w:trPr>
          <w:trHeight w:val="463"/>
        </w:trPr>
        <w:tc>
          <w:tcPr>
            <w:tcW w:w="2046" w:type="dxa"/>
            <w:vMerge/>
            <w:tcBorders>
              <w:left w:val="single" w:sz="8" w:space="0" w:color="000000"/>
              <w:right w:val="single" w:sz="4" w:space="0" w:color="000000"/>
            </w:tcBorders>
            <w:shd w:val="clear" w:color="auto" w:fill="auto"/>
            <w:noWrap/>
            <w:vAlign w:val="center"/>
            <w:hideMark/>
          </w:tcPr>
          <w:p w14:paraId="24B66A93" w14:textId="77777777" w:rsidR="00BE5346" w:rsidRPr="00C12B2C" w:rsidRDefault="00BE5346" w:rsidP="00A6482B">
            <w:pPr>
              <w:widowControl/>
              <w:jc w:val="center"/>
              <w:rPr>
                <w:rFonts w:ascii="Times New Roman" w:eastAsia="Times New Roman" w:hAnsi="Times New Roman" w:cs="Times New Roman"/>
                <w:kern w:val="0"/>
                <w:sz w:val="20"/>
                <w:szCs w:val="20"/>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235A2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166</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384742D8"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20DC31C9"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6EB347"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≤0.12</w:t>
            </w:r>
          </w:p>
        </w:tc>
      </w:tr>
      <w:tr w:rsidR="00C12B2C" w:rsidRPr="00C12B2C" w14:paraId="20357B33" w14:textId="77777777" w:rsidTr="00BE5346">
        <w:trPr>
          <w:trHeight w:val="463"/>
        </w:trPr>
        <w:tc>
          <w:tcPr>
            <w:tcW w:w="2046"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751469D"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苯并[a]芘（</w:t>
            </w:r>
            <w:proofErr w:type="spellStart"/>
            <w:r w:rsidRPr="00C12B2C">
              <w:rPr>
                <w:rFonts w:ascii="等线" w:eastAsia="等线" w:hAnsi="等线" w:cs="宋体" w:hint="eastAsia"/>
                <w:kern w:val="0"/>
                <w:sz w:val="22"/>
              </w:rPr>
              <w:t>BaP</w:t>
            </w:r>
            <w:proofErr w:type="spellEnd"/>
            <w:r w:rsidRPr="00C12B2C">
              <w:rPr>
                <w:rFonts w:ascii="等线" w:eastAsia="等线" w:hAnsi="等线" w:cs="宋体" w:hint="eastAsia"/>
                <w:kern w:val="0"/>
                <w:sz w:val="22"/>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0EB7CC" w14:textId="77777777" w:rsidR="00BE5346" w:rsidRPr="00C12B2C" w:rsidRDefault="00BE5346" w:rsidP="00A6482B">
            <w:pPr>
              <w:widowControl/>
              <w:jc w:val="center"/>
              <w:rPr>
                <w:rFonts w:ascii="等线" w:eastAsia="等线" w:hAnsi="等线" w:cs="宋体" w:hint="eastAsia"/>
                <w:kern w:val="0"/>
                <w:sz w:val="22"/>
              </w:rPr>
            </w:pP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03ADE0E2"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4098F46D"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24h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E5C786"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≤1.0</w:t>
            </w:r>
          </w:p>
        </w:tc>
      </w:tr>
      <w:tr w:rsidR="00C12B2C" w:rsidRPr="00C12B2C" w14:paraId="4AC7A685" w14:textId="77777777" w:rsidTr="00BE5346">
        <w:trPr>
          <w:trHeight w:val="463"/>
        </w:trPr>
        <w:tc>
          <w:tcPr>
            <w:tcW w:w="2046"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EC40CB3"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可吸入颗粒物（PM10）</w:t>
            </w:r>
          </w:p>
        </w:tc>
        <w:tc>
          <w:tcPr>
            <w:tcW w:w="972" w:type="dxa"/>
            <w:tcBorders>
              <w:top w:val="nil"/>
              <w:left w:val="single" w:sz="4" w:space="0" w:color="000000"/>
              <w:bottom w:val="nil"/>
              <w:right w:val="single" w:sz="4" w:space="0" w:color="000000"/>
            </w:tcBorders>
            <w:shd w:val="clear" w:color="auto" w:fill="auto"/>
            <w:noWrap/>
            <w:vAlign w:val="center"/>
            <w:hideMark/>
          </w:tcPr>
          <w:p w14:paraId="0227F936"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2903959"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01F4F609"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24h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8F7490"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≤0.10</w:t>
            </w:r>
          </w:p>
        </w:tc>
      </w:tr>
      <w:tr w:rsidR="00C12B2C" w:rsidRPr="00C12B2C" w14:paraId="19569DC4" w14:textId="77777777" w:rsidTr="00BE5346">
        <w:trPr>
          <w:trHeight w:val="463"/>
        </w:trPr>
        <w:tc>
          <w:tcPr>
            <w:tcW w:w="2046"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84C0C43"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细颗粒物（PM2.5）</w:t>
            </w:r>
          </w:p>
        </w:tc>
        <w:tc>
          <w:tcPr>
            <w:tcW w:w="972" w:type="dxa"/>
            <w:tcBorders>
              <w:top w:val="nil"/>
              <w:left w:val="single" w:sz="4" w:space="0" w:color="000000"/>
              <w:bottom w:val="nil"/>
              <w:right w:val="single" w:sz="4" w:space="0" w:color="000000"/>
            </w:tcBorders>
            <w:shd w:val="clear" w:color="auto" w:fill="auto"/>
            <w:noWrap/>
            <w:vAlign w:val="center"/>
            <w:hideMark/>
          </w:tcPr>
          <w:p w14:paraId="487F5F46"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5976E0B6"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40978F9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24h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6D70A6"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≤0.05</w:t>
            </w:r>
          </w:p>
        </w:tc>
      </w:tr>
      <w:tr w:rsidR="00C12B2C" w:rsidRPr="00C12B2C" w14:paraId="469FFFAF" w14:textId="77777777" w:rsidTr="00BE5346">
        <w:trPr>
          <w:trHeight w:val="463"/>
        </w:trPr>
        <w:tc>
          <w:tcPr>
            <w:tcW w:w="2046" w:type="dxa"/>
            <w:tcBorders>
              <w:top w:val="single" w:sz="4" w:space="0" w:color="000000"/>
              <w:left w:val="single" w:sz="8" w:space="0" w:color="000000"/>
              <w:bottom w:val="single" w:sz="8" w:space="0" w:color="000000"/>
              <w:right w:val="single" w:sz="4" w:space="0" w:color="000000"/>
            </w:tcBorders>
            <w:vAlign w:val="center"/>
            <w:hideMark/>
          </w:tcPr>
          <w:p w14:paraId="2AEF2CD7" w14:textId="77777777" w:rsidR="00BE5346" w:rsidRPr="00C12B2C" w:rsidRDefault="00BE5346" w:rsidP="00A6482B">
            <w:pPr>
              <w:widowControl/>
              <w:jc w:val="center"/>
              <w:rPr>
                <w:rFonts w:ascii="Calibri" w:eastAsia="等线" w:hAnsi="Calibri" w:cs="Calibri"/>
                <w:kern w:val="0"/>
                <w:szCs w:val="21"/>
              </w:rPr>
            </w:pPr>
            <w:r w:rsidRPr="00C12B2C">
              <w:rPr>
                <w:rFonts w:ascii="宋体" w:eastAsia="宋体" w:hAnsi="宋体" w:cs="Calibri"/>
                <w:kern w:val="0"/>
                <w:szCs w:val="21"/>
              </w:rPr>
              <w:t>硫化氢（</w:t>
            </w:r>
            <w:r w:rsidRPr="00C12B2C">
              <w:rPr>
                <w:rFonts w:ascii="Calibri" w:eastAsia="等线" w:hAnsi="Calibri" w:cs="Calibri"/>
                <w:kern w:val="0"/>
                <w:szCs w:val="21"/>
              </w:rPr>
              <w:t>H2S</w:t>
            </w:r>
            <w:r w:rsidRPr="00C12B2C">
              <w:rPr>
                <w:rFonts w:ascii="宋体" w:eastAsia="宋体" w:hAnsi="宋体" w:cs="Calibri"/>
                <w:kern w:val="0"/>
                <w:szCs w:val="21"/>
              </w:rPr>
              <w:t>）</w:t>
            </w:r>
          </w:p>
        </w:tc>
        <w:tc>
          <w:tcPr>
            <w:tcW w:w="97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97F645"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34</w:t>
            </w:r>
          </w:p>
        </w:tc>
        <w:tc>
          <w:tcPr>
            <w:tcW w:w="1101" w:type="dxa"/>
            <w:tcBorders>
              <w:top w:val="nil"/>
              <w:left w:val="single" w:sz="4" w:space="0" w:color="000000"/>
              <w:bottom w:val="single" w:sz="4" w:space="0" w:color="000000"/>
              <w:right w:val="single" w:sz="4" w:space="0" w:color="000000"/>
            </w:tcBorders>
            <w:shd w:val="clear" w:color="auto" w:fill="auto"/>
            <w:noWrap/>
            <w:vAlign w:val="center"/>
            <w:hideMark/>
          </w:tcPr>
          <w:p w14:paraId="44CF7774"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mg/m³</w:t>
            </w:r>
          </w:p>
        </w:tc>
        <w:tc>
          <w:tcPr>
            <w:tcW w:w="11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26746E"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24h</w:t>
            </w:r>
          </w:p>
        </w:tc>
        <w:tc>
          <w:tcPr>
            <w:tcW w:w="156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4D9140" w14:textId="77777777" w:rsidR="00BE5346" w:rsidRPr="00C12B2C" w:rsidRDefault="00BE5346" w:rsidP="00A6482B">
            <w:pPr>
              <w:widowControl/>
              <w:jc w:val="center"/>
              <w:rPr>
                <w:rFonts w:ascii="等线" w:eastAsia="等线" w:hAnsi="等线" w:cs="宋体" w:hint="eastAsia"/>
                <w:kern w:val="0"/>
                <w:sz w:val="22"/>
              </w:rPr>
            </w:pPr>
            <w:r w:rsidRPr="00C12B2C">
              <w:rPr>
                <w:rFonts w:ascii="等线" w:eastAsia="等线" w:hAnsi="等线" w:cs="宋体" w:hint="eastAsia"/>
                <w:kern w:val="0"/>
                <w:sz w:val="22"/>
              </w:rPr>
              <w:t>≤</w:t>
            </w:r>
            <w:r w:rsidRPr="00C12B2C">
              <w:rPr>
                <w:rFonts w:ascii="等线" w:eastAsia="等线" w:hAnsi="等线" w:cs="宋体"/>
                <w:kern w:val="0"/>
                <w:sz w:val="22"/>
              </w:rPr>
              <w:t>0.15</w:t>
            </w:r>
          </w:p>
        </w:tc>
      </w:tr>
    </w:tbl>
    <w:p w14:paraId="79056DB9" w14:textId="68649D5C" w:rsidR="00E57BCB" w:rsidRPr="00C12B2C" w:rsidRDefault="00E57BCB" w:rsidP="00BE5346">
      <w:pPr>
        <w:widowControl/>
        <w:spacing w:line="360" w:lineRule="auto"/>
        <w:jc w:val="left"/>
        <w:rPr>
          <w:rFonts w:asciiTheme="minorEastAsia" w:hAnsiTheme="minorEastAsia" w:cstheme="minorEastAsia" w:hint="eastAsia"/>
          <w:sz w:val="24"/>
          <w:szCs w:val="24"/>
          <w:lang w:bidi="zh-TW"/>
        </w:rPr>
      </w:pPr>
      <w:r w:rsidRPr="00C12B2C">
        <w:rPr>
          <w:rFonts w:asciiTheme="minorEastAsia" w:hAnsiTheme="minorEastAsia" w:cs="Times New Roman"/>
          <w:sz w:val="30"/>
          <w:szCs w:val="30"/>
        </w:rPr>
        <w:br w:type="page"/>
      </w:r>
    </w:p>
    <w:p w14:paraId="2DB6C4FA" w14:textId="75ACD9B9" w:rsidR="00EB0BCE" w:rsidRPr="00C12B2C" w:rsidRDefault="00EB0BCE" w:rsidP="00EB0BCE">
      <w:pPr>
        <w:pStyle w:val="af5"/>
        <w:ind w:firstLineChars="0" w:firstLine="0"/>
        <w:outlineLvl w:val="0"/>
        <w:rPr>
          <w:rFonts w:asciiTheme="minorEastAsia" w:hAnsiTheme="minorEastAsia" w:cstheme="minorEastAsia" w:hint="eastAsia"/>
          <w:sz w:val="30"/>
          <w:szCs w:val="30"/>
        </w:rPr>
      </w:pPr>
      <w:bookmarkStart w:id="100" w:name="_Toc176187669"/>
      <w:r w:rsidRPr="00C12B2C">
        <w:rPr>
          <w:rFonts w:asciiTheme="majorEastAsia" w:eastAsiaTheme="majorEastAsia" w:hAnsiTheme="majorEastAsia" w:cstheme="minorEastAsia" w:hint="eastAsia"/>
          <w:b/>
          <w:bCs/>
          <w:sz w:val="32"/>
          <w:szCs w:val="32"/>
        </w:rPr>
        <w:lastRenderedPageBreak/>
        <w:t>附录</w:t>
      </w:r>
      <w:r w:rsidR="00E57BCB" w:rsidRPr="00C12B2C">
        <w:rPr>
          <w:rFonts w:asciiTheme="majorEastAsia" w:eastAsiaTheme="majorEastAsia" w:hAnsiTheme="majorEastAsia" w:cstheme="minorEastAsia"/>
          <w:b/>
          <w:bCs/>
          <w:sz w:val="32"/>
          <w:szCs w:val="32"/>
        </w:rPr>
        <w:t>B</w:t>
      </w:r>
      <w:r w:rsidRPr="00C12B2C">
        <w:rPr>
          <w:rFonts w:asciiTheme="majorEastAsia" w:eastAsiaTheme="majorEastAsia" w:hAnsiTheme="majorEastAsia" w:cstheme="minorEastAsia"/>
          <w:b/>
          <w:bCs/>
          <w:sz w:val="32"/>
          <w:szCs w:val="32"/>
        </w:rPr>
        <w:t xml:space="preserve"> </w:t>
      </w:r>
      <w:r w:rsidRPr="00C12B2C">
        <w:rPr>
          <w:rFonts w:asciiTheme="majorEastAsia" w:eastAsiaTheme="majorEastAsia" w:hAnsiTheme="majorEastAsia" w:cstheme="minorEastAsia" w:hint="eastAsia"/>
          <w:b/>
          <w:bCs/>
          <w:sz w:val="32"/>
          <w:szCs w:val="32"/>
        </w:rPr>
        <w:t>各功能空间污染物种类</w:t>
      </w:r>
      <w:bookmarkEnd w:id="100"/>
    </w:p>
    <w:tbl>
      <w:tblPr>
        <w:tblW w:w="7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9"/>
        <w:gridCol w:w="704"/>
        <w:gridCol w:w="1056"/>
        <w:gridCol w:w="1134"/>
        <w:gridCol w:w="992"/>
        <w:gridCol w:w="2693"/>
      </w:tblGrid>
      <w:tr w:rsidR="00C12B2C" w:rsidRPr="00C12B2C" w14:paraId="448E6E65" w14:textId="77777777" w:rsidTr="00BE5346">
        <w:trPr>
          <w:trHeight w:val="268"/>
        </w:trPr>
        <w:tc>
          <w:tcPr>
            <w:tcW w:w="929" w:type="dxa"/>
            <w:vMerge w:val="restart"/>
            <w:shd w:val="clear" w:color="auto" w:fill="auto"/>
            <w:vAlign w:val="center"/>
          </w:tcPr>
          <w:p w14:paraId="7646E7DD" w14:textId="77777777" w:rsidR="00BE5346" w:rsidRPr="00C12B2C" w:rsidRDefault="00BE5346" w:rsidP="008E2953">
            <w:pPr>
              <w:widowControl/>
              <w:jc w:val="center"/>
              <w:rPr>
                <w:rFonts w:ascii="宋体" w:eastAsia="宋体" w:hAnsi="宋体" w:cs="宋体" w:hint="eastAsia"/>
                <w:kern w:val="0"/>
                <w:sz w:val="24"/>
                <w:szCs w:val="24"/>
              </w:rPr>
            </w:pPr>
            <w:bookmarkStart w:id="101" w:name="_Hlk155364452"/>
            <w:r w:rsidRPr="00C12B2C">
              <w:rPr>
                <w:rFonts w:ascii="宋体" w:eastAsia="宋体" w:hAnsi="宋体" w:cs="宋体" w:hint="eastAsia"/>
                <w:kern w:val="0"/>
                <w:sz w:val="24"/>
                <w:szCs w:val="24"/>
              </w:rPr>
              <w:t>功能空间</w:t>
            </w:r>
          </w:p>
        </w:tc>
        <w:tc>
          <w:tcPr>
            <w:tcW w:w="704" w:type="dxa"/>
            <w:vMerge w:val="restart"/>
            <w:shd w:val="clear" w:color="auto" w:fill="auto"/>
            <w:vAlign w:val="center"/>
          </w:tcPr>
          <w:p w14:paraId="1939FC87"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房间名称</w:t>
            </w:r>
          </w:p>
        </w:tc>
        <w:tc>
          <w:tcPr>
            <w:tcW w:w="3182" w:type="dxa"/>
            <w:gridSpan w:val="3"/>
            <w:shd w:val="clear" w:color="auto" w:fill="auto"/>
            <w:vAlign w:val="center"/>
          </w:tcPr>
          <w:p w14:paraId="6099889B"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污染物类型</w:t>
            </w:r>
          </w:p>
        </w:tc>
        <w:tc>
          <w:tcPr>
            <w:tcW w:w="2693" w:type="dxa"/>
            <w:vMerge w:val="restart"/>
            <w:shd w:val="clear" w:color="auto" w:fill="auto"/>
            <w:vAlign w:val="center"/>
          </w:tcPr>
          <w:p w14:paraId="7D1A79AC"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主要污染物</w:t>
            </w:r>
          </w:p>
        </w:tc>
      </w:tr>
      <w:tr w:rsidR="00C12B2C" w:rsidRPr="00C12B2C" w14:paraId="06B661F2" w14:textId="77777777" w:rsidTr="00BE5346">
        <w:trPr>
          <w:trHeight w:val="268"/>
        </w:trPr>
        <w:tc>
          <w:tcPr>
            <w:tcW w:w="929" w:type="dxa"/>
            <w:vMerge/>
            <w:vAlign w:val="center"/>
          </w:tcPr>
          <w:p w14:paraId="272DE199"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vMerge/>
            <w:vAlign w:val="center"/>
          </w:tcPr>
          <w:p w14:paraId="26347A4F" w14:textId="77777777" w:rsidR="00BE5346" w:rsidRPr="00C12B2C" w:rsidRDefault="00BE5346" w:rsidP="008E2953">
            <w:pPr>
              <w:widowControl/>
              <w:jc w:val="left"/>
              <w:rPr>
                <w:rFonts w:ascii="宋体" w:eastAsia="宋体" w:hAnsi="宋体" w:cs="宋体" w:hint="eastAsia"/>
                <w:kern w:val="0"/>
                <w:sz w:val="24"/>
                <w:szCs w:val="24"/>
              </w:rPr>
            </w:pPr>
          </w:p>
        </w:tc>
        <w:tc>
          <w:tcPr>
            <w:tcW w:w="1056" w:type="dxa"/>
            <w:shd w:val="clear" w:color="auto" w:fill="auto"/>
            <w:vAlign w:val="center"/>
          </w:tcPr>
          <w:p w14:paraId="4644E65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化学性</w:t>
            </w:r>
          </w:p>
        </w:tc>
        <w:tc>
          <w:tcPr>
            <w:tcW w:w="1134" w:type="dxa"/>
            <w:shd w:val="clear" w:color="auto" w:fill="auto"/>
            <w:vAlign w:val="center"/>
          </w:tcPr>
          <w:p w14:paraId="5C466A6E"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生物性</w:t>
            </w:r>
          </w:p>
        </w:tc>
        <w:tc>
          <w:tcPr>
            <w:tcW w:w="992" w:type="dxa"/>
            <w:shd w:val="clear" w:color="auto" w:fill="auto"/>
            <w:vAlign w:val="center"/>
          </w:tcPr>
          <w:p w14:paraId="146DE657"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放射性</w:t>
            </w:r>
          </w:p>
        </w:tc>
        <w:tc>
          <w:tcPr>
            <w:tcW w:w="2693" w:type="dxa"/>
            <w:vMerge/>
            <w:vAlign w:val="center"/>
          </w:tcPr>
          <w:p w14:paraId="572A4C0E" w14:textId="77777777" w:rsidR="00BE5346" w:rsidRPr="00C12B2C" w:rsidRDefault="00BE5346" w:rsidP="008E2953">
            <w:pPr>
              <w:widowControl/>
              <w:jc w:val="left"/>
              <w:rPr>
                <w:rFonts w:ascii="宋体" w:eastAsia="宋体" w:hAnsi="宋体" w:cs="宋体" w:hint="eastAsia"/>
                <w:kern w:val="0"/>
                <w:sz w:val="24"/>
                <w:szCs w:val="24"/>
              </w:rPr>
            </w:pPr>
          </w:p>
        </w:tc>
      </w:tr>
      <w:tr w:rsidR="00C12B2C" w:rsidRPr="00C12B2C" w14:paraId="57548A87" w14:textId="77777777" w:rsidTr="00BE5346">
        <w:trPr>
          <w:trHeight w:val="268"/>
        </w:trPr>
        <w:tc>
          <w:tcPr>
            <w:tcW w:w="929" w:type="dxa"/>
            <w:vMerge w:val="restart"/>
            <w:shd w:val="clear" w:color="auto" w:fill="auto"/>
            <w:vAlign w:val="center"/>
          </w:tcPr>
          <w:p w14:paraId="1DD82DA6"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门诊部</w:t>
            </w:r>
          </w:p>
        </w:tc>
        <w:tc>
          <w:tcPr>
            <w:tcW w:w="704" w:type="dxa"/>
            <w:shd w:val="clear" w:color="auto" w:fill="auto"/>
            <w:vAlign w:val="center"/>
          </w:tcPr>
          <w:p w14:paraId="095BFDA5"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皮肤科激光治疗室</w:t>
            </w:r>
          </w:p>
        </w:tc>
        <w:tc>
          <w:tcPr>
            <w:tcW w:w="1056" w:type="dxa"/>
            <w:shd w:val="clear" w:color="auto" w:fill="auto"/>
            <w:vAlign w:val="center"/>
          </w:tcPr>
          <w:p w14:paraId="291E493B"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09EC2F4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992" w:type="dxa"/>
            <w:shd w:val="clear" w:color="auto" w:fill="auto"/>
            <w:vAlign w:val="center"/>
          </w:tcPr>
          <w:p w14:paraId="44DF9921"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51026001"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臭氧,</w:t>
            </w:r>
            <w:r w:rsidRPr="00C12B2C">
              <w:rPr>
                <w:rFonts w:ascii="宋体" w:eastAsia="宋体" w:hAnsi="宋体" w:cs="宋体" w:hint="eastAsia"/>
                <w:kern w:val="0"/>
                <w:sz w:val="24"/>
                <w:szCs w:val="24"/>
                <w:shd w:val="clear" w:color="auto" w:fill="00B0F0"/>
              </w:rPr>
              <w:t>异味，</w:t>
            </w:r>
            <w:r w:rsidRPr="00C12B2C">
              <w:rPr>
                <w:rFonts w:ascii="宋体" w:eastAsia="宋体" w:hAnsi="宋体" w:cs="宋体"/>
                <w:kern w:val="0"/>
                <w:sz w:val="24"/>
                <w:szCs w:val="24"/>
                <w:shd w:val="clear" w:color="auto" w:fill="00B0F0"/>
              </w:rPr>
              <w:t>细菌</w:t>
            </w:r>
          </w:p>
        </w:tc>
      </w:tr>
      <w:tr w:rsidR="00C12B2C" w:rsidRPr="00C12B2C" w14:paraId="2177D49D" w14:textId="77777777" w:rsidTr="00BE5346">
        <w:trPr>
          <w:trHeight w:val="268"/>
        </w:trPr>
        <w:tc>
          <w:tcPr>
            <w:tcW w:w="929" w:type="dxa"/>
            <w:vMerge/>
            <w:vAlign w:val="center"/>
          </w:tcPr>
          <w:p w14:paraId="61534D82"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53D166B7"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康复科紫外线治疗室</w:t>
            </w:r>
          </w:p>
        </w:tc>
        <w:tc>
          <w:tcPr>
            <w:tcW w:w="1056" w:type="dxa"/>
            <w:shd w:val="clear" w:color="auto" w:fill="auto"/>
            <w:vAlign w:val="center"/>
          </w:tcPr>
          <w:p w14:paraId="235E694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77FA7B3F"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5F571CA4"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2BF2AA0E"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臭氧</w:t>
            </w:r>
          </w:p>
        </w:tc>
      </w:tr>
      <w:tr w:rsidR="00C12B2C" w:rsidRPr="00C12B2C" w14:paraId="4120484A" w14:textId="77777777" w:rsidTr="00BE5346">
        <w:trPr>
          <w:trHeight w:val="268"/>
        </w:trPr>
        <w:tc>
          <w:tcPr>
            <w:tcW w:w="929" w:type="dxa"/>
            <w:vMerge/>
            <w:vAlign w:val="center"/>
          </w:tcPr>
          <w:p w14:paraId="0D245FB5"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47785FF8"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眼科准分子治疗室</w:t>
            </w:r>
          </w:p>
        </w:tc>
        <w:tc>
          <w:tcPr>
            <w:tcW w:w="1056" w:type="dxa"/>
            <w:shd w:val="clear" w:color="auto" w:fill="auto"/>
            <w:vAlign w:val="center"/>
          </w:tcPr>
          <w:p w14:paraId="7006964A"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47C095FC"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4246BD30"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2ED4AFB5"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臭氧</w:t>
            </w:r>
          </w:p>
        </w:tc>
      </w:tr>
      <w:tr w:rsidR="00C12B2C" w:rsidRPr="00C12B2C" w14:paraId="5B35B558" w14:textId="77777777" w:rsidTr="00BE5346">
        <w:trPr>
          <w:trHeight w:val="268"/>
        </w:trPr>
        <w:tc>
          <w:tcPr>
            <w:tcW w:w="929" w:type="dxa"/>
            <w:vMerge w:val="restart"/>
            <w:shd w:val="clear" w:color="auto" w:fill="auto"/>
            <w:vAlign w:val="center"/>
          </w:tcPr>
          <w:p w14:paraId="0E821C9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急诊部</w:t>
            </w:r>
          </w:p>
        </w:tc>
        <w:tc>
          <w:tcPr>
            <w:tcW w:w="704" w:type="dxa"/>
            <w:shd w:val="clear" w:color="auto" w:fill="auto"/>
            <w:vAlign w:val="center"/>
          </w:tcPr>
          <w:p w14:paraId="3090BC28"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皮肤科激光治疗室</w:t>
            </w:r>
          </w:p>
        </w:tc>
        <w:tc>
          <w:tcPr>
            <w:tcW w:w="1056" w:type="dxa"/>
            <w:shd w:val="clear" w:color="auto" w:fill="auto"/>
            <w:vAlign w:val="center"/>
          </w:tcPr>
          <w:p w14:paraId="3B8F0D71"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7A0389C1"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74C8ABEB"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51784B7C"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臭氧</w:t>
            </w:r>
          </w:p>
        </w:tc>
      </w:tr>
      <w:tr w:rsidR="00C12B2C" w:rsidRPr="00C12B2C" w14:paraId="7E394E19" w14:textId="77777777" w:rsidTr="00BE5346">
        <w:trPr>
          <w:trHeight w:val="268"/>
        </w:trPr>
        <w:tc>
          <w:tcPr>
            <w:tcW w:w="929" w:type="dxa"/>
            <w:vMerge/>
            <w:vAlign w:val="center"/>
          </w:tcPr>
          <w:p w14:paraId="367AD05A"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2097EF4E"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康复科紫外线治疗室</w:t>
            </w:r>
          </w:p>
        </w:tc>
        <w:tc>
          <w:tcPr>
            <w:tcW w:w="1056" w:type="dxa"/>
            <w:shd w:val="clear" w:color="auto" w:fill="auto"/>
            <w:vAlign w:val="center"/>
          </w:tcPr>
          <w:p w14:paraId="7FC4384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25B118A6"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160B6C27"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4F40D175"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臭氧</w:t>
            </w:r>
          </w:p>
        </w:tc>
      </w:tr>
      <w:tr w:rsidR="00C12B2C" w:rsidRPr="00C12B2C" w14:paraId="320EBB87" w14:textId="77777777" w:rsidTr="00BE5346">
        <w:trPr>
          <w:trHeight w:val="268"/>
        </w:trPr>
        <w:tc>
          <w:tcPr>
            <w:tcW w:w="929" w:type="dxa"/>
            <w:vMerge/>
            <w:vAlign w:val="center"/>
          </w:tcPr>
          <w:p w14:paraId="77761462"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07F8E4D2"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眼科准分子治疗室</w:t>
            </w:r>
          </w:p>
        </w:tc>
        <w:tc>
          <w:tcPr>
            <w:tcW w:w="1056" w:type="dxa"/>
            <w:shd w:val="clear" w:color="auto" w:fill="auto"/>
            <w:vAlign w:val="center"/>
          </w:tcPr>
          <w:p w14:paraId="726F1172"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29FD355B"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71F4B01C"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53150A06"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臭氧</w:t>
            </w:r>
          </w:p>
        </w:tc>
      </w:tr>
      <w:tr w:rsidR="00C12B2C" w:rsidRPr="00C12B2C" w14:paraId="0C771E2B" w14:textId="77777777" w:rsidTr="00BE5346">
        <w:trPr>
          <w:trHeight w:val="537"/>
        </w:trPr>
        <w:tc>
          <w:tcPr>
            <w:tcW w:w="929" w:type="dxa"/>
            <w:vMerge w:val="restart"/>
            <w:shd w:val="clear" w:color="auto" w:fill="auto"/>
            <w:vAlign w:val="center"/>
          </w:tcPr>
          <w:p w14:paraId="7A3CE95B"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检验科</w:t>
            </w:r>
          </w:p>
        </w:tc>
        <w:tc>
          <w:tcPr>
            <w:tcW w:w="704" w:type="dxa"/>
            <w:shd w:val="clear" w:color="auto" w:fill="auto"/>
            <w:vAlign w:val="center"/>
          </w:tcPr>
          <w:p w14:paraId="0DD1348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中心检验区</w:t>
            </w:r>
          </w:p>
        </w:tc>
        <w:tc>
          <w:tcPr>
            <w:tcW w:w="1056" w:type="dxa"/>
            <w:shd w:val="clear" w:color="auto" w:fill="auto"/>
            <w:vAlign w:val="center"/>
          </w:tcPr>
          <w:p w14:paraId="2DDA0607"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2025F73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992" w:type="dxa"/>
            <w:shd w:val="clear" w:color="auto" w:fill="auto"/>
            <w:vAlign w:val="center"/>
          </w:tcPr>
          <w:p w14:paraId="6B8A9794"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3EE6005A"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TVOC,挥发性试剂、试剂粉尘、样本病原体气溶胶等</w:t>
            </w:r>
          </w:p>
        </w:tc>
      </w:tr>
      <w:tr w:rsidR="00C12B2C" w:rsidRPr="00C12B2C" w14:paraId="02AF64DA" w14:textId="77777777" w:rsidTr="00BE5346">
        <w:trPr>
          <w:trHeight w:val="268"/>
        </w:trPr>
        <w:tc>
          <w:tcPr>
            <w:tcW w:w="929" w:type="dxa"/>
            <w:vMerge/>
            <w:vAlign w:val="center"/>
          </w:tcPr>
          <w:p w14:paraId="50CD2120"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687CA9BB"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体液实验室</w:t>
            </w:r>
          </w:p>
        </w:tc>
        <w:tc>
          <w:tcPr>
            <w:tcW w:w="1056" w:type="dxa"/>
            <w:shd w:val="clear" w:color="auto" w:fill="auto"/>
            <w:vAlign w:val="center"/>
          </w:tcPr>
          <w:p w14:paraId="1188545C"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361916B4"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7B88C397"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48C46DA4"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氨气</w:t>
            </w:r>
          </w:p>
        </w:tc>
      </w:tr>
      <w:tr w:rsidR="00C12B2C" w:rsidRPr="00C12B2C" w14:paraId="28A630EF" w14:textId="77777777" w:rsidTr="00BE5346">
        <w:trPr>
          <w:trHeight w:val="268"/>
        </w:trPr>
        <w:tc>
          <w:tcPr>
            <w:tcW w:w="929" w:type="dxa"/>
            <w:vMerge/>
            <w:vAlign w:val="center"/>
          </w:tcPr>
          <w:p w14:paraId="1DBCBFB6"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6D136BA7"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细菌实验室</w:t>
            </w:r>
          </w:p>
        </w:tc>
        <w:tc>
          <w:tcPr>
            <w:tcW w:w="1056" w:type="dxa"/>
            <w:shd w:val="clear" w:color="auto" w:fill="auto"/>
            <w:vAlign w:val="center"/>
          </w:tcPr>
          <w:p w14:paraId="1D15E1E7" w14:textId="77777777" w:rsidR="00BE5346" w:rsidRPr="00C12B2C" w:rsidRDefault="00BE5346" w:rsidP="008E2953">
            <w:pPr>
              <w:widowControl/>
              <w:jc w:val="center"/>
              <w:rPr>
                <w:rFonts w:ascii="宋体" w:eastAsia="宋体" w:hAnsi="宋体" w:cs="宋体" w:hint="eastAsia"/>
                <w:kern w:val="0"/>
                <w:sz w:val="24"/>
                <w:szCs w:val="24"/>
              </w:rPr>
            </w:pPr>
          </w:p>
        </w:tc>
        <w:tc>
          <w:tcPr>
            <w:tcW w:w="1134" w:type="dxa"/>
            <w:shd w:val="clear" w:color="auto" w:fill="auto"/>
            <w:vAlign w:val="center"/>
          </w:tcPr>
          <w:p w14:paraId="6B8814A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992" w:type="dxa"/>
            <w:shd w:val="clear" w:color="auto" w:fill="auto"/>
            <w:vAlign w:val="center"/>
          </w:tcPr>
          <w:p w14:paraId="5E8E7F80"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1BBE2A25"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细菌</w:t>
            </w:r>
          </w:p>
        </w:tc>
      </w:tr>
      <w:tr w:rsidR="00C12B2C" w:rsidRPr="00C12B2C" w14:paraId="3A39166C" w14:textId="77777777" w:rsidTr="00BE5346">
        <w:trPr>
          <w:trHeight w:val="268"/>
        </w:trPr>
        <w:tc>
          <w:tcPr>
            <w:tcW w:w="929" w:type="dxa"/>
            <w:vMerge/>
            <w:vAlign w:val="center"/>
          </w:tcPr>
          <w:p w14:paraId="0AB0090F"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1E583BD3"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真菌实验室</w:t>
            </w:r>
          </w:p>
        </w:tc>
        <w:tc>
          <w:tcPr>
            <w:tcW w:w="1056" w:type="dxa"/>
            <w:shd w:val="clear" w:color="auto" w:fill="auto"/>
            <w:vAlign w:val="center"/>
          </w:tcPr>
          <w:p w14:paraId="39FBCA0C" w14:textId="77777777" w:rsidR="00BE5346" w:rsidRPr="00C12B2C" w:rsidRDefault="00BE5346" w:rsidP="008E2953">
            <w:pPr>
              <w:widowControl/>
              <w:jc w:val="center"/>
              <w:rPr>
                <w:rFonts w:ascii="宋体" w:eastAsia="宋体" w:hAnsi="宋体" w:cs="宋体" w:hint="eastAsia"/>
                <w:kern w:val="0"/>
                <w:sz w:val="24"/>
                <w:szCs w:val="24"/>
              </w:rPr>
            </w:pPr>
          </w:p>
        </w:tc>
        <w:tc>
          <w:tcPr>
            <w:tcW w:w="1134" w:type="dxa"/>
            <w:shd w:val="clear" w:color="auto" w:fill="auto"/>
            <w:vAlign w:val="center"/>
          </w:tcPr>
          <w:p w14:paraId="0B82F146"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992" w:type="dxa"/>
            <w:shd w:val="clear" w:color="auto" w:fill="auto"/>
            <w:vAlign w:val="center"/>
          </w:tcPr>
          <w:p w14:paraId="396EC5C6"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69A6115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真菌</w:t>
            </w:r>
          </w:p>
        </w:tc>
      </w:tr>
      <w:tr w:rsidR="00C12B2C" w:rsidRPr="00C12B2C" w14:paraId="2AE69859" w14:textId="77777777" w:rsidTr="00BE5346">
        <w:trPr>
          <w:trHeight w:val="268"/>
        </w:trPr>
        <w:tc>
          <w:tcPr>
            <w:tcW w:w="929" w:type="dxa"/>
            <w:vMerge/>
            <w:vAlign w:val="center"/>
          </w:tcPr>
          <w:p w14:paraId="3B1E06D9"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09F995F7"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结核实验室</w:t>
            </w:r>
          </w:p>
        </w:tc>
        <w:tc>
          <w:tcPr>
            <w:tcW w:w="1056" w:type="dxa"/>
            <w:shd w:val="clear" w:color="auto" w:fill="auto"/>
            <w:vAlign w:val="center"/>
          </w:tcPr>
          <w:p w14:paraId="46FAE41F" w14:textId="77777777" w:rsidR="00BE5346" w:rsidRPr="00C12B2C" w:rsidRDefault="00BE5346" w:rsidP="008E2953">
            <w:pPr>
              <w:widowControl/>
              <w:jc w:val="center"/>
              <w:rPr>
                <w:rFonts w:ascii="宋体" w:eastAsia="宋体" w:hAnsi="宋体" w:cs="宋体" w:hint="eastAsia"/>
                <w:kern w:val="0"/>
                <w:sz w:val="24"/>
                <w:szCs w:val="24"/>
              </w:rPr>
            </w:pPr>
          </w:p>
        </w:tc>
        <w:tc>
          <w:tcPr>
            <w:tcW w:w="1134" w:type="dxa"/>
            <w:shd w:val="clear" w:color="auto" w:fill="auto"/>
            <w:vAlign w:val="center"/>
          </w:tcPr>
          <w:p w14:paraId="220E465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992" w:type="dxa"/>
            <w:shd w:val="clear" w:color="auto" w:fill="auto"/>
            <w:vAlign w:val="center"/>
          </w:tcPr>
          <w:p w14:paraId="18AE341B"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6E11ACD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结核分枝杆菌</w:t>
            </w:r>
          </w:p>
        </w:tc>
      </w:tr>
      <w:tr w:rsidR="00C12B2C" w:rsidRPr="00C12B2C" w14:paraId="75021E10" w14:textId="77777777" w:rsidTr="00BE5346">
        <w:trPr>
          <w:trHeight w:val="537"/>
        </w:trPr>
        <w:tc>
          <w:tcPr>
            <w:tcW w:w="929" w:type="dxa"/>
            <w:vMerge/>
            <w:vAlign w:val="center"/>
          </w:tcPr>
          <w:p w14:paraId="6B6F4DB8"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28057F4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微量元素检测</w:t>
            </w:r>
          </w:p>
        </w:tc>
        <w:tc>
          <w:tcPr>
            <w:tcW w:w="1056" w:type="dxa"/>
            <w:shd w:val="clear" w:color="auto" w:fill="auto"/>
            <w:vAlign w:val="center"/>
          </w:tcPr>
          <w:p w14:paraId="75F1D017"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58C8ECC1"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2F2F7F42"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4C31C3F8"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酸性化学气溶胶，硝酸、丙酮、盐酸等</w:t>
            </w:r>
          </w:p>
        </w:tc>
      </w:tr>
      <w:tr w:rsidR="00C12B2C" w:rsidRPr="00C12B2C" w14:paraId="27D90B42" w14:textId="77777777" w:rsidTr="00BE5346">
        <w:trPr>
          <w:trHeight w:val="268"/>
        </w:trPr>
        <w:tc>
          <w:tcPr>
            <w:tcW w:w="929" w:type="dxa"/>
            <w:vMerge/>
            <w:vAlign w:val="center"/>
          </w:tcPr>
          <w:p w14:paraId="6D48499D"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093D0B58"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细胞室</w:t>
            </w:r>
          </w:p>
        </w:tc>
        <w:tc>
          <w:tcPr>
            <w:tcW w:w="1056" w:type="dxa"/>
            <w:shd w:val="clear" w:color="auto" w:fill="auto"/>
            <w:vAlign w:val="center"/>
          </w:tcPr>
          <w:p w14:paraId="05E8D376"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50051AF3"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6EE7C83F"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4CFA0F46"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乙睛，甲醇，硝酸等</w:t>
            </w:r>
          </w:p>
        </w:tc>
      </w:tr>
      <w:tr w:rsidR="00C12B2C" w:rsidRPr="00C12B2C" w14:paraId="1C69DE78" w14:textId="77777777" w:rsidTr="00BE5346">
        <w:trPr>
          <w:trHeight w:val="268"/>
        </w:trPr>
        <w:tc>
          <w:tcPr>
            <w:tcW w:w="929" w:type="dxa"/>
            <w:vMerge w:val="restart"/>
            <w:shd w:val="clear" w:color="auto" w:fill="auto"/>
            <w:vAlign w:val="center"/>
          </w:tcPr>
          <w:p w14:paraId="4C91A67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病理科</w:t>
            </w:r>
          </w:p>
        </w:tc>
        <w:tc>
          <w:tcPr>
            <w:tcW w:w="704" w:type="dxa"/>
            <w:shd w:val="clear" w:color="auto" w:fill="auto"/>
            <w:vAlign w:val="center"/>
          </w:tcPr>
          <w:p w14:paraId="0AACD624"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取材、固定</w:t>
            </w:r>
          </w:p>
        </w:tc>
        <w:tc>
          <w:tcPr>
            <w:tcW w:w="1056" w:type="dxa"/>
            <w:shd w:val="clear" w:color="auto" w:fill="auto"/>
            <w:vAlign w:val="center"/>
          </w:tcPr>
          <w:p w14:paraId="239FD68E"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45F6D742"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29ACD85E"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66F55C5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甲醛</w:t>
            </w:r>
          </w:p>
        </w:tc>
      </w:tr>
      <w:tr w:rsidR="00C12B2C" w:rsidRPr="00C12B2C" w14:paraId="7C408E7F" w14:textId="77777777" w:rsidTr="00BE5346">
        <w:trPr>
          <w:trHeight w:val="268"/>
        </w:trPr>
        <w:tc>
          <w:tcPr>
            <w:tcW w:w="929" w:type="dxa"/>
            <w:vMerge/>
            <w:vAlign w:val="center"/>
          </w:tcPr>
          <w:p w14:paraId="24885C44"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1E4858CC"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脱水、透明</w:t>
            </w:r>
          </w:p>
        </w:tc>
        <w:tc>
          <w:tcPr>
            <w:tcW w:w="1056" w:type="dxa"/>
            <w:shd w:val="clear" w:color="auto" w:fill="auto"/>
            <w:vAlign w:val="center"/>
          </w:tcPr>
          <w:p w14:paraId="58835782"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41C1086B"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256CC3D2"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58A105B0"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二甲苯、苯、氯仿、正丁醇等</w:t>
            </w:r>
          </w:p>
        </w:tc>
      </w:tr>
      <w:tr w:rsidR="00C12B2C" w:rsidRPr="00C12B2C" w14:paraId="4094C8C5" w14:textId="77777777" w:rsidTr="00BE5346">
        <w:trPr>
          <w:trHeight w:val="268"/>
        </w:trPr>
        <w:tc>
          <w:tcPr>
            <w:tcW w:w="929" w:type="dxa"/>
            <w:vMerge/>
            <w:vAlign w:val="center"/>
          </w:tcPr>
          <w:p w14:paraId="53A7A156"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60E53C2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脱蜡、水化</w:t>
            </w:r>
          </w:p>
        </w:tc>
        <w:tc>
          <w:tcPr>
            <w:tcW w:w="1056" w:type="dxa"/>
            <w:shd w:val="clear" w:color="auto" w:fill="auto"/>
            <w:vAlign w:val="center"/>
          </w:tcPr>
          <w:p w14:paraId="554285AE"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740F3D4C"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07AF8BB1"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748EBB2C"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二甲苯</w:t>
            </w:r>
          </w:p>
        </w:tc>
      </w:tr>
      <w:tr w:rsidR="00C12B2C" w:rsidRPr="00C12B2C" w14:paraId="32DEE540" w14:textId="77777777" w:rsidTr="00BE5346">
        <w:trPr>
          <w:trHeight w:val="268"/>
        </w:trPr>
        <w:tc>
          <w:tcPr>
            <w:tcW w:w="929" w:type="dxa"/>
            <w:vMerge/>
            <w:vAlign w:val="center"/>
          </w:tcPr>
          <w:p w14:paraId="26E715B8"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0A38F9C1"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封片</w:t>
            </w:r>
          </w:p>
        </w:tc>
        <w:tc>
          <w:tcPr>
            <w:tcW w:w="1056" w:type="dxa"/>
            <w:shd w:val="clear" w:color="auto" w:fill="auto"/>
            <w:vAlign w:val="center"/>
          </w:tcPr>
          <w:p w14:paraId="46D226A6"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0721775D"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29ECE215"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7FAA1B6A"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二甲苯</w:t>
            </w:r>
          </w:p>
        </w:tc>
      </w:tr>
      <w:tr w:rsidR="00C12B2C" w:rsidRPr="00C12B2C" w14:paraId="120BAF38" w14:textId="77777777" w:rsidTr="00BE5346">
        <w:trPr>
          <w:trHeight w:val="268"/>
        </w:trPr>
        <w:tc>
          <w:tcPr>
            <w:tcW w:w="929" w:type="dxa"/>
            <w:vMerge/>
            <w:vAlign w:val="center"/>
          </w:tcPr>
          <w:p w14:paraId="2C0DA038"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21C84143"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手工染色</w:t>
            </w:r>
          </w:p>
        </w:tc>
        <w:tc>
          <w:tcPr>
            <w:tcW w:w="1056" w:type="dxa"/>
            <w:shd w:val="clear" w:color="auto" w:fill="auto"/>
            <w:vAlign w:val="center"/>
          </w:tcPr>
          <w:p w14:paraId="1A7C74AB"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339488FB"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6457DC40"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19A95FA4"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甲醛</w:t>
            </w:r>
          </w:p>
        </w:tc>
      </w:tr>
      <w:tr w:rsidR="00C12B2C" w:rsidRPr="00C12B2C" w14:paraId="11F4005A" w14:textId="77777777" w:rsidTr="00BE5346">
        <w:trPr>
          <w:trHeight w:val="268"/>
        </w:trPr>
        <w:tc>
          <w:tcPr>
            <w:tcW w:w="929" w:type="dxa"/>
            <w:vMerge/>
            <w:vAlign w:val="center"/>
          </w:tcPr>
          <w:p w14:paraId="654DABF1"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6FCA2A05"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原位杂交</w:t>
            </w:r>
          </w:p>
        </w:tc>
        <w:tc>
          <w:tcPr>
            <w:tcW w:w="1056" w:type="dxa"/>
            <w:shd w:val="clear" w:color="auto" w:fill="auto"/>
            <w:vAlign w:val="center"/>
          </w:tcPr>
          <w:p w14:paraId="39BAEA1E"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52B454BE"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6B23E0AD"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5A6F3D04"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甲酰胺</w:t>
            </w:r>
          </w:p>
        </w:tc>
      </w:tr>
      <w:tr w:rsidR="00C12B2C" w:rsidRPr="00C12B2C" w14:paraId="041A6113" w14:textId="77777777" w:rsidTr="00BE5346">
        <w:trPr>
          <w:trHeight w:val="268"/>
        </w:trPr>
        <w:tc>
          <w:tcPr>
            <w:tcW w:w="929" w:type="dxa"/>
            <w:vMerge/>
            <w:vAlign w:val="center"/>
          </w:tcPr>
          <w:p w14:paraId="58BE435A"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162AB88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免疫组合染色</w:t>
            </w:r>
          </w:p>
        </w:tc>
        <w:tc>
          <w:tcPr>
            <w:tcW w:w="1056" w:type="dxa"/>
            <w:shd w:val="clear" w:color="auto" w:fill="auto"/>
            <w:vAlign w:val="center"/>
          </w:tcPr>
          <w:p w14:paraId="7FF6BF6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381AC05E"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7552B514"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00F9C5CB"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甲醛</w:t>
            </w:r>
          </w:p>
        </w:tc>
      </w:tr>
      <w:tr w:rsidR="00C12B2C" w:rsidRPr="00C12B2C" w14:paraId="3C7276D0" w14:textId="77777777" w:rsidTr="00BE5346">
        <w:trPr>
          <w:trHeight w:val="268"/>
        </w:trPr>
        <w:tc>
          <w:tcPr>
            <w:tcW w:w="929" w:type="dxa"/>
            <w:shd w:val="clear" w:color="auto" w:fill="auto"/>
            <w:vAlign w:val="center"/>
          </w:tcPr>
          <w:p w14:paraId="030ADBA1"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核医学</w:t>
            </w:r>
          </w:p>
        </w:tc>
        <w:tc>
          <w:tcPr>
            <w:tcW w:w="704" w:type="dxa"/>
            <w:shd w:val="clear" w:color="auto" w:fill="auto"/>
            <w:vAlign w:val="center"/>
          </w:tcPr>
          <w:p w14:paraId="5298506B"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控制区</w:t>
            </w:r>
          </w:p>
        </w:tc>
        <w:tc>
          <w:tcPr>
            <w:tcW w:w="1056" w:type="dxa"/>
            <w:shd w:val="clear" w:color="auto" w:fill="auto"/>
            <w:vAlign w:val="center"/>
          </w:tcPr>
          <w:p w14:paraId="3851FF6A" w14:textId="77777777" w:rsidR="00BE5346" w:rsidRPr="00C12B2C" w:rsidRDefault="00BE5346" w:rsidP="008E2953">
            <w:pPr>
              <w:widowControl/>
              <w:jc w:val="center"/>
              <w:rPr>
                <w:rFonts w:ascii="宋体" w:eastAsia="宋体" w:hAnsi="宋体" w:cs="宋体" w:hint="eastAsia"/>
                <w:kern w:val="0"/>
                <w:sz w:val="24"/>
                <w:szCs w:val="24"/>
              </w:rPr>
            </w:pPr>
          </w:p>
        </w:tc>
        <w:tc>
          <w:tcPr>
            <w:tcW w:w="1134" w:type="dxa"/>
            <w:shd w:val="clear" w:color="auto" w:fill="auto"/>
            <w:vAlign w:val="center"/>
          </w:tcPr>
          <w:p w14:paraId="3CC052D6"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992" w:type="dxa"/>
            <w:shd w:val="clear" w:color="auto" w:fill="auto"/>
            <w:vAlign w:val="center"/>
          </w:tcPr>
          <w:p w14:paraId="3936A09A"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2693" w:type="dxa"/>
            <w:shd w:val="clear" w:color="auto" w:fill="auto"/>
            <w:vAlign w:val="center"/>
          </w:tcPr>
          <w:p w14:paraId="7FBC0B02"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放射性同位素产生的伽马射线、放射性气溶胶</w:t>
            </w:r>
          </w:p>
        </w:tc>
      </w:tr>
      <w:tr w:rsidR="00C12B2C" w:rsidRPr="00C12B2C" w14:paraId="137419F7" w14:textId="77777777" w:rsidTr="00BE5346">
        <w:trPr>
          <w:trHeight w:val="268"/>
        </w:trPr>
        <w:tc>
          <w:tcPr>
            <w:tcW w:w="929" w:type="dxa"/>
            <w:vMerge w:val="restart"/>
            <w:shd w:val="clear" w:color="auto" w:fill="auto"/>
            <w:noWrap/>
            <w:vAlign w:val="center"/>
          </w:tcPr>
          <w:p w14:paraId="0E44D0F9"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内镜中心</w:t>
            </w:r>
          </w:p>
        </w:tc>
        <w:tc>
          <w:tcPr>
            <w:tcW w:w="704" w:type="dxa"/>
            <w:shd w:val="clear" w:color="auto" w:fill="auto"/>
            <w:vAlign w:val="center"/>
          </w:tcPr>
          <w:p w14:paraId="011197E8"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支气管镜室</w:t>
            </w:r>
          </w:p>
        </w:tc>
        <w:tc>
          <w:tcPr>
            <w:tcW w:w="1056" w:type="dxa"/>
            <w:shd w:val="clear" w:color="auto" w:fill="auto"/>
            <w:vAlign w:val="center"/>
          </w:tcPr>
          <w:p w14:paraId="1AFD62A5"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05BE12B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992" w:type="dxa"/>
            <w:shd w:val="clear" w:color="auto" w:fill="auto"/>
            <w:vAlign w:val="center"/>
          </w:tcPr>
          <w:p w14:paraId="67E17D84"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50991086"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 xml:space="preserve">病原体气溶胶等  </w:t>
            </w:r>
          </w:p>
        </w:tc>
      </w:tr>
      <w:tr w:rsidR="00C12B2C" w:rsidRPr="00C12B2C" w14:paraId="13B58AEE" w14:textId="77777777" w:rsidTr="00BE5346">
        <w:trPr>
          <w:trHeight w:val="268"/>
        </w:trPr>
        <w:tc>
          <w:tcPr>
            <w:tcW w:w="929" w:type="dxa"/>
            <w:vMerge/>
            <w:vAlign w:val="center"/>
          </w:tcPr>
          <w:p w14:paraId="6814CC21"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00E7FF0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肠镜</w:t>
            </w:r>
          </w:p>
        </w:tc>
        <w:tc>
          <w:tcPr>
            <w:tcW w:w="1056" w:type="dxa"/>
            <w:shd w:val="clear" w:color="auto" w:fill="auto"/>
            <w:vAlign w:val="center"/>
          </w:tcPr>
          <w:p w14:paraId="5F309998"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6681506F"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09F78D11"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78EB7760"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二氧化硫、</w:t>
            </w:r>
            <w:r w:rsidRPr="00C12B2C">
              <w:rPr>
                <w:rFonts w:ascii="宋体" w:eastAsia="宋体" w:hAnsi="宋体" w:cs="宋体"/>
                <w:kern w:val="0"/>
                <w:sz w:val="24"/>
                <w:szCs w:val="24"/>
              </w:rPr>
              <w:t>氨气等</w:t>
            </w:r>
          </w:p>
        </w:tc>
      </w:tr>
      <w:tr w:rsidR="00C12B2C" w:rsidRPr="00C12B2C" w14:paraId="34305FD7" w14:textId="77777777" w:rsidTr="00BE5346">
        <w:trPr>
          <w:trHeight w:val="537"/>
        </w:trPr>
        <w:tc>
          <w:tcPr>
            <w:tcW w:w="929" w:type="dxa"/>
            <w:vMerge/>
            <w:vAlign w:val="center"/>
          </w:tcPr>
          <w:p w14:paraId="369F9B5D" w14:textId="77777777" w:rsidR="00BE5346" w:rsidRPr="00C12B2C" w:rsidRDefault="00BE5346" w:rsidP="008E2953">
            <w:pPr>
              <w:widowControl/>
              <w:jc w:val="left"/>
              <w:rPr>
                <w:rFonts w:ascii="宋体" w:eastAsia="宋体" w:hAnsi="宋体" w:cs="宋体" w:hint="eastAsia"/>
                <w:kern w:val="0"/>
                <w:sz w:val="24"/>
                <w:szCs w:val="24"/>
              </w:rPr>
            </w:pPr>
          </w:p>
        </w:tc>
        <w:tc>
          <w:tcPr>
            <w:tcW w:w="704" w:type="dxa"/>
            <w:shd w:val="clear" w:color="auto" w:fill="auto"/>
            <w:vAlign w:val="center"/>
          </w:tcPr>
          <w:p w14:paraId="2417FC87"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消毒室</w:t>
            </w:r>
          </w:p>
        </w:tc>
        <w:tc>
          <w:tcPr>
            <w:tcW w:w="1056" w:type="dxa"/>
            <w:shd w:val="clear" w:color="auto" w:fill="auto"/>
            <w:vAlign w:val="center"/>
          </w:tcPr>
          <w:p w14:paraId="473F944B"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6D28E57F"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54F93AB0"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784D4E05"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邻苯二甲醛、2%碱性戊二醛、过氧乙酸、二氧化氯等</w:t>
            </w:r>
          </w:p>
        </w:tc>
      </w:tr>
      <w:tr w:rsidR="00C12B2C" w:rsidRPr="00C12B2C" w14:paraId="6A71B2A4" w14:textId="77777777" w:rsidTr="00BE5346">
        <w:trPr>
          <w:trHeight w:val="268"/>
        </w:trPr>
        <w:tc>
          <w:tcPr>
            <w:tcW w:w="929" w:type="dxa"/>
            <w:vMerge w:val="restart"/>
            <w:shd w:val="clear" w:color="auto" w:fill="auto"/>
            <w:noWrap/>
            <w:vAlign w:val="center"/>
          </w:tcPr>
          <w:p w14:paraId="3ED99492"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中心供应</w:t>
            </w:r>
          </w:p>
        </w:tc>
        <w:tc>
          <w:tcPr>
            <w:tcW w:w="704" w:type="dxa"/>
            <w:shd w:val="clear" w:color="auto" w:fill="auto"/>
            <w:vAlign w:val="center"/>
          </w:tcPr>
          <w:p w14:paraId="3C257A3C"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灭菌间</w:t>
            </w:r>
          </w:p>
        </w:tc>
        <w:tc>
          <w:tcPr>
            <w:tcW w:w="1056" w:type="dxa"/>
            <w:shd w:val="clear" w:color="auto" w:fill="auto"/>
            <w:vAlign w:val="center"/>
          </w:tcPr>
          <w:p w14:paraId="04CF176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17C2A351"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2100116D"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1AA94284"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环氧乙烷、过氧化氢等</w:t>
            </w:r>
          </w:p>
        </w:tc>
      </w:tr>
      <w:tr w:rsidR="00C12B2C" w:rsidRPr="00C12B2C" w14:paraId="05F24FA8" w14:textId="77777777" w:rsidTr="00BE5346">
        <w:trPr>
          <w:trHeight w:val="268"/>
        </w:trPr>
        <w:tc>
          <w:tcPr>
            <w:tcW w:w="929" w:type="dxa"/>
            <w:vMerge/>
            <w:shd w:val="clear" w:color="auto" w:fill="auto"/>
            <w:noWrap/>
            <w:vAlign w:val="bottom"/>
          </w:tcPr>
          <w:p w14:paraId="26DF23A2" w14:textId="77777777" w:rsidR="00BE5346" w:rsidRPr="00C12B2C" w:rsidRDefault="00BE5346" w:rsidP="008E2953">
            <w:pPr>
              <w:widowControl/>
              <w:jc w:val="center"/>
              <w:rPr>
                <w:rFonts w:ascii="宋体" w:eastAsia="宋体" w:hAnsi="宋体" w:cs="宋体" w:hint="eastAsia"/>
                <w:kern w:val="0"/>
                <w:sz w:val="24"/>
                <w:szCs w:val="24"/>
              </w:rPr>
            </w:pPr>
          </w:p>
        </w:tc>
        <w:tc>
          <w:tcPr>
            <w:tcW w:w="704" w:type="dxa"/>
            <w:shd w:val="clear" w:color="auto" w:fill="auto"/>
            <w:vAlign w:val="center"/>
          </w:tcPr>
          <w:p w14:paraId="5966C076"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去污区</w:t>
            </w:r>
          </w:p>
        </w:tc>
        <w:tc>
          <w:tcPr>
            <w:tcW w:w="1056" w:type="dxa"/>
            <w:shd w:val="clear" w:color="auto" w:fill="auto"/>
            <w:vAlign w:val="center"/>
          </w:tcPr>
          <w:p w14:paraId="55F25B10"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4D9C59BE"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022B9B34"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5DEDD0D0"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三氯乙烯，</w:t>
            </w:r>
            <w:r w:rsidRPr="00C12B2C">
              <w:rPr>
                <w:rFonts w:ascii="宋体" w:eastAsia="宋体" w:hAnsi="宋体" w:cs="宋体"/>
                <w:kern w:val="0"/>
                <w:sz w:val="24"/>
                <w:szCs w:val="24"/>
              </w:rPr>
              <w:t>苯</w:t>
            </w:r>
          </w:p>
        </w:tc>
      </w:tr>
      <w:tr w:rsidR="00C12B2C" w:rsidRPr="00C12B2C" w14:paraId="018E529C" w14:textId="77777777" w:rsidTr="00BE5346">
        <w:trPr>
          <w:trHeight w:val="268"/>
        </w:trPr>
        <w:tc>
          <w:tcPr>
            <w:tcW w:w="929" w:type="dxa"/>
            <w:shd w:val="clear" w:color="auto" w:fill="auto"/>
            <w:vAlign w:val="center"/>
          </w:tcPr>
          <w:p w14:paraId="3BE69010"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配液中心</w:t>
            </w:r>
          </w:p>
        </w:tc>
        <w:tc>
          <w:tcPr>
            <w:tcW w:w="704" w:type="dxa"/>
            <w:shd w:val="clear" w:color="auto" w:fill="auto"/>
            <w:vAlign w:val="center"/>
          </w:tcPr>
          <w:p w14:paraId="173179DA"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抗生素配置区</w:t>
            </w:r>
          </w:p>
        </w:tc>
        <w:tc>
          <w:tcPr>
            <w:tcW w:w="1056" w:type="dxa"/>
            <w:shd w:val="clear" w:color="auto" w:fill="auto"/>
            <w:vAlign w:val="center"/>
          </w:tcPr>
          <w:p w14:paraId="601C50F9"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395B43D0"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7D4556DA"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6821F6A8"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有毒有害气溶胶</w:t>
            </w:r>
          </w:p>
        </w:tc>
      </w:tr>
      <w:tr w:rsidR="00C12B2C" w:rsidRPr="00C12B2C" w14:paraId="3765B84B" w14:textId="77777777" w:rsidTr="00BE5346">
        <w:trPr>
          <w:trHeight w:val="268"/>
        </w:trPr>
        <w:tc>
          <w:tcPr>
            <w:tcW w:w="929" w:type="dxa"/>
            <w:shd w:val="clear" w:color="auto" w:fill="auto"/>
            <w:vAlign w:val="center"/>
          </w:tcPr>
          <w:p w14:paraId="4C03EEA2"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血透中心</w:t>
            </w:r>
          </w:p>
        </w:tc>
        <w:tc>
          <w:tcPr>
            <w:tcW w:w="704" w:type="dxa"/>
            <w:shd w:val="clear" w:color="auto" w:fill="auto"/>
            <w:vAlign w:val="center"/>
          </w:tcPr>
          <w:p w14:paraId="4DE68D07"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血透中心</w:t>
            </w:r>
          </w:p>
        </w:tc>
        <w:tc>
          <w:tcPr>
            <w:tcW w:w="1056" w:type="dxa"/>
            <w:shd w:val="clear" w:color="auto" w:fill="auto"/>
            <w:vAlign w:val="center"/>
          </w:tcPr>
          <w:p w14:paraId="20BD121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106CFB2B"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3FEC542C"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6865F49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复合柠檬酸或次氯酸钠等酸性气体</w:t>
            </w:r>
          </w:p>
        </w:tc>
      </w:tr>
      <w:tr w:rsidR="00C12B2C" w:rsidRPr="00C12B2C" w14:paraId="4DDED748" w14:textId="77777777" w:rsidTr="00BE5346">
        <w:trPr>
          <w:trHeight w:val="268"/>
        </w:trPr>
        <w:tc>
          <w:tcPr>
            <w:tcW w:w="929" w:type="dxa"/>
            <w:shd w:val="clear" w:color="auto" w:fill="auto"/>
            <w:vAlign w:val="center"/>
          </w:tcPr>
          <w:p w14:paraId="545BDD7A"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lastRenderedPageBreak/>
              <w:t>影像中心</w:t>
            </w:r>
          </w:p>
        </w:tc>
        <w:tc>
          <w:tcPr>
            <w:tcW w:w="704" w:type="dxa"/>
            <w:shd w:val="clear" w:color="auto" w:fill="auto"/>
            <w:vAlign w:val="center"/>
          </w:tcPr>
          <w:p w14:paraId="634C6F0E"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kern w:val="0"/>
                <w:sz w:val="24"/>
                <w:szCs w:val="24"/>
              </w:rPr>
              <w:t>CT,DR</w:t>
            </w:r>
          </w:p>
        </w:tc>
        <w:tc>
          <w:tcPr>
            <w:tcW w:w="1056" w:type="dxa"/>
            <w:shd w:val="clear" w:color="auto" w:fill="auto"/>
            <w:vAlign w:val="center"/>
          </w:tcPr>
          <w:p w14:paraId="064D4ED8"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5ED67761"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992" w:type="dxa"/>
            <w:shd w:val="clear" w:color="auto" w:fill="auto"/>
            <w:vAlign w:val="center"/>
          </w:tcPr>
          <w:p w14:paraId="64AEA5F1" w14:textId="77777777" w:rsidR="00BE5346" w:rsidRPr="00C12B2C" w:rsidRDefault="00BE5346" w:rsidP="008E2953">
            <w:pPr>
              <w:widowControl/>
              <w:jc w:val="center"/>
              <w:rPr>
                <w:rFonts w:ascii="Times New Roman" w:eastAsia="Times New Roman" w:hAnsi="Times New Roman" w:cs="Times New Roman"/>
                <w:kern w:val="0"/>
                <w:sz w:val="24"/>
                <w:szCs w:val="24"/>
              </w:rPr>
            </w:pPr>
            <w:r w:rsidRPr="00C12B2C">
              <w:rPr>
                <w:rFonts w:ascii="宋体" w:eastAsia="宋体" w:hAnsi="宋体" w:cs="宋体" w:hint="eastAsia"/>
                <w:kern w:val="0"/>
                <w:sz w:val="24"/>
                <w:szCs w:val="24"/>
              </w:rPr>
              <w:t>○</w:t>
            </w:r>
          </w:p>
        </w:tc>
        <w:tc>
          <w:tcPr>
            <w:tcW w:w="2693" w:type="dxa"/>
            <w:shd w:val="clear" w:color="auto" w:fill="auto"/>
            <w:vAlign w:val="center"/>
          </w:tcPr>
          <w:p w14:paraId="1B21095C" w14:textId="77777777" w:rsidR="00BE5346" w:rsidRPr="00C12B2C" w:rsidRDefault="00BE5346" w:rsidP="008E2953">
            <w:pPr>
              <w:widowControl/>
              <w:jc w:val="center"/>
              <w:rPr>
                <w:rFonts w:ascii="Times New Roman" w:hAnsi="Times New Roman" w:cs="Times New Roman"/>
                <w:kern w:val="0"/>
                <w:sz w:val="24"/>
                <w:szCs w:val="24"/>
              </w:rPr>
            </w:pPr>
            <w:r w:rsidRPr="00C12B2C">
              <w:rPr>
                <w:rFonts w:ascii="Times New Roman" w:hAnsi="Times New Roman" w:cs="Times New Roman" w:hint="eastAsia"/>
                <w:kern w:val="0"/>
                <w:sz w:val="24"/>
                <w:szCs w:val="24"/>
              </w:rPr>
              <w:t>臭氧，</w:t>
            </w:r>
            <w:r w:rsidRPr="00C12B2C">
              <w:rPr>
                <w:rFonts w:ascii="Times New Roman" w:hAnsi="Times New Roman" w:cs="Times New Roman"/>
                <w:kern w:val="0"/>
                <w:sz w:val="24"/>
                <w:szCs w:val="24"/>
              </w:rPr>
              <w:t>二氧化氮</w:t>
            </w:r>
            <w:r w:rsidRPr="00C12B2C">
              <w:rPr>
                <w:rFonts w:ascii="Times New Roman" w:hAnsi="Times New Roman" w:cs="Times New Roman" w:hint="eastAsia"/>
                <w:kern w:val="0"/>
                <w:sz w:val="24"/>
                <w:szCs w:val="24"/>
              </w:rPr>
              <w:t>，放射性射线</w:t>
            </w:r>
          </w:p>
        </w:tc>
      </w:tr>
      <w:tr w:rsidR="00C12B2C" w:rsidRPr="00C12B2C" w14:paraId="605965DD" w14:textId="77777777" w:rsidTr="00BE5346">
        <w:trPr>
          <w:trHeight w:val="268"/>
        </w:trPr>
        <w:tc>
          <w:tcPr>
            <w:tcW w:w="929" w:type="dxa"/>
            <w:shd w:val="clear" w:color="auto" w:fill="auto"/>
            <w:vAlign w:val="center"/>
          </w:tcPr>
          <w:p w14:paraId="78F5BEC4" w14:textId="77777777" w:rsidR="00BE5346" w:rsidRPr="00C12B2C" w:rsidRDefault="00BE5346" w:rsidP="008E2953">
            <w:pPr>
              <w:widowControl/>
              <w:jc w:val="center"/>
              <w:rPr>
                <w:rFonts w:ascii="Times New Roman" w:eastAsia="Times New Roman" w:hAnsi="Times New Roman" w:cs="Times New Roman"/>
                <w:kern w:val="0"/>
                <w:sz w:val="24"/>
                <w:szCs w:val="24"/>
              </w:rPr>
            </w:pPr>
            <w:r w:rsidRPr="00C12B2C">
              <w:rPr>
                <w:rFonts w:ascii="宋体" w:eastAsia="宋体" w:hAnsi="宋体" w:cs="宋体" w:hint="eastAsia"/>
                <w:kern w:val="0"/>
                <w:sz w:val="24"/>
                <w:szCs w:val="24"/>
              </w:rPr>
              <w:t>超声科</w:t>
            </w:r>
          </w:p>
        </w:tc>
        <w:tc>
          <w:tcPr>
            <w:tcW w:w="704" w:type="dxa"/>
            <w:shd w:val="clear" w:color="auto" w:fill="auto"/>
            <w:vAlign w:val="center"/>
          </w:tcPr>
          <w:p w14:paraId="06A46EB3"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B超</w:t>
            </w:r>
          </w:p>
        </w:tc>
        <w:tc>
          <w:tcPr>
            <w:tcW w:w="1056" w:type="dxa"/>
            <w:shd w:val="clear" w:color="auto" w:fill="auto"/>
            <w:vAlign w:val="center"/>
          </w:tcPr>
          <w:p w14:paraId="6D37887D"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067C1DD9"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992" w:type="dxa"/>
            <w:shd w:val="clear" w:color="auto" w:fill="auto"/>
            <w:vAlign w:val="center"/>
          </w:tcPr>
          <w:p w14:paraId="6291B9D0"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2693" w:type="dxa"/>
            <w:shd w:val="clear" w:color="auto" w:fill="auto"/>
            <w:vAlign w:val="center"/>
          </w:tcPr>
          <w:p w14:paraId="0B92524F" w14:textId="77777777" w:rsidR="00BE5346" w:rsidRPr="00C12B2C" w:rsidRDefault="00BE5346" w:rsidP="008E2953">
            <w:pPr>
              <w:widowControl/>
              <w:jc w:val="center"/>
              <w:rPr>
                <w:rFonts w:ascii="Times New Roman" w:hAnsi="Times New Roman" w:cs="Times New Roman"/>
                <w:kern w:val="0"/>
                <w:sz w:val="24"/>
                <w:szCs w:val="24"/>
              </w:rPr>
            </w:pPr>
            <w:r w:rsidRPr="00C12B2C">
              <w:rPr>
                <w:rFonts w:ascii="Times New Roman" w:hAnsi="Times New Roman" w:cs="Times New Roman" w:hint="eastAsia"/>
                <w:kern w:val="0"/>
                <w:sz w:val="24"/>
                <w:szCs w:val="24"/>
              </w:rPr>
              <w:t>TVOC,</w:t>
            </w:r>
            <w:r w:rsidRPr="00C12B2C">
              <w:rPr>
                <w:rFonts w:ascii="Times New Roman" w:hAnsi="Times New Roman" w:cs="Times New Roman" w:hint="eastAsia"/>
                <w:kern w:val="0"/>
                <w:sz w:val="24"/>
                <w:szCs w:val="24"/>
              </w:rPr>
              <w:t>三氯乙烯</w:t>
            </w:r>
          </w:p>
        </w:tc>
      </w:tr>
      <w:tr w:rsidR="00C12B2C" w:rsidRPr="00C12B2C" w14:paraId="1030ED0C" w14:textId="77777777" w:rsidTr="00BE5346">
        <w:trPr>
          <w:trHeight w:val="268"/>
        </w:trPr>
        <w:tc>
          <w:tcPr>
            <w:tcW w:w="929" w:type="dxa"/>
            <w:shd w:val="clear" w:color="auto" w:fill="auto"/>
            <w:vAlign w:val="center"/>
          </w:tcPr>
          <w:p w14:paraId="60A5C84B" w14:textId="77777777" w:rsidR="00BE5346" w:rsidRPr="00C12B2C" w:rsidRDefault="00BE5346" w:rsidP="008E2953">
            <w:pPr>
              <w:widowControl/>
              <w:jc w:val="center"/>
              <w:rPr>
                <w:rFonts w:ascii="Times New Roman" w:hAnsi="Times New Roman" w:cs="Times New Roman"/>
                <w:kern w:val="0"/>
                <w:sz w:val="24"/>
                <w:szCs w:val="24"/>
              </w:rPr>
            </w:pPr>
            <w:r w:rsidRPr="00C12B2C">
              <w:rPr>
                <w:rFonts w:ascii="Times New Roman" w:hAnsi="Times New Roman" w:cs="Times New Roman" w:hint="eastAsia"/>
                <w:kern w:val="0"/>
                <w:sz w:val="24"/>
                <w:szCs w:val="24"/>
              </w:rPr>
              <w:t>中医科</w:t>
            </w:r>
          </w:p>
        </w:tc>
        <w:tc>
          <w:tcPr>
            <w:tcW w:w="704" w:type="dxa"/>
            <w:shd w:val="clear" w:color="auto" w:fill="auto"/>
            <w:vAlign w:val="center"/>
          </w:tcPr>
          <w:p w14:paraId="5301CC7F"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艾灸</w:t>
            </w:r>
          </w:p>
        </w:tc>
        <w:tc>
          <w:tcPr>
            <w:tcW w:w="1056" w:type="dxa"/>
            <w:shd w:val="clear" w:color="auto" w:fill="auto"/>
            <w:vAlign w:val="center"/>
          </w:tcPr>
          <w:p w14:paraId="070F0985"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66ECDD93"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27FD3B54"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38D9C0B6" w14:textId="77777777" w:rsidR="00BE5346" w:rsidRPr="00C12B2C" w:rsidRDefault="00BE5346" w:rsidP="008E2953">
            <w:pPr>
              <w:widowControl/>
              <w:jc w:val="center"/>
              <w:rPr>
                <w:rFonts w:ascii="Times New Roman" w:eastAsia="Times New Roman" w:hAnsi="Times New Roman" w:cs="Times New Roman"/>
                <w:kern w:val="0"/>
                <w:sz w:val="24"/>
                <w:szCs w:val="24"/>
              </w:rPr>
            </w:pPr>
            <w:r w:rsidRPr="00C12B2C">
              <w:rPr>
                <w:rFonts w:ascii="宋体" w:eastAsia="宋体" w:hAnsi="宋体" w:cs="宋体" w:hint="eastAsia"/>
                <w:kern w:val="0"/>
                <w:sz w:val="24"/>
                <w:szCs w:val="24"/>
              </w:rPr>
              <w:t>细颗粒物PM</w:t>
            </w:r>
            <w:r w:rsidRPr="00C12B2C">
              <w:rPr>
                <w:rFonts w:ascii="宋体" w:eastAsia="宋体" w:hAnsi="宋体" w:cs="宋体" w:hint="eastAsia"/>
                <w:kern w:val="0"/>
                <w:sz w:val="24"/>
                <w:szCs w:val="24"/>
                <w:vertAlign w:val="subscript"/>
              </w:rPr>
              <w:t>2.5</w:t>
            </w:r>
            <w:r w:rsidRPr="00C12B2C">
              <w:rPr>
                <w:rFonts w:ascii="宋体" w:eastAsia="宋体" w:hAnsi="宋体" w:cs="宋体" w:hint="eastAsia"/>
                <w:kern w:val="0"/>
                <w:sz w:val="24"/>
                <w:szCs w:val="24"/>
              </w:rPr>
              <w:t>、细颗粒物PM</w:t>
            </w:r>
            <w:r w:rsidRPr="00C12B2C">
              <w:rPr>
                <w:rFonts w:ascii="宋体" w:eastAsia="宋体" w:hAnsi="宋体" w:cs="宋体"/>
                <w:kern w:val="0"/>
                <w:sz w:val="24"/>
                <w:szCs w:val="24"/>
                <w:vertAlign w:val="subscript"/>
              </w:rPr>
              <w:t>10</w:t>
            </w:r>
          </w:p>
        </w:tc>
      </w:tr>
      <w:tr w:rsidR="00C12B2C" w:rsidRPr="00C12B2C" w14:paraId="070214A7" w14:textId="77777777" w:rsidTr="00BE5346">
        <w:trPr>
          <w:trHeight w:val="268"/>
        </w:trPr>
        <w:tc>
          <w:tcPr>
            <w:tcW w:w="929" w:type="dxa"/>
            <w:shd w:val="clear" w:color="auto" w:fill="auto"/>
            <w:vAlign w:val="center"/>
          </w:tcPr>
          <w:p w14:paraId="40028D72" w14:textId="77777777" w:rsidR="00BE5346" w:rsidRPr="00C12B2C" w:rsidRDefault="00BE5346" w:rsidP="008E2953">
            <w:pPr>
              <w:widowControl/>
              <w:jc w:val="center"/>
              <w:rPr>
                <w:rFonts w:ascii="Times New Roman" w:hAnsi="Times New Roman" w:cs="Times New Roman"/>
                <w:kern w:val="0"/>
                <w:sz w:val="24"/>
                <w:szCs w:val="24"/>
              </w:rPr>
            </w:pPr>
            <w:r w:rsidRPr="00C12B2C">
              <w:rPr>
                <w:rFonts w:ascii="Times New Roman" w:hAnsi="Times New Roman" w:cs="Times New Roman" w:hint="eastAsia"/>
                <w:kern w:val="0"/>
                <w:sz w:val="24"/>
                <w:szCs w:val="24"/>
              </w:rPr>
              <w:t>牙科</w:t>
            </w:r>
          </w:p>
        </w:tc>
        <w:tc>
          <w:tcPr>
            <w:tcW w:w="704" w:type="dxa"/>
            <w:shd w:val="clear" w:color="auto" w:fill="auto"/>
            <w:vAlign w:val="center"/>
          </w:tcPr>
          <w:p w14:paraId="3CF92F12"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牙科</w:t>
            </w:r>
          </w:p>
        </w:tc>
        <w:tc>
          <w:tcPr>
            <w:tcW w:w="1056" w:type="dxa"/>
            <w:shd w:val="clear" w:color="auto" w:fill="auto"/>
            <w:vAlign w:val="center"/>
          </w:tcPr>
          <w:p w14:paraId="3E8FAB84" w14:textId="77777777" w:rsidR="00BE5346" w:rsidRPr="00C12B2C" w:rsidRDefault="00BE5346" w:rsidP="008E2953">
            <w:pPr>
              <w:widowControl/>
              <w:jc w:val="center"/>
              <w:rPr>
                <w:rFonts w:ascii="宋体" w:eastAsia="宋体" w:hAnsi="宋体" w:cs="宋体" w:hint="eastAsia"/>
                <w:kern w:val="0"/>
                <w:sz w:val="24"/>
                <w:szCs w:val="24"/>
              </w:rPr>
            </w:pPr>
          </w:p>
        </w:tc>
        <w:tc>
          <w:tcPr>
            <w:tcW w:w="1134" w:type="dxa"/>
            <w:shd w:val="clear" w:color="auto" w:fill="auto"/>
            <w:vAlign w:val="center"/>
          </w:tcPr>
          <w:p w14:paraId="28B3C8F6"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992" w:type="dxa"/>
            <w:shd w:val="clear" w:color="auto" w:fill="auto"/>
            <w:vAlign w:val="center"/>
          </w:tcPr>
          <w:p w14:paraId="14314F53"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42BCE158" w14:textId="77777777" w:rsidR="00BE5346" w:rsidRPr="00C12B2C" w:rsidRDefault="00BE5346" w:rsidP="008E2953">
            <w:pPr>
              <w:widowControl/>
              <w:jc w:val="center"/>
              <w:rPr>
                <w:rFonts w:ascii="宋体" w:hAnsi="宋体" w:cs="宋体" w:hint="eastAsia"/>
                <w:kern w:val="0"/>
                <w:sz w:val="24"/>
                <w:szCs w:val="24"/>
              </w:rPr>
            </w:pPr>
            <w:r w:rsidRPr="00C12B2C">
              <w:rPr>
                <w:rFonts w:ascii="宋体" w:eastAsia="宋体" w:hAnsi="宋体" w:cs="宋体" w:hint="eastAsia"/>
                <w:kern w:val="0"/>
                <w:sz w:val="24"/>
                <w:szCs w:val="24"/>
              </w:rPr>
              <w:t>样本病原体气溶胶</w:t>
            </w:r>
          </w:p>
        </w:tc>
      </w:tr>
      <w:tr w:rsidR="00C12B2C" w:rsidRPr="00C12B2C" w14:paraId="78E563A2" w14:textId="77777777" w:rsidTr="00BE5346">
        <w:trPr>
          <w:trHeight w:val="268"/>
        </w:trPr>
        <w:tc>
          <w:tcPr>
            <w:tcW w:w="929" w:type="dxa"/>
            <w:vAlign w:val="center"/>
          </w:tcPr>
          <w:p w14:paraId="75DF01BD" w14:textId="77777777" w:rsidR="00BE5346" w:rsidRPr="00C12B2C" w:rsidRDefault="00BE5346" w:rsidP="008E2953">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后勤保障用房</w:t>
            </w:r>
          </w:p>
        </w:tc>
        <w:tc>
          <w:tcPr>
            <w:tcW w:w="704" w:type="dxa"/>
            <w:shd w:val="clear" w:color="auto" w:fill="auto"/>
            <w:vAlign w:val="center"/>
          </w:tcPr>
          <w:p w14:paraId="07529CE9"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洗衣房</w:t>
            </w:r>
          </w:p>
        </w:tc>
        <w:tc>
          <w:tcPr>
            <w:tcW w:w="1056" w:type="dxa"/>
            <w:shd w:val="clear" w:color="auto" w:fill="auto"/>
            <w:vAlign w:val="center"/>
          </w:tcPr>
          <w:p w14:paraId="075A43D5"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2CE8E3CC" w14:textId="77777777" w:rsidR="00BE5346" w:rsidRPr="00C12B2C" w:rsidRDefault="00BE5346" w:rsidP="008E2953">
            <w:pPr>
              <w:widowControl/>
              <w:jc w:val="center"/>
              <w:rPr>
                <w:rFonts w:ascii="Times New Roman" w:eastAsia="Times New Roman" w:hAnsi="Times New Roman" w:cs="Times New Roman"/>
                <w:kern w:val="0"/>
                <w:sz w:val="24"/>
                <w:szCs w:val="24"/>
              </w:rPr>
            </w:pPr>
          </w:p>
        </w:tc>
        <w:tc>
          <w:tcPr>
            <w:tcW w:w="992" w:type="dxa"/>
            <w:shd w:val="clear" w:color="auto" w:fill="auto"/>
            <w:vAlign w:val="center"/>
          </w:tcPr>
          <w:p w14:paraId="7D77E365"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7B5B952C"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苯，</w:t>
            </w:r>
            <w:r w:rsidRPr="00C12B2C">
              <w:rPr>
                <w:rFonts w:ascii="宋体" w:eastAsia="宋体" w:hAnsi="宋体" w:cs="宋体"/>
                <w:kern w:val="0"/>
                <w:sz w:val="24"/>
                <w:szCs w:val="24"/>
              </w:rPr>
              <w:t>三氯乙烯，四氯乙烯</w:t>
            </w:r>
            <w:r w:rsidRPr="00C12B2C">
              <w:rPr>
                <w:rFonts w:ascii="宋体" w:eastAsia="宋体" w:hAnsi="宋体" w:cs="宋体" w:hint="eastAsia"/>
                <w:kern w:val="0"/>
                <w:sz w:val="24"/>
                <w:szCs w:val="24"/>
              </w:rPr>
              <w:t>，</w:t>
            </w:r>
            <w:r w:rsidRPr="00C12B2C">
              <w:rPr>
                <w:rFonts w:ascii="宋体" w:eastAsia="宋体" w:hAnsi="宋体" w:cs="宋体"/>
                <w:kern w:val="0"/>
                <w:sz w:val="24"/>
                <w:szCs w:val="24"/>
              </w:rPr>
              <w:t>水蒸气</w:t>
            </w:r>
          </w:p>
        </w:tc>
      </w:tr>
      <w:tr w:rsidR="00C12B2C" w:rsidRPr="00C12B2C" w14:paraId="5B945247" w14:textId="77777777" w:rsidTr="00BE5346">
        <w:trPr>
          <w:trHeight w:val="268"/>
        </w:trPr>
        <w:tc>
          <w:tcPr>
            <w:tcW w:w="1633" w:type="dxa"/>
            <w:gridSpan w:val="2"/>
            <w:shd w:val="clear" w:color="auto" w:fill="auto"/>
            <w:vAlign w:val="center"/>
          </w:tcPr>
          <w:p w14:paraId="132C482C"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卫生间</w:t>
            </w:r>
          </w:p>
        </w:tc>
        <w:tc>
          <w:tcPr>
            <w:tcW w:w="1056" w:type="dxa"/>
            <w:shd w:val="clear" w:color="auto" w:fill="auto"/>
            <w:vAlign w:val="center"/>
          </w:tcPr>
          <w:p w14:paraId="24D97F73"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46FB32D9"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2DDA8108"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3294CD59"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二氧化硫、氨气、萘、样</w:t>
            </w:r>
            <w:r w:rsidRPr="00C12B2C">
              <w:rPr>
                <w:rStyle w:val="af4"/>
                <w:rFonts w:hint="eastAsia"/>
              </w:rPr>
              <w:t>本病原体气溶胶</w:t>
            </w:r>
          </w:p>
        </w:tc>
      </w:tr>
      <w:tr w:rsidR="00C12B2C" w:rsidRPr="00C12B2C" w14:paraId="16AB26C3" w14:textId="77777777" w:rsidTr="00BE5346">
        <w:trPr>
          <w:trHeight w:val="268"/>
        </w:trPr>
        <w:tc>
          <w:tcPr>
            <w:tcW w:w="1633" w:type="dxa"/>
            <w:gridSpan w:val="2"/>
            <w:shd w:val="clear" w:color="auto" w:fill="auto"/>
            <w:vAlign w:val="center"/>
          </w:tcPr>
          <w:p w14:paraId="6425477B"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车库</w:t>
            </w:r>
          </w:p>
        </w:tc>
        <w:tc>
          <w:tcPr>
            <w:tcW w:w="1056" w:type="dxa"/>
            <w:shd w:val="clear" w:color="auto" w:fill="auto"/>
            <w:vAlign w:val="center"/>
          </w:tcPr>
          <w:p w14:paraId="053423C9" w14:textId="77777777" w:rsidR="00BE5346" w:rsidRPr="00C12B2C" w:rsidRDefault="00BE5346" w:rsidP="008E2953">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w:t>
            </w:r>
          </w:p>
        </w:tc>
        <w:tc>
          <w:tcPr>
            <w:tcW w:w="1134" w:type="dxa"/>
            <w:shd w:val="clear" w:color="auto" w:fill="auto"/>
            <w:vAlign w:val="center"/>
          </w:tcPr>
          <w:p w14:paraId="3C4D914A" w14:textId="77777777" w:rsidR="00BE5346" w:rsidRPr="00C12B2C" w:rsidRDefault="00BE5346" w:rsidP="008E2953">
            <w:pPr>
              <w:widowControl/>
              <w:jc w:val="center"/>
              <w:rPr>
                <w:rFonts w:ascii="宋体" w:eastAsia="宋体" w:hAnsi="宋体" w:cs="宋体" w:hint="eastAsia"/>
                <w:kern w:val="0"/>
                <w:sz w:val="24"/>
                <w:szCs w:val="24"/>
              </w:rPr>
            </w:pPr>
          </w:p>
        </w:tc>
        <w:tc>
          <w:tcPr>
            <w:tcW w:w="992" w:type="dxa"/>
            <w:shd w:val="clear" w:color="auto" w:fill="auto"/>
            <w:vAlign w:val="center"/>
          </w:tcPr>
          <w:p w14:paraId="06CB915D" w14:textId="77777777" w:rsidR="00BE5346" w:rsidRPr="00C12B2C" w:rsidRDefault="00BE5346" w:rsidP="008E2953">
            <w:pPr>
              <w:widowControl/>
              <w:jc w:val="center"/>
              <w:rPr>
                <w:rFonts w:ascii="宋体" w:eastAsia="宋体" w:hAnsi="宋体" w:cs="宋体" w:hint="eastAsia"/>
                <w:kern w:val="0"/>
                <w:sz w:val="24"/>
                <w:szCs w:val="24"/>
              </w:rPr>
            </w:pPr>
          </w:p>
        </w:tc>
        <w:tc>
          <w:tcPr>
            <w:tcW w:w="2693" w:type="dxa"/>
            <w:shd w:val="clear" w:color="auto" w:fill="auto"/>
            <w:vAlign w:val="center"/>
          </w:tcPr>
          <w:p w14:paraId="4A944938" w14:textId="77777777" w:rsidR="00BE5346" w:rsidRPr="00C12B2C" w:rsidRDefault="00BE5346" w:rsidP="008E2953">
            <w:pPr>
              <w:widowControl/>
              <w:jc w:val="center"/>
              <w:rPr>
                <w:rFonts w:ascii="宋体" w:eastAsia="宋体" w:hAnsi="宋体" w:cs="宋体" w:hint="eastAsia"/>
                <w:kern w:val="0"/>
                <w:sz w:val="24"/>
                <w:szCs w:val="24"/>
                <w:shd w:val="clear" w:color="auto" w:fill="FFFF00"/>
              </w:rPr>
            </w:pPr>
            <w:r w:rsidRPr="00C12B2C">
              <w:rPr>
                <w:rFonts w:ascii="宋体" w:eastAsia="宋体" w:hAnsi="宋体" w:cs="宋体" w:hint="eastAsia"/>
                <w:kern w:val="0"/>
                <w:sz w:val="24"/>
                <w:szCs w:val="24"/>
              </w:rPr>
              <w:t>二氧化氮，</w:t>
            </w:r>
            <w:r w:rsidRPr="00C12B2C">
              <w:rPr>
                <w:rFonts w:ascii="宋体" w:eastAsia="宋体" w:hAnsi="宋体" w:cs="宋体"/>
                <w:kern w:val="0"/>
                <w:sz w:val="24"/>
                <w:szCs w:val="24"/>
              </w:rPr>
              <w:t>一氧化碳</w:t>
            </w:r>
            <w:r w:rsidRPr="00C12B2C">
              <w:rPr>
                <w:rFonts w:ascii="宋体" w:eastAsia="宋体" w:hAnsi="宋体" w:cs="宋体" w:hint="eastAsia"/>
                <w:kern w:val="0"/>
                <w:sz w:val="24"/>
                <w:szCs w:val="24"/>
              </w:rPr>
              <w:t>，</w:t>
            </w:r>
            <w:r w:rsidRPr="00C12B2C">
              <w:rPr>
                <w:rFonts w:ascii="宋体" w:eastAsia="宋体" w:hAnsi="宋体" w:cs="宋体"/>
                <w:kern w:val="0"/>
                <w:sz w:val="24"/>
                <w:szCs w:val="24"/>
              </w:rPr>
              <w:t>苯</w:t>
            </w:r>
            <w:r w:rsidRPr="00C12B2C">
              <w:rPr>
                <w:rFonts w:ascii="宋体" w:eastAsia="宋体" w:hAnsi="宋体" w:cs="宋体" w:hint="eastAsia"/>
                <w:kern w:val="0"/>
                <w:sz w:val="24"/>
                <w:szCs w:val="24"/>
              </w:rPr>
              <w:t>，萘</w:t>
            </w:r>
          </w:p>
        </w:tc>
      </w:tr>
    </w:tbl>
    <w:p w14:paraId="497F0319" w14:textId="549C47D0" w:rsidR="004D53C3" w:rsidRPr="00C12B2C" w:rsidRDefault="004D53C3" w:rsidP="004D53C3">
      <w:pPr>
        <w:pStyle w:val="af5"/>
        <w:ind w:firstLineChars="0" w:firstLine="0"/>
        <w:outlineLvl w:val="0"/>
        <w:rPr>
          <w:rFonts w:asciiTheme="majorEastAsia" w:eastAsiaTheme="majorEastAsia" w:hAnsiTheme="majorEastAsia" w:cstheme="minorEastAsia" w:hint="eastAsia"/>
          <w:b/>
          <w:bCs/>
          <w:sz w:val="32"/>
          <w:szCs w:val="32"/>
        </w:rPr>
      </w:pPr>
      <w:bookmarkStart w:id="102" w:name="_Toc176187670"/>
      <w:bookmarkEnd w:id="101"/>
      <w:r w:rsidRPr="00C12B2C">
        <w:rPr>
          <w:rFonts w:asciiTheme="majorEastAsia" w:eastAsiaTheme="majorEastAsia" w:hAnsiTheme="majorEastAsia" w:cstheme="minorEastAsia" w:hint="eastAsia"/>
          <w:b/>
          <w:bCs/>
          <w:sz w:val="32"/>
          <w:szCs w:val="32"/>
        </w:rPr>
        <w:t>附录</w:t>
      </w:r>
      <w:r w:rsidR="00EB0BCE" w:rsidRPr="00C12B2C">
        <w:rPr>
          <w:rFonts w:asciiTheme="majorEastAsia" w:eastAsiaTheme="majorEastAsia" w:hAnsiTheme="majorEastAsia" w:cstheme="minorEastAsia"/>
          <w:b/>
          <w:bCs/>
          <w:sz w:val="32"/>
          <w:szCs w:val="32"/>
        </w:rPr>
        <w:t>C</w:t>
      </w:r>
      <w:r w:rsidR="008F5E2D" w:rsidRPr="00C12B2C">
        <w:rPr>
          <w:rFonts w:asciiTheme="majorEastAsia" w:eastAsiaTheme="majorEastAsia" w:hAnsiTheme="majorEastAsia" w:cstheme="minorEastAsia"/>
          <w:b/>
          <w:bCs/>
          <w:sz w:val="32"/>
          <w:szCs w:val="32"/>
        </w:rPr>
        <w:t xml:space="preserve"> </w:t>
      </w:r>
      <w:r w:rsidRPr="00C12B2C">
        <w:rPr>
          <w:rFonts w:asciiTheme="majorEastAsia" w:eastAsiaTheme="majorEastAsia" w:hAnsiTheme="majorEastAsia" w:cstheme="minorEastAsia" w:hint="eastAsia"/>
          <w:b/>
          <w:bCs/>
          <w:sz w:val="32"/>
          <w:szCs w:val="32"/>
        </w:rPr>
        <w:t>部分污染物来源及评价</w:t>
      </w:r>
      <w:bookmarkEnd w:id="102"/>
    </w:p>
    <w:tbl>
      <w:tblPr>
        <w:tblW w:w="8417" w:type="dxa"/>
        <w:tblInd w:w="-5" w:type="dxa"/>
        <w:tblLook w:val="04A0" w:firstRow="1" w:lastRow="0" w:firstColumn="1" w:lastColumn="0" w:noHBand="0" w:noVBand="1"/>
      </w:tblPr>
      <w:tblGrid>
        <w:gridCol w:w="649"/>
        <w:gridCol w:w="767"/>
        <w:gridCol w:w="1597"/>
        <w:gridCol w:w="1759"/>
        <w:gridCol w:w="3645"/>
      </w:tblGrid>
      <w:tr w:rsidR="00C12B2C" w:rsidRPr="00C12B2C" w14:paraId="038F2B0A" w14:textId="77777777" w:rsidTr="00E1244C">
        <w:trPr>
          <w:trHeight w:val="267"/>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28533A"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序号</w:t>
            </w:r>
          </w:p>
        </w:tc>
        <w:tc>
          <w:tcPr>
            <w:tcW w:w="76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0D978A"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污染物分类</w:t>
            </w: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7B36D7"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污染物</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F3A84D"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污染物来源</w:t>
            </w: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8C75C8"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备注</w:t>
            </w:r>
          </w:p>
        </w:tc>
      </w:tr>
      <w:tr w:rsidR="00C12B2C" w:rsidRPr="00C12B2C" w14:paraId="20E5755A" w14:textId="77777777" w:rsidTr="00E1244C">
        <w:trPr>
          <w:trHeight w:val="712"/>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72C6A5"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w:t>
            </w:r>
          </w:p>
        </w:tc>
        <w:tc>
          <w:tcPr>
            <w:tcW w:w="7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3B81A2"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化学性</w:t>
            </w: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E8E797"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kern w:val="0"/>
                <w:sz w:val="24"/>
                <w:szCs w:val="24"/>
              </w:rPr>
              <w:t>臭氧O</w:t>
            </w:r>
            <w:r w:rsidRPr="00C12B2C">
              <w:rPr>
                <w:rFonts w:ascii="宋体" w:eastAsia="宋体" w:hAnsi="宋体" w:cs="宋体"/>
                <w:kern w:val="0"/>
                <w:sz w:val="24"/>
                <w:szCs w:val="24"/>
                <w:vertAlign w:val="subscript"/>
              </w:rPr>
              <w:t>3</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094720"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静电设备</w:t>
            </w:r>
          </w:p>
        </w:tc>
        <w:tc>
          <w:tcPr>
            <w:tcW w:w="3645" w:type="dxa"/>
            <w:vMerge w:val="restart"/>
            <w:tcBorders>
              <w:top w:val="single" w:sz="4" w:space="0" w:color="000000"/>
              <w:left w:val="single" w:sz="4" w:space="0" w:color="000000"/>
              <w:right w:val="single" w:sz="4" w:space="0" w:color="000000"/>
            </w:tcBorders>
            <w:shd w:val="clear" w:color="auto" w:fill="auto"/>
            <w:vAlign w:val="center"/>
            <w:hideMark/>
          </w:tcPr>
          <w:p w14:paraId="31FA641A" w14:textId="77777777" w:rsidR="004D53C3" w:rsidRPr="00C12B2C" w:rsidRDefault="004D53C3" w:rsidP="00E1244C">
            <w:pPr>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室外臭氧的</w:t>
            </w:r>
            <w:r w:rsidRPr="00C12B2C">
              <w:rPr>
                <w:rFonts w:ascii="宋体" w:eastAsia="宋体" w:hAnsi="宋体" w:cs="宋体"/>
                <w:kern w:val="0"/>
                <w:sz w:val="24"/>
                <w:szCs w:val="24"/>
              </w:rPr>
              <w:t>主要来源是</w:t>
            </w:r>
            <w:r w:rsidRPr="00C12B2C">
              <w:rPr>
                <w:rFonts w:ascii="宋体" w:eastAsia="宋体" w:hAnsi="宋体" w:cs="宋体" w:hint="eastAsia"/>
                <w:kern w:val="0"/>
                <w:sz w:val="24"/>
                <w:szCs w:val="24"/>
              </w:rPr>
              <w:t>化石燃料燃烧排放的废气、挥发性有机化合物和氮氧化物的化学反应；</w:t>
            </w:r>
          </w:p>
          <w:p w14:paraId="6DDF0C3D" w14:textId="77777777" w:rsidR="004D53C3" w:rsidRPr="00C12B2C" w:rsidRDefault="004D53C3" w:rsidP="00E1244C">
            <w:pPr>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室内臭氧的</w:t>
            </w:r>
            <w:r w:rsidRPr="00C12B2C">
              <w:rPr>
                <w:rFonts w:ascii="宋体" w:eastAsia="宋体" w:hAnsi="宋体" w:cs="宋体"/>
                <w:kern w:val="0"/>
                <w:sz w:val="24"/>
                <w:szCs w:val="24"/>
              </w:rPr>
              <w:t>主要来源</w:t>
            </w:r>
            <w:r w:rsidRPr="00C12B2C">
              <w:rPr>
                <w:rFonts w:ascii="宋体" w:eastAsia="宋体" w:hAnsi="宋体" w:cs="宋体" w:hint="eastAsia"/>
                <w:kern w:val="0"/>
                <w:sz w:val="24"/>
                <w:szCs w:val="24"/>
              </w:rPr>
              <w:t>有复印机、激光打印机、臭氧发生器、静电除尘器和其他一些空气净化装置。</w:t>
            </w:r>
          </w:p>
        </w:tc>
      </w:tr>
      <w:tr w:rsidR="00C12B2C" w:rsidRPr="00C12B2C" w14:paraId="79EECAB2" w14:textId="77777777" w:rsidTr="00E1244C">
        <w:trPr>
          <w:trHeight w:val="801"/>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1DD3B478"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5DBF30F7"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0AC6579D"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1BDA61"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办公设备</w:t>
            </w:r>
          </w:p>
        </w:tc>
        <w:tc>
          <w:tcPr>
            <w:tcW w:w="3645" w:type="dxa"/>
            <w:vMerge/>
            <w:tcBorders>
              <w:left w:val="single" w:sz="4" w:space="0" w:color="000000"/>
              <w:right w:val="single" w:sz="4" w:space="0" w:color="000000"/>
            </w:tcBorders>
            <w:shd w:val="clear" w:color="auto" w:fill="auto"/>
            <w:vAlign w:val="center"/>
            <w:hideMark/>
          </w:tcPr>
          <w:p w14:paraId="2595ABDC"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012D3B70" w14:textId="77777777" w:rsidTr="00E1244C">
        <w:trPr>
          <w:trHeight w:val="267"/>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58E2FC35"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16F26CAD"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6D3FE024"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86C73A"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臭氧发生器</w:t>
            </w:r>
          </w:p>
        </w:tc>
        <w:tc>
          <w:tcPr>
            <w:tcW w:w="3645" w:type="dxa"/>
            <w:vMerge/>
            <w:tcBorders>
              <w:left w:val="single" w:sz="4" w:space="0" w:color="000000"/>
              <w:right w:val="single" w:sz="4" w:space="0" w:color="000000"/>
            </w:tcBorders>
            <w:shd w:val="clear" w:color="auto" w:fill="auto"/>
            <w:vAlign w:val="center"/>
            <w:hideMark/>
          </w:tcPr>
          <w:p w14:paraId="3B95E98B"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0A648966" w14:textId="77777777" w:rsidTr="00E1244C">
        <w:trPr>
          <w:trHeight w:val="267"/>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3F4DE52B"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2A5D8647"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60F5270F"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E85F6A"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室外空气</w:t>
            </w:r>
          </w:p>
        </w:tc>
        <w:tc>
          <w:tcPr>
            <w:tcW w:w="3645" w:type="dxa"/>
            <w:vMerge/>
            <w:tcBorders>
              <w:left w:val="single" w:sz="4" w:space="0" w:color="000000"/>
              <w:bottom w:val="single" w:sz="4" w:space="0" w:color="000000"/>
              <w:right w:val="single" w:sz="4" w:space="0" w:color="000000"/>
            </w:tcBorders>
            <w:shd w:val="clear" w:color="auto" w:fill="auto"/>
            <w:vAlign w:val="center"/>
            <w:hideMark/>
          </w:tcPr>
          <w:p w14:paraId="68A12DBD"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37D319C7" w14:textId="77777777" w:rsidTr="00E1244C">
        <w:trPr>
          <w:trHeight w:val="801"/>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F7CA72"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2</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361E60B0"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7021A5"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二氧化氮NO</w:t>
            </w:r>
            <w:r w:rsidRPr="00C12B2C">
              <w:rPr>
                <w:rFonts w:ascii="宋体" w:eastAsia="宋体" w:hAnsi="宋体" w:cs="宋体" w:hint="eastAsia"/>
                <w:kern w:val="0"/>
                <w:sz w:val="24"/>
                <w:szCs w:val="24"/>
                <w:vertAlign w:val="subscript"/>
              </w:rPr>
              <w:t>2</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C78B62"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烹饪、供暖设备泄露</w:t>
            </w:r>
          </w:p>
        </w:tc>
        <w:tc>
          <w:tcPr>
            <w:tcW w:w="3645" w:type="dxa"/>
            <w:vMerge w:val="restart"/>
            <w:tcBorders>
              <w:top w:val="single" w:sz="4" w:space="0" w:color="000000"/>
              <w:left w:val="single" w:sz="4" w:space="0" w:color="000000"/>
              <w:right w:val="single" w:sz="4" w:space="0" w:color="000000"/>
            </w:tcBorders>
            <w:shd w:val="clear" w:color="auto" w:fill="auto"/>
            <w:vAlign w:val="center"/>
            <w:hideMark/>
          </w:tcPr>
          <w:p w14:paraId="403B23A4"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健康影响：肺损伤、呼吸道和肺部（呼吸系统）疾病</w:t>
            </w:r>
          </w:p>
        </w:tc>
      </w:tr>
      <w:tr w:rsidR="00C12B2C" w:rsidRPr="00C12B2C" w14:paraId="171CF0C4" w14:textId="77777777" w:rsidTr="00E1244C">
        <w:trPr>
          <w:trHeight w:val="534"/>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3890C0E8"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2445676A"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159D0CE6"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04A0A8"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室外空气</w:t>
            </w:r>
          </w:p>
        </w:tc>
        <w:tc>
          <w:tcPr>
            <w:tcW w:w="3645" w:type="dxa"/>
            <w:vMerge/>
            <w:tcBorders>
              <w:left w:val="single" w:sz="4" w:space="0" w:color="000000"/>
              <w:bottom w:val="single" w:sz="4" w:space="0" w:color="000000"/>
              <w:right w:val="single" w:sz="4" w:space="0" w:color="000000"/>
            </w:tcBorders>
            <w:shd w:val="clear" w:color="auto" w:fill="auto"/>
            <w:vAlign w:val="center"/>
            <w:hideMark/>
          </w:tcPr>
          <w:p w14:paraId="5D942359"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1DB56F51" w14:textId="77777777" w:rsidTr="00E1244C">
        <w:trPr>
          <w:trHeight w:val="267"/>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4D441A"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3</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4B3A7C6D"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C4396B"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二氧化硫SO</w:t>
            </w:r>
            <w:r w:rsidRPr="00C12B2C">
              <w:rPr>
                <w:rFonts w:ascii="宋体" w:eastAsia="宋体" w:hAnsi="宋体" w:cs="宋体" w:hint="eastAsia"/>
                <w:kern w:val="0"/>
                <w:sz w:val="24"/>
                <w:szCs w:val="24"/>
                <w:vertAlign w:val="subscript"/>
              </w:rPr>
              <w:t>2</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DB6CDB"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无通风的供热设备（煤油）</w:t>
            </w:r>
          </w:p>
        </w:tc>
        <w:tc>
          <w:tcPr>
            <w:tcW w:w="3645" w:type="dxa"/>
            <w:vMerge w:val="restart"/>
            <w:tcBorders>
              <w:top w:val="single" w:sz="4" w:space="0" w:color="000000"/>
              <w:left w:val="single" w:sz="4" w:space="0" w:color="000000"/>
              <w:right w:val="single" w:sz="4" w:space="0" w:color="000000"/>
            </w:tcBorders>
            <w:shd w:val="clear" w:color="auto" w:fill="auto"/>
            <w:vAlign w:val="center"/>
            <w:hideMark/>
          </w:tcPr>
          <w:p w14:paraId="7BEBBCC3" w14:textId="77777777" w:rsidR="004D53C3" w:rsidRPr="00C12B2C" w:rsidRDefault="004D53C3" w:rsidP="00E1244C">
            <w:pPr>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健康影响：呼吸道</w:t>
            </w:r>
            <w:r w:rsidRPr="00C12B2C">
              <w:rPr>
                <w:rFonts w:ascii="宋体" w:eastAsia="宋体" w:hAnsi="宋体" w:cs="宋体"/>
                <w:kern w:val="0"/>
                <w:sz w:val="24"/>
                <w:szCs w:val="24"/>
              </w:rPr>
              <w:t>相关</w:t>
            </w:r>
            <w:r w:rsidRPr="00C12B2C">
              <w:rPr>
                <w:rFonts w:ascii="宋体" w:eastAsia="宋体" w:hAnsi="宋体" w:cs="宋体" w:hint="eastAsia"/>
                <w:kern w:val="0"/>
                <w:sz w:val="24"/>
                <w:szCs w:val="24"/>
              </w:rPr>
              <w:t>问题，如可能会对肺部造成永久性损伤。</w:t>
            </w:r>
          </w:p>
        </w:tc>
      </w:tr>
      <w:tr w:rsidR="00C12B2C" w:rsidRPr="00C12B2C" w14:paraId="4C418C6F" w14:textId="77777777" w:rsidTr="00E1244C">
        <w:trPr>
          <w:trHeight w:val="267"/>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547C2E3F"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3B070D17"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188DFBE8"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05B0E0"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室外空气</w:t>
            </w:r>
          </w:p>
        </w:tc>
        <w:tc>
          <w:tcPr>
            <w:tcW w:w="3645" w:type="dxa"/>
            <w:vMerge/>
            <w:tcBorders>
              <w:left w:val="single" w:sz="4" w:space="0" w:color="000000"/>
              <w:bottom w:val="single" w:sz="4" w:space="0" w:color="000000"/>
              <w:right w:val="single" w:sz="4" w:space="0" w:color="000000"/>
            </w:tcBorders>
            <w:shd w:val="clear" w:color="auto" w:fill="auto"/>
            <w:vAlign w:val="center"/>
            <w:hideMark/>
          </w:tcPr>
          <w:p w14:paraId="675F40B0"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60BB8336" w14:textId="77777777" w:rsidTr="00E1244C">
        <w:trPr>
          <w:trHeight w:val="534"/>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B558C4"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4</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0D1B13E6"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D716F9"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二氧化碳CO2</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99460A"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人员</w:t>
            </w:r>
          </w:p>
        </w:tc>
        <w:tc>
          <w:tcPr>
            <w:tcW w:w="3645" w:type="dxa"/>
            <w:vMerge w:val="restart"/>
            <w:tcBorders>
              <w:top w:val="single" w:sz="4" w:space="0" w:color="000000"/>
              <w:left w:val="single" w:sz="4" w:space="0" w:color="000000"/>
              <w:right w:val="single" w:sz="4" w:space="0" w:color="000000"/>
            </w:tcBorders>
            <w:shd w:val="clear" w:color="auto" w:fill="auto"/>
            <w:vAlign w:val="center"/>
            <w:hideMark/>
          </w:tcPr>
          <w:p w14:paraId="4320E9F0" w14:textId="77777777" w:rsidR="004D53C3" w:rsidRPr="00C12B2C" w:rsidRDefault="004D53C3" w:rsidP="00E1244C">
            <w:pPr>
              <w:snapToGrid w:val="0"/>
              <w:jc w:val="left"/>
              <w:rPr>
                <w:rFonts w:ascii="宋体" w:eastAsia="宋体" w:hAnsi="宋体" w:cs="宋体" w:hint="eastAsia"/>
                <w:kern w:val="0"/>
                <w:sz w:val="24"/>
                <w:szCs w:val="24"/>
              </w:rPr>
            </w:pPr>
            <w:r w:rsidRPr="00C12B2C">
              <w:rPr>
                <w:rFonts w:ascii="宋体" w:eastAsia="宋体" w:hAnsi="宋体" w:cs="宋体"/>
                <w:kern w:val="0"/>
                <w:sz w:val="24"/>
                <w:szCs w:val="24"/>
              </w:rPr>
              <w:t>正常浓度下是无毒的，但当浓度相对较高（高于10000ppm）时，会导致嗜睡，浓度过高时会导致意识</w:t>
            </w:r>
            <w:r w:rsidRPr="00C12B2C">
              <w:rPr>
                <w:rFonts w:ascii="Batang" w:eastAsia="Batang" w:hAnsi="Batang" w:cs="Batang" w:hint="eastAsia"/>
                <w:kern w:val="0"/>
                <w:sz w:val="24"/>
                <w:szCs w:val="24"/>
              </w:rPr>
              <w:t>不</w:t>
            </w:r>
            <w:r w:rsidRPr="00C12B2C">
              <w:rPr>
                <w:rFonts w:ascii="宋体" w:eastAsia="宋体" w:hAnsi="宋体" w:cs="宋体"/>
                <w:kern w:val="0"/>
                <w:sz w:val="24"/>
                <w:szCs w:val="24"/>
              </w:rPr>
              <w:t>清。</w:t>
            </w:r>
          </w:p>
        </w:tc>
      </w:tr>
      <w:tr w:rsidR="00C12B2C" w:rsidRPr="00C12B2C" w14:paraId="71EE5A1D" w14:textId="77777777" w:rsidTr="00E1244C">
        <w:trPr>
          <w:trHeight w:val="267"/>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14A5A575"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31C93021"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0E48256D"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D08C5C"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燃气炉或锅炉等设备</w:t>
            </w:r>
          </w:p>
        </w:tc>
        <w:tc>
          <w:tcPr>
            <w:tcW w:w="3645" w:type="dxa"/>
            <w:vMerge/>
            <w:tcBorders>
              <w:left w:val="single" w:sz="4" w:space="0" w:color="000000"/>
              <w:bottom w:val="single" w:sz="4" w:space="0" w:color="000000"/>
              <w:right w:val="single" w:sz="4" w:space="0" w:color="000000"/>
            </w:tcBorders>
            <w:shd w:val="clear" w:color="auto" w:fill="auto"/>
            <w:vAlign w:val="center"/>
            <w:hideMark/>
          </w:tcPr>
          <w:p w14:paraId="5BA55D04"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1A0F4CF9" w14:textId="77777777" w:rsidTr="00E1244C">
        <w:trPr>
          <w:trHeight w:val="534"/>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03F2E9"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5</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128AAF89"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7CDAE8"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一氧化碳CO</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E6E2B3"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燃气设备泄露</w:t>
            </w:r>
          </w:p>
        </w:tc>
        <w:tc>
          <w:tcPr>
            <w:tcW w:w="3645" w:type="dxa"/>
            <w:vMerge w:val="restart"/>
            <w:tcBorders>
              <w:top w:val="single" w:sz="4" w:space="0" w:color="000000"/>
              <w:left w:val="single" w:sz="4" w:space="0" w:color="000000"/>
              <w:right w:val="single" w:sz="4" w:space="0" w:color="000000"/>
            </w:tcBorders>
            <w:shd w:val="clear" w:color="auto" w:fill="auto"/>
            <w:vAlign w:val="center"/>
          </w:tcPr>
          <w:p w14:paraId="5993E6EF" w14:textId="622A2B29" w:rsidR="004D53C3" w:rsidRPr="00C12B2C" w:rsidRDefault="004D53C3" w:rsidP="00E1244C">
            <w:pPr>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健康影响：降低血液向身体细胞和组织输送氧气的能力。细胞和组织需要氧气才能工作。</w:t>
            </w:r>
            <w:r w:rsidR="00132DC7" w:rsidRPr="00C12B2C">
              <w:rPr>
                <w:rFonts w:ascii="宋体" w:eastAsia="宋体" w:hAnsi="宋体" w:cs="宋体" w:hint="eastAsia"/>
                <w:kern w:val="0"/>
                <w:sz w:val="24"/>
                <w:szCs w:val="24"/>
              </w:rPr>
              <w:t>一</w:t>
            </w:r>
            <w:r w:rsidRPr="00C12B2C">
              <w:rPr>
                <w:rFonts w:ascii="宋体" w:eastAsia="宋体" w:hAnsi="宋体" w:cs="宋体" w:hint="eastAsia"/>
                <w:kern w:val="0"/>
                <w:sz w:val="24"/>
                <w:szCs w:val="24"/>
              </w:rPr>
              <w:t>氧化碳对于有心脏或循环系统问题的人以及肺部或呼吸道受损的人来说可能特别危险。</w:t>
            </w:r>
          </w:p>
        </w:tc>
      </w:tr>
      <w:tr w:rsidR="00C12B2C" w:rsidRPr="00C12B2C" w14:paraId="48A31AB4" w14:textId="77777777" w:rsidTr="00E1244C">
        <w:trPr>
          <w:trHeight w:val="801"/>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5808A062"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5DFDA4B8"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66A50DDE"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11F47C"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无通风口的电气设备</w:t>
            </w:r>
          </w:p>
        </w:tc>
        <w:tc>
          <w:tcPr>
            <w:tcW w:w="3645" w:type="dxa"/>
            <w:vMerge/>
            <w:tcBorders>
              <w:left w:val="single" w:sz="4" w:space="0" w:color="000000"/>
              <w:right w:val="single" w:sz="4" w:space="0" w:color="000000"/>
            </w:tcBorders>
            <w:shd w:val="clear" w:color="auto" w:fill="auto"/>
            <w:vAlign w:val="center"/>
          </w:tcPr>
          <w:p w14:paraId="7CDD1608" w14:textId="77777777" w:rsidR="004D53C3" w:rsidRPr="00C12B2C" w:rsidRDefault="004D53C3" w:rsidP="00E1244C">
            <w:pPr>
              <w:jc w:val="left"/>
              <w:rPr>
                <w:rFonts w:ascii="宋体" w:eastAsia="宋体" w:hAnsi="宋体" w:cs="宋体" w:hint="eastAsia"/>
                <w:kern w:val="0"/>
                <w:sz w:val="24"/>
                <w:szCs w:val="24"/>
              </w:rPr>
            </w:pPr>
          </w:p>
        </w:tc>
      </w:tr>
      <w:tr w:rsidR="00C12B2C" w:rsidRPr="00C12B2C" w14:paraId="6DF925CB" w14:textId="77777777" w:rsidTr="00E1244C">
        <w:trPr>
          <w:trHeight w:val="801"/>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34445783"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3CDE1A8D"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2FAD6485"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F61F3B"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车库</w:t>
            </w:r>
          </w:p>
        </w:tc>
        <w:tc>
          <w:tcPr>
            <w:tcW w:w="3645" w:type="dxa"/>
            <w:vMerge/>
            <w:tcBorders>
              <w:left w:val="single" w:sz="4" w:space="0" w:color="000000"/>
              <w:right w:val="single" w:sz="4" w:space="0" w:color="000000"/>
            </w:tcBorders>
            <w:shd w:val="clear" w:color="auto" w:fill="auto"/>
            <w:vAlign w:val="center"/>
            <w:hideMark/>
          </w:tcPr>
          <w:p w14:paraId="6218D6E6"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08FDDEAA" w14:textId="77777777" w:rsidTr="00E1244C">
        <w:trPr>
          <w:trHeight w:val="267"/>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0A2BE0B3"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5057E18F"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5674FD12"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1D7860"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室外空气</w:t>
            </w:r>
          </w:p>
        </w:tc>
        <w:tc>
          <w:tcPr>
            <w:tcW w:w="3645" w:type="dxa"/>
            <w:vMerge/>
            <w:tcBorders>
              <w:left w:val="single" w:sz="4" w:space="0" w:color="000000"/>
              <w:bottom w:val="single" w:sz="4" w:space="0" w:color="000000"/>
              <w:right w:val="single" w:sz="4" w:space="0" w:color="000000"/>
            </w:tcBorders>
            <w:shd w:val="clear" w:color="auto" w:fill="auto"/>
            <w:vAlign w:val="center"/>
            <w:hideMark/>
          </w:tcPr>
          <w:p w14:paraId="429FD6BD"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38D85658" w14:textId="77777777" w:rsidTr="00E1244C">
        <w:trPr>
          <w:trHeight w:val="267"/>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53D69C"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6</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415CD0A6"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BD5011"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氨NH3</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B554E6" w14:textId="77777777" w:rsidR="004D53C3" w:rsidRPr="00C12B2C" w:rsidRDefault="004D53C3" w:rsidP="00E1244C">
            <w:pPr>
              <w:widowControl/>
              <w:jc w:val="center"/>
              <w:rPr>
                <w:rFonts w:ascii="宋体" w:eastAsia="宋体" w:hAnsi="宋体" w:cs="宋体" w:hint="eastAsia"/>
                <w:kern w:val="0"/>
                <w:sz w:val="24"/>
                <w:szCs w:val="24"/>
              </w:rPr>
            </w:pP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86C249" w14:textId="77777777" w:rsidR="004D53C3" w:rsidRPr="00C12B2C" w:rsidRDefault="004D53C3" w:rsidP="00E1244C">
            <w:pPr>
              <w:widowControl/>
              <w:jc w:val="left"/>
              <w:rPr>
                <w:rFonts w:ascii="Times New Roman" w:eastAsia="Times New Roman" w:hAnsi="Times New Roman" w:cs="Times New Roman"/>
                <w:kern w:val="0"/>
                <w:sz w:val="24"/>
                <w:szCs w:val="24"/>
              </w:rPr>
            </w:pPr>
          </w:p>
        </w:tc>
      </w:tr>
      <w:tr w:rsidR="00C12B2C" w:rsidRPr="00C12B2C" w14:paraId="09784A81" w14:textId="77777777" w:rsidTr="00E1244C">
        <w:trPr>
          <w:trHeight w:val="699"/>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75300E"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7</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50C16ADE"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2DA210"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甲醛HCHO</w:t>
            </w:r>
          </w:p>
        </w:tc>
        <w:tc>
          <w:tcPr>
            <w:tcW w:w="1759" w:type="dxa"/>
            <w:tcBorders>
              <w:top w:val="single" w:sz="4" w:space="0" w:color="000000"/>
              <w:left w:val="single" w:sz="4" w:space="0" w:color="000000"/>
              <w:right w:val="single" w:sz="4" w:space="0" w:color="000000"/>
            </w:tcBorders>
            <w:shd w:val="clear" w:color="auto" w:fill="auto"/>
            <w:vAlign w:val="center"/>
            <w:hideMark/>
          </w:tcPr>
          <w:p w14:paraId="1CAF0A5E"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压缩木制品</w:t>
            </w:r>
          </w:p>
          <w:p w14:paraId="022D87BA" w14:textId="77777777" w:rsidR="004D53C3" w:rsidRPr="00C12B2C" w:rsidRDefault="004D53C3" w:rsidP="00E1244C">
            <w:pPr>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家具和陈设物</w:t>
            </w: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BC9A4D" w14:textId="77777777" w:rsidR="004D53C3" w:rsidRPr="00C12B2C" w:rsidRDefault="004D53C3" w:rsidP="00E1244C">
            <w:pPr>
              <w:widowControl/>
              <w:snapToGrid w:val="0"/>
              <w:jc w:val="left"/>
              <w:rPr>
                <w:rFonts w:ascii="宋体" w:eastAsia="宋体" w:hAnsi="宋体" w:cs="宋体" w:hint="eastAsia"/>
                <w:kern w:val="0"/>
                <w:sz w:val="24"/>
                <w:szCs w:val="24"/>
              </w:rPr>
            </w:pPr>
            <w:r w:rsidRPr="00C12B2C">
              <w:rPr>
                <w:rFonts w:ascii="宋体" w:eastAsia="宋体" w:hAnsi="宋体" w:cs="宋体"/>
                <w:kern w:val="0"/>
                <w:sz w:val="24"/>
                <w:szCs w:val="24"/>
              </w:rPr>
              <w:t>健康影响：人体急性和慢性吸入甲醛均会导致对眼睛、</w:t>
            </w:r>
            <w:r w:rsidRPr="00C12B2C">
              <w:rPr>
                <w:rFonts w:ascii="Meiryo" w:eastAsia="Meiryo" w:hAnsi="Meiryo" w:cs="Meiryo"/>
                <w:kern w:val="0"/>
                <w:sz w:val="24"/>
                <w:szCs w:val="24"/>
              </w:rPr>
              <w:t>⿐</w:t>
            </w:r>
            <w:r w:rsidRPr="00C12B2C">
              <w:rPr>
                <w:rFonts w:ascii="宋体" w:eastAsia="宋体" w:hAnsi="宋体" w:cs="宋体"/>
                <w:kern w:val="0"/>
                <w:sz w:val="24"/>
                <w:szCs w:val="24"/>
              </w:rPr>
              <w:t>子和喉咙刺激、呼吸道症状、哮喘恶化和过敏症状。有关研究报告指出，甲醛暴露与肺癌和</w:t>
            </w:r>
            <w:r w:rsidRPr="00C12B2C">
              <w:rPr>
                <w:rFonts w:ascii="Meiryo" w:eastAsia="Meiryo" w:hAnsi="Meiryo" w:cs="Meiryo"/>
                <w:kern w:val="0"/>
                <w:sz w:val="24"/>
                <w:szCs w:val="24"/>
              </w:rPr>
              <w:t>⿐</w:t>
            </w:r>
            <w:r w:rsidRPr="00C12B2C">
              <w:rPr>
                <w:rFonts w:ascii="宋体" w:eastAsia="宋体" w:hAnsi="宋体" w:cs="宋体"/>
                <w:kern w:val="0"/>
                <w:sz w:val="24"/>
                <w:szCs w:val="24"/>
              </w:rPr>
              <w:t>咽癌之间存在关联。</w:t>
            </w:r>
          </w:p>
        </w:tc>
      </w:tr>
      <w:tr w:rsidR="00C12B2C" w:rsidRPr="00C12B2C" w14:paraId="6CC14EA9" w14:textId="77777777" w:rsidTr="00E1244C">
        <w:trPr>
          <w:trHeight w:val="267"/>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CEE8C3"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8</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2AC47FFF"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6F167A"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苯C</w:t>
            </w:r>
            <w:r w:rsidRPr="00C12B2C">
              <w:rPr>
                <w:rFonts w:ascii="宋体" w:eastAsia="宋体" w:hAnsi="宋体" w:cs="宋体" w:hint="eastAsia"/>
                <w:kern w:val="0"/>
                <w:sz w:val="24"/>
                <w:szCs w:val="24"/>
                <w:vertAlign w:val="subscript"/>
              </w:rPr>
              <w:t>6</w:t>
            </w:r>
            <w:r w:rsidRPr="00C12B2C">
              <w:rPr>
                <w:rFonts w:ascii="宋体" w:eastAsia="宋体" w:hAnsi="宋体" w:cs="宋体" w:hint="eastAsia"/>
                <w:kern w:val="0"/>
                <w:sz w:val="24"/>
                <w:szCs w:val="24"/>
              </w:rPr>
              <w:t>H</w:t>
            </w:r>
            <w:r w:rsidRPr="00C12B2C">
              <w:rPr>
                <w:rFonts w:ascii="宋体" w:eastAsia="宋体" w:hAnsi="宋体" w:cs="宋体" w:hint="eastAsia"/>
                <w:kern w:val="0"/>
                <w:sz w:val="24"/>
                <w:szCs w:val="24"/>
                <w:vertAlign w:val="subscript"/>
              </w:rPr>
              <w:t>6</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BE330A" w14:textId="77777777" w:rsidR="004D53C3" w:rsidRPr="00C12B2C" w:rsidRDefault="004D53C3" w:rsidP="00E1244C">
            <w:pPr>
              <w:widowControl/>
              <w:jc w:val="center"/>
              <w:rPr>
                <w:rFonts w:ascii="宋体" w:eastAsia="宋体" w:hAnsi="宋体" w:cs="宋体" w:hint="eastAsia"/>
                <w:kern w:val="0"/>
                <w:sz w:val="24"/>
                <w:szCs w:val="24"/>
              </w:rPr>
            </w:pP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B8F5F9" w14:textId="77777777" w:rsidR="004D53C3" w:rsidRPr="00C12B2C" w:rsidRDefault="004D53C3" w:rsidP="00E1244C">
            <w:pPr>
              <w:widowControl/>
              <w:jc w:val="left"/>
              <w:rPr>
                <w:rFonts w:ascii="Times New Roman" w:eastAsia="Times New Roman" w:hAnsi="Times New Roman" w:cs="Times New Roman"/>
                <w:kern w:val="0"/>
                <w:sz w:val="24"/>
                <w:szCs w:val="24"/>
              </w:rPr>
            </w:pPr>
          </w:p>
        </w:tc>
      </w:tr>
      <w:tr w:rsidR="00C12B2C" w:rsidRPr="00C12B2C" w14:paraId="246ACE18" w14:textId="77777777" w:rsidTr="00E1244C">
        <w:trPr>
          <w:trHeight w:val="267"/>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F3973D"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9</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71FDE416"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241388"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甲苯C</w:t>
            </w:r>
            <w:r w:rsidRPr="00C12B2C">
              <w:rPr>
                <w:rFonts w:ascii="宋体" w:eastAsia="宋体" w:hAnsi="宋体" w:cs="宋体" w:hint="eastAsia"/>
                <w:kern w:val="0"/>
                <w:sz w:val="24"/>
                <w:szCs w:val="24"/>
                <w:vertAlign w:val="subscript"/>
              </w:rPr>
              <w:t>7</w:t>
            </w:r>
            <w:r w:rsidRPr="00C12B2C">
              <w:rPr>
                <w:rFonts w:ascii="宋体" w:eastAsia="宋体" w:hAnsi="宋体" w:cs="宋体" w:hint="eastAsia"/>
                <w:kern w:val="0"/>
                <w:sz w:val="24"/>
                <w:szCs w:val="24"/>
              </w:rPr>
              <w:t>H</w:t>
            </w:r>
            <w:r w:rsidRPr="00C12B2C">
              <w:rPr>
                <w:rFonts w:ascii="宋体" w:eastAsia="宋体" w:hAnsi="宋体" w:cs="宋体" w:hint="eastAsia"/>
                <w:kern w:val="0"/>
                <w:sz w:val="24"/>
                <w:szCs w:val="24"/>
                <w:vertAlign w:val="subscript"/>
              </w:rPr>
              <w:t>8</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0E25D7" w14:textId="77777777" w:rsidR="004D53C3" w:rsidRPr="00C12B2C" w:rsidRDefault="004D53C3" w:rsidP="00E1244C">
            <w:pPr>
              <w:widowControl/>
              <w:jc w:val="center"/>
              <w:rPr>
                <w:rFonts w:ascii="宋体" w:eastAsia="宋体" w:hAnsi="宋体" w:cs="宋体" w:hint="eastAsia"/>
                <w:kern w:val="0"/>
                <w:sz w:val="24"/>
                <w:szCs w:val="24"/>
              </w:rPr>
            </w:pP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CE965A" w14:textId="77777777" w:rsidR="004D53C3" w:rsidRPr="00C12B2C" w:rsidRDefault="004D53C3" w:rsidP="00E1244C">
            <w:pPr>
              <w:widowControl/>
              <w:jc w:val="left"/>
              <w:rPr>
                <w:rFonts w:ascii="Times New Roman" w:eastAsia="Times New Roman" w:hAnsi="Times New Roman" w:cs="Times New Roman"/>
                <w:kern w:val="0"/>
                <w:sz w:val="24"/>
                <w:szCs w:val="24"/>
              </w:rPr>
            </w:pPr>
          </w:p>
        </w:tc>
      </w:tr>
      <w:tr w:rsidR="00C12B2C" w:rsidRPr="00C12B2C" w14:paraId="47505362" w14:textId="77777777" w:rsidTr="00E1244C">
        <w:trPr>
          <w:trHeight w:val="267"/>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712891"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10</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002DFED9"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9678D6"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二甲苯C</w:t>
            </w:r>
            <w:r w:rsidRPr="00C12B2C">
              <w:rPr>
                <w:rFonts w:ascii="宋体" w:eastAsia="宋体" w:hAnsi="宋体" w:cs="宋体" w:hint="eastAsia"/>
                <w:kern w:val="0"/>
                <w:sz w:val="24"/>
                <w:szCs w:val="24"/>
                <w:vertAlign w:val="subscript"/>
              </w:rPr>
              <w:t>8</w:t>
            </w:r>
            <w:r w:rsidRPr="00C12B2C">
              <w:rPr>
                <w:rFonts w:ascii="宋体" w:eastAsia="宋体" w:hAnsi="宋体" w:cs="宋体" w:hint="eastAsia"/>
                <w:kern w:val="0"/>
                <w:sz w:val="24"/>
                <w:szCs w:val="24"/>
              </w:rPr>
              <w:t>H</w:t>
            </w:r>
            <w:r w:rsidRPr="00C12B2C">
              <w:rPr>
                <w:rFonts w:ascii="宋体" w:eastAsia="宋体" w:hAnsi="宋体" w:cs="宋体" w:hint="eastAsia"/>
                <w:kern w:val="0"/>
                <w:sz w:val="24"/>
                <w:szCs w:val="24"/>
                <w:vertAlign w:val="subscript"/>
              </w:rPr>
              <w:t>10</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A697D0" w14:textId="77777777" w:rsidR="004D53C3" w:rsidRPr="00C12B2C" w:rsidRDefault="004D53C3" w:rsidP="00E1244C">
            <w:pPr>
              <w:widowControl/>
              <w:jc w:val="center"/>
              <w:rPr>
                <w:rFonts w:ascii="宋体" w:eastAsia="宋体" w:hAnsi="宋体" w:cs="宋体" w:hint="eastAsia"/>
                <w:kern w:val="0"/>
                <w:sz w:val="24"/>
                <w:szCs w:val="24"/>
              </w:rPr>
            </w:pP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1AE857" w14:textId="77777777" w:rsidR="004D53C3" w:rsidRPr="00C12B2C" w:rsidRDefault="004D53C3" w:rsidP="00E1244C">
            <w:pPr>
              <w:widowControl/>
              <w:jc w:val="left"/>
              <w:rPr>
                <w:rFonts w:ascii="Times New Roman" w:eastAsia="Times New Roman" w:hAnsi="Times New Roman" w:cs="Times New Roman"/>
                <w:kern w:val="0"/>
                <w:sz w:val="24"/>
                <w:szCs w:val="24"/>
              </w:rPr>
            </w:pPr>
          </w:p>
        </w:tc>
      </w:tr>
      <w:tr w:rsidR="00C12B2C" w:rsidRPr="00C12B2C" w14:paraId="78FA991B" w14:textId="77777777" w:rsidTr="00E1244C">
        <w:trPr>
          <w:trHeight w:val="267"/>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9BA127"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11</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40824B1B"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88210D"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总发挥有机物TVOC</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68CC2F"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kern w:val="0"/>
                <w:sz w:val="24"/>
                <w:szCs w:val="24"/>
              </w:rPr>
              <w:t>新型建筑材</w:t>
            </w:r>
            <w:r w:rsidRPr="00C12B2C">
              <w:rPr>
                <w:rFonts w:ascii="BatangChe" w:eastAsia="BatangChe" w:hAnsi="BatangChe" w:cs="宋体"/>
                <w:kern w:val="0"/>
                <w:sz w:val="24"/>
                <w:szCs w:val="24"/>
              </w:rPr>
              <w:t>料</w:t>
            </w:r>
            <w:r w:rsidRPr="00C12B2C">
              <w:rPr>
                <w:rFonts w:ascii="宋体" w:eastAsia="宋体" w:hAnsi="宋体" w:cs="宋体"/>
                <w:kern w:val="0"/>
                <w:sz w:val="24"/>
                <w:szCs w:val="24"/>
              </w:rPr>
              <w:t>及家具</w:t>
            </w: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6E0675"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76674A47" w14:textId="77777777" w:rsidTr="00E1244C">
        <w:trPr>
          <w:trHeight w:val="267"/>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40D0A282"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1EF73F41"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0E4254EB"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C0669B"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消耗品</w:t>
            </w: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2D1ABA"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30713F9E" w14:textId="77777777" w:rsidTr="00E1244C">
        <w:trPr>
          <w:trHeight w:val="267"/>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7399779B"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618E7236"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30C07A07"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163469"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kern w:val="0"/>
                <w:sz w:val="24"/>
                <w:szCs w:val="24"/>
              </w:rPr>
              <w:t>维修材</w:t>
            </w:r>
            <w:r w:rsidRPr="00C12B2C">
              <w:rPr>
                <w:rFonts w:ascii="BatangChe" w:eastAsia="BatangChe" w:hAnsi="BatangChe" w:cs="宋体"/>
                <w:kern w:val="0"/>
                <w:sz w:val="24"/>
                <w:szCs w:val="24"/>
              </w:rPr>
              <w:t>料</w:t>
            </w: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E58020"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6B6D56C5" w14:textId="77777777" w:rsidTr="00E1244C">
        <w:trPr>
          <w:trHeight w:val="267"/>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03A24AC6"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041B2E27"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21C645B1"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6C61A1"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室外空气</w:t>
            </w: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EA3E86"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482DCB95" w14:textId="77777777" w:rsidTr="00E1244C">
        <w:trPr>
          <w:trHeight w:val="311"/>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A6B754"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12</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02D403C9"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A1E993"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kern w:val="0"/>
                <w:sz w:val="24"/>
                <w:szCs w:val="24"/>
              </w:rPr>
              <w:t>三氯乙烯C</w:t>
            </w:r>
            <w:r w:rsidRPr="00C12B2C">
              <w:rPr>
                <w:rFonts w:ascii="宋体" w:eastAsia="宋体" w:hAnsi="宋体" w:cs="宋体"/>
                <w:kern w:val="0"/>
                <w:sz w:val="24"/>
                <w:szCs w:val="24"/>
                <w:vertAlign w:val="subscript"/>
              </w:rPr>
              <w:t>2</w:t>
            </w:r>
            <w:r w:rsidRPr="00C12B2C">
              <w:rPr>
                <w:rFonts w:ascii="宋体" w:eastAsia="宋体" w:hAnsi="宋体" w:cs="宋体"/>
                <w:kern w:val="0"/>
                <w:sz w:val="24"/>
                <w:szCs w:val="24"/>
              </w:rPr>
              <w:t>HCl</w:t>
            </w:r>
            <w:r w:rsidRPr="00C12B2C">
              <w:rPr>
                <w:rFonts w:ascii="宋体" w:eastAsia="宋体" w:hAnsi="宋体" w:cs="宋体"/>
                <w:kern w:val="0"/>
                <w:sz w:val="24"/>
                <w:szCs w:val="24"/>
                <w:vertAlign w:val="subscript"/>
              </w:rPr>
              <w:t>3</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8A5EAE" w14:textId="77777777" w:rsidR="004D53C3" w:rsidRPr="00C12B2C" w:rsidRDefault="004D53C3" w:rsidP="00E1244C">
            <w:pPr>
              <w:widowControl/>
              <w:jc w:val="center"/>
              <w:rPr>
                <w:rFonts w:ascii="宋体" w:eastAsia="宋体" w:hAnsi="宋体" w:cs="宋体" w:hint="eastAsia"/>
                <w:kern w:val="0"/>
                <w:sz w:val="24"/>
                <w:szCs w:val="24"/>
              </w:rPr>
            </w:pP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5F257B" w14:textId="77777777" w:rsidR="004D53C3" w:rsidRPr="00C12B2C" w:rsidRDefault="004D53C3" w:rsidP="00E1244C">
            <w:pPr>
              <w:widowControl/>
              <w:jc w:val="left"/>
              <w:rPr>
                <w:rFonts w:ascii="Times New Roman" w:eastAsia="Times New Roman" w:hAnsi="Times New Roman" w:cs="Times New Roman"/>
                <w:kern w:val="0"/>
                <w:sz w:val="24"/>
                <w:szCs w:val="24"/>
              </w:rPr>
            </w:pPr>
          </w:p>
        </w:tc>
      </w:tr>
      <w:tr w:rsidR="00C12B2C" w:rsidRPr="00C12B2C" w14:paraId="682DEB8E" w14:textId="77777777" w:rsidTr="00E1244C">
        <w:trPr>
          <w:trHeight w:val="311"/>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E7DC30"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13</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1CF6D4BD"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4C0C16"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kern w:val="0"/>
                <w:sz w:val="24"/>
                <w:szCs w:val="24"/>
              </w:rPr>
              <w:t>四氯乙烯C</w:t>
            </w:r>
            <w:r w:rsidRPr="00C12B2C">
              <w:rPr>
                <w:rFonts w:ascii="宋体" w:eastAsia="宋体" w:hAnsi="宋体" w:cs="宋体"/>
                <w:kern w:val="0"/>
                <w:sz w:val="24"/>
                <w:szCs w:val="24"/>
                <w:vertAlign w:val="subscript"/>
              </w:rPr>
              <w:t>2</w:t>
            </w:r>
            <w:r w:rsidRPr="00C12B2C">
              <w:rPr>
                <w:rFonts w:ascii="宋体" w:eastAsia="宋体" w:hAnsi="宋体" w:cs="宋体"/>
                <w:kern w:val="0"/>
                <w:sz w:val="24"/>
                <w:szCs w:val="24"/>
              </w:rPr>
              <w:t>Cl</w:t>
            </w:r>
            <w:r w:rsidRPr="00C12B2C">
              <w:rPr>
                <w:rFonts w:ascii="宋体" w:eastAsia="宋体" w:hAnsi="宋体" w:cs="宋体"/>
                <w:kern w:val="0"/>
                <w:sz w:val="24"/>
                <w:szCs w:val="24"/>
                <w:vertAlign w:val="subscript"/>
              </w:rPr>
              <w:t>4</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786F06" w14:textId="77777777" w:rsidR="004D53C3" w:rsidRPr="00C12B2C" w:rsidRDefault="004D53C3" w:rsidP="00E1244C">
            <w:pPr>
              <w:widowControl/>
              <w:jc w:val="center"/>
              <w:rPr>
                <w:rFonts w:ascii="宋体" w:eastAsia="宋体" w:hAnsi="宋体" w:cs="宋体" w:hint="eastAsia"/>
                <w:kern w:val="0"/>
                <w:sz w:val="24"/>
                <w:szCs w:val="24"/>
              </w:rPr>
            </w:pP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481A84" w14:textId="77777777" w:rsidR="004D53C3" w:rsidRPr="00C12B2C" w:rsidRDefault="004D53C3" w:rsidP="00E1244C">
            <w:pPr>
              <w:widowControl/>
              <w:jc w:val="left"/>
              <w:rPr>
                <w:rFonts w:ascii="Times New Roman" w:eastAsia="Times New Roman" w:hAnsi="Times New Roman" w:cs="Times New Roman"/>
                <w:kern w:val="0"/>
                <w:sz w:val="24"/>
                <w:szCs w:val="24"/>
              </w:rPr>
            </w:pPr>
          </w:p>
        </w:tc>
      </w:tr>
      <w:tr w:rsidR="00C12B2C" w:rsidRPr="00C12B2C" w14:paraId="2657D421" w14:textId="77777777" w:rsidTr="00E1244C">
        <w:trPr>
          <w:trHeight w:val="267"/>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B289DE"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14</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105FD6FA"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C6F9AE"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苯并[a]芘</w:t>
            </w:r>
            <w:proofErr w:type="spellStart"/>
            <w:r w:rsidRPr="00C12B2C">
              <w:rPr>
                <w:rFonts w:ascii="宋体" w:eastAsia="宋体" w:hAnsi="宋体" w:cs="宋体" w:hint="eastAsia"/>
                <w:kern w:val="0"/>
                <w:sz w:val="24"/>
                <w:szCs w:val="24"/>
              </w:rPr>
              <w:t>BaP</w:t>
            </w:r>
            <w:proofErr w:type="spellEnd"/>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655F47" w14:textId="77777777" w:rsidR="004D53C3" w:rsidRPr="00C12B2C" w:rsidRDefault="004D53C3" w:rsidP="00E1244C">
            <w:pPr>
              <w:widowControl/>
              <w:jc w:val="center"/>
              <w:rPr>
                <w:rFonts w:ascii="宋体" w:eastAsia="宋体" w:hAnsi="宋体" w:cs="宋体" w:hint="eastAsia"/>
                <w:kern w:val="0"/>
                <w:sz w:val="24"/>
                <w:szCs w:val="24"/>
              </w:rPr>
            </w:pP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05032E" w14:textId="77777777" w:rsidR="004D53C3" w:rsidRPr="00C12B2C" w:rsidRDefault="004D53C3" w:rsidP="00E1244C">
            <w:pPr>
              <w:widowControl/>
              <w:jc w:val="left"/>
              <w:rPr>
                <w:rFonts w:ascii="Times New Roman" w:eastAsia="Times New Roman" w:hAnsi="Times New Roman" w:cs="Times New Roman"/>
                <w:kern w:val="0"/>
                <w:sz w:val="24"/>
                <w:szCs w:val="24"/>
              </w:rPr>
            </w:pPr>
          </w:p>
        </w:tc>
      </w:tr>
      <w:tr w:rsidR="00C12B2C" w:rsidRPr="00C12B2C" w14:paraId="73A03027" w14:textId="77777777" w:rsidTr="00E1244C">
        <w:trPr>
          <w:trHeight w:val="534"/>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71B65B"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15</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2F6D75A9"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479B81"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可吸入颗粒物PM10</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2565CC"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灰尘</w:t>
            </w:r>
          </w:p>
        </w:tc>
        <w:tc>
          <w:tcPr>
            <w:tcW w:w="3645" w:type="dxa"/>
            <w:vMerge w:val="restart"/>
            <w:tcBorders>
              <w:top w:val="single" w:sz="4" w:space="0" w:color="000000"/>
              <w:left w:val="single" w:sz="4" w:space="0" w:color="000000"/>
              <w:right w:val="single" w:sz="4" w:space="0" w:color="000000"/>
            </w:tcBorders>
            <w:shd w:val="clear" w:color="auto" w:fill="auto"/>
            <w:vAlign w:val="center"/>
            <w:hideMark/>
          </w:tcPr>
          <w:p w14:paraId="70BF3D51" w14:textId="1D1C1617" w:rsidR="004D53C3" w:rsidRPr="00C12B2C" w:rsidRDefault="004D53C3" w:rsidP="00E1244C">
            <w:pPr>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健康影响：</w:t>
            </w:r>
            <w:r w:rsidR="00132DC7" w:rsidRPr="00C12B2C" w:rsidDel="00132DC7">
              <w:rPr>
                <w:rFonts w:ascii="宋体" w:eastAsia="宋体" w:hAnsi="宋体" w:cs="宋体" w:hint="eastAsia"/>
                <w:kern w:val="0"/>
                <w:sz w:val="24"/>
                <w:szCs w:val="24"/>
              </w:rPr>
              <w:t xml:space="preserve"> </w:t>
            </w:r>
            <w:r w:rsidR="00132DC7" w:rsidRPr="00C12B2C">
              <w:rPr>
                <w:rFonts w:ascii="宋体" w:eastAsia="宋体" w:hAnsi="宋体" w:cs="宋体" w:hint="eastAsia"/>
                <w:kern w:val="0"/>
                <w:sz w:val="24"/>
                <w:szCs w:val="24"/>
              </w:rPr>
              <w:t>主要的影响见于呼吸系统和心血管系统，可能导致的病症包括:哮喘、肺癌等肺部疾病;血栓、动脉硬化、心肌梗死和中风等心脏疾病;以及新生儿出生缺陷与过早死亡等。</w:t>
            </w:r>
          </w:p>
        </w:tc>
      </w:tr>
      <w:tr w:rsidR="00C12B2C" w:rsidRPr="00C12B2C" w14:paraId="6C9C338C" w14:textId="77777777" w:rsidTr="00E1244C">
        <w:trPr>
          <w:trHeight w:val="534"/>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63643F61"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17E045C8"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11E1BF75"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7AAF04"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烟雾</w:t>
            </w:r>
          </w:p>
        </w:tc>
        <w:tc>
          <w:tcPr>
            <w:tcW w:w="3645" w:type="dxa"/>
            <w:vMerge/>
            <w:tcBorders>
              <w:left w:val="single" w:sz="4" w:space="0" w:color="000000"/>
              <w:right w:val="single" w:sz="4" w:space="0" w:color="000000"/>
            </w:tcBorders>
            <w:shd w:val="clear" w:color="auto" w:fill="auto"/>
            <w:vAlign w:val="center"/>
            <w:hideMark/>
          </w:tcPr>
          <w:p w14:paraId="2998F92E"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62794FC0" w14:textId="77777777" w:rsidTr="00E1244C">
        <w:trPr>
          <w:trHeight w:val="267"/>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3F7279E5"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25BB1FBC"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16BD2519"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44F397"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材料变质</w:t>
            </w:r>
          </w:p>
        </w:tc>
        <w:tc>
          <w:tcPr>
            <w:tcW w:w="3645" w:type="dxa"/>
            <w:vMerge/>
            <w:tcBorders>
              <w:left w:val="single" w:sz="4" w:space="0" w:color="000000"/>
              <w:right w:val="single" w:sz="4" w:space="0" w:color="000000"/>
            </w:tcBorders>
            <w:shd w:val="clear" w:color="auto" w:fill="auto"/>
            <w:vAlign w:val="center"/>
          </w:tcPr>
          <w:p w14:paraId="7D41DAF1"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4C6A4EE4" w14:textId="77777777" w:rsidTr="00E1244C">
        <w:trPr>
          <w:trHeight w:val="534"/>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62F570DC"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7CF78847"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3F33FC43"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61628B"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室外空气</w:t>
            </w:r>
          </w:p>
        </w:tc>
        <w:tc>
          <w:tcPr>
            <w:tcW w:w="3645" w:type="dxa"/>
            <w:vMerge/>
            <w:tcBorders>
              <w:left w:val="single" w:sz="4" w:space="0" w:color="000000"/>
              <w:bottom w:val="single" w:sz="4" w:space="0" w:color="000000"/>
              <w:right w:val="single" w:sz="4" w:space="0" w:color="000000"/>
            </w:tcBorders>
            <w:shd w:val="clear" w:color="auto" w:fill="auto"/>
            <w:vAlign w:val="center"/>
          </w:tcPr>
          <w:p w14:paraId="5B0E3DEB"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69EBC226" w14:textId="77777777" w:rsidTr="00E1244C">
        <w:trPr>
          <w:trHeight w:val="801"/>
        </w:trPr>
        <w:tc>
          <w:tcPr>
            <w:tcW w:w="64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615799"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16</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226A4919"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83069E"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细颗粒物PM2.5</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A1C0A0"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燃烧产物、烹饪、蜡烛、熏香、悬浮物、室外空</w:t>
            </w:r>
            <w:r w:rsidRPr="00C12B2C">
              <w:rPr>
                <w:rFonts w:ascii="宋体" w:eastAsia="宋体" w:hAnsi="宋体" w:cs="宋体" w:hint="eastAsia"/>
                <w:kern w:val="0"/>
                <w:sz w:val="24"/>
                <w:szCs w:val="24"/>
              </w:rPr>
              <w:br/>
              <w:t>气、柴油机废气和停车场</w:t>
            </w:r>
          </w:p>
        </w:tc>
        <w:tc>
          <w:tcPr>
            <w:tcW w:w="36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67A32C" w14:textId="1244D77E" w:rsidR="004D53C3" w:rsidRPr="00C12B2C" w:rsidRDefault="00132DC7"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健康影响：能够深入肺部并进入血液，造成心血管、脑血管（中风）和呼吸系统影响。</w:t>
            </w:r>
          </w:p>
        </w:tc>
      </w:tr>
      <w:tr w:rsidR="00C12B2C" w:rsidRPr="00C12B2C" w14:paraId="206CEC0B" w14:textId="77777777" w:rsidTr="00E1244C">
        <w:trPr>
          <w:trHeight w:val="534"/>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840CB1"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17</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28E79075"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9DAE25"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铅Pb</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2EB2E1"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油漆灰尘</w:t>
            </w:r>
          </w:p>
        </w:tc>
        <w:tc>
          <w:tcPr>
            <w:tcW w:w="3645" w:type="dxa"/>
            <w:vMerge w:val="restart"/>
            <w:tcBorders>
              <w:top w:val="single" w:sz="4" w:space="0" w:color="000000"/>
              <w:left w:val="single" w:sz="4" w:space="0" w:color="000000"/>
              <w:right w:val="single" w:sz="4" w:space="0" w:color="000000"/>
            </w:tcBorders>
            <w:shd w:val="clear" w:color="auto" w:fill="auto"/>
            <w:vAlign w:val="center"/>
            <w:hideMark/>
          </w:tcPr>
          <w:p w14:paraId="6C916217" w14:textId="77777777" w:rsidR="004D53C3" w:rsidRPr="00C12B2C" w:rsidRDefault="004D53C3" w:rsidP="00E1244C">
            <w:pPr>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健康影响：大脑以及其他神经系统受损；儿童面临着特殊风险。一些含铅化学物质会导致动物癌症。铅会导致消化和其他健康问题。</w:t>
            </w:r>
          </w:p>
        </w:tc>
      </w:tr>
      <w:tr w:rsidR="00C12B2C" w:rsidRPr="00C12B2C" w14:paraId="0A30F216" w14:textId="77777777" w:rsidTr="00E1244C">
        <w:trPr>
          <w:trHeight w:val="801"/>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0DA813D4"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040D577A"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0EE1A449"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684A82"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室外空气</w:t>
            </w:r>
          </w:p>
        </w:tc>
        <w:tc>
          <w:tcPr>
            <w:tcW w:w="3645" w:type="dxa"/>
            <w:vMerge/>
            <w:tcBorders>
              <w:left w:val="single" w:sz="4" w:space="0" w:color="000000"/>
              <w:bottom w:val="single" w:sz="4" w:space="0" w:color="000000"/>
              <w:right w:val="single" w:sz="4" w:space="0" w:color="000000"/>
            </w:tcBorders>
            <w:shd w:val="clear" w:color="auto" w:fill="auto"/>
            <w:vAlign w:val="center"/>
            <w:hideMark/>
          </w:tcPr>
          <w:p w14:paraId="18FF035E"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37543098" w14:textId="77777777" w:rsidTr="00E1244C">
        <w:trPr>
          <w:trHeight w:val="534"/>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C3F92B"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18</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033AA72D"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2C1C2F"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异味</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422D6D"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人员</w:t>
            </w:r>
          </w:p>
        </w:tc>
        <w:tc>
          <w:tcPr>
            <w:tcW w:w="3645" w:type="dxa"/>
            <w:vMerge w:val="restart"/>
            <w:tcBorders>
              <w:top w:val="single" w:sz="4" w:space="0" w:color="000000"/>
              <w:left w:val="single" w:sz="4" w:space="0" w:color="000000"/>
              <w:right w:val="single" w:sz="4" w:space="0" w:color="000000"/>
            </w:tcBorders>
            <w:shd w:val="clear" w:color="auto" w:fill="auto"/>
            <w:vAlign w:val="center"/>
            <w:hideMark/>
          </w:tcPr>
          <w:p w14:paraId="5CD58896"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ASHRAE认为居住者或访客主观可接受度达到80%或以上方符合要求。</w:t>
            </w:r>
          </w:p>
          <w:p w14:paraId="06E5C21B" w14:textId="77777777" w:rsidR="004D53C3" w:rsidRPr="00C12B2C" w:rsidRDefault="004D53C3" w:rsidP="00E1244C">
            <w:pPr>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CO2浓度可用作居住者气味（有气味的生物污染物）的替代指标。</w:t>
            </w:r>
          </w:p>
        </w:tc>
      </w:tr>
      <w:tr w:rsidR="00C12B2C" w:rsidRPr="00C12B2C" w14:paraId="2B1DDE76" w14:textId="77777777" w:rsidTr="00E1244C">
        <w:trPr>
          <w:trHeight w:val="534"/>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33D90632"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27CF70E0"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5C2A0A81"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E1DB7E"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VOCs（如霉菌）</w:t>
            </w:r>
          </w:p>
        </w:tc>
        <w:tc>
          <w:tcPr>
            <w:tcW w:w="3645" w:type="dxa"/>
            <w:vMerge/>
            <w:tcBorders>
              <w:left w:val="single" w:sz="4" w:space="0" w:color="000000"/>
              <w:right w:val="single" w:sz="4" w:space="0" w:color="000000"/>
            </w:tcBorders>
            <w:shd w:val="clear" w:color="auto" w:fill="auto"/>
            <w:vAlign w:val="center"/>
            <w:hideMark/>
          </w:tcPr>
          <w:p w14:paraId="1AAE4871"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47B564B3" w14:textId="77777777" w:rsidTr="00E1244C">
        <w:trPr>
          <w:trHeight w:val="534"/>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14:paraId="33EC0C51"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01A142CA"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000000"/>
              <w:right w:val="single" w:sz="4" w:space="0" w:color="000000"/>
            </w:tcBorders>
            <w:vAlign w:val="center"/>
            <w:hideMark/>
          </w:tcPr>
          <w:p w14:paraId="228BFE2D"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A2C010"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烹饪、食品加工、污水、生物废物设施等</w:t>
            </w:r>
          </w:p>
        </w:tc>
        <w:tc>
          <w:tcPr>
            <w:tcW w:w="3645" w:type="dxa"/>
            <w:vMerge/>
            <w:tcBorders>
              <w:left w:val="single" w:sz="4" w:space="0" w:color="000000"/>
              <w:bottom w:val="single" w:sz="4" w:space="0" w:color="000000"/>
              <w:right w:val="single" w:sz="4" w:space="0" w:color="000000"/>
            </w:tcBorders>
            <w:shd w:val="clear" w:color="auto" w:fill="auto"/>
            <w:vAlign w:val="center"/>
            <w:hideMark/>
          </w:tcPr>
          <w:p w14:paraId="51AF2899"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5B30B5A8" w14:textId="77777777" w:rsidTr="00E1244C">
        <w:trPr>
          <w:trHeight w:val="267"/>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E50F2E"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19</w:t>
            </w:r>
          </w:p>
        </w:tc>
        <w:tc>
          <w:tcPr>
            <w:tcW w:w="767" w:type="dxa"/>
            <w:vMerge/>
            <w:tcBorders>
              <w:top w:val="single" w:sz="4" w:space="0" w:color="000000"/>
              <w:left w:val="single" w:sz="4" w:space="0" w:color="000000"/>
              <w:bottom w:val="single" w:sz="4" w:space="0" w:color="000000"/>
              <w:right w:val="single" w:sz="4" w:space="0" w:color="000000"/>
            </w:tcBorders>
            <w:vAlign w:val="center"/>
            <w:hideMark/>
          </w:tcPr>
          <w:p w14:paraId="32841D9F"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71224C"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水蒸气</w:t>
            </w:r>
          </w:p>
        </w:tc>
        <w:tc>
          <w:tcPr>
            <w:tcW w:w="17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3D86AA"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人员</w:t>
            </w:r>
          </w:p>
        </w:tc>
        <w:tc>
          <w:tcPr>
            <w:tcW w:w="3645" w:type="dxa"/>
            <w:vMerge w:val="restart"/>
            <w:tcBorders>
              <w:top w:val="single" w:sz="4" w:space="0" w:color="000000"/>
              <w:left w:val="single" w:sz="4" w:space="0" w:color="000000"/>
              <w:right w:val="single" w:sz="4" w:space="0" w:color="000000"/>
            </w:tcBorders>
            <w:shd w:val="clear" w:color="auto" w:fill="auto"/>
            <w:vAlign w:val="center"/>
            <w:hideMark/>
          </w:tcPr>
          <w:p w14:paraId="1F64056C" w14:textId="77777777" w:rsidR="004D53C3" w:rsidRPr="00C12B2C" w:rsidRDefault="004D53C3" w:rsidP="00E1244C">
            <w:pPr>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水蒸气可被视为污染物，因为它的存在会增加相对湿度并促进霉菌生长。它还会影响VOCs的稀释速率。</w:t>
            </w:r>
          </w:p>
        </w:tc>
      </w:tr>
      <w:tr w:rsidR="00C12B2C" w:rsidRPr="00C12B2C" w14:paraId="0E8E493E" w14:textId="77777777" w:rsidTr="00E1244C">
        <w:trPr>
          <w:trHeight w:val="534"/>
        </w:trPr>
        <w:tc>
          <w:tcPr>
            <w:tcW w:w="649" w:type="dxa"/>
            <w:vMerge/>
            <w:tcBorders>
              <w:top w:val="single" w:sz="4" w:space="0" w:color="000000"/>
              <w:left w:val="single" w:sz="4" w:space="0" w:color="000000"/>
              <w:bottom w:val="single" w:sz="4" w:space="0" w:color="auto"/>
              <w:right w:val="single" w:sz="4" w:space="0" w:color="000000"/>
            </w:tcBorders>
            <w:vAlign w:val="center"/>
            <w:hideMark/>
          </w:tcPr>
          <w:p w14:paraId="76B5DB6C"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000000"/>
              <w:left w:val="single" w:sz="4" w:space="0" w:color="000000"/>
              <w:bottom w:val="single" w:sz="4" w:space="0" w:color="auto"/>
              <w:right w:val="single" w:sz="4" w:space="0" w:color="000000"/>
            </w:tcBorders>
            <w:vAlign w:val="center"/>
            <w:hideMark/>
          </w:tcPr>
          <w:p w14:paraId="39AFC5EE"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000000"/>
              <w:left w:val="single" w:sz="4" w:space="0" w:color="000000"/>
              <w:bottom w:val="single" w:sz="4" w:space="0" w:color="auto"/>
              <w:right w:val="single" w:sz="4" w:space="0" w:color="000000"/>
            </w:tcBorders>
            <w:vAlign w:val="center"/>
            <w:hideMark/>
          </w:tcPr>
          <w:p w14:paraId="27491381"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000000"/>
              <w:left w:val="single" w:sz="4" w:space="0" w:color="000000"/>
              <w:bottom w:val="single" w:sz="4" w:space="0" w:color="auto"/>
              <w:right w:val="single" w:sz="4" w:space="0" w:color="000000"/>
            </w:tcBorders>
            <w:shd w:val="clear" w:color="auto" w:fill="auto"/>
            <w:vAlign w:val="center"/>
            <w:hideMark/>
          </w:tcPr>
          <w:p w14:paraId="397DFFC0"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洗涤/干燥、烹饪、燃烧设备</w:t>
            </w:r>
          </w:p>
        </w:tc>
        <w:tc>
          <w:tcPr>
            <w:tcW w:w="3645" w:type="dxa"/>
            <w:vMerge/>
            <w:tcBorders>
              <w:left w:val="single" w:sz="4" w:space="0" w:color="000000"/>
              <w:bottom w:val="single" w:sz="4" w:space="0" w:color="auto"/>
              <w:right w:val="single" w:sz="4" w:space="0" w:color="000000"/>
            </w:tcBorders>
            <w:shd w:val="clear" w:color="auto" w:fill="auto"/>
            <w:vAlign w:val="center"/>
            <w:hideMark/>
          </w:tcPr>
          <w:p w14:paraId="31C931F5" w14:textId="77777777" w:rsidR="004D53C3" w:rsidRPr="00C12B2C" w:rsidRDefault="004D53C3" w:rsidP="00E1244C">
            <w:pPr>
              <w:widowControl/>
              <w:jc w:val="left"/>
              <w:rPr>
                <w:rFonts w:ascii="宋体" w:eastAsia="宋体" w:hAnsi="宋体" w:cs="宋体" w:hint="eastAsia"/>
                <w:kern w:val="0"/>
                <w:sz w:val="24"/>
                <w:szCs w:val="24"/>
              </w:rPr>
            </w:pPr>
          </w:p>
        </w:tc>
      </w:tr>
      <w:tr w:rsidR="00C12B2C" w:rsidRPr="00C12B2C" w14:paraId="6DE747DC" w14:textId="77777777" w:rsidTr="00E1244C">
        <w:trPr>
          <w:trHeight w:val="267"/>
        </w:trPr>
        <w:tc>
          <w:tcPr>
            <w:tcW w:w="6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9C7CB6"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20</w:t>
            </w:r>
          </w:p>
        </w:tc>
        <w:tc>
          <w:tcPr>
            <w:tcW w:w="7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68F38A"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生物性</w:t>
            </w:r>
          </w:p>
        </w:tc>
        <w:tc>
          <w:tcPr>
            <w:tcW w:w="15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53A90F"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细菌总数</w:t>
            </w:r>
          </w:p>
        </w:tc>
        <w:tc>
          <w:tcPr>
            <w:tcW w:w="17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897992"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患者</w:t>
            </w:r>
          </w:p>
        </w:tc>
        <w:tc>
          <w:tcPr>
            <w:tcW w:w="36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0996B4" w14:textId="77777777" w:rsidR="004D53C3" w:rsidRPr="00C12B2C" w:rsidRDefault="004D53C3" w:rsidP="00E1244C">
            <w:pPr>
              <w:widowControl/>
              <w:jc w:val="left"/>
              <w:rPr>
                <w:rFonts w:ascii="Times New Roman" w:eastAsia="Times New Roman" w:hAnsi="Times New Roman" w:cs="Times New Roman"/>
                <w:kern w:val="0"/>
                <w:sz w:val="24"/>
                <w:szCs w:val="24"/>
              </w:rPr>
            </w:pPr>
          </w:p>
        </w:tc>
      </w:tr>
      <w:tr w:rsidR="00C12B2C" w:rsidRPr="00C12B2C" w14:paraId="7E8FEB11" w14:textId="77777777" w:rsidTr="00E1244C">
        <w:trPr>
          <w:trHeight w:val="801"/>
        </w:trPr>
        <w:tc>
          <w:tcPr>
            <w:tcW w:w="64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BCC645"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21</w:t>
            </w:r>
          </w:p>
        </w:tc>
        <w:tc>
          <w:tcPr>
            <w:tcW w:w="7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0F2EF0"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放射性</w:t>
            </w:r>
          </w:p>
        </w:tc>
        <w:tc>
          <w:tcPr>
            <w:tcW w:w="15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88A047" w14:textId="77777777" w:rsidR="004D53C3" w:rsidRPr="00C12B2C" w:rsidRDefault="004D53C3" w:rsidP="00E1244C">
            <w:pPr>
              <w:widowControl/>
              <w:jc w:val="center"/>
              <w:rPr>
                <w:rFonts w:ascii="宋体" w:eastAsia="宋体" w:hAnsi="宋体" w:cs="宋体" w:hint="eastAsia"/>
                <w:kern w:val="0"/>
                <w:sz w:val="24"/>
                <w:szCs w:val="24"/>
              </w:rPr>
            </w:pPr>
            <w:r w:rsidRPr="00C12B2C">
              <w:rPr>
                <w:rFonts w:ascii="宋体" w:eastAsia="宋体" w:hAnsi="宋体" w:cs="宋体" w:hint="eastAsia"/>
                <w:kern w:val="0"/>
                <w:sz w:val="24"/>
                <w:szCs w:val="24"/>
              </w:rPr>
              <w:t>氡Rn</w:t>
            </w:r>
          </w:p>
        </w:tc>
        <w:tc>
          <w:tcPr>
            <w:tcW w:w="17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799DA1"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土壤气体</w:t>
            </w:r>
          </w:p>
        </w:tc>
        <w:tc>
          <w:tcPr>
            <w:tcW w:w="3645" w:type="dxa"/>
            <w:vMerge w:val="restart"/>
            <w:tcBorders>
              <w:top w:val="single" w:sz="4" w:space="0" w:color="auto"/>
              <w:left w:val="single" w:sz="4" w:space="0" w:color="auto"/>
              <w:right w:val="single" w:sz="4" w:space="0" w:color="auto"/>
            </w:tcBorders>
            <w:shd w:val="clear" w:color="auto" w:fill="auto"/>
            <w:vAlign w:val="center"/>
            <w:hideMark/>
          </w:tcPr>
          <w:p w14:paraId="56A12186" w14:textId="77777777" w:rsidR="004D53C3" w:rsidRPr="00C12B2C" w:rsidRDefault="004D53C3" w:rsidP="00E1244C">
            <w:pPr>
              <w:widowControl/>
              <w:snapToGrid w:val="0"/>
              <w:jc w:val="left"/>
              <w:rPr>
                <w:rFonts w:ascii="宋体" w:eastAsia="宋体" w:hAnsi="宋体" w:cs="宋体" w:hint="eastAsia"/>
                <w:kern w:val="0"/>
                <w:sz w:val="24"/>
                <w:szCs w:val="24"/>
              </w:rPr>
            </w:pPr>
            <w:r w:rsidRPr="00C12B2C">
              <w:rPr>
                <w:rFonts w:ascii="宋体" w:eastAsia="宋体" w:hAnsi="宋体" w:cs="宋体"/>
                <w:kern w:val="0"/>
                <w:sz w:val="24"/>
                <w:szCs w:val="24"/>
              </w:rPr>
              <w:t>这种气体本身造成的</w:t>
            </w:r>
            <w:r w:rsidRPr="00C12B2C">
              <w:rPr>
                <w:rFonts w:ascii="BatangChe" w:eastAsia="BatangChe" w:hAnsi="BatangChe" w:cs="宋体"/>
                <w:kern w:val="0"/>
                <w:sz w:val="24"/>
                <w:szCs w:val="24"/>
              </w:rPr>
              <w:t>不</w:t>
            </w:r>
            <w:r w:rsidRPr="00C12B2C">
              <w:rPr>
                <w:rFonts w:ascii="宋体" w:eastAsia="宋体" w:hAnsi="宋体" w:cs="宋体"/>
                <w:kern w:val="0"/>
                <w:sz w:val="24"/>
                <w:szCs w:val="24"/>
              </w:rPr>
              <w:t>利影响有限（相对较薄的材</w:t>
            </w:r>
            <w:r w:rsidRPr="00C12B2C">
              <w:rPr>
                <w:rFonts w:ascii="BatangChe" w:eastAsia="BatangChe" w:hAnsi="BatangChe" w:cs="宋体"/>
                <w:kern w:val="0"/>
                <w:sz w:val="24"/>
                <w:szCs w:val="24"/>
              </w:rPr>
              <w:t>料</w:t>
            </w:r>
            <w:r w:rsidRPr="00C12B2C">
              <w:rPr>
                <w:rFonts w:ascii="宋体" w:eastAsia="宋体" w:hAnsi="宋体" w:cs="宋体"/>
                <w:kern w:val="0"/>
                <w:sz w:val="24"/>
                <w:szCs w:val="24"/>
              </w:rPr>
              <w:t>即可阻止），但其放射性过程中释放的相关同位素如果被吸入可能会致癌。</w:t>
            </w:r>
          </w:p>
        </w:tc>
      </w:tr>
      <w:tr w:rsidR="00C12B2C" w:rsidRPr="00C12B2C" w14:paraId="7025E782" w14:textId="77777777" w:rsidTr="00E1244C">
        <w:trPr>
          <w:trHeight w:val="267"/>
        </w:trPr>
        <w:tc>
          <w:tcPr>
            <w:tcW w:w="649" w:type="dxa"/>
            <w:vMerge/>
            <w:tcBorders>
              <w:top w:val="single" w:sz="4" w:space="0" w:color="auto"/>
              <w:left w:val="single" w:sz="4" w:space="0" w:color="auto"/>
              <w:bottom w:val="single" w:sz="4" w:space="0" w:color="auto"/>
              <w:right w:val="single" w:sz="4" w:space="0" w:color="auto"/>
            </w:tcBorders>
            <w:vAlign w:val="center"/>
            <w:hideMark/>
          </w:tcPr>
          <w:p w14:paraId="7239DFC3" w14:textId="77777777" w:rsidR="004D53C3" w:rsidRPr="00C12B2C" w:rsidRDefault="004D53C3" w:rsidP="00E1244C">
            <w:pPr>
              <w:widowControl/>
              <w:jc w:val="left"/>
              <w:rPr>
                <w:rFonts w:ascii="宋体" w:eastAsia="宋体" w:hAnsi="宋体" w:cs="宋体" w:hint="eastAsia"/>
                <w:kern w:val="0"/>
                <w:sz w:val="24"/>
                <w:szCs w:val="24"/>
              </w:rPr>
            </w:pPr>
          </w:p>
        </w:tc>
        <w:tc>
          <w:tcPr>
            <w:tcW w:w="767" w:type="dxa"/>
            <w:vMerge/>
            <w:tcBorders>
              <w:top w:val="single" w:sz="4" w:space="0" w:color="auto"/>
              <w:left w:val="single" w:sz="4" w:space="0" w:color="auto"/>
              <w:bottom w:val="single" w:sz="4" w:space="0" w:color="auto"/>
              <w:right w:val="single" w:sz="4" w:space="0" w:color="auto"/>
            </w:tcBorders>
            <w:vAlign w:val="center"/>
            <w:hideMark/>
          </w:tcPr>
          <w:p w14:paraId="314A2DF5" w14:textId="77777777" w:rsidR="004D53C3" w:rsidRPr="00C12B2C" w:rsidRDefault="004D53C3" w:rsidP="00E1244C">
            <w:pPr>
              <w:widowControl/>
              <w:jc w:val="left"/>
              <w:rPr>
                <w:rFonts w:ascii="宋体" w:eastAsia="宋体" w:hAnsi="宋体" w:cs="宋体" w:hint="eastAsia"/>
                <w:kern w:val="0"/>
                <w:sz w:val="24"/>
                <w:szCs w:val="24"/>
              </w:rPr>
            </w:pPr>
          </w:p>
        </w:tc>
        <w:tc>
          <w:tcPr>
            <w:tcW w:w="1597" w:type="dxa"/>
            <w:vMerge/>
            <w:tcBorders>
              <w:top w:val="single" w:sz="4" w:space="0" w:color="auto"/>
              <w:left w:val="single" w:sz="4" w:space="0" w:color="auto"/>
              <w:bottom w:val="single" w:sz="4" w:space="0" w:color="auto"/>
              <w:right w:val="single" w:sz="4" w:space="0" w:color="auto"/>
            </w:tcBorders>
            <w:vAlign w:val="center"/>
            <w:hideMark/>
          </w:tcPr>
          <w:p w14:paraId="05D1DC0F" w14:textId="77777777" w:rsidR="004D53C3" w:rsidRPr="00C12B2C" w:rsidRDefault="004D53C3" w:rsidP="00E1244C">
            <w:pPr>
              <w:widowControl/>
              <w:jc w:val="left"/>
              <w:rPr>
                <w:rFonts w:ascii="宋体" w:eastAsia="宋体" w:hAnsi="宋体" w:cs="宋体" w:hint="eastAsia"/>
                <w:kern w:val="0"/>
                <w:sz w:val="24"/>
                <w:szCs w:val="24"/>
              </w:rPr>
            </w:pPr>
          </w:p>
        </w:tc>
        <w:tc>
          <w:tcPr>
            <w:tcW w:w="175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EF3ECEF" w14:textId="77777777" w:rsidR="004D53C3" w:rsidRPr="00C12B2C" w:rsidRDefault="004D53C3" w:rsidP="00E1244C">
            <w:pPr>
              <w:widowControl/>
              <w:jc w:val="left"/>
              <w:rPr>
                <w:rFonts w:ascii="宋体" w:eastAsia="宋体" w:hAnsi="宋体" w:cs="宋体" w:hint="eastAsia"/>
                <w:kern w:val="0"/>
                <w:sz w:val="24"/>
                <w:szCs w:val="24"/>
              </w:rPr>
            </w:pPr>
            <w:r w:rsidRPr="00C12B2C">
              <w:rPr>
                <w:rFonts w:ascii="宋体" w:eastAsia="宋体" w:hAnsi="宋体" w:cs="宋体" w:hint="eastAsia"/>
                <w:kern w:val="0"/>
                <w:sz w:val="24"/>
                <w:szCs w:val="24"/>
              </w:rPr>
              <w:t>花岗岩等火山岩</w:t>
            </w:r>
          </w:p>
        </w:tc>
        <w:tc>
          <w:tcPr>
            <w:tcW w:w="3645" w:type="dxa"/>
            <w:vMerge/>
            <w:tcBorders>
              <w:left w:val="single" w:sz="4" w:space="0" w:color="auto"/>
              <w:bottom w:val="single" w:sz="4" w:space="0" w:color="auto"/>
              <w:right w:val="single" w:sz="4" w:space="0" w:color="auto"/>
            </w:tcBorders>
            <w:shd w:val="clear" w:color="auto" w:fill="auto"/>
            <w:vAlign w:val="bottom"/>
            <w:hideMark/>
          </w:tcPr>
          <w:p w14:paraId="4ED58396" w14:textId="77777777" w:rsidR="004D53C3" w:rsidRPr="00C12B2C" w:rsidRDefault="004D53C3" w:rsidP="00E1244C">
            <w:pPr>
              <w:widowControl/>
              <w:jc w:val="left"/>
              <w:rPr>
                <w:rFonts w:ascii="宋体" w:eastAsia="宋体" w:hAnsi="宋体" w:cs="宋体" w:hint="eastAsia"/>
                <w:kern w:val="0"/>
                <w:sz w:val="24"/>
                <w:szCs w:val="24"/>
              </w:rPr>
            </w:pPr>
          </w:p>
        </w:tc>
      </w:tr>
    </w:tbl>
    <w:p w14:paraId="7C0E3434" w14:textId="76C9BC07" w:rsidR="004D53C3" w:rsidRPr="00C12B2C" w:rsidRDefault="004D53C3" w:rsidP="004D53C3">
      <w:pPr>
        <w:snapToGrid w:val="0"/>
        <w:spacing w:line="312" w:lineRule="auto"/>
        <w:ind w:firstLineChars="200" w:firstLine="600"/>
        <w:rPr>
          <w:rFonts w:asciiTheme="minorEastAsia" w:hAnsiTheme="minorEastAsia" w:cs="Times New Roman" w:hint="eastAsia"/>
          <w:sz w:val="30"/>
          <w:szCs w:val="30"/>
        </w:rPr>
      </w:pPr>
    </w:p>
    <w:p w14:paraId="06A00D5D" w14:textId="6778F20A" w:rsidR="00CB5289" w:rsidRPr="00C12B2C" w:rsidRDefault="00CB5289" w:rsidP="00CB5289">
      <w:pPr>
        <w:pStyle w:val="af5"/>
        <w:ind w:firstLineChars="0" w:firstLine="0"/>
        <w:outlineLvl w:val="0"/>
        <w:rPr>
          <w:rFonts w:asciiTheme="majorEastAsia" w:eastAsiaTheme="majorEastAsia" w:hAnsiTheme="majorEastAsia" w:cstheme="minorEastAsia" w:hint="eastAsia"/>
          <w:b/>
          <w:bCs/>
          <w:sz w:val="32"/>
          <w:szCs w:val="32"/>
        </w:rPr>
      </w:pPr>
      <w:bookmarkStart w:id="103" w:name="_Toc176187671"/>
      <w:r w:rsidRPr="00C12B2C">
        <w:rPr>
          <w:rFonts w:asciiTheme="majorEastAsia" w:eastAsiaTheme="majorEastAsia" w:hAnsiTheme="majorEastAsia" w:cstheme="minorEastAsia" w:hint="eastAsia"/>
          <w:b/>
          <w:bCs/>
          <w:sz w:val="32"/>
          <w:szCs w:val="32"/>
        </w:rPr>
        <w:t>附录D</w:t>
      </w:r>
      <w:r w:rsidRPr="00C12B2C">
        <w:rPr>
          <w:rFonts w:asciiTheme="majorEastAsia" w:eastAsiaTheme="majorEastAsia" w:hAnsiTheme="majorEastAsia" w:cstheme="minorEastAsia"/>
          <w:b/>
          <w:bCs/>
          <w:sz w:val="32"/>
          <w:szCs w:val="32"/>
        </w:rPr>
        <w:t xml:space="preserve"> </w:t>
      </w:r>
      <w:r w:rsidRPr="00C12B2C">
        <w:rPr>
          <w:rFonts w:asciiTheme="majorEastAsia" w:eastAsiaTheme="majorEastAsia" w:hAnsiTheme="majorEastAsia" w:cstheme="minorEastAsia" w:hint="eastAsia"/>
          <w:b/>
          <w:bCs/>
          <w:sz w:val="32"/>
          <w:szCs w:val="32"/>
        </w:rPr>
        <w:t>室内空气洁净度级别</w:t>
      </w:r>
      <w:bookmarkEnd w:id="103"/>
    </w:p>
    <w:p w14:paraId="1DE58979" w14:textId="69C2C850" w:rsidR="00CB5289" w:rsidRPr="00C12B2C" w:rsidRDefault="00CB5289" w:rsidP="00CB5289">
      <w:pPr>
        <w:jc w:val="center"/>
        <w:outlineLvl w:val="0"/>
        <w:rPr>
          <w:rFonts w:asciiTheme="majorEastAsia" w:eastAsiaTheme="majorEastAsia" w:hAnsiTheme="majorEastAsia" w:cstheme="minorEastAsia" w:hint="eastAsia"/>
          <w:b/>
          <w:bCs/>
          <w:sz w:val="30"/>
          <w:szCs w:val="30"/>
        </w:rPr>
      </w:pPr>
      <w:bookmarkStart w:id="104" w:name="_Toc176187672"/>
      <w:bookmarkStart w:id="105" w:name="_Hlk155186766"/>
      <w:r w:rsidRPr="00C12B2C">
        <w:rPr>
          <w:rFonts w:asciiTheme="majorEastAsia" w:eastAsiaTheme="majorEastAsia" w:hAnsiTheme="majorEastAsia" w:cstheme="minorEastAsia" w:hint="eastAsia"/>
          <w:b/>
          <w:bCs/>
          <w:sz w:val="30"/>
          <w:szCs w:val="30"/>
        </w:rPr>
        <w:t>D</w:t>
      </w:r>
      <w:r w:rsidRPr="00C12B2C">
        <w:rPr>
          <w:rFonts w:asciiTheme="majorEastAsia" w:eastAsiaTheme="majorEastAsia" w:hAnsiTheme="majorEastAsia" w:cstheme="minorEastAsia"/>
          <w:b/>
          <w:bCs/>
          <w:sz w:val="30"/>
          <w:szCs w:val="30"/>
        </w:rPr>
        <w:t>.1</w:t>
      </w:r>
      <w:r w:rsidR="00775299" w:rsidRPr="00C12B2C">
        <w:rPr>
          <w:rFonts w:asciiTheme="majorEastAsia" w:eastAsiaTheme="majorEastAsia" w:hAnsiTheme="majorEastAsia" w:cstheme="minorEastAsia"/>
          <w:b/>
          <w:bCs/>
          <w:sz w:val="30"/>
          <w:szCs w:val="30"/>
        </w:rPr>
        <w:t xml:space="preserve"> 洁净手术室用房</w:t>
      </w:r>
      <w:bookmarkEnd w:id="104"/>
    </w:p>
    <w:p w14:paraId="6E3AA3AE" w14:textId="22D45736" w:rsidR="00775299" w:rsidRPr="00C12B2C" w:rsidRDefault="00775299" w:rsidP="00775299">
      <w:pPr>
        <w:pStyle w:val="Bodytext1"/>
        <w:spacing w:after="0" w:line="360" w:lineRule="auto"/>
        <w:ind w:firstLine="0"/>
        <w:jc w:val="center"/>
        <w:rPr>
          <w:rFonts w:asciiTheme="minorEastAsia" w:hAnsiTheme="minorEastAsia" w:hint="eastAsia"/>
          <w:b/>
          <w:bCs/>
          <w:kern w:val="0"/>
          <w:szCs w:val="21"/>
        </w:rPr>
      </w:pPr>
      <w:r w:rsidRPr="00C12B2C">
        <w:rPr>
          <w:rFonts w:asciiTheme="minorEastAsia" w:hAnsiTheme="minorEastAsia" w:hint="eastAsia"/>
          <w:b/>
          <w:bCs/>
          <w:kern w:val="0"/>
          <w:szCs w:val="21"/>
        </w:rPr>
        <w:t>表</w:t>
      </w:r>
      <w:r w:rsidRPr="00C12B2C">
        <w:rPr>
          <w:rFonts w:asciiTheme="minorEastAsia" w:hAnsiTheme="minorEastAsia" w:hint="eastAsia"/>
          <w:b/>
          <w:bCs/>
          <w:kern w:val="0"/>
          <w:szCs w:val="21"/>
          <w:lang w:eastAsia="zh-CN"/>
        </w:rPr>
        <w:t>D</w:t>
      </w:r>
      <w:r w:rsidRPr="00C12B2C">
        <w:rPr>
          <w:rFonts w:asciiTheme="minorEastAsia" w:hAnsiTheme="minorEastAsia" w:hint="eastAsia"/>
          <w:b/>
          <w:bCs/>
          <w:kern w:val="0"/>
          <w:szCs w:val="21"/>
        </w:rPr>
        <w:t>.1.</w:t>
      </w:r>
      <w:r w:rsidRPr="00C12B2C">
        <w:rPr>
          <w:rFonts w:asciiTheme="minorEastAsia" w:eastAsia="PMingLiU" w:hAnsiTheme="minorEastAsia"/>
          <w:b/>
          <w:bCs/>
          <w:kern w:val="0"/>
          <w:szCs w:val="21"/>
        </w:rPr>
        <w:t>1</w:t>
      </w:r>
      <w:r w:rsidRPr="00C12B2C">
        <w:rPr>
          <w:rFonts w:asciiTheme="minorEastAsia" w:hAnsiTheme="minorEastAsia" w:hint="eastAsia"/>
          <w:b/>
          <w:bCs/>
          <w:kern w:val="0"/>
          <w:szCs w:val="21"/>
        </w:rPr>
        <w:t xml:space="preserve">  洁净手术室用房的分级标准</w:t>
      </w:r>
    </w:p>
    <w:tbl>
      <w:tblPr>
        <w:tblStyle w:val="af1"/>
        <w:tblW w:w="9209" w:type="dxa"/>
        <w:tblLayout w:type="fixed"/>
        <w:tblLook w:val="04A0" w:firstRow="1" w:lastRow="0" w:firstColumn="1" w:lastColumn="0" w:noHBand="0" w:noVBand="1"/>
      </w:tblPr>
      <w:tblGrid>
        <w:gridCol w:w="648"/>
        <w:gridCol w:w="1899"/>
        <w:gridCol w:w="1984"/>
        <w:gridCol w:w="851"/>
        <w:gridCol w:w="850"/>
        <w:gridCol w:w="2977"/>
      </w:tblGrid>
      <w:tr w:rsidR="00C12B2C" w:rsidRPr="00C12B2C" w14:paraId="55AA9122" w14:textId="77777777" w:rsidTr="00775299">
        <w:trPr>
          <w:trHeight w:val="672"/>
        </w:trPr>
        <w:tc>
          <w:tcPr>
            <w:tcW w:w="648" w:type="dxa"/>
            <w:vMerge w:val="restart"/>
            <w:vAlign w:val="center"/>
          </w:tcPr>
          <w:p w14:paraId="27480A5A"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洁净用房等级</w:t>
            </w:r>
          </w:p>
        </w:tc>
        <w:tc>
          <w:tcPr>
            <w:tcW w:w="3883" w:type="dxa"/>
            <w:gridSpan w:val="2"/>
            <w:vAlign w:val="center"/>
          </w:tcPr>
          <w:p w14:paraId="11C1DE76"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沉降法</w:t>
            </w:r>
            <w:r w:rsidRPr="00C12B2C">
              <w:rPr>
                <w:rFonts w:ascii="Times New Roman" w:hAnsi="Times New Roman" w:cs="Times New Roman"/>
                <w:kern w:val="0"/>
                <w:szCs w:val="21"/>
              </w:rPr>
              <w:t>(</w:t>
            </w:r>
            <w:r w:rsidRPr="00C12B2C">
              <w:rPr>
                <w:rFonts w:ascii="Times New Roman" w:hAnsi="Times New Roman" w:cs="Times New Roman"/>
                <w:kern w:val="0"/>
                <w:szCs w:val="21"/>
              </w:rPr>
              <w:t>浮游法</w:t>
            </w:r>
            <w:r w:rsidRPr="00C12B2C">
              <w:rPr>
                <w:rFonts w:ascii="Times New Roman" w:hAnsi="Times New Roman" w:cs="Times New Roman"/>
                <w:kern w:val="0"/>
                <w:szCs w:val="21"/>
              </w:rPr>
              <w:t>)</w:t>
            </w:r>
          </w:p>
          <w:p w14:paraId="55801E72"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细菌最大平均浓度</w:t>
            </w:r>
          </w:p>
        </w:tc>
        <w:tc>
          <w:tcPr>
            <w:tcW w:w="1701" w:type="dxa"/>
            <w:gridSpan w:val="2"/>
            <w:vAlign w:val="center"/>
          </w:tcPr>
          <w:p w14:paraId="2F1CE37E"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空气洁净度级别</w:t>
            </w:r>
          </w:p>
        </w:tc>
        <w:tc>
          <w:tcPr>
            <w:tcW w:w="2977" w:type="dxa"/>
            <w:vMerge w:val="restart"/>
            <w:vAlign w:val="center"/>
          </w:tcPr>
          <w:p w14:paraId="025017B8" w14:textId="77777777" w:rsidR="00775299" w:rsidRPr="00C12B2C" w:rsidRDefault="00775299" w:rsidP="00A6482B">
            <w:pPr>
              <w:jc w:val="center"/>
              <w:rPr>
                <w:rFonts w:ascii="Times New Roman" w:hAnsi="Times New Roman" w:cs="Times New Roman"/>
                <w:kern w:val="0"/>
                <w:szCs w:val="21"/>
              </w:rPr>
            </w:pPr>
            <w:r w:rsidRPr="00C12B2C">
              <w:rPr>
                <w:rFonts w:ascii="Times New Roman" w:hAnsi="Times New Roman" w:cs="Times New Roman"/>
                <w:kern w:val="0"/>
                <w:szCs w:val="21"/>
              </w:rPr>
              <w:t>参考手术</w:t>
            </w:r>
          </w:p>
        </w:tc>
      </w:tr>
      <w:tr w:rsidR="00C12B2C" w:rsidRPr="00C12B2C" w14:paraId="546C5C39" w14:textId="77777777" w:rsidTr="00775299">
        <w:tc>
          <w:tcPr>
            <w:tcW w:w="648" w:type="dxa"/>
            <w:vMerge/>
            <w:vAlign w:val="center"/>
          </w:tcPr>
          <w:p w14:paraId="0B8EB467" w14:textId="77777777" w:rsidR="00775299" w:rsidRPr="00C12B2C" w:rsidRDefault="00775299" w:rsidP="00775299">
            <w:pPr>
              <w:widowControl/>
              <w:snapToGrid w:val="0"/>
              <w:jc w:val="center"/>
              <w:rPr>
                <w:rFonts w:ascii="Times New Roman" w:hAnsi="Times New Roman" w:cs="Times New Roman"/>
                <w:kern w:val="0"/>
                <w:szCs w:val="21"/>
              </w:rPr>
            </w:pPr>
          </w:p>
        </w:tc>
        <w:tc>
          <w:tcPr>
            <w:tcW w:w="1899" w:type="dxa"/>
            <w:vAlign w:val="center"/>
          </w:tcPr>
          <w:p w14:paraId="7CAB7EDF"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手术区</w:t>
            </w:r>
          </w:p>
        </w:tc>
        <w:tc>
          <w:tcPr>
            <w:tcW w:w="1984" w:type="dxa"/>
            <w:vAlign w:val="center"/>
          </w:tcPr>
          <w:p w14:paraId="5A2F3EB3"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周边区</w:t>
            </w:r>
          </w:p>
        </w:tc>
        <w:tc>
          <w:tcPr>
            <w:tcW w:w="851" w:type="dxa"/>
            <w:vAlign w:val="center"/>
          </w:tcPr>
          <w:p w14:paraId="61854572"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手术区</w:t>
            </w:r>
          </w:p>
        </w:tc>
        <w:tc>
          <w:tcPr>
            <w:tcW w:w="850" w:type="dxa"/>
            <w:vAlign w:val="center"/>
          </w:tcPr>
          <w:p w14:paraId="50C6203F"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周边区</w:t>
            </w:r>
          </w:p>
        </w:tc>
        <w:tc>
          <w:tcPr>
            <w:tcW w:w="2977" w:type="dxa"/>
            <w:vMerge/>
            <w:vAlign w:val="center"/>
          </w:tcPr>
          <w:p w14:paraId="5BCFF810" w14:textId="77777777" w:rsidR="00775299" w:rsidRPr="00C12B2C" w:rsidRDefault="00775299" w:rsidP="00A6482B">
            <w:pPr>
              <w:jc w:val="center"/>
              <w:rPr>
                <w:rFonts w:ascii="Times New Roman" w:eastAsia="仿宋_GB2312" w:hAnsi="Times New Roman" w:cs="Times New Roman"/>
              </w:rPr>
            </w:pPr>
          </w:p>
        </w:tc>
      </w:tr>
      <w:tr w:rsidR="00C12B2C" w:rsidRPr="00C12B2C" w14:paraId="76DD0237" w14:textId="77777777" w:rsidTr="00775299">
        <w:tc>
          <w:tcPr>
            <w:tcW w:w="648" w:type="dxa"/>
            <w:vAlign w:val="center"/>
          </w:tcPr>
          <w:p w14:paraId="5C1ACB73"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Ⅰ</w:t>
            </w:r>
          </w:p>
        </w:tc>
        <w:tc>
          <w:tcPr>
            <w:tcW w:w="1899" w:type="dxa"/>
            <w:vAlign w:val="center"/>
          </w:tcPr>
          <w:p w14:paraId="0AFBE554"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0.2cfu/30min</w:t>
            </w:r>
            <w:r w:rsidRPr="00C12B2C">
              <w:rPr>
                <w:rFonts w:ascii="Times New Roman" w:hAnsi="Times New Roman" w:cs="Times New Roman" w:hint="eastAsia"/>
                <w:kern w:val="0"/>
                <w:szCs w:val="21"/>
              </w:rPr>
              <w:t>•</w:t>
            </w:r>
          </w:p>
          <w:p w14:paraId="7C99863A"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r w:rsidRPr="00C12B2C">
              <w:rPr>
                <w:rFonts w:ascii="Times New Roman" w:hAnsi="Times New Roman" w:cs="Times New Roman"/>
                <w:kern w:val="0"/>
                <w:szCs w:val="21"/>
              </w:rPr>
              <w:t>(5cfu/m3)</w:t>
            </w:r>
          </w:p>
        </w:tc>
        <w:tc>
          <w:tcPr>
            <w:tcW w:w="1984" w:type="dxa"/>
            <w:vAlign w:val="center"/>
          </w:tcPr>
          <w:p w14:paraId="28BF608C"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0.4cfu/30min</w:t>
            </w:r>
            <w:r w:rsidRPr="00C12B2C">
              <w:rPr>
                <w:rFonts w:ascii="Times New Roman" w:hAnsi="Times New Roman" w:cs="Times New Roman" w:hint="eastAsia"/>
                <w:kern w:val="0"/>
                <w:szCs w:val="21"/>
              </w:rPr>
              <w:t>•</w:t>
            </w:r>
          </w:p>
          <w:p w14:paraId="50E7AFE7"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r w:rsidRPr="00C12B2C">
              <w:rPr>
                <w:rFonts w:ascii="Times New Roman" w:hAnsi="Times New Roman" w:cs="Times New Roman"/>
                <w:kern w:val="0"/>
                <w:szCs w:val="21"/>
              </w:rPr>
              <w:t>(10cfu/m3)</w:t>
            </w:r>
          </w:p>
        </w:tc>
        <w:tc>
          <w:tcPr>
            <w:tcW w:w="851" w:type="dxa"/>
            <w:vAlign w:val="center"/>
          </w:tcPr>
          <w:p w14:paraId="635410F9"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5</w:t>
            </w:r>
          </w:p>
        </w:tc>
        <w:tc>
          <w:tcPr>
            <w:tcW w:w="850" w:type="dxa"/>
            <w:vAlign w:val="center"/>
          </w:tcPr>
          <w:p w14:paraId="2B1C1B6A"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6</w:t>
            </w:r>
          </w:p>
        </w:tc>
        <w:tc>
          <w:tcPr>
            <w:tcW w:w="2977" w:type="dxa"/>
            <w:vAlign w:val="center"/>
          </w:tcPr>
          <w:p w14:paraId="70548E1E"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假体植人、某些大型器官移植手术部位感染可直接危及生命及生活质量等手术</w:t>
            </w:r>
          </w:p>
        </w:tc>
      </w:tr>
      <w:tr w:rsidR="00C12B2C" w:rsidRPr="00C12B2C" w14:paraId="078CC72F" w14:textId="77777777" w:rsidTr="00775299">
        <w:tc>
          <w:tcPr>
            <w:tcW w:w="648" w:type="dxa"/>
            <w:vAlign w:val="center"/>
          </w:tcPr>
          <w:p w14:paraId="17AAF8C9"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Ⅱ</w:t>
            </w:r>
          </w:p>
        </w:tc>
        <w:tc>
          <w:tcPr>
            <w:tcW w:w="1899" w:type="dxa"/>
            <w:vAlign w:val="center"/>
          </w:tcPr>
          <w:p w14:paraId="1516F3CA"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0.75cfu/30min</w:t>
            </w:r>
            <w:r w:rsidRPr="00C12B2C">
              <w:rPr>
                <w:rFonts w:ascii="Times New Roman" w:hAnsi="Times New Roman" w:cs="Times New Roman" w:hint="eastAsia"/>
                <w:kern w:val="0"/>
                <w:szCs w:val="21"/>
              </w:rPr>
              <w:t>•</w:t>
            </w:r>
          </w:p>
          <w:p w14:paraId="2C934BC6"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r w:rsidRPr="00C12B2C">
              <w:rPr>
                <w:rFonts w:ascii="Times New Roman" w:hAnsi="Times New Roman" w:cs="Times New Roman"/>
                <w:kern w:val="0"/>
                <w:szCs w:val="21"/>
              </w:rPr>
              <w:t>(25cfu/m3)</w:t>
            </w:r>
          </w:p>
        </w:tc>
        <w:tc>
          <w:tcPr>
            <w:tcW w:w="1984" w:type="dxa"/>
            <w:vAlign w:val="center"/>
          </w:tcPr>
          <w:p w14:paraId="29CEB808"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1.5cfu/30min</w:t>
            </w:r>
            <w:r w:rsidRPr="00C12B2C">
              <w:rPr>
                <w:rFonts w:ascii="Times New Roman" w:hAnsi="Times New Roman" w:cs="Times New Roman" w:hint="eastAsia"/>
                <w:kern w:val="0"/>
                <w:szCs w:val="21"/>
              </w:rPr>
              <w:t>•</w:t>
            </w:r>
          </w:p>
          <w:p w14:paraId="7A76E138"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r w:rsidRPr="00C12B2C">
              <w:rPr>
                <w:rFonts w:ascii="Times New Roman" w:hAnsi="Times New Roman" w:cs="Times New Roman"/>
                <w:kern w:val="0"/>
                <w:szCs w:val="21"/>
              </w:rPr>
              <w:t>(50cfu/m3)</w:t>
            </w:r>
          </w:p>
        </w:tc>
        <w:tc>
          <w:tcPr>
            <w:tcW w:w="851" w:type="dxa"/>
            <w:vAlign w:val="center"/>
          </w:tcPr>
          <w:p w14:paraId="3DAB2B23"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6</w:t>
            </w:r>
          </w:p>
        </w:tc>
        <w:tc>
          <w:tcPr>
            <w:tcW w:w="850" w:type="dxa"/>
            <w:vAlign w:val="center"/>
          </w:tcPr>
          <w:p w14:paraId="6AA2B90D"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7</w:t>
            </w:r>
          </w:p>
        </w:tc>
        <w:tc>
          <w:tcPr>
            <w:tcW w:w="2977" w:type="dxa"/>
            <w:vAlign w:val="center"/>
          </w:tcPr>
          <w:p w14:paraId="7FA211AB"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涉及深部组织及生命主要器官的大型手术</w:t>
            </w:r>
          </w:p>
        </w:tc>
      </w:tr>
      <w:tr w:rsidR="00C12B2C" w:rsidRPr="00C12B2C" w14:paraId="702203B2" w14:textId="77777777" w:rsidTr="00775299">
        <w:tc>
          <w:tcPr>
            <w:tcW w:w="648" w:type="dxa"/>
            <w:vAlign w:val="center"/>
          </w:tcPr>
          <w:p w14:paraId="3EC20581"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Ⅲ</w:t>
            </w:r>
          </w:p>
        </w:tc>
        <w:tc>
          <w:tcPr>
            <w:tcW w:w="1899" w:type="dxa"/>
            <w:vAlign w:val="center"/>
          </w:tcPr>
          <w:p w14:paraId="3459FEE1"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2cfu/30min</w:t>
            </w:r>
            <w:r w:rsidRPr="00C12B2C">
              <w:rPr>
                <w:rFonts w:ascii="Times New Roman" w:hAnsi="Times New Roman" w:cs="Times New Roman" w:hint="eastAsia"/>
                <w:kern w:val="0"/>
                <w:szCs w:val="21"/>
              </w:rPr>
              <w:t>•</w:t>
            </w:r>
          </w:p>
          <w:p w14:paraId="7B93CF7B"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r w:rsidRPr="00C12B2C">
              <w:rPr>
                <w:rFonts w:ascii="Times New Roman" w:hAnsi="Times New Roman" w:cs="Times New Roman"/>
                <w:kern w:val="0"/>
                <w:szCs w:val="21"/>
              </w:rPr>
              <w:t>(75cfu/m3)</w:t>
            </w:r>
          </w:p>
        </w:tc>
        <w:tc>
          <w:tcPr>
            <w:tcW w:w="1984" w:type="dxa"/>
            <w:vAlign w:val="center"/>
          </w:tcPr>
          <w:p w14:paraId="708BA867"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4cfu/30min</w:t>
            </w:r>
            <w:r w:rsidRPr="00C12B2C">
              <w:rPr>
                <w:rFonts w:ascii="Times New Roman" w:hAnsi="Times New Roman" w:cs="Times New Roman" w:hint="eastAsia"/>
                <w:kern w:val="0"/>
                <w:szCs w:val="21"/>
              </w:rPr>
              <w:t>•</w:t>
            </w:r>
          </w:p>
          <w:p w14:paraId="38C86809"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r w:rsidRPr="00C12B2C">
              <w:rPr>
                <w:rFonts w:ascii="Times New Roman" w:hAnsi="Times New Roman" w:cs="Times New Roman"/>
                <w:kern w:val="0"/>
                <w:szCs w:val="21"/>
              </w:rPr>
              <w:t>(150cfu/m3)</w:t>
            </w:r>
          </w:p>
        </w:tc>
        <w:tc>
          <w:tcPr>
            <w:tcW w:w="851" w:type="dxa"/>
            <w:vAlign w:val="center"/>
          </w:tcPr>
          <w:p w14:paraId="7B4BFB68"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7</w:t>
            </w:r>
          </w:p>
        </w:tc>
        <w:tc>
          <w:tcPr>
            <w:tcW w:w="850" w:type="dxa"/>
            <w:vAlign w:val="center"/>
          </w:tcPr>
          <w:p w14:paraId="2CF8B254"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p>
        </w:tc>
        <w:tc>
          <w:tcPr>
            <w:tcW w:w="2977" w:type="dxa"/>
            <w:vAlign w:val="center"/>
          </w:tcPr>
          <w:p w14:paraId="5BDE0992"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其他外科手术</w:t>
            </w:r>
          </w:p>
        </w:tc>
      </w:tr>
      <w:tr w:rsidR="00C12B2C" w:rsidRPr="00C12B2C" w14:paraId="2058B8BD" w14:textId="77777777" w:rsidTr="00775299">
        <w:tc>
          <w:tcPr>
            <w:tcW w:w="648" w:type="dxa"/>
            <w:vAlign w:val="center"/>
          </w:tcPr>
          <w:p w14:paraId="63F4C5D0"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Ⅳ</w:t>
            </w:r>
          </w:p>
        </w:tc>
        <w:tc>
          <w:tcPr>
            <w:tcW w:w="3883" w:type="dxa"/>
            <w:gridSpan w:val="2"/>
            <w:vAlign w:val="center"/>
          </w:tcPr>
          <w:p w14:paraId="4055AA08"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6cfu/30min</w:t>
            </w: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p>
        </w:tc>
        <w:tc>
          <w:tcPr>
            <w:tcW w:w="1701" w:type="dxa"/>
            <w:gridSpan w:val="2"/>
            <w:vAlign w:val="center"/>
          </w:tcPr>
          <w:p w14:paraId="3168DD35"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8.5</w:t>
            </w:r>
          </w:p>
        </w:tc>
        <w:tc>
          <w:tcPr>
            <w:tcW w:w="2977" w:type="dxa"/>
            <w:vAlign w:val="center"/>
          </w:tcPr>
          <w:p w14:paraId="1EFB0E1A"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感染和重度污染手术</w:t>
            </w:r>
          </w:p>
        </w:tc>
      </w:tr>
    </w:tbl>
    <w:p w14:paraId="590B8C78" w14:textId="77777777" w:rsidR="00775299" w:rsidRPr="00C12B2C" w:rsidRDefault="00775299" w:rsidP="00775299">
      <w:pPr>
        <w:pStyle w:val="Bodytext1"/>
        <w:spacing w:after="0" w:line="240" w:lineRule="auto"/>
        <w:ind w:firstLine="480"/>
        <w:rPr>
          <w:rFonts w:ascii="Times New Roman" w:eastAsiaTheme="minorEastAsia" w:hAnsi="Times New Roman" w:cs="Times New Roman"/>
          <w:sz w:val="18"/>
          <w:szCs w:val="18"/>
          <w:lang w:val="en-US" w:eastAsia="zh-CN"/>
        </w:rPr>
      </w:pPr>
      <w:r w:rsidRPr="00C12B2C">
        <w:rPr>
          <w:rFonts w:ascii="Times New Roman" w:eastAsiaTheme="minorEastAsia" w:hAnsi="Times New Roman" w:cs="Times New Roman" w:hint="eastAsia"/>
          <w:sz w:val="18"/>
          <w:szCs w:val="18"/>
          <w:lang w:val="en-US" w:eastAsia="zh-CN"/>
        </w:rPr>
        <w:t>注</w:t>
      </w:r>
      <w:r w:rsidRPr="00C12B2C">
        <w:rPr>
          <w:rFonts w:ascii="Times New Roman" w:eastAsiaTheme="minorEastAsia" w:hAnsi="Times New Roman" w:cs="Times New Roman" w:hint="eastAsia"/>
          <w:sz w:val="18"/>
          <w:szCs w:val="18"/>
          <w:lang w:val="en-US" w:eastAsia="zh-CN"/>
        </w:rPr>
        <w:t xml:space="preserve">:  1 </w:t>
      </w:r>
      <w:r w:rsidRPr="00C12B2C">
        <w:rPr>
          <w:rFonts w:ascii="Times New Roman" w:eastAsiaTheme="minorEastAsia" w:hAnsi="Times New Roman" w:cs="Times New Roman" w:hint="eastAsia"/>
          <w:sz w:val="18"/>
          <w:szCs w:val="18"/>
          <w:lang w:val="en-US" w:eastAsia="zh-CN"/>
        </w:rPr>
        <w:t>浮游法的细菌最大平均浓度采用括号内数值。细菌浓度是直接所测的结果，不是沉降法和浮游法互相换算的结果。</w:t>
      </w:r>
    </w:p>
    <w:p w14:paraId="36486FDD" w14:textId="2B18C78A" w:rsidR="00775299" w:rsidRPr="00C12B2C" w:rsidRDefault="00775299" w:rsidP="00775299">
      <w:pPr>
        <w:pStyle w:val="Bodytext1"/>
        <w:spacing w:after="0" w:line="240" w:lineRule="auto"/>
        <w:ind w:firstLineChars="500" w:firstLine="900"/>
        <w:rPr>
          <w:rFonts w:ascii="Times New Roman" w:eastAsiaTheme="minorEastAsia" w:hAnsi="Times New Roman" w:cs="Times New Roman"/>
          <w:sz w:val="18"/>
          <w:szCs w:val="18"/>
          <w:lang w:val="en-US" w:eastAsia="zh-CN"/>
        </w:rPr>
      </w:pPr>
      <w:r w:rsidRPr="00C12B2C">
        <w:rPr>
          <w:rFonts w:ascii="Times New Roman" w:eastAsiaTheme="minorEastAsia" w:hAnsi="Times New Roman" w:cs="Times New Roman" w:hint="eastAsia"/>
          <w:sz w:val="18"/>
          <w:szCs w:val="18"/>
          <w:lang w:val="en-US" w:eastAsia="zh-CN"/>
        </w:rPr>
        <w:t xml:space="preserve">2 </w:t>
      </w:r>
      <w:r w:rsidRPr="00C12B2C">
        <w:rPr>
          <w:rFonts w:ascii="Times New Roman" w:eastAsiaTheme="minorEastAsia" w:hAnsi="Times New Roman" w:cs="Times New Roman" w:hint="eastAsia"/>
          <w:sz w:val="18"/>
          <w:szCs w:val="18"/>
          <w:lang w:val="en-US" w:eastAsia="zh-CN"/>
        </w:rPr>
        <w:t>眼科专用手术室周边区洁净度级别比手术区的可低</w:t>
      </w:r>
      <w:r w:rsidRPr="00C12B2C">
        <w:rPr>
          <w:rFonts w:ascii="Times New Roman" w:eastAsiaTheme="minorEastAsia" w:hAnsi="Times New Roman" w:cs="Times New Roman" w:hint="eastAsia"/>
          <w:sz w:val="18"/>
          <w:szCs w:val="18"/>
          <w:lang w:val="en-US" w:eastAsia="zh-CN"/>
        </w:rPr>
        <w:t>2</w:t>
      </w:r>
      <w:r w:rsidRPr="00C12B2C">
        <w:rPr>
          <w:rFonts w:ascii="Times New Roman" w:eastAsiaTheme="minorEastAsia" w:hAnsi="Times New Roman" w:cs="Times New Roman" w:hint="eastAsia"/>
          <w:sz w:val="18"/>
          <w:szCs w:val="18"/>
          <w:lang w:val="en-US" w:eastAsia="zh-CN"/>
        </w:rPr>
        <w:t>级。</w:t>
      </w:r>
    </w:p>
    <w:p w14:paraId="4A7C9B5E" w14:textId="27283B08" w:rsidR="00775299" w:rsidRPr="00C12B2C" w:rsidRDefault="00775299" w:rsidP="00775299">
      <w:pPr>
        <w:pStyle w:val="Bodytext1"/>
        <w:spacing w:after="0" w:line="360" w:lineRule="auto"/>
        <w:ind w:firstLine="0"/>
        <w:jc w:val="center"/>
        <w:rPr>
          <w:rFonts w:asciiTheme="minorEastAsia" w:hAnsiTheme="minorEastAsia" w:hint="eastAsia"/>
          <w:b/>
          <w:bCs/>
          <w:kern w:val="0"/>
          <w:szCs w:val="21"/>
        </w:rPr>
      </w:pPr>
      <w:r w:rsidRPr="00C12B2C">
        <w:rPr>
          <w:rFonts w:asciiTheme="minorEastAsia" w:hAnsiTheme="minorEastAsia" w:hint="eastAsia"/>
          <w:b/>
          <w:bCs/>
          <w:kern w:val="0"/>
          <w:szCs w:val="21"/>
        </w:rPr>
        <w:t>表</w:t>
      </w:r>
      <w:r w:rsidRPr="00C12B2C">
        <w:rPr>
          <w:rFonts w:asciiTheme="minorEastAsia" w:hAnsiTheme="minorEastAsia" w:hint="eastAsia"/>
          <w:b/>
          <w:bCs/>
          <w:kern w:val="0"/>
          <w:szCs w:val="21"/>
          <w:lang w:eastAsia="zh-CN"/>
        </w:rPr>
        <w:t>D</w:t>
      </w:r>
      <w:r w:rsidRPr="00C12B2C">
        <w:rPr>
          <w:rFonts w:asciiTheme="minorEastAsia" w:hAnsiTheme="minorEastAsia" w:hint="eastAsia"/>
          <w:b/>
          <w:bCs/>
          <w:kern w:val="0"/>
          <w:szCs w:val="21"/>
        </w:rPr>
        <w:t>.1.</w:t>
      </w:r>
      <w:r w:rsidRPr="00C12B2C">
        <w:rPr>
          <w:rFonts w:asciiTheme="minorEastAsia" w:eastAsia="PMingLiU" w:hAnsiTheme="minorEastAsia"/>
          <w:b/>
          <w:bCs/>
          <w:kern w:val="0"/>
          <w:szCs w:val="21"/>
        </w:rPr>
        <w:t>2</w:t>
      </w:r>
      <w:r w:rsidRPr="00C12B2C">
        <w:rPr>
          <w:rFonts w:asciiTheme="minorEastAsia" w:hAnsiTheme="minorEastAsia" w:hint="eastAsia"/>
          <w:b/>
          <w:bCs/>
          <w:kern w:val="0"/>
          <w:szCs w:val="21"/>
        </w:rPr>
        <w:t xml:space="preserve">  洁净辅助用房的分级标准</w:t>
      </w:r>
    </w:p>
    <w:tbl>
      <w:tblPr>
        <w:tblStyle w:val="af1"/>
        <w:tblW w:w="0" w:type="auto"/>
        <w:tblLook w:val="04A0" w:firstRow="1" w:lastRow="0" w:firstColumn="1" w:lastColumn="0" w:noHBand="0" w:noVBand="1"/>
      </w:tblPr>
      <w:tblGrid>
        <w:gridCol w:w="988"/>
        <w:gridCol w:w="4542"/>
        <w:gridCol w:w="2766"/>
      </w:tblGrid>
      <w:tr w:rsidR="00C12B2C" w:rsidRPr="00C12B2C" w14:paraId="5D7A6DA0" w14:textId="77777777" w:rsidTr="00A6482B">
        <w:tc>
          <w:tcPr>
            <w:tcW w:w="988" w:type="dxa"/>
            <w:vAlign w:val="center"/>
          </w:tcPr>
          <w:p w14:paraId="5FF45A2B"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洁净用房等级</w:t>
            </w:r>
          </w:p>
        </w:tc>
        <w:tc>
          <w:tcPr>
            <w:tcW w:w="4542" w:type="dxa"/>
            <w:vAlign w:val="center"/>
          </w:tcPr>
          <w:p w14:paraId="3C340FE5"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沉降法</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浮游法</w:t>
            </w:r>
            <w:r w:rsidRPr="00C12B2C">
              <w:rPr>
                <w:rFonts w:ascii="Times New Roman" w:hAnsi="Times New Roman" w:cs="Times New Roman" w:hint="eastAsia"/>
                <w:kern w:val="0"/>
                <w:szCs w:val="21"/>
              </w:rPr>
              <w:t>)</w:t>
            </w:r>
            <w:r w:rsidRPr="00C12B2C">
              <w:rPr>
                <w:rFonts w:ascii="Times New Roman" w:hAnsi="Times New Roman" w:cs="Times New Roman" w:hint="eastAsia"/>
                <w:kern w:val="0"/>
                <w:szCs w:val="21"/>
              </w:rPr>
              <w:t>细菌最大平均浓度</w:t>
            </w:r>
          </w:p>
        </w:tc>
        <w:tc>
          <w:tcPr>
            <w:tcW w:w="2766" w:type="dxa"/>
            <w:vAlign w:val="center"/>
          </w:tcPr>
          <w:p w14:paraId="345289BA"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空气洁净度级别</w:t>
            </w:r>
          </w:p>
        </w:tc>
      </w:tr>
      <w:tr w:rsidR="00C12B2C" w:rsidRPr="00C12B2C" w14:paraId="47154EC4" w14:textId="77777777" w:rsidTr="00A6482B">
        <w:tc>
          <w:tcPr>
            <w:tcW w:w="988" w:type="dxa"/>
            <w:vAlign w:val="center"/>
          </w:tcPr>
          <w:p w14:paraId="3CCC70C9"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Ⅰ</w:t>
            </w:r>
          </w:p>
        </w:tc>
        <w:tc>
          <w:tcPr>
            <w:tcW w:w="4542" w:type="dxa"/>
            <w:vAlign w:val="center"/>
          </w:tcPr>
          <w:p w14:paraId="0A0FAACF"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局部集中送风区域</w:t>
            </w:r>
            <w:r w:rsidRPr="00C12B2C">
              <w:rPr>
                <w:rFonts w:ascii="Times New Roman" w:hAnsi="Times New Roman" w:cs="Times New Roman" w:hint="eastAsia"/>
                <w:kern w:val="0"/>
                <w:szCs w:val="21"/>
              </w:rPr>
              <w:t>:</w:t>
            </w:r>
            <w:r w:rsidRPr="00C12B2C">
              <w:rPr>
                <w:rFonts w:ascii="Times New Roman" w:hAnsi="Times New Roman" w:cs="Times New Roman"/>
                <w:kern w:val="0"/>
                <w:szCs w:val="21"/>
              </w:rPr>
              <w:t>0.2</w:t>
            </w:r>
            <w:r w:rsidRPr="00C12B2C">
              <w:rPr>
                <w:rFonts w:ascii="Times New Roman" w:hAnsi="Times New Roman" w:cs="Times New Roman" w:hint="eastAsia"/>
                <w:kern w:val="0"/>
                <w:szCs w:val="21"/>
              </w:rPr>
              <w:t>个</w:t>
            </w:r>
            <w:r w:rsidRPr="00C12B2C">
              <w:rPr>
                <w:rFonts w:ascii="Times New Roman" w:hAnsi="Times New Roman" w:cs="Times New Roman" w:hint="eastAsia"/>
                <w:kern w:val="0"/>
                <w:szCs w:val="21"/>
              </w:rPr>
              <w:t>/</w:t>
            </w:r>
            <w:r w:rsidRPr="00C12B2C">
              <w:rPr>
                <w:rFonts w:ascii="Times New Roman" w:hAnsi="Times New Roman" w:cs="Times New Roman"/>
                <w:kern w:val="0"/>
                <w:szCs w:val="21"/>
              </w:rPr>
              <w:t>30min</w:t>
            </w: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r w:rsidRPr="00C12B2C">
              <w:rPr>
                <w:rFonts w:ascii="Times New Roman" w:hAnsi="Times New Roman" w:cs="Times New Roman" w:hint="eastAsia"/>
                <w:kern w:val="0"/>
                <w:szCs w:val="21"/>
              </w:rPr>
              <w:t>，</w:t>
            </w:r>
            <w:r w:rsidRPr="00C12B2C">
              <w:rPr>
                <w:rFonts w:ascii="Times New Roman" w:hAnsi="Times New Roman" w:cs="Times New Roman"/>
                <w:kern w:val="0"/>
                <w:szCs w:val="21"/>
              </w:rPr>
              <w:t>其他区域：</w:t>
            </w:r>
            <w:r w:rsidRPr="00C12B2C">
              <w:rPr>
                <w:rFonts w:ascii="Times New Roman" w:hAnsi="Times New Roman" w:cs="Times New Roman" w:hint="eastAsia"/>
                <w:kern w:val="0"/>
                <w:szCs w:val="21"/>
              </w:rPr>
              <w:t>0.4</w:t>
            </w:r>
            <w:r w:rsidRPr="00C12B2C">
              <w:rPr>
                <w:rFonts w:ascii="Times New Roman" w:hAnsi="Times New Roman" w:cs="Times New Roman" w:hint="eastAsia"/>
                <w:kern w:val="0"/>
                <w:szCs w:val="21"/>
              </w:rPr>
              <w:t>个</w:t>
            </w:r>
            <w:r w:rsidRPr="00C12B2C">
              <w:rPr>
                <w:rFonts w:ascii="Times New Roman" w:hAnsi="Times New Roman" w:cs="Times New Roman"/>
                <w:kern w:val="0"/>
                <w:szCs w:val="21"/>
              </w:rPr>
              <w:t>/30min</w:t>
            </w: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p>
        </w:tc>
        <w:tc>
          <w:tcPr>
            <w:tcW w:w="2766" w:type="dxa"/>
            <w:vAlign w:val="center"/>
          </w:tcPr>
          <w:p w14:paraId="16188E3C"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局部</w:t>
            </w:r>
            <w:r w:rsidRPr="00C12B2C">
              <w:rPr>
                <w:rFonts w:ascii="Times New Roman" w:hAnsi="Times New Roman" w:cs="Times New Roman" w:hint="eastAsia"/>
                <w:kern w:val="0"/>
                <w:szCs w:val="21"/>
              </w:rPr>
              <w:t>5</w:t>
            </w:r>
            <w:r w:rsidRPr="00C12B2C">
              <w:rPr>
                <w:rFonts w:ascii="Times New Roman" w:hAnsi="Times New Roman" w:cs="Times New Roman" w:hint="eastAsia"/>
                <w:kern w:val="0"/>
                <w:szCs w:val="21"/>
              </w:rPr>
              <w:t>级，其他区域</w:t>
            </w:r>
            <w:r w:rsidRPr="00C12B2C">
              <w:rPr>
                <w:rFonts w:ascii="Times New Roman" w:hAnsi="Times New Roman" w:cs="Times New Roman" w:hint="eastAsia"/>
                <w:kern w:val="0"/>
                <w:szCs w:val="21"/>
              </w:rPr>
              <w:t>6</w:t>
            </w:r>
            <w:r w:rsidRPr="00C12B2C">
              <w:rPr>
                <w:rFonts w:ascii="Times New Roman" w:hAnsi="Times New Roman" w:cs="Times New Roman" w:hint="eastAsia"/>
                <w:kern w:val="0"/>
                <w:szCs w:val="21"/>
              </w:rPr>
              <w:t>级</w:t>
            </w:r>
          </w:p>
        </w:tc>
      </w:tr>
      <w:tr w:rsidR="00C12B2C" w:rsidRPr="00C12B2C" w14:paraId="6AF4C9BE" w14:textId="77777777" w:rsidTr="00A6482B">
        <w:tc>
          <w:tcPr>
            <w:tcW w:w="988" w:type="dxa"/>
            <w:vAlign w:val="center"/>
          </w:tcPr>
          <w:p w14:paraId="177B8D2C"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Ⅱ</w:t>
            </w:r>
          </w:p>
        </w:tc>
        <w:tc>
          <w:tcPr>
            <w:tcW w:w="4542" w:type="dxa"/>
            <w:vAlign w:val="center"/>
          </w:tcPr>
          <w:p w14:paraId="79E38DE6"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1.5</w:t>
            </w:r>
            <w:r w:rsidRPr="00C12B2C">
              <w:rPr>
                <w:rFonts w:ascii="Times New Roman" w:hAnsi="Times New Roman" w:cs="Times New Roman"/>
                <w:kern w:val="0"/>
                <w:szCs w:val="21"/>
              </w:rPr>
              <w:t xml:space="preserve"> </w:t>
            </w:r>
            <w:proofErr w:type="spellStart"/>
            <w:r w:rsidRPr="00C12B2C">
              <w:rPr>
                <w:rFonts w:ascii="Times New Roman" w:hAnsi="Times New Roman" w:cs="Times New Roman"/>
                <w:kern w:val="0"/>
                <w:szCs w:val="21"/>
              </w:rPr>
              <w:t>cfu</w:t>
            </w:r>
            <w:proofErr w:type="spellEnd"/>
            <w:r w:rsidRPr="00C12B2C">
              <w:rPr>
                <w:rFonts w:ascii="Times New Roman" w:hAnsi="Times New Roman" w:cs="Times New Roman"/>
                <w:kern w:val="0"/>
                <w:szCs w:val="21"/>
              </w:rPr>
              <w:t>/30min</w:t>
            </w: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p>
        </w:tc>
        <w:tc>
          <w:tcPr>
            <w:tcW w:w="2766" w:type="dxa"/>
            <w:vAlign w:val="center"/>
          </w:tcPr>
          <w:p w14:paraId="29C7A43F"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7</w:t>
            </w:r>
            <w:r w:rsidRPr="00C12B2C">
              <w:rPr>
                <w:rFonts w:ascii="Times New Roman" w:hAnsi="Times New Roman" w:cs="Times New Roman" w:hint="eastAsia"/>
                <w:kern w:val="0"/>
                <w:szCs w:val="21"/>
              </w:rPr>
              <w:t>级</w:t>
            </w:r>
          </w:p>
        </w:tc>
      </w:tr>
      <w:tr w:rsidR="00C12B2C" w:rsidRPr="00C12B2C" w14:paraId="38BC3F03" w14:textId="77777777" w:rsidTr="00A6482B">
        <w:tc>
          <w:tcPr>
            <w:tcW w:w="988" w:type="dxa"/>
            <w:vAlign w:val="center"/>
          </w:tcPr>
          <w:p w14:paraId="4BEC7B74"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Ⅲ</w:t>
            </w:r>
          </w:p>
        </w:tc>
        <w:tc>
          <w:tcPr>
            <w:tcW w:w="4542" w:type="dxa"/>
            <w:vAlign w:val="center"/>
          </w:tcPr>
          <w:p w14:paraId="4A48EDAD"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4</w:t>
            </w:r>
            <w:r w:rsidRPr="00C12B2C">
              <w:rPr>
                <w:rFonts w:ascii="Times New Roman" w:hAnsi="Times New Roman" w:cs="Times New Roman"/>
                <w:kern w:val="0"/>
                <w:szCs w:val="21"/>
              </w:rPr>
              <w:t xml:space="preserve"> </w:t>
            </w:r>
            <w:proofErr w:type="spellStart"/>
            <w:r w:rsidRPr="00C12B2C">
              <w:rPr>
                <w:rFonts w:ascii="Times New Roman" w:hAnsi="Times New Roman" w:cs="Times New Roman"/>
                <w:kern w:val="0"/>
                <w:szCs w:val="21"/>
              </w:rPr>
              <w:t>cfu</w:t>
            </w:r>
            <w:proofErr w:type="spellEnd"/>
            <w:r w:rsidRPr="00C12B2C">
              <w:rPr>
                <w:rFonts w:ascii="Times New Roman" w:hAnsi="Times New Roman" w:cs="Times New Roman"/>
                <w:kern w:val="0"/>
                <w:szCs w:val="21"/>
              </w:rPr>
              <w:t>/30min</w:t>
            </w: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p>
        </w:tc>
        <w:tc>
          <w:tcPr>
            <w:tcW w:w="2766" w:type="dxa"/>
            <w:vAlign w:val="center"/>
          </w:tcPr>
          <w:p w14:paraId="6AD2EC33"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w:t>
            </w:r>
            <w:r w:rsidRPr="00C12B2C">
              <w:rPr>
                <w:rFonts w:ascii="Times New Roman" w:hAnsi="Times New Roman" w:cs="Times New Roman" w:hint="eastAsia"/>
                <w:kern w:val="0"/>
                <w:szCs w:val="21"/>
              </w:rPr>
              <w:t>级</w:t>
            </w:r>
          </w:p>
        </w:tc>
      </w:tr>
      <w:tr w:rsidR="00C12B2C" w:rsidRPr="00C12B2C" w14:paraId="167C4099" w14:textId="77777777" w:rsidTr="00A6482B">
        <w:tc>
          <w:tcPr>
            <w:tcW w:w="988" w:type="dxa"/>
            <w:vAlign w:val="center"/>
          </w:tcPr>
          <w:p w14:paraId="28CA31E1"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lastRenderedPageBreak/>
              <w:t>Ⅳ</w:t>
            </w:r>
          </w:p>
        </w:tc>
        <w:tc>
          <w:tcPr>
            <w:tcW w:w="4542" w:type="dxa"/>
            <w:vAlign w:val="center"/>
          </w:tcPr>
          <w:p w14:paraId="6FE84BC5"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6</w:t>
            </w:r>
            <w:r w:rsidRPr="00C12B2C">
              <w:rPr>
                <w:rFonts w:ascii="Times New Roman" w:hAnsi="Times New Roman" w:cs="Times New Roman"/>
                <w:kern w:val="0"/>
                <w:szCs w:val="21"/>
              </w:rPr>
              <w:t xml:space="preserve"> </w:t>
            </w:r>
            <w:proofErr w:type="spellStart"/>
            <w:r w:rsidRPr="00C12B2C">
              <w:rPr>
                <w:rFonts w:ascii="Times New Roman" w:hAnsi="Times New Roman" w:cs="Times New Roman"/>
                <w:kern w:val="0"/>
                <w:szCs w:val="21"/>
              </w:rPr>
              <w:t>cfu</w:t>
            </w:r>
            <w:proofErr w:type="spellEnd"/>
            <w:r w:rsidRPr="00C12B2C">
              <w:rPr>
                <w:rFonts w:ascii="Times New Roman" w:hAnsi="Times New Roman" w:cs="Times New Roman"/>
                <w:kern w:val="0"/>
                <w:szCs w:val="21"/>
              </w:rPr>
              <w:t>/30min</w:t>
            </w:r>
            <w:r w:rsidRPr="00C12B2C">
              <w:rPr>
                <w:rFonts w:ascii="Times New Roman" w:hAnsi="Times New Roman" w:cs="Times New Roman" w:hint="eastAsia"/>
                <w:kern w:val="0"/>
                <w:szCs w:val="21"/>
              </w:rPr>
              <w:t>•Φ</w:t>
            </w:r>
            <w:r w:rsidRPr="00C12B2C">
              <w:rPr>
                <w:rFonts w:ascii="Times New Roman" w:hAnsi="Times New Roman" w:cs="Times New Roman"/>
                <w:kern w:val="0"/>
                <w:szCs w:val="21"/>
              </w:rPr>
              <w:t>90</w:t>
            </w:r>
            <w:r w:rsidRPr="00C12B2C">
              <w:rPr>
                <w:rFonts w:ascii="Times New Roman" w:hAnsi="Times New Roman" w:cs="Times New Roman"/>
                <w:kern w:val="0"/>
                <w:szCs w:val="21"/>
              </w:rPr>
              <w:t>皿</w:t>
            </w:r>
          </w:p>
        </w:tc>
        <w:tc>
          <w:tcPr>
            <w:tcW w:w="2766" w:type="dxa"/>
            <w:vAlign w:val="center"/>
          </w:tcPr>
          <w:p w14:paraId="3DAFA5E6" w14:textId="77777777" w:rsidR="00775299" w:rsidRPr="00C12B2C" w:rsidRDefault="00775299" w:rsidP="00775299">
            <w:pPr>
              <w:widowControl/>
              <w:snapToGrid w:val="0"/>
              <w:jc w:val="center"/>
              <w:rPr>
                <w:rFonts w:ascii="Times New Roman" w:hAnsi="Times New Roman" w:cs="Times New Roman"/>
                <w:kern w:val="0"/>
                <w:szCs w:val="21"/>
              </w:rPr>
            </w:pPr>
            <w:r w:rsidRPr="00C12B2C">
              <w:rPr>
                <w:rFonts w:ascii="Times New Roman" w:hAnsi="Times New Roman" w:cs="Times New Roman" w:hint="eastAsia"/>
                <w:kern w:val="0"/>
                <w:szCs w:val="21"/>
              </w:rPr>
              <w:t>8.5</w:t>
            </w:r>
            <w:r w:rsidRPr="00C12B2C">
              <w:rPr>
                <w:rFonts w:ascii="Times New Roman" w:hAnsi="Times New Roman" w:cs="Times New Roman" w:hint="eastAsia"/>
                <w:kern w:val="0"/>
                <w:szCs w:val="21"/>
              </w:rPr>
              <w:t>级</w:t>
            </w:r>
          </w:p>
        </w:tc>
      </w:tr>
    </w:tbl>
    <w:p w14:paraId="31C8C075" w14:textId="77777777" w:rsidR="009B69EB" w:rsidRPr="00C12B2C" w:rsidRDefault="009B69EB" w:rsidP="009B69EB">
      <w:pPr>
        <w:pStyle w:val="Bodytext1"/>
        <w:spacing w:after="0" w:line="240" w:lineRule="auto"/>
        <w:ind w:firstLine="480"/>
        <w:rPr>
          <w:rFonts w:ascii="Times New Roman" w:eastAsiaTheme="minorEastAsia" w:hAnsi="Times New Roman" w:cs="Times New Roman"/>
          <w:sz w:val="18"/>
          <w:szCs w:val="18"/>
          <w:lang w:val="en-US" w:eastAsia="zh-CN"/>
        </w:rPr>
      </w:pPr>
      <w:r w:rsidRPr="00C12B2C">
        <w:rPr>
          <w:rFonts w:ascii="Times New Roman" w:eastAsiaTheme="minorEastAsia" w:hAnsi="Times New Roman" w:cs="Times New Roman" w:hint="eastAsia"/>
          <w:sz w:val="18"/>
          <w:szCs w:val="18"/>
          <w:lang w:val="en-US" w:eastAsia="zh-CN"/>
        </w:rPr>
        <w:t>注</w:t>
      </w:r>
      <w:r w:rsidRPr="00C12B2C">
        <w:rPr>
          <w:rFonts w:ascii="Times New Roman" w:eastAsiaTheme="minorEastAsia" w:hAnsi="Times New Roman" w:cs="Times New Roman" w:hint="eastAsia"/>
          <w:sz w:val="18"/>
          <w:szCs w:val="18"/>
          <w:lang w:val="en-US" w:eastAsia="zh-CN"/>
        </w:rPr>
        <w:t>:</w:t>
      </w:r>
      <w:r w:rsidRPr="00C12B2C">
        <w:rPr>
          <w:rFonts w:ascii="Times New Roman" w:eastAsiaTheme="minorEastAsia" w:hAnsi="Times New Roman" w:cs="Times New Roman" w:hint="eastAsia"/>
          <w:sz w:val="18"/>
          <w:szCs w:val="18"/>
          <w:lang w:val="en-US" w:eastAsia="zh-CN"/>
        </w:rPr>
        <w:t>浮游法的细菌最大平均浓度采用括号内数值。细菌浓度是直接所测的结果，不是沉降法和浮游法互相换算的结果。</w:t>
      </w:r>
    </w:p>
    <w:p w14:paraId="1DF2C9E0" w14:textId="30FB7B22" w:rsidR="00EC5C49" w:rsidRPr="00C12B2C" w:rsidRDefault="00EC5C49" w:rsidP="00EC5C49">
      <w:pPr>
        <w:jc w:val="center"/>
        <w:outlineLvl w:val="0"/>
        <w:rPr>
          <w:rFonts w:asciiTheme="majorEastAsia" w:eastAsiaTheme="majorEastAsia" w:hAnsiTheme="majorEastAsia" w:cstheme="minorEastAsia" w:hint="eastAsia"/>
          <w:b/>
          <w:bCs/>
          <w:sz w:val="30"/>
          <w:szCs w:val="30"/>
        </w:rPr>
      </w:pPr>
      <w:bookmarkStart w:id="106" w:name="_Toc176187673"/>
      <w:r w:rsidRPr="00C12B2C">
        <w:rPr>
          <w:rFonts w:asciiTheme="majorEastAsia" w:eastAsiaTheme="majorEastAsia" w:hAnsiTheme="majorEastAsia" w:cstheme="minorEastAsia" w:hint="eastAsia"/>
          <w:b/>
          <w:bCs/>
          <w:sz w:val="30"/>
          <w:szCs w:val="30"/>
        </w:rPr>
        <w:t>D</w:t>
      </w:r>
      <w:r w:rsidRPr="00C12B2C">
        <w:rPr>
          <w:rFonts w:asciiTheme="majorEastAsia" w:eastAsiaTheme="majorEastAsia" w:hAnsiTheme="majorEastAsia" w:cstheme="minorEastAsia"/>
          <w:b/>
          <w:bCs/>
          <w:sz w:val="30"/>
          <w:szCs w:val="30"/>
        </w:rPr>
        <w:t xml:space="preserve">.2 </w:t>
      </w:r>
      <w:r w:rsidRPr="00C12B2C">
        <w:rPr>
          <w:rFonts w:asciiTheme="majorEastAsia" w:eastAsiaTheme="majorEastAsia" w:hAnsiTheme="majorEastAsia" w:cstheme="minorEastAsia" w:hint="eastAsia"/>
          <w:b/>
          <w:bCs/>
          <w:sz w:val="30"/>
          <w:szCs w:val="30"/>
        </w:rPr>
        <w:t>医药洁净室</w:t>
      </w:r>
      <w:bookmarkEnd w:id="106"/>
    </w:p>
    <w:p w14:paraId="50564BB0" w14:textId="32D3CF63" w:rsidR="00EC5C49" w:rsidRPr="00C12B2C" w:rsidRDefault="00EC5C49" w:rsidP="00EC5C49">
      <w:pPr>
        <w:pStyle w:val="Bodytext1"/>
        <w:spacing w:after="0" w:line="360" w:lineRule="auto"/>
        <w:ind w:firstLine="0"/>
        <w:jc w:val="center"/>
        <w:rPr>
          <w:rFonts w:asciiTheme="minorEastAsia" w:hAnsiTheme="minorEastAsia" w:hint="eastAsia"/>
          <w:b/>
          <w:bCs/>
          <w:kern w:val="0"/>
          <w:szCs w:val="21"/>
        </w:rPr>
      </w:pPr>
      <w:r w:rsidRPr="00C12B2C">
        <w:rPr>
          <w:rFonts w:asciiTheme="minorEastAsia" w:hAnsiTheme="minorEastAsia" w:hint="eastAsia"/>
          <w:b/>
          <w:bCs/>
          <w:kern w:val="0"/>
          <w:szCs w:val="21"/>
        </w:rPr>
        <w:t>表</w:t>
      </w:r>
      <w:r w:rsidRPr="00C12B2C">
        <w:rPr>
          <w:rFonts w:asciiTheme="minorEastAsia" w:hAnsiTheme="minorEastAsia" w:hint="eastAsia"/>
          <w:b/>
          <w:bCs/>
          <w:kern w:val="0"/>
          <w:szCs w:val="21"/>
          <w:lang w:eastAsia="zh-CN"/>
        </w:rPr>
        <w:t>D</w:t>
      </w:r>
      <w:r w:rsidRPr="00C12B2C">
        <w:rPr>
          <w:rFonts w:asciiTheme="minorEastAsia" w:hAnsiTheme="minorEastAsia" w:hint="eastAsia"/>
          <w:b/>
          <w:bCs/>
          <w:kern w:val="0"/>
          <w:szCs w:val="21"/>
        </w:rPr>
        <w:t>.</w:t>
      </w:r>
      <w:r w:rsidRPr="00C12B2C">
        <w:rPr>
          <w:rFonts w:asciiTheme="minorEastAsia" w:eastAsia="PMingLiU" w:hAnsiTheme="minorEastAsia"/>
          <w:b/>
          <w:bCs/>
          <w:kern w:val="0"/>
          <w:szCs w:val="21"/>
        </w:rPr>
        <w:t>2</w:t>
      </w:r>
      <w:r w:rsidRPr="00C12B2C">
        <w:rPr>
          <w:rFonts w:asciiTheme="minorEastAsia" w:hAnsiTheme="minorEastAsia" w:hint="eastAsia"/>
          <w:b/>
          <w:bCs/>
          <w:kern w:val="0"/>
          <w:szCs w:val="21"/>
        </w:rPr>
        <w:t>.</w:t>
      </w:r>
      <w:r w:rsidRPr="00C12B2C">
        <w:rPr>
          <w:rFonts w:asciiTheme="minorEastAsia" w:eastAsia="PMingLiU" w:hAnsiTheme="minorEastAsia"/>
          <w:b/>
          <w:bCs/>
          <w:kern w:val="0"/>
          <w:szCs w:val="21"/>
        </w:rPr>
        <w:t>1</w:t>
      </w:r>
      <w:r w:rsidRPr="00C12B2C">
        <w:rPr>
          <w:rFonts w:asciiTheme="minorEastAsia" w:hAnsiTheme="minorEastAsia" w:hint="eastAsia"/>
          <w:b/>
          <w:bCs/>
          <w:kern w:val="0"/>
          <w:szCs w:val="21"/>
        </w:rPr>
        <w:t xml:space="preserve">  医药洁净室空气洁净度级别</w:t>
      </w:r>
    </w:p>
    <w:tbl>
      <w:tblPr>
        <w:tblStyle w:val="af1"/>
        <w:tblW w:w="0" w:type="auto"/>
        <w:tblLayout w:type="fixed"/>
        <w:tblLook w:val="04A0" w:firstRow="1" w:lastRow="0" w:firstColumn="1" w:lastColumn="0" w:noHBand="0" w:noVBand="1"/>
      </w:tblPr>
      <w:tblGrid>
        <w:gridCol w:w="1271"/>
        <w:gridCol w:w="1701"/>
        <w:gridCol w:w="1701"/>
        <w:gridCol w:w="1701"/>
        <w:gridCol w:w="1701"/>
      </w:tblGrid>
      <w:tr w:rsidR="00C12B2C" w:rsidRPr="00C12B2C" w14:paraId="1F4C320B" w14:textId="77777777" w:rsidTr="00A6482B">
        <w:tc>
          <w:tcPr>
            <w:tcW w:w="1271" w:type="dxa"/>
            <w:vMerge w:val="restart"/>
            <w:vAlign w:val="center"/>
          </w:tcPr>
          <w:p w14:paraId="43F5B91D"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洁净度</w:t>
            </w:r>
          </w:p>
          <w:p w14:paraId="44CB5E9C"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级别</w:t>
            </w:r>
          </w:p>
        </w:tc>
        <w:tc>
          <w:tcPr>
            <w:tcW w:w="6804" w:type="dxa"/>
            <w:gridSpan w:val="4"/>
          </w:tcPr>
          <w:p w14:paraId="48F94EAE" w14:textId="77777777" w:rsidR="00EC5C49" w:rsidRPr="00C12B2C" w:rsidRDefault="00EC5C49" w:rsidP="00EC5C49">
            <w:pPr>
              <w:widowControl/>
              <w:tabs>
                <w:tab w:val="left" w:pos="2055"/>
              </w:tabs>
              <w:snapToGrid w:val="0"/>
              <w:jc w:val="center"/>
              <w:rPr>
                <w:rFonts w:ascii="Times New Roman" w:hAnsi="Times New Roman" w:cs="Times New Roman"/>
                <w:kern w:val="0"/>
                <w:szCs w:val="21"/>
              </w:rPr>
            </w:pPr>
            <w:r w:rsidRPr="00C12B2C">
              <w:rPr>
                <w:rFonts w:ascii="Times New Roman" w:hAnsi="Times New Roman" w:cs="Times New Roman"/>
                <w:kern w:val="0"/>
                <w:szCs w:val="21"/>
              </w:rPr>
              <w:t>悬浮粒子最大允许数</w:t>
            </w:r>
            <w:r w:rsidRPr="00C12B2C">
              <w:rPr>
                <w:rFonts w:ascii="Times New Roman" w:hAnsi="Times New Roman" w:cs="Times New Roman"/>
                <w:kern w:val="0"/>
                <w:szCs w:val="21"/>
              </w:rPr>
              <w:t>(</w:t>
            </w:r>
            <w:r w:rsidRPr="00C12B2C">
              <w:rPr>
                <w:rFonts w:ascii="Times New Roman" w:hAnsi="Times New Roman" w:cs="Times New Roman"/>
                <w:kern w:val="0"/>
                <w:szCs w:val="21"/>
              </w:rPr>
              <w:t>个</w:t>
            </w:r>
            <w:r w:rsidRPr="00C12B2C">
              <w:rPr>
                <w:rFonts w:ascii="Times New Roman" w:hAnsi="Times New Roman" w:cs="Times New Roman"/>
                <w:kern w:val="0"/>
                <w:szCs w:val="21"/>
              </w:rPr>
              <w:t>/m3)</w:t>
            </w:r>
          </w:p>
        </w:tc>
      </w:tr>
      <w:tr w:rsidR="00C12B2C" w:rsidRPr="00C12B2C" w14:paraId="1C124E8D" w14:textId="77777777" w:rsidTr="00A6482B">
        <w:tc>
          <w:tcPr>
            <w:tcW w:w="1271" w:type="dxa"/>
            <w:vMerge/>
          </w:tcPr>
          <w:p w14:paraId="492898C0" w14:textId="77777777" w:rsidR="00EC5C49" w:rsidRPr="00C12B2C" w:rsidRDefault="00EC5C49" w:rsidP="00EC5C49">
            <w:pPr>
              <w:widowControl/>
              <w:snapToGrid w:val="0"/>
              <w:jc w:val="center"/>
              <w:rPr>
                <w:rFonts w:ascii="Times New Roman" w:hAnsi="Times New Roman" w:cs="Times New Roman"/>
                <w:kern w:val="0"/>
                <w:szCs w:val="21"/>
              </w:rPr>
            </w:pPr>
          </w:p>
        </w:tc>
        <w:tc>
          <w:tcPr>
            <w:tcW w:w="3402" w:type="dxa"/>
            <w:gridSpan w:val="2"/>
          </w:tcPr>
          <w:p w14:paraId="3578E5E7"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静态</w:t>
            </w:r>
          </w:p>
        </w:tc>
        <w:tc>
          <w:tcPr>
            <w:tcW w:w="3402" w:type="dxa"/>
            <w:gridSpan w:val="2"/>
          </w:tcPr>
          <w:p w14:paraId="7A1894D3"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动态</w:t>
            </w:r>
          </w:p>
        </w:tc>
      </w:tr>
      <w:tr w:rsidR="00C12B2C" w:rsidRPr="00C12B2C" w14:paraId="6EC0413C" w14:textId="77777777" w:rsidTr="00A6482B">
        <w:tc>
          <w:tcPr>
            <w:tcW w:w="1271" w:type="dxa"/>
            <w:vMerge/>
          </w:tcPr>
          <w:p w14:paraId="055C4048" w14:textId="77777777" w:rsidR="00EC5C49" w:rsidRPr="00C12B2C" w:rsidRDefault="00EC5C49" w:rsidP="00EC5C49">
            <w:pPr>
              <w:widowControl/>
              <w:snapToGrid w:val="0"/>
              <w:jc w:val="center"/>
              <w:rPr>
                <w:rFonts w:ascii="Times New Roman" w:hAnsi="Times New Roman" w:cs="Times New Roman"/>
                <w:kern w:val="0"/>
                <w:szCs w:val="21"/>
              </w:rPr>
            </w:pPr>
          </w:p>
        </w:tc>
        <w:tc>
          <w:tcPr>
            <w:tcW w:w="1701" w:type="dxa"/>
          </w:tcPr>
          <w:p w14:paraId="3F1AC174"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≥0.5μm</w:t>
            </w:r>
          </w:p>
        </w:tc>
        <w:tc>
          <w:tcPr>
            <w:tcW w:w="1701" w:type="dxa"/>
          </w:tcPr>
          <w:p w14:paraId="007C5AEF"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≥5.0μm</w:t>
            </w:r>
          </w:p>
        </w:tc>
        <w:tc>
          <w:tcPr>
            <w:tcW w:w="1701" w:type="dxa"/>
          </w:tcPr>
          <w:p w14:paraId="3DB9237E"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≥0.5μm</w:t>
            </w:r>
          </w:p>
        </w:tc>
        <w:tc>
          <w:tcPr>
            <w:tcW w:w="1701" w:type="dxa"/>
          </w:tcPr>
          <w:p w14:paraId="02937A1C"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≥5.0μm</w:t>
            </w:r>
          </w:p>
        </w:tc>
      </w:tr>
      <w:tr w:rsidR="00C12B2C" w:rsidRPr="00C12B2C" w14:paraId="5EF368BF" w14:textId="77777777" w:rsidTr="00A6482B">
        <w:tc>
          <w:tcPr>
            <w:tcW w:w="1271" w:type="dxa"/>
          </w:tcPr>
          <w:p w14:paraId="60939C6C"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A</w:t>
            </w:r>
            <w:r w:rsidRPr="00C12B2C">
              <w:rPr>
                <w:rFonts w:ascii="Times New Roman" w:hAnsi="Times New Roman" w:cs="Times New Roman"/>
                <w:kern w:val="0"/>
                <w:szCs w:val="21"/>
              </w:rPr>
              <w:t>级</w:t>
            </w:r>
          </w:p>
        </w:tc>
        <w:tc>
          <w:tcPr>
            <w:tcW w:w="1701" w:type="dxa"/>
          </w:tcPr>
          <w:p w14:paraId="19E4D54C"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3520</w:t>
            </w:r>
          </w:p>
        </w:tc>
        <w:tc>
          <w:tcPr>
            <w:tcW w:w="1701" w:type="dxa"/>
          </w:tcPr>
          <w:p w14:paraId="7AD773F6"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20</w:t>
            </w:r>
          </w:p>
        </w:tc>
        <w:tc>
          <w:tcPr>
            <w:tcW w:w="1701" w:type="dxa"/>
          </w:tcPr>
          <w:p w14:paraId="36889CC7"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3520</w:t>
            </w:r>
          </w:p>
        </w:tc>
        <w:tc>
          <w:tcPr>
            <w:tcW w:w="1701" w:type="dxa"/>
          </w:tcPr>
          <w:p w14:paraId="31F3543D"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20</w:t>
            </w:r>
          </w:p>
        </w:tc>
      </w:tr>
      <w:tr w:rsidR="00C12B2C" w:rsidRPr="00C12B2C" w14:paraId="3D303016" w14:textId="77777777" w:rsidTr="00A6482B">
        <w:tc>
          <w:tcPr>
            <w:tcW w:w="1271" w:type="dxa"/>
          </w:tcPr>
          <w:p w14:paraId="3B065741"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B</w:t>
            </w:r>
            <w:r w:rsidRPr="00C12B2C">
              <w:rPr>
                <w:rFonts w:ascii="Times New Roman" w:hAnsi="Times New Roman" w:cs="Times New Roman"/>
                <w:kern w:val="0"/>
                <w:szCs w:val="21"/>
              </w:rPr>
              <w:t>级</w:t>
            </w:r>
          </w:p>
        </w:tc>
        <w:tc>
          <w:tcPr>
            <w:tcW w:w="1701" w:type="dxa"/>
          </w:tcPr>
          <w:p w14:paraId="7D4E39B8"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3520</w:t>
            </w:r>
          </w:p>
        </w:tc>
        <w:tc>
          <w:tcPr>
            <w:tcW w:w="1701" w:type="dxa"/>
          </w:tcPr>
          <w:p w14:paraId="3D093145"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29</w:t>
            </w:r>
          </w:p>
        </w:tc>
        <w:tc>
          <w:tcPr>
            <w:tcW w:w="1701" w:type="dxa"/>
          </w:tcPr>
          <w:p w14:paraId="24B3ED6C"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352000</w:t>
            </w:r>
          </w:p>
        </w:tc>
        <w:tc>
          <w:tcPr>
            <w:tcW w:w="1701" w:type="dxa"/>
          </w:tcPr>
          <w:p w14:paraId="25A81B68"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2900</w:t>
            </w:r>
          </w:p>
        </w:tc>
      </w:tr>
      <w:tr w:rsidR="00C12B2C" w:rsidRPr="00C12B2C" w14:paraId="52980803" w14:textId="77777777" w:rsidTr="00A6482B">
        <w:tc>
          <w:tcPr>
            <w:tcW w:w="1271" w:type="dxa"/>
          </w:tcPr>
          <w:p w14:paraId="7CB18485"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C</w:t>
            </w:r>
            <w:r w:rsidRPr="00C12B2C">
              <w:rPr>
                <w:rFonts w:ascii="Times New Roman" w:hAnsi="Times New Roman" w:cs="Times New Roman"/>
                <w:kern w:val="0"/>
                <w:szCs w:val="21"/>
              </w:rPr>
              <w:t>级</w:t>
            </w:r>
          </w:p>
        </w:tc>
        <w:tc>
          <w:tcPr>
            <w:tcW w:w="1701" w:type="dxa"/>
          </w:tcPr>
          <w:p w14:paraId="4135DBED"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352000</w:t>
            </w:r>
          </w:p>
        </w:tc>
        <w:tc>
          <w:tcPr>
            <w:tcW w:w="1701" w:type="dxa"/>
          </w:tcPr>
          <w:p w14:paraId="4A42E572"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2900</w:t>
            </w:r>
          </w:p>
        </w:tc>
        <w:tc>
          <w:tcPr>
            <w:tcW w:w="1701" w:type="dxa"/>
          </w:tcPr>
          <w:p w14:paraId="036911CC"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3520000</w:t>
            </w:r>
          </w:p>
        </w:tc>
        <w:tc>
          <w:tcPr>
            <w:tcW w:w="1701" w:type="dxa"/>
          </w:tcPr>
          <w:p w14:paraId="70DC683E"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29000</w:t>
            </w:r>
          </w:p>
        </w:tc>
      </w:tr>
      <w:tr w:rsidR="00EC5C49" w:rsidRPr="00C12B2C" w14:paraId="6C351036" w14:textId="77777777" w:rsidTr="00A6482B">
        <w:tc>
          <w:tcPr>
            <w:tcW w:w="1271" w:type="dxa"/>
          </w:tcPr>
          <w:p w14:paraId="2D782DBD"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D</w:t>
            </w:r>
            <w:r w:rsidRPr="00C12B2C">
              <w:rPr>
                <w:rFonts w:ascii="Times New Roman" w:hAnsi="Times New Roman" w:cs="Times New Roman"/>
                <w:kern w:val="0"/>
                <w:szCs w:val="21"/>
              </w:rPr>
              <w:t>级</w:t>
            </w:r>
          </w:p>
        </w:tc>
        <w:tc>
          <w:tcPr>
            <w:tcW w:w="1701" w:type="dxa"/>
          </w:tcPr>
          <w:p w14:paraId="767F6C8C"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3520000</w:t>
            </w:r>
          </w:p>
        </w:tc>
        <w:tc>
          <w:tcPr>
            <w:tcW w:w="1701" w:type="dxa"/>
          </w:tcPr>
          <w:p w14:paraId="11741C3E"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29000</w:t>
            </w:r>
          </w:p>
        </w:tc>
        <w:tc>
          <w:tcPr>
            <w:tcW w:w="1701" w:type="dxa"/>
          </w:tcPr>
          <w:p w14:paraId="2E6C20DC"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不做规定</w:t>
            </w:r>
          </w:p>
        </w:tc>
        <w:tc>
          <w:tcPr>
            <w:tcW w:w="1701" w:type="dxa"/>
          </w:tcPr>
          <w:p w14:paraId="05356374" w14:textId="77777777" w:rsidR="00EC5C49" w:rsidRPr="00C12B2C" w:rsidRDefault="00EC5C49" w:rsidP="00EC5C49">
            <w:pPr>
              <w:widowControl/>
              <w:snapToGrid w:val="0"/>
              <w:jc w:val="center"/>
              <w:rPr>
                <w:rFonts w:ascii="Times New Roman" w:hAnsi="Times New Roman" w:cs="Times New Roman"/>
                <w:kern w:val="0"/>
                <w:szCs w:val="21"/>
              </w:rPr>
            </w:pPr>
            <w:r w:rsidRPr="00C12B2C">
              <w:rPr>
                <w:rFonts w:ascii="Times New Roman" w:hAnsi="Times New Roman" w:cs="Times New Roman"/>
                <w:kern w:val="0"/>
                <w:szCs w:val="21"/>
              </w:rPr>
              <w:t>不做规定</w:t>
            </w:r>
          </w:p>
        </w:tc>
      </w:tr>
    </w:tbl>
    <w:p w14:paraId="342DE16A" w14:textId="77777777" w:rsidR="00775299" w:rsidRPr="00C12B2C" w:rsidRDefault="00775299" w:rsidP="00CB5289">
      <w:pPr>
        <w:jc w:val="center"/>
        <w:outlineLvl w:val="0"/>
        <w:rPr>
          <w:rFonts w:asciiTheme="majorEastAsia" w:eastAsiaTheme="majorEastAsia" w:hAnsiTheme="majorEastAsia" w:cstheme="minorEastAsia" w:hint="eastAsia"/>
          <w:b/>
          <w:bCs/>
          <w:sz w:val="30"/>
          <w:szCs w:val="30"/>
          <w:lang w:eastAsia="zh-TW"/>
        </w:rPr>
      </w:pPr>
    </w:p>
    <w:p w14:paraId="165AAA6C" w14:textId="77777777" w:rsidR="00CB5289" w:rsidRPr="00C12B2C" w:rsidRDefault="00CB5289" w:rsidP="00CB5289">
      <w:pPr>
        <w:widowControl/>
        <w:jc w:val="left"/>
        <w:rPr>
          <w:rFonts w:asciiTheme="minorEastAsia" w:hAnsiTheme="minorEastAsia" w:cs="宋体" w:hint="eastAsia"/>
          <w:b/>
          <w:kern w:val="0"/>
          <w:sz w:val="30"/>
          <w:szCs w:val="30"/>
        </w:rPr>
      </w:pPr>
      <w:r w:rsidRPr="00C12B2C">
        <w:rPr>
          <w:rFonts w:asciiTheme="minorEastAsia" w:hAnsiTheme="minorEastAsia" w:cs="宋体"/>
          <w:b/>
          <w:kern w:val="0"/>
          <w:sz w:val="30"/>
          <w:szCs w:val="30"/>
        </w:rPr>
        <w:br w:type="page"/>
      </w:r>
    </w:p>
    <w:p w14:paraId="624555F7" w14:textId="77777777" w:rsidR="00176411" w:rsidRPr="00C12B2C" w:rsidRDefault="00886523">
      <w:pPr>
        <w:jc w:val="center"/>
        <w:outlineLvl w:val="0"/>
        <w:rPr>
          <w:rFonts w:asciiTheme="majorEastAsia" w:eastAsiaTheme="majorEastAsia" w:hAnsiTheme="majorEastAsia" w:cstheme="minorEastAsia" w:hint="eastAsia"/>
          <w:b/>
          <w:bCs/>
          <w:sz w:val="30"/>
          <w:szCs w:val="30"/>
        </w:rPr>
      </w:pPr>
      <w:bookmarkStart w:id="107" w:name="_Toc176187674"/>
      <w:r w:rsidRPr="00C12B2C">
        <w:rPr>
          <w:rFonts w:asciiTheme="majorEastAsia" w:eastAsiaTheme="majorEastAsia" w:hAnsiTheme="majorEastAsia" w:cstheme="minorEastAsia" w:hint="eastAsia"/>
          <w:b/>
          <w:bCs/>
          <w:sz w:val="30"/>
          <w:szCs w:val="30"/>
        </w:rPr>
        <w:lastRenderedPageBreak/>
        <w:t>用词说明</w:t>
      </w:r>
      <w:bookmarkEnd w:id="96"/>
      <w:bookmarkEnd w:id="97"/>
      <w:bookmarkEnd w:id="107"/>
    </w:p>
    <w:p w14:paraId="18FFC371" w14:textId="77777777" w:rsidR="00176411" w:rsidRPr="00C12B2C" w:rsidRDefault="00176411">
      <w:pPr>
        <w:snapToGrid w:val="0"/>
        <w:spacing w:line="312" w:lineRule="auto"/>
        <w:rPr>
          <w:rFonts w:ascii="Times New Roman" w:hAnsi="Times New Roman" w:cs="Times New Roman"/>
          <w:sz w:val="30"/>
          <w:szCs w:val="30"/>
        </w:rPr>
      </w:pPr>
    </w:p>
    <w:p w14:paraId="26F9904E" w14:textId="77777777" w:rsidR="00176411" w:rsidRPr="00C12B2C" w:rsidRDefault="00886523">
      <w:pPr>
        <w:snapToGrid w:val="0"/>
        <w:spacing w:line="312" w:lineRule="auto"/>
        <w:ind w:firstLineChars="200" w:firstLine="600"/>
        <w:rPr>
          <w:rFonts w:asciiTheme="minorEastAsia" w:hAnsiTheme="minorEastAsia" w:cs="Times New Roman" w:hint="eastAsia"/>
          <w:sz w:val="30"/>
          <w:szCs w:val="30"/>
        </w:rPr>
      </w:pPr>
      <w:r w:rsidRPr="00C12B2C">
        <w:rPr>
          <w:rFonts w:asciiTheme="minorEastAsia" w:hAnsiTheme="minorEastAsia" w:cs="Times New Roman"/>
          <w:sz w:val="30"/>
          <w:szCs w:val="30"/>
        </w:rPr>
        <w:t>为便于在执行本标准条款时区别对待，对要求严格程度不同的用词说明如下：</w:t>
      </w:r>
    </w:p>
    <w:p w14:paraId="4F21DA66" w14:textId="77777777" w:rsidR="00176411" w:rsidRPr="00C12B2C" w:rsidRDefault="00886523">
      <w:pPr>
        <w:snapToGrid w:val="0"/>
        <w:spacing w:line="312" w:lineRule="auto"/>
        <w:ind w:firstLineChars="202" w:firstLine="608"/>
        <w:rPr>
          <w:rFonts w:asciiTheme="minorEastAsia" w:hAnsiTheme="minorEastAsia" w:cs="Times New Roman" w:hint="eastAsia"/>
          <w:sz w:val="30"/>
          <w:szCs w:val="30"/>
        </w:rPr>
      </w:pPr>
      <w:r w:rsidRPr="00C12B2C">
        <w:rPr>
          <w:rFonts w:ascii="Times New Roman" w:hAnsi="Times New Roman" w:cs="Times New Roman"/>
          <w:b/>
          <w:sz w:val="30"/>
          <w:szCs w:val="30"/>
        </w:rPr>
        <w:t>1</w:t>
      </w:r>
      <w:r w:rsidRPr="00C12B2C">
        <w:rPr>
          <w:rFonts w:asciiTheme="minorEastAsia" w:hAnsiTheme="minorEastAsia" w:cs="Times New Roman" w:hint="eastAsia"/>
          <w:sz w:val="30"/>
          <w:szCs w:val="30"/>
        </w:rPr>
        <w:t xml:space="preserve"> </w:t>
      </w:r>
      <w:r w:rsidRPr="00C12B2C">
        <w:rPr>
          <w:rFonts w:asciiTheme="minorEastAsia" w:hAnsiTheme="minorEastAsia" w:cs="Times New Roman"/>
          <w:sz w:val="30"/>
          <w:szCs w:val="30"/>
        </w:rPr>
        <w:t xml:space="preserve"> 表示很严格，非这样做不可的：</w:t>
      </w:r>
    </w:p>
    <w:p w14:paraId="60C461A1" w14:textId="77777777" w:rsidR="00176411" w:rsidRPr="00C12B2C" w:rsidRDefault="00886523">
      <w:pPr>
        <w:snapToGrid w:val="0"/>
        <w:spacing w:line="312" w:lineRule="auto"/>
        <w:ind w:firstLineChars="300" w:firstLine="900"/>
        <w:rPr>
          <w:rFonts w:asciiTheme="minorEastAsia" w:hAnsiTheme="minorEastAsia" w:cs="Times New Roman" w:hint="eastAsia"/>
          <w:sz w:val="30"/>
          <w:szCs w:val="30"/>
        </w:rPr>
      </w:pPr>
      <w:r w:rsidRPr="00C12B2C">
        <w:rPr>
          <w:rFonts w:asciiTheme="minorEastAsia" w:hAnsiTheme="minorEastAsia" w:cs="Times New Roman"/>
          <w:sz w:val="30"/>
          <w:szCs w:val="30"/>
        </w:rPr>
        <w:t>正面词采用“必须”，反面词采用“严禁”；</w:t>
      </w:r>
    </w:p>
    <w:p w14:paraId="68E250E0" w14:textId="77777777" w:rsidR="00176411" w:rsidRPr="00C12B2C" w:rsidRDefault="00886523">
      <w:pPr>
        <w:snapToGrid w:val="0"/>
        <w:spacing w:line="312" w:lineRule="auto"/>
        <w:ind w:firstLineChars="202" w:firstLine="608"/>
        <w:rPr>
          <w:rFonts w:asciiTheme="minorEastAsia" w:hAnsiTheme="minorEastAsia" w:cs="Times New Roman" w:hint="eastAsia"/>
          <w:sz w:val="30"/>
          <w:szCs w:val="30"/>
        </w:rPr>
      </w:pPr>
      <w:r w:rsidRPr="00C12B2C">
        <w:rPr>
          <w:rFonts w:ascii="Times New Roman" w:hAnsi="Times New Roman" w:cs="Times New Roman"/>
          <w:b/>
          <w:sz w:val="30"/>
          <w:szCs w:val="30"/>
        </w:rPr>
        <w:t>2</w:t>
      </w:r>
      <w:r w:rsidRPr="00C12B2C">
        <w:rPr>
          <w:rFonts w:asciiTheme="minorEastAsia" w:hAnsiTheme="minorEastAsia" w:cs="Times New Roman" w:hint="eastAsia"/>
          <w:sz w:val="30"/>
          <w:szCs w:val="30"/>
        </w:rPr>
        <w:t xml:space="preserve"> </w:t>
      </w:r>
      <w:r w:rsidRPr="00C12B2C">
        <w:rPr>
          <w:rFonts w:asciiTheme="minorEastAsia" w:hAnsiTheme="minorEastAsia" w:cs="Times New Roman"/>
          <w:sz w:val="30"/>
          <w:szCs w:val="30"/>
        </w:rPr>
        <w:t xml:space="preserve"> 表示严格，在正常情况下均应这样做的：</w:t>
      </w:r>
    </w:p>
    <w:p w14:paraId="4D459716" w14:textId="77777777" w:rsidR="00176411" w:rsidRPr="00C12B2C" w:rsidRDefault="00886523">
      <w:pPr>
        <w:snapToGrid w:val="0"/>
        <w:spacing w:line="312" w:lineRule="auto"/>
        <w:ind w:firstLineChars="300" w:firstLine="900"/>
        <w:rPr>
          <w:rFonts w:asciiTheme="minorEastAsia" w:hAnsiTheme="minorEastAsia" w:cs="Times New Roman" w:hint="eastAsia"/>
          <w:sz w:val="30"/>
          <w:szCs w:val="30"/>
        </w:rPr>
      </w:pPr>
      <w:r w:rsidRPr="00C12B2C">
        <w:rPr>
          <w:rFonts w:asciiTheme="minorEastAsia" w:hAnsiTheme="minorEastAsia" w:cs="Times New Roman"/>
          <w:sz w:val="30"/>
          <w:szCs w:val="30"/>
        </w:rPr>
        <w:t>正面词采用“应”，反面词采用“不应”或“不得”；</w:t>
      </w:r>
    </w:p>
    <w:p w14:paraId="01C20E8C" w14:textId="77777777" w:rsidR="00176411" w:rsidRPr="00C12B2C" w:rsidRDefault="00886523">
      <w:pPr>
        <w:snapToGrid w:val="0"/>
        <w:spacing w:line="312" w:lineRule="auto"/>
        <w:ind w:firstLineChars="202" w:firstLine="608"/>
        <w:rPr>
          <w:rFonts w:asciiTheme="minorEastAsia" w:hAnsiTheme="minorEastAsia" w:cs="Times New Roman" w:hint="eastAsia"/>
          <w:sz w:val="30"/>
          <w:szCs w:val="30"/>
        </w:rPr>
      </w:pPr>
      <w:r w:rsidRPr="00C12B2C">
        <w:rPr>
          <w:rFonts w:ascii="Times New Roman" w:hAnsi="Times New Roman" w:cs="Times New Roman"/>
          <w:b/>
          <w:sz w:val="30"/>
          <w:szCs w:val="30"/>
        </w:rPr>
        <w:t>3</w:t>
      </w:r>
      <w:r w:rsidRPr="00C12B2C">
        <w:rPr>
          <w:rFonts w:asciiTheme="minorEastAsia" w:hAnsiTheme="minorEastAsia" w:cs="Times New Roman" w:hint="eastAsia"/>
          <w:sz w:val="30"/>
          <w:szCs w:val="30"/>
        </w:rPr>
        <w:t xml:space="preserve"> </w:t>
      </w:r>
      <w:r w:rsidRPr="00C12B2C">
        <w:rPr>
          <w:rFonts w:asciiTheme="minorEastAsia" w:hAnsiTheme="minorEastAsia" w:cs="Times New Roman"/>
          <w:sz w:val="30"/>
          <w:szCs w:val="30"/>
        </w:rPr>
        <w:t xml:space="preserve"> 表示允许稍有选择，在条件许可时首先应这样做的：</w:t>
      </w:r>
    </w:p>
    <w:p w14:paraId="0CB4C563" w14:textId="77777777" w:rsidR="00176411" w:rsidRPr="00C12B2C" w:rsidRDefault="00886523">
      <w:pPr>
        <w:snapToGrid w:val="0"/>
        <w:spacing w:line="312" w:lineRule="auto"/>
        <w:ind w:firstLineChars="300" w:firstLine="900"/>
        <w:rPr>
          <w:rFonts w:asciiTheme="minorEastAsia" w:hAnsiTheme="minorEastAsia" w:cs="Times New Roman" w:hint="eastAsia"/>
          <w:sz w:val="30"/>
          <w:szCs w:val="30"/>
        </w:rPr>
      </w:pPr>
      <w:r w:rsidRPr="00C12B2C">
        <w:rPr>
          <w:rFonts w:asciiTheme="minorEastAsia" w:hAnsiTheme="minorEastAsia" w:cs="Times New Roman"/>
          <w:sz w:val="30"/>
          <w:szCs w:val="30"/>
        </w:rPr>
        <w:t>正面词采用“宜”，反面词采用“不宜”；</w:t>
      </w:r>
    </w:p>
    <w:p w14:paraId="0E05271C" w14:textId="77777777" w:rsidR="00176411" w:rsidRPr="00C12B2C" w:rsidRDefault="00886523">
      <w:pPr>
        <w:snapToGrid w:val="0"/>
        <w:spacing w:line="312" w:lineRule="auto"/>
        <w:ind w:firstLineChars="202" w:firstLine="608"/>
        <w:rPr>
          <w:rFonts w:asciiTheme="minorEastAsia" w:hAnsiTheme="minorEastAsia" w:cs="Times New Roman" w:hint="eastAsia"/>
          <w:sz w:val="30"/>
          <w:szCs w:val="30"/>
        </w:rPr>
      </w:pPr>
      <w:r w:rsidRPr="00C12B2C">
        <w:rPr>
          <w:rFonts w:ascii="Times New Roman" w:hAnsi="Times New Roman" w:cs="Times New Roman"/>
          <w:b/>
          <w:sz w:val="30"/>
          <w:szCs w:val="30"/>
        </w:rPr>
        <w:t>4</w:t>
      </w:r>
      <w:r w:rsidRPr="00C12B2C">
        <w:rPr>
          <w:rFonts w:asciiTheme="minorEastAsia" w:hAnsiTheme="minorEastAsia" w:cs="Times New Roman" w:hint="eastAsia"/>
          <w:sz w:val="30"/>
          <w:szCs w:val="30"/>
        </w:rPr>
        <w:t xml:space="preserve"> </w:t>
      </w:r>
      <w:r w:rsidRPr="00C12B2C">
        <w:rPr>
          <w:rFonts w:asciiTheme="minorEastAsia" w:hAnsiTheme="minorEastAsia" w:cs="Times New Roman"/>
          <w:sz w:val="30"/>
          <w:szCs w:val="30"/>
        </w:rPr>
        <w:t xml:space="preserve"> 表示有选择，在一定条件下可以这样做的，采用“可”。</w:t>
      </w:r>
    </w:p>
    <w:bookmarkEnd w:id="98"/>
    <w:bookmarkEnd w:id="99"/>
    <w:bookmarkEnd w:id="105"/>
    <w:p w14:paraId="4FF63C5D" w14:textId="416D5B3E" w:rsidR="00176411" w:rsidRPr="00C12B2C" w:rsidRDefault="00176411">
      <w:pPr>
        <w:widowControl/>
        <w:jc w:val="left"/>
        <w:rPr>
          <w:rFonts w:asciiTheme="minorEastAsia" w:hAnsiTheme="minorEastAsia" w:cs="宋体" w:hint="eastAsia"/>
          <w:b/>
          <w:kern w:val="0"/>
          <w:sz w:val="30"/>
          <w:szCs w:val="30"/>
        </w:rPr>
      </w:pPr>
    </w:p>
    <w:sectPr w:rsidR="00176411" w:rsidRPr="00C12B2C">
      <w:footerReference w:type="default" r:id="rId13"/>
      <w:pgSz w:w="11906" w:h="16838"/>
      <w:pgMar w:top="1440" w:right="1689" w:bottom="1440" w:left="1746"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0DB249" w14:textId="77777777" w:rsidR="00AD75BC" w:rsidRDefault="00AD75BC">
      <w:r>
        <w:separator/>
      </w:r>
    </w:p>
  </w:endnote>
  <w:endnote w:type="continuationSeparator" w:id="0">
    <w:p w14:paraId="413E019C" w14:textId="77777777" w:rsidR="00AD75BC" w:rsidRDefault="00AD7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Batang">
    <w:altName w:val="바탕"/>
    <w:panose1 w:val="02030600000101010101"/>
    <w:charset w:val="81"/>
    <w:family w:val="roman"/>
    <w:pitch w:val="variable"/>
    <w:sig w:usb0="B00002AF" w:usb1="69D77CFB" w:usb2="00000030" w:usb3="00000000" w:csb0="0008009F" w:csb1="00000000"/>
  </w:font>
  <w:font w:name="Meiryo">
    <w:charset w:val="80"/>
    <w:family w:val="swiss"/>
    <w:pitch w:val="variable"/>
    <w:sig w:usb0="E00002FF" w:usb1="6AC7FFFF" w:usb2="08000012" w:usb3="00000000" w:csb0="0002009F" w:csb1="00000000"/>
  </w:font>
  <w:font w:name="BatangChe">
    <w:charset w:val="81"/>
    <w:family w:val="modern"/>
    <w:pitch w:val="fixed"/>
    <w:sig w:usb0="B00002AF" w:usb1="69D77CFB" w:usb2="00000030" w:usb3="00000000" w:csb0="0008009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F9DE94" w14:textId="77777777" w:rsidR="00EB289B" w:rsidRDefault="00EB289B">
    <w:pPr>
      <w:pStyle w:val="a9"/>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8CCA06" w14:textId="77777777" w:rsidR="00EB289B" w:rsidRDefault="00EB289B">
    <w:pPr>
      <w:pStyle w:val="a9"/>
    </w:pPr>
    <w:r>
      <w:rPr>
        <w:noProof/>
      </w:rPr>
      <mc:AlternateContent>
        <mc:Choice Requires="wps">
          <w:drawing>
            <wp:anchor distT="0" distB="0" distL="114300" distR="114300" simplePos="0" relativeHeight="251660288" behindDoc="0" locked="0" layoutInCell="1" allowOverlap="1" wp14:anchorId="44B697DA" wp14:editId="2BEC5027">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CBA65C" w14:textId="5B50E6F6" w:rsidR="00EB289B" w:rsidRDefault="00EB289B">
                          <w:pPr>
                            <w:pStyle w:val="a9"/>
                          </w:pPr>
                          <w:r>
                            <w:rPr>
                              <w:rFonts w:hint="eastAsia"/>
                            </w:rPr>
                            <w:fldChar w:fldCharType="begin"/>
                          </w:r>
                          <w:r>
                            <w:rPr>
                              <w:rFonts w:hint="eastAsia"/>
                            </w:rPr>
                            <w:instrText xml:space="preserve"> PAGE  \* MERGEFORMAT </w:instrText>
                          </w:r>
                          <w:r>
                            <w:rPr>
                              <w:rFonts w:hint="eastAsia"/>
                            </w:rPr>
                            <w:fldChar w:fldCharType="separate"/>
                          </w:r>
                          <w:r w:rsidR="00FC4623" w:rsidRPr="00FC4623">
                            <w:rPr>
                              <w:rFonts w:ascii="Times New Roman" w:hAnsi="Times New Roman"/>
                              <w:noProof/>
                            </w:rPr>
                            <w:t>26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4B697DA" id="_x0000_t202" coordsize="21600,21600" o:spt="202" path="m,l,21600r21600,l21600,xe">
              <v:stroke joinstyle="miter"/>
              <v:path gradientshapeok="t" o:connecttype="rect"/>
            </v:shapetype>
            <v:shape id="文本框 10"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3CBA65C" w14:textId="5B50E6F6" w:rsidR="00EB289B" w:rsidRDefault="00EB289B">
                    <w:pPr>
                      <w:pStyle w:val="a9"/>
                    </w:pPr>
                    <w:r>
                      <w:rPr>
                        <w:rFonts w:hint="eastAsia"/>
                      </w:rPr>
                      <w:fldChar w:fldCharType="begin"/>
                    </w:r>
                    <w:r>
                      <w:rPr>
                        <w:rFonts w:hint="eastAsia"/>
                      </w:rPr>
                      <w:instrText xml:space="preserve"> PAGE  \* MERGEFORMAT </w:instrText>
                    </w:r>
                    <w:r>
                      <w:rPr>
                        <w:rFonts w:hint="eastAsia"/>
                      </w:rPr>
                      <w:fldChar w:fldCharType="separate"/>
                    </w:r>
                    <w:r w:rsidR="00FC4623" w:rsidRPr="00FC4623">
                      <w:rPr>
                        <w:rFonts w:ascii="Times New Roman" w:hAnsi="Times New Roman"/>
                        <w:noProof/>
                      </w:rPr>
                      <w:t>26</w:t>
                    </w:r>
                    <w:r>
                      <w:rPr>
                        <w:rFonts w:hint="eastAsia"/>
                      </w:rPr>
                      <w:fldChar w:fldCharType="end"/>
                    </w:r>
                  </w:p>
                </w:txbxContent>
              </v:textbox>
              <w10:wrap anchorx="margin"/>
            </v:shape>
          </w:pict>
        </mc:Fallback>
      </mc:AlternateContent>
    </w:r>
    <w:r>
      <w:rPr>
        <w:rFonts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8F4E08" w14:textId="77777777" w:rsidR="00AD75BC" w:rsidRDefault="00AD75BC">
      <w:r>
        <w:separator/>
      </w:r>
    </w:p>
  </w:footnote>
  <w:footnote w:type="continuationSeparator" w:id="0">
    <w:p w14:paraId="388B2910" w14:textId="77777777" w:rsidR="00AD75BC" w:rsidRDefault="00AD75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3312DC"/>
    <w:multiLevelType w:val="hybridMultilevel"/>
    <w:tmpl w:val="A75E3A02"/>
    <w:lvl w:ilvl="0" w:tplc="E648F6EE">
      <w:start w:val="1"/>
      <w:numFmt w:val="decimal"/>
      <w:lvlText w:val="%1."/>
      <w:lvlJc w:val="left"/>
      <w:pPr>
        <w:ind w:left="240" w:hanging="2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F4A30EE"/>
    <w:multiLevelType w:val="multilevel"/>
    <w:tmpl w:val="0F4A30EE"/>
    <w:lvl w:ilvl="0">
      <w:start w:val="1"/>
      <w:numFmt w:val="decimal"/>
      <w:suff w:val="space"/>
      <w:lvlText w:val="%1  "/>
      <w:lvlJc w:val="left"/>
      <w:pPr>
        <w:ind w:left="0" w:firstLine="0"/>
      </w:pPr>
      <w:rPr>
        <w:rFonts w:ascii="Times New Roman" w:hAnsi="Times New Roman" w:hint="default"/>
      </w:rPr>
    </w:lvl>
    <w:lvl w:ilvl="1">
      <w:numFmt w:val="decimal"/>
      <w:isLgl/>
      <w:lvlText w:val="%1.%2"/>
      <w:lvlJc w:val="left"/>
      <w:pPr>
        <w:ind w:left="0" w:firstLine="0"/>
      </w:pPr>
      <w:rPr>
        <w:rFonts w:hint="default"/>
      </w:rPr>
    </w:lvl>
    <w:lvl w:ilvl="2">
      <w:start w:val="3"/>
      <w:numFmt w:val="decimal"/>
      <w:isLgl/>
      <w:lvlText w:val="%1.%2.%3"/>
      <w:lvlJc w:val="left"/>
      <w:pPr>
        <w:ind w:left="0" w:firstLine="0"/>
      </w:pPr>
      <w:rPr>
        <w:rFonts w:hint="default"/>
      </w:rPr>
    </w:lvl>
    <w:lvl w:ilvl="3">
      <w:start w:val="1"/>
      <w:numFmt w:val="decimal"/>
      <w:isLgl/>
      <w:lvlText w:val="%1.%2.%3.%4"/>
      <w:lvlJc w:val="left"/>
      <w:pPr>
        <w:ind w:left="0" w:firstLine="0"/>
      </w:pPr>
      <w:rPr>
        <w:rFonts w:hint="default"/>
      </w:rPr>
    </w:lvl>
    <w:lvl w:ilvl="4">
      <w:start w:val="1"/>
      <w:numFmt w:val="decimal"/>
      <w:isLgl/>
      <w:lvlText w:val="%1.%2.%3.%4.%5"/>
      <w:lvlJc w:val="left"/>
      <w:pPr>
        <w:ind w:left="0" w:firstLine="0"/>
      </w:pPr>
      <w:rPr>
        <w:rFonts w:hint="default"/>
      </w:rPr>
    </w:lvl>
    <w:lvl w:ilvl="5">
      <w:start w:val="1"/>
      <w:numFmt w:val="decimal"/>
      <w:isLgl/>
      <w:lvlText w:val="%1.%2.%3.%4.%5.%6"/>
      <w:lvlJc w:val="left"/>
      <w:pPr>
        <w:ind w:left="0" w:firstLine="0"/>
      </w:pPr>
      <w:rPr>
        <w:rFonts w:hint="default"/>
      </w:rPr>
    </w:lvl>
    <w:lvl w:ilvl="6">
      <w:start w:val="1"/>
      <w:numFmt w:val="decimal"/>
      <w:isLgl/>
      <w:lvlText w:val="%1.%2.%3.%4.%5.%6.%7"/>
      <w:lvlJc w:val="left"/>
      <w:pPr>
        <w:ind w:left="0" w:firstLine="0"/>
      </w:pPr>
      <w:rPr>
        <w:rFonts w:hint="default"/>
      </w:rPr>
    </w:lvl>
    <w:lvl w:ilvl="7">
      <w:start w:val="1"/>
      <w:numFmt w:val="decimal"/>
      <w:isLgl/>
      <w:lvlText w:val="%1.%2.%3.%4.%5.%6.%7.%8"/>
      <w:lvlJc w:val="left"/>
      <w:pPr>
        <w:ind w:left="0" w:firstLine="0"/>
      </w:pPr>
      <w:rPr>
        <w:rFonts w:hint="default"/>
      </w:rPr>
    </w:lvl>
    <w:lvl w:ilvl="8">
      <w:start w:val="1"/>
      <w:numFmt w:val="decimal"/>
      <w:isLgl/>
      <w:lvlText w:val="%1.%2.%3.%4.%5.%6.%7.%8.%9"/>
      <w:lvlJc w:val="left"/>
      <w:pPr>
        <w:ind w:left="0" w:firstLine="0"/>
      </w:pPr>
      <w:rPr>
        <w:rFonts w:hint="default"/>
      </w:rPr>
    </w:lvl>
  </w:abstractNum>
  <w:abstractNum w:abstractNumId="2" w15:restartNumberingAfterBreak="0">
    <w:nsid w:val="1B5248E6"/>
    <w:multiLevelType w:val="multilevel"/>
    <w:tmpl w:val="1B5248E6"/>
    <w:lvl w:ilvl="0">
      <w:start w:val="8"/>
      <w:numFmt w:val="decimal"/>
      <w:lvlText w:val="%1"/>
      <w:lvlJc w:val="left"/>
      <w:pPr>
        <w:ind w:left="36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800" w:hanging="108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880" w:hanging="1440"/>
      </w:pPr>
      <w:rPr>
        <w:rFonts w:hint="default"/>
      </w:rPr>
    </w:lvl>
    <w:lvl w:ilvl="5">
      <w:start w:val="1"/>
      <w:numFmt w:val="decimal"/>
      <w:isLgl/>
      <w:lvlText w:val="%1.%2.%3.%4.%5.%6"/>
      <w:lvlJc w:val="left"/>
      <w:pPr>
        <w:ind w:left="3600" w:hanging="1800"/>
      </w:pPr>
      <w:rPr>
        <w:rFonts w:hint="default"/>
      </w:rPr>
    </w:lvl>
    <w:lvl w:ilvl="6">
      <w:start w:val="1"/>
      <w:numFmt w:val="decimal"/>
      <w:isLgl/>
      <w:lvlText w:val="%1.%2.%3.%4.%5.%6.%7"/>
      <w:lvlJc w:val="left"/>
      <w:pPr>
        <w:ind w:left="4320" w:hanging="2160"/>
      </w:pPr>
      <w:rPr>
        <w:rFonts w:hint="default"/>
      </w:rPr>
    </w:lvl>
    <w:lvl w:ilvl="7">
      <w:start w:val="1"/>
      <w:numFmt w:val="decimal"/>
      <w:isLgl/>
      <w:lvlText w:val="%1.%2.%3.%4.%5.%6.%7.%8"/>
      <w:lvlJc w:val="left"/>
      <w:pPr>
        <w:ind w:left="5040" w:hanging="2520"/>
      </w:pPr>
      <w:rPr>
        <w:rFonts w:hint="default"/>
      </w:rPr>
    </w:lvl>
    <w:lvl w:ilvl="8">
      <w:start w:val="1"/>
      <w:numFmt w:val="decimal"/>
      <w:isLgl/>
      <w:lvlText w:val="%1.%2.%3.%4.%5.%6.%7.%8.%9"/>
      <w:lvlJc w:val="left"/>
      <w:pPr>
        <w:ind w:left="5760" w:hanging="2880"/>
      </w:pPr>
      <w:rPr>
        <w:rFonts w:hint="default"/>
      </w:rPr>
    </w:lvl>
  </w:abstractNum>
  <w:abstractNum w:abstractNumId="3" w15:restartNumberingAfterBreak="0">
    <w:nsid w:val="2C35187C"/>
    <w:multiLevelType w:val="multilevel"/>
    <w:tmpl w:val="2C35187C"/>
    <w:lvl w:ilvl="0">
      <w:start w:val="2"/>
      <w:numFmt w:val="decimal"/>
      <w:lvlText w:val="%1"/>
      <w:lvlJc w:val="left"/>
      <w:pPr>
        <w:ind w:left="425" w:hanging="425"/>
      </w:pPr>
      <w:rPr>
        <w:rFonts w:hint="eastAsia"/>
      </w:rPr>
    </w:lvl>
    <w:lvl w:ilvl="1">
      <w:start w:val="1"/>
      <w:numFmt w:val="decimal"/>
      <w:suff w:val="space"/>
      <w:lvlText w:val="%1.%2  "/>
      <w:lvlJc w:val="left"/>
      <w:pPr>
        <w:ind w:left="0" w:firstLine="0"/>
      </w:pPr>
      <w:rPr>
        <w:rFonts w:ascii="Times New Roman" w:hAnsi="Times New Roman" w:hint="default"/>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31AF52A2"/>
    <w:multiLevelType w:val="multilevel"/>
    <w:tmpl w:val="31AF52A2"/>
    <w:lvl w:ilvl="0">
      <w:start w:val="1"/>
      <w:numFmt w:val="decimal"/>
      <w:suff w:val="space"/>
      <w:lvlText w:val="%1  "/>
      <w:lvlJc w:val="left"/>
      <w:pPr>
        <w:ind w:left="0" w:firstLine="0"/>
      </w:pPr>
      <w:rPr>
        <w:rFonts w:ascii="Times New Roman" w:hAnsi="Times New Roman" w:hint="default"/>
      </w:rPr>
    </w:lvl>
    <w:lvl w:ilvl="1">
      <w:numFmt w:val="decimal"/>
      <w:isLgl/>
      <w:lvlText w:val="%1.%2"/>
      <w:lvlJc w:val="left"/>
      <w:pPr>
        <w:ind w:left="400" w:firstLine="0"/>
      </w:pPr>
      <w:rPr>
        <w:rFonts w:hint="default"/>
      </w:rPr>
    </w:lvl>
    <w:lvl w:ilvl="2">
      <w:start w:val="3"/>
      <w:numFmt w:val="decimal"/>
      <w:isLgl/>
      <w:lvlText w:val="%1.%2.%3"/>
      <w:lvlJc w:val="left"/>
      <w:pPr>
        <w:ind w:left="800" w:firstLine="0"/>
      </w:pPr>
      <w:rPr>
        <w:rFonts w:hint="default"/>
      </w:rPr>
    </w:lvl>
    <w:lvl w:ilvl="3">
      <w:start w:val="1"/>
      <w:numFmt w:val="decimal"/>
      <w:isLgl/>
      <w:lvlText w:val="%1.%2.%3.%4"/>
      <w:lvlJc w:val="left"/>
      <w:pPr>
        <w:ind w:left="1200" w:firstLine="0"/>
      </w:pPr>
      <w:rPr>
        <w:rFonts w:hint="default"/>
      </w:rPr>
    </w:lvl>
    <w:lvl w:ilvl="4">
      <w:start w:val="1"/>
      <w:numFmt w:val="decimal"/>
      <w:isLgl/>
      <w:lvlText w:val="%1.%2.%3.%4.%5"/>
      <w:lvlJc w:val="left"/>
      <w:pPr>
        <w:ind w:left="1600" w:firstLine="0"/>
      </w:pPr>
      <w:rPr>
        <w:rFonts w:hint="default"/>
      </w:rPr>
    </w:lvl>
    <w:lvl w:ilvl="5">
      <w:start w:val="1"/>
      <w:numFmt w:val="decimal"/>
      <w:isLgl/>
      <w:lvlText w:val="%1.%2.%3.%4.%5.%6"/>
      <w:lvlJc w:val="left"/>
      <w:pPr>
        <w:ind w:left="2000" w:firstLine="0"/>
      </w:pPr>
      <w:rPr>
        <w:rFonts w:hint="default"/>
      </w:rPr>
    </w:lvl>
    <w:lvl w:ilvl="6">
      <w:start w:val="1"/>
      <w:numFmt w:val="decimal"/>
      <w:isLgl/>
      <w:lvlText w:val="%1.%2.%3.%4.%5.%6.%7"/>
      <w:lvlJc w:val="left"/>
      <w:pPr>
        <w:ind w:left="2400" w:firstLine="0"/>
      </w:pPr>
      <w:rPr>
        <w:rFonts w:hint="default"/>
      </w:rPr>
    </w:lvl>
    <w:lvl w:ilvl="7">
      <w:start w:val="1"/>
      <w:numFmt w:val="decimal"/>
      <w:isLgl/>
      <w:lvlText w:val="%1.%2.%3.%4.%5.%6.%7.%8"/>
      <w:lvlJc w:val="left"/>
      <w:pPr>
        <w:ind w:left="2800" w:firstLine="0"/>
      </w:pPr>
      <w:rPr>
        <w:rFonts w:hint="default"/>
      </w:rPr>
    </w:lvl>
    <w:lvl w:ilvl="8">
      <w:start w:val="1"/>
      <w:numFmt w:val="decimal"/>
      <w:isLgl/>
      <w:lvlText w:val="%1.%2.%3.%4.%5.%6.%7.%8.%9"/>
      <w:lvlJc w:val="left"/>
      <w:pPr>
        <w:ind w:left="3200" w:firstLine="0"/>
      </w:pPr>
      <w:rPr>
        <w:rFonts w:hint="default"/>
      </w:rPr>
    </w:lvl>
  </w:abstractNum>
  <w:abstractNum w:abstractNumId="5" w15:restartNumberingAfterBreak="0">
    <w:nsid w:val="39540FFB"/>
    <w:multiLevelType w:val="multilevel"/>
    <w:tmpl w:val="39540FFB"/>
    <w:lvl w:ilvl="0">
      <w:start w:val="3"/>
      <w:numFmt w:val="decimal"/>
      <w:suff w:val="space"/>
      <w:lvlText w:val="%1  "/>
      <w:lvlJc w:val="left"/>
      <w:pPr>
        <w:ind w:left="0" w:firstLine="0"/>
      </w:pPr>
      <w:rPr>
        <w:rFonts w:ascii="Times New Roman" w:hAnsi="Times New Roman" w:hint="default"/>
        <w:sz w:val="30"/>
        <w:szCs w:val="30"/>
      </w:rPr>
    </w:lvl>
    <w:lvl w:ilvl="1">
      <w:numFmt w:val="decimal"/>
      <w:isLgl/>
      <w:lvlText w:val="%1.%2"/>
      <w:lvlJc w:val="left"/>
      <w:pPr>
        <w:ind w:left="400" w:firstLine="0"/>
      </w:pPr>
      <w:rPr>
        <w:rFonts w:hint="default"/>
      </w:rPr>
    </w:lvl>
    <w:lvl w:ilvl="2">
      <w:start w:val="3"/>
      <w:numFmt w:val="decimal"/>
      <w:isLgl/>
      <w:lvlText w:val="%1.%2.%3"/>
      <w:lvlJc w:val="left"/>
      <w:pPr>
        <w:ind w:left="800" w:firstLine="0"/>
      </w:pPr>
      <w:rPr>
        <w:rFonts w:hint="default"/>
      </w:rPr>
    </w:lvl>
    <w:lvl w:ilvl="3">
      <w:start w:val="1"/>
      <w:numFmt w:val="decimal"/>
      <w:isLgl/>
      <w:lvlText w:val="%1.%2.%3.%4"/>
      <w:lvlJc w:val="left"/>
      <w:pPr>
        <w:ind w:left="1200" w:firstLine="0"/>
      </w:pPr>
      <w:rPr>
        <w:rFonts w:hint="default"/>
      </w:rPr>
    </w:lvl>
    <w:lvl w:ilvl="4">
      <w:start w:val="1"/>
      <w:numFmt w:val="decimal"/>
      <w:isLgl/>
      <w:lvlText w:val="%1.%2.%3.%4.%5"/>
      <w:lvlJc w:val="left"/>
      <w:pPr>
        <w:ind w:left="1600" w:firstLine="0"/>
      </w:pPr>
      <w:rPr>
        <w:rFonts w:hint="default"/>
      </w:rPr>
    </w:lvl>
    <w:lvl w:ilvl="5">
      <w:start w:val="1"/>
      <w:numFmt w:val="decimal"/>
      <w:isLgl/>
      <w:lvlText w:val="%1.%2.%3.%4.%5.%6"/>
      <w:lvlJc w:val="left"/>
      <w:pPr>
        <w:ind w:left="2000" w:firstLine="0"/>
      </w:pPr>
      <w:rPr>
        <w:rFonts w:hint="default"/>
      </w:rPr>
    </w:lvl>
    <w:lvl w:ilvl="6">
      <w:start w:val="1"/>
      <w:numFmt w:val="decimal"/>
      <w:isLgl/>
      <w:lvlText w:val="%1.%2.%3.%4.%5.%6.%7"/>
      <w:lvlJc w:val="left"/>
      <w:pPr>
        <w:ind w:left="2400" w:firstLine="0"/>
      </w:pPr>
      <w:rPr>
        <w:rFonts w:hint="default"/>
      </w:rPr>
    </w:lvl>
    <w:lvl w:ilvl="7">
      <w:start w:val="1"/>
      <w:numFmt w:val="decimal"/>
      <w:isLgl/>
      <w:lvlText w:val="%1.%2.%3.%4.%5.%6.%7.%8"/>
      <w:lvlJc w:val="left"/>
      <w:pPr>
        <w:ind w:left="2800" w:firstLine="0"/>
      </w:pPr>
      <w:rPr>
        <w:rFonts w:hint="default"/>
      </w:rPr>
    </w:lvl>
    <w:lvl w:ilvl="8">
      <w:start w:val="1"/>
      <w:numFmt w:val="decimal"/>
      <w:isLgl/>
      <w:lvlText w:val="%1.%2.%3.%4.%5.%6.%7.%8.%9"/>
      <w:lvlJc w:val="left"/>
      <w:pPr>
        <w:ind w:left="3200" w:firstLine="0"/>
      </w:pPr>
      <w:rPr>
        <w:rFonts w:hint="default"/>
      </w:rPr>
    </w:lvl>
  </w:abstractNum>
  <w:abstractNum w:abstractNumId="6" w15:restartNumberingAfterBreak="0">
    <w:nsid w:val="39622A81"/>
    <w:multiLevelType w:val="multilevel"/>
    <w:tmpl w:val="1FAC764C"/>
    <w:lvl w:ilvl="0">
      <w:start w:val="1"/>
      <w:numFmt w:val="decimal"/>
      <w:lvlText w:val="%1"/>
      <w:lvlJc w:val="left"/>
      <w:pPr>
        <w:ind w:left="465" w:hanging="465"/>
      </w:pPr>
      <w:rPr>
        <w:rFonts w:ascii="Times New Roman" w:hAnsi="Times New Roman" w:hint="default"/>
        <w:color w:val="C00000"/>
      </w:rPr>
    </w:lvl>
    <w:lvl w:ilvl="1">
      <w:start w:val="1"/>
      <w:numFmt w:val="decimal"/>
      <w:isLgl/>
      <w:lvlText w:val="%1.%2"/>
      <w:lvlJc w:val="left"/>
      <w:pPr>
        <w:ind w:left="1280" w:hanging="720"/>
      </w:pPr>
      <w:rPr>
        <w:rFonts w:ascii="Times New Roman" w:hAnsi="Times New Roman" w:hint="default"/>
      </w:rPr>
    </w:lvl>
    <w:lvl w:ilvl="2">
      <w:start w:val="1"/>
      <w:numFmt w:val="decimal"/>
      <w:isLgl/>
      <w:lvlText w:val="%1.%2.%3"/>
      <w:lvlJc w:val="left"/>
      <w:pPr>
        <w:ind w:left="1840" w:hanging="720"/>
      </w:pPr>
      <w:rPr>
        <w:rFonts w:ascii="Times New Roman" w:hAnsi="Times New Roman" w:hint="default"/>
      </w:rPr>
    </w:lvl>
    <w:lvl w:ilvl="3">
      <w:start w:val="1"/>
      <w:numFmt w:val="decimal"/>
      <w:isLgl/>
      <w:lvlText w:val="%1.%2.%3.%4"/>
      <w:lvlJc w:val="left"/>
      <w:pPr>
        <w:ind w:left="2760" w:hanging="1080"/>
      </w:pPr>
      <w:rPr>
        <w:rFonts w:ascii="Times New Roman" w:hAnsi="Times New Roman" w:hint="default"/>
      </w:rPr>
    </w:lvl>
    <w:lvl w:ilvl="4">
      <w:start w:val="1"/>
      <w:numFmt w:val="decimal"/>
      <w:isLgl/>
      <w:lvlText w:val="%1.%2.%3.%4.%5"/>
      <w:lvlJc w:val="left"/>
      <w:pPr>
        <w:ind w:left="3680" w:hanging="1440"/>
      </w:pPr>
      <w:rPr>
        <w:rFonts w:ascii="Times New Roman" w:hAnsi="Times New Roman" w:hint="default"/>
      </w:rPr>
    </w:lvl>
    <w:lvl w:ilvl="5">
      <w:start w:val="1"/>
      <w:numFmt w:val="decimal"/>
      <w:isLgl/>
      <w:lvlText w:val="%1.%2.%3.%4.%5.%6"/>
      <w:lvlJc w:val="left"/>
      <w:pPr>
        <w:ind w:left="4600" w:hanging="1800"/>
      </w:pPr>
      <w:rPr>
        <w:rFonts w:ascii="Times New Roman" w:hAnsi="Times New Roman" w:hint="default"/>
      </w:rPr>
    </w:lvl>
    <w:lvl w:ilvl="6">
      <w:start w:val="1"/>
      <w:numFmt w:val="decimal"/>
      <w:isLgl/>
      <w:lvlText w:val="%1.%2.%3.%4.%5.%6.%7"/>
      <w:lvlJc w:val="left"/>
      <w:pPr>
        <w:ind w:left="5520" w:hanging="2160"/>
      </w:pPr>
      <w:rPr>
        <w:rFonts w:ascii="Times New Roman" w:hAnsi="Times New Roman" w:hint="default"/>
      </w:rPr>
    </w:lvl>
    <w:lvl w:ilvl="7">
      <w:start w:val="1"/>
      <w:numFmt w:val="decimal"/>
      <w:isLgl/>
      <w:lvlText w:val="%1.%2.%3.%4.%5.%6.%7.%8"/>
      <w:lvlJc w:val="left"/>
      <w:pPr>
        <w:ind w:left="6080" w:hanging="2160"/>
      </w:pPr>
      <w:rPr>
        <w:rFonts w:ascii="Times New Roman" w:hAnsi="Times New Roman" w:hint="default"/>
      </w:rPr>
    </w:lvl>
    <w:lvl w:ilvl="8">
      <w:start w:val="1"/>
      <w:numFmt w:val="decimal"/>
      <w:isLgl/>
      <w:lvlText w:val="%1.%2.%3.%4.%5.%6.%7.%8.%9"/>
      <w:lvlJc w:val="left"/>
      <w:pPr>
        <w:ind w:left="7000" w:hanging="2520"/>
      </w:pPr>
      <w:rPr>
        <w:rFonts w:ascii="Times New Roman" w:hAnsi="Times New Roman" w:hint="default"/>
      </w:rPr>
    </w:lvl>
  </w:abstractNum>
  <w:abstractNum w:abstractNumId="7" w15:restartNumberingAfterBreak="0">
    <w:nsid w:val="3E6B62A3"/>
    <w:multiLevelType w:val="multilevel"/>
    <w:tmpl w:val="97369DDA"/>
    <w:lvl w:ilvl="0">
      <w:start w:val="5"/>
      <w:numFmt w:val="decimal"/>
      <w:lvlText w:val="【%1"/>
      <w:lvlJc w:val="left"/>
      <w:pPr>
        <w:ind w:left="840" w:hanging="840"/>
      </w:pPr>
      <w:rPr>
        <w:rFonts w:hint="default"/>
        <w:color w:val="auto"/>
      </w:rPr>
    </w:lvl>
    <w:lvl w:ilvl="1">
      <w:start w:val="1"/>
      <w:numFmt w:val="decimal"/>
      <w:lvlText w:val="【%1.%2"/>
      <w:lvlJc w:val="left"/>
      <w:pPr>
        <w:ind w:left="840" w:hanging="840"/>
      </w:pPr>
      <w:rPr>
        <w:rFonts w:hint="default"/>
        <w:color w:val="auto"/>
      </w:rPr>
    </w:lvl>
    <w:lvl w:ilvl="2">
      <w:start w:val="1"/>
      <w:numFmt w:val="decimal"/>
      <w:lvlText w:val="【%1.%2.%3"/>
      <w:lvlJc w:val="left"/>
      <w:pPr>
        <w:ind w:left="1080" w:hanging="108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440" w:hanging="1440"/>
      </w:pPr>
      <w:rPr>
        <w:rFonts w:hint="default"/>
        <w:color w:val="auto"/>
      </w:rPr>
    </w:lvl>
    <w:lvl w:ilvl="5">
      <w:start w:val="1"/>
      <w:numFmt w:val="decimal"/>
      <w:lvlText w:val="【%1.%2.%3.%4.%5.%6"/>
      <w:lvlJc w:val="left"/>
      <w:pPr>
        <w:ind w:left="1800" w:hanging="180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2160" w:hanging="2160"/>
      </w:pPr>
      <w:rPr>
        <w:rFonts w:hint="default"/>
        <w:color w:val="auto"/>
      </w:rPr>
    </w:lvl>
    <w:lvl w:ilvl="8">
      <w:start w:val="1"/>
      <w:numFmt w:val="decimal"/>
      <w:lvlText w:val="【%1.%2.%3.%4.%5.%6.%7.%8.%9"/>
      <w:lvlJc w:val="left"/>
      <w:pPr>
        <w:ind w:left="2520" w:hanging="2520"/>
      </w:pPr>
      <w:rPr>
        <w:rFonts w:hint="default"/>
        <w:color w:val="auto"/>
      </w:rPr>
    </w:lvl>
  </w:abstractNum>
  <w:abstractNum w:abstractNumId="8" w15:restartNumberingAfterBreak="0">
    <w:nsid w:val="54837639"/>
    <w:multiLevelType w:val="multilevel"/>
    <w:tmpl w:val="54837639"/>
    <w:lvl w:ilvl="0">
      <w:start w:val="2"/>
      <w:numFmt w:val="decimal"/>
      <w:lvlText w:val="%1"/>
      <w:lvlJc w:val="left"/>
      <w:pPr>
        <w:ind w:left="0" w:firstLine="0"/>
      </w:pPr>
      <w:rPr>
        <w:rFonts w:hint="eastAsia"/>
      </w:rPr>
    </w:lvl>
    <w:lvl w:ilvl="1">
      <w:start w:val="1"/>
      <w:numFmt w:val="decimal"/>
      <w:suff w:val="space"/>
      <w:lvlText w:val="%1.%2  "/>
      <w:lvlJc w:val="left"/>
      <w:pPr>
        <w:ind w:left="0" w:firstLine="0"/>
      </w:pPr>
      <w:rPr>
        <w:rFonts w:ascii="Times New Roman" w:hAnsi="Times New Roman" w:hint="default"/>
        <w:sz w:val="28"/>
        <w:szCs w:val="28"/>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 w15:restartNumberingAfterBreak="0">
    <w:nsid w:val="759F2E67"/>
    <w:multiLevelType w:val="hybridMultilevel"/>
    <w:tmpl w:val="89CA6B40"/>
    <w:lvl w:ilvl="0" w:tplc="F8AC7CF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912860111">
    <w:abstractNumId w:val="2"/>
  </w:num>
  <w:num w:numId="2" w16cid:durableId="479616326">
    <w:abstractNumId w:val="1"/>
  </w:num>
  <w:num w:numId="3" w16cid:durableId="1704591906">
    <w:abstractNumId w:val="8"/>
  </w:num>
  <w:num w:numId="4" w16cid:durableId="536550527">
    <w:abstractNumId w:val="4"/>
  </w:num>
  <w:num w:numId="5" w16cid:durableId="1522284383">
    <w:abstractNumId w:val="5"/>
  </w:num>
  <w:num w:numId="6" w16cid:durableId="939026269">
    <w:abstractNumId w:val="3"/>
  </w:num>
  <w:num w:numId="7" w16cid:durableId="247471387">
    <w:abstractNumId w:val="9"/>
  </w:num>
  <w:num w:numId="8" w16cid:durableId="1431196300">
    <w:abstractNumId w:val="0"/>
  </w:num>
  <w:num w:numId="9" w16cid:durableId="1269972069">
    <w:abstractNumId w:val="7"/>
  </w:num>
  <w:num w:numId="10" w16cid:durableId="7221694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bordersDoNotSurroundHeader/>
  <w:bordersDoNotSurroundFooter/>
  <w:activeWritingStyle w:appName="MSWord" w:lang="en-US" w:vendorID="64" w:dllVersion="6" w:nlCheck="1" w:checkStyle="1"/>
  <w:activeWritingStyle w:appName="MSWord" w:lang="zh-CN" w:vendorID="64" w:dllVersion="5" w:nlCheck="1" w:checkStyle="1"/>
  <w:proofState w:spelling="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dlOGFjNGMwODhlMGE2NGExZGU5NDUwMTI3Y2U5N2UifQ=="/>
  </w:docVars>
  <w:rsids>
    <w:rsidRoot w:val="0087680F"/>
    <w:rsid w:val="0000152B"/>
    <w:rsid w:val="0000439D"/>
    <w:rsid w:val="00012A68"/>
    <w:rsid w:val="00022752"/>
    <w:rsid w:val="00023CDB"/>
    <w:rsid w:val="000247FF"/>
    <w:rsid w:val="00026F42"/>
    <w:rsid w:val="00030734"/>
    <w:rsid w:val="00030E45"/>
    <w:rsid w:val="0003338A"/>
    <w:rsid w:val="0003338F"/>
    <w:rsid w:val="00034835"/>
    <w:rsid w:val="00035415"/>
    <w:rsid w:val="00036486"/>
    <w:rsid w:val="000366D4"/>
    <w:rsid w:val="0004403F"/>
    <w:rsid w:val="0004459D"/>
    <w:rsid w:val="00046CF8"/>
    <w:rsid w:val="00051FC5"/>
    <w:rsid w:val="00053385"/>
    <w:rsid w:val="00054996"/>
    <w:rsid w:val="000549AF"/>
    <w:rsid w:val="00054E6C"/>
    <w:rsid w:val="00056391"/>
    <w:rsid w:val="00056EF7"/>
    <w:rsid w:val="00057541"/>
    <w:rsid w:val="00060D71"/>
    <w:rsid w:val="00062EA1"/>
    <w:rsid w:val="00064507"/>
    <w:rsid w:val="00067382"/>
    <w:rsid w:val="000714CE"/>
    <w:rsid w:val="000726B2"/>
    <w:rsid w:val="00080EDF"/>
    <w:rsid w:val="00081771"/>
    <w:rsid w:val="00083A59"/>
    <w:rsid w:val="0008548F"/>
    <w:rsid w:val="00086575"/>
    <w:rsid w:val="00087A94"/>
    <w:rsid w:val="00087B30"/>
    <w:rsid w:val="00092ECC"/>
    <w:rsid w:val="000941DB"/>
    <w:rsid w:val="00095147"/>
    <w:rsid w:val="00097385"/>
    <w:rsid w:val="000A0994"/>
    <w:rsid w:val="000A25EA"/>
    <w:rsid w:val="000A292E"/>
    <w:rsid w:val="000A3988"/>
    <w:rsid w:val="000A7489"/>
    <w:rsid w:val="000B0604"/>
    <w:rsid w:val="000B0C7B"/>
    <w:rsid w:val="000B1463"/>
    <w:rsid w:val="000B3FB1"/>
    <w:rsid w:val="000B4016"/>
    <w:rsid w:val="000B4EA8"/>
    <w:rsid w:val="000B5B5C"/>
    <w:rsid w:val="000B5E21"/>
    <w:rsid w:val="000B6472"/>
    <w:rsid w:val="000C1C36"/>
    <w:rsid w:val="000C2CC8"/>
    <w:rsid w:val="000C5787"/>
    <w:rsid w:val="000C5D29"/>
    <w:rsid w:val="000D03D2"/>
    <w:rsid w:val="000D1E6E"/>
    <w:rsid w:val="000D26F2"/>
    <w:rsid w:val="000D3A93"/>
    <w:rsid w:val="000D3C15"/>
    <w:rsid w:val="000D4DFD"/>
    <w:rsid w:val="000E088F"/>
    <w:rsid w:val="000E32EE"/>
    <w:rsid w:val="000E45DF"/>
    <w:rsid w:val="000E72A0"/>
    <w:rsid w:val="000E798C"/>
    <w:rsid w:val="000E7D72"/>
    <w:rsid w:val="000F00DE"/>
    <w:rsid w:val="000F08AB"/>
    <w:rsid w:val="000F2CD0"/>
    <w:rsid w:val="000F48DE"/>
    <w:rsid w:val="000F5750"/>
    <w:rsid w:val="000F57A9"/>
    <w:rsid w:val="000F5D95"/>
    <w:rsid w:val="000F68FA"/>
    <w:rsid w:val="00104B57"/>
    <w:rsid w:val="0010648B"/>
    <w:rsid w:val="00107B9A"/>
    <w:rsid w:val="00110A85"/>
    <w:rsid w:val="00110DEF"/>
    <w:rsid w:val="0011253A"/>
    <w:rsid w:val="00113913"/>
    <w:rsid w:val="00115CFE"/>
    <w:rsid w:val="00123299"/>
    <w:rsid w:val="00123379"/>
    <w:rsid w:val="001233E1"/>
    <w:rsid w:val="00123EE4"/>
    <w:rsid w:val="001247EA"/>
    <w:rsid w:val="00126DA1"/>
    <w:rsid w:val="0012716C"/>
    <w:rsid w:val="00132708"/>
    <w:rsid w:val="00132DC7"/>
    <w:rsid w:val="00133723"/>
    <w:rsid w:val="00135542"/>
    <w:rsid w:val="00140D9D"/>
    <w:rsid w:val="00152C1F"/>
    <w:rsid w:val="001622FA"/>
    <w:rsid w:val="00164BA2"/>
    <w:rsid w:val="0016501B"/>
    <w:rsid w:val="00165051"/>
    <w:rsid w:val="001661B1"/>
    <w:rsid w:val="00176411"/>
    <w:rsid w:val="00181B9C"/>
    <w:rsid w:val="00182E90"/>
    <w:rsid w:val="00183407"/>
    <w:rsid w:val="001854FA"/>
    <w:rsid w:val="001878ED"/>
    <w:rsid w:val="001907F1"/>
    <w:rsid w:val="00192015"/>
    <w:rsid w:val="00192148"/>
    <w:rsid w:val="0019250B"/>
    <w:rsid w:val="001943FD"/>
    <w:rsid w:val="00194722"/>
    <w:rsid w:val="00194E1D"/>
    <w:rsid w:val="00196839"/>
    <w:rsid w:val="0019753A"/>
    <w:rsid w:val="001A0A3F"/>
    <w:rsid w:val="001A17FB"/>
    <w:rsid w:val="001A4304"/>
    <w:rsid w:val="001A6923"/>
    <w:rsid w:val="001A71C5"/>
    <w:rsid w:val="001B1ECC"/>
    <w:rsid w:val="001B296D"/>
    <w:rsid w:val="001B3E88"/>
    <w:rsid w:val="001B7046"/>
    <w:rsid w:val="001C20FA"/>
    <w:rsid w:val="001C4029"/>
    <w:rsid w:val="001C4315"/>
    <w:rsid w:val="001C6E3A"/>
    <w:rsid w:val="001D2C5B"/>
    <w:rsid w:val="001D4C68"/>
    <w:rsid w:val="001E0955"/>
    <w:rsid w:val="001E61E9"/>
    <w:rsid w:val="001F054F"/>
    <w:rsid w:val="001F3AB0"/>
    <w:rsid w:val="001F3E50"/>
    <w:rsid w:val="0020101C"/>
    <w:rsid w:val="0020294F"/>
    <w:rsid w:val="00202BA0"/>
    <w:rsid w:val="0020559D"/>
    <w:rsid w:val="00205BE2"/>
    <w:rsid w:val="00210C02"/>
    <w:rsid w:val="00210CA4"/>
    <w:rsid w:val="00211B7A"/>
    <w:rsid w:val="00212039"/>
    <w:rsid w:val="00212591"/>
    <w:rsid w:val="00212EC2"/>
    <w:rsid w:val="002149BD"/>
    <w:rsid w:val="00222176"/>
    <w:rsid w:val="002305D8"/>
    <w:rsid w:val="00233C04"/>
    <w:rsid w:val="00234022"/>
    <w:rsid w:val="00234326"/>
    <w:rsid w:val="00235C3E"/>
    <w:rsid w:val="00235F6C"/>
    <w:rsid w:val="00236CD1"/>
    <w:rsid w:val="00242F52"/>
    <w:rsid w:val="002437EA"/>
    <w:rsid w:val="00243E5B"/>
    <w:rsid w:val="00245C95"/>
    <w:rsid w:val="00250CC9"/>
    <w:rsid w:val="0025186B"/>
    <w:rsid w:val="00253500"/>
    <w:rsid w:val="00254043"/>
    <w:rsid w:val="00254714"/>
    <w:rsid w:val="00256D98"/>
    <w:rsid w:val="002620B8"/>
    <w:rsid w:val="002638D7"/>
    <w:rsid w:val="00264BD6"/>
    <w:rsid w:val="00266994"/>
    <w:rsid w:val="0026720D"/>
    <w:rsid w:val="002675D1"/>
    <w:rsid w:val="00270D4B"/>
    <w:rsid w:val="00272B8B"/>
    <w:rsid w:val="002734E9"/>
    <w:rsid w:val="0027412E"/>
    <w:rsid w:val="00276376"/>
    <w:rsid w:val="00276F29"/>
    <w:rsid w:val="00281332"/>
    <w:rsid w:val="00281860"/>
    <w:rsid w:val="00282111"/>
    <w:rsid w:val="0028254E"/>
    <w:rsid w:val="00287389"/>
    <w:rsid w:val="00291F20"/>
    <w:rsid w:val="00295270"/>
    <w:rsid w:val="00297777"/>
    <w:rsid w:val="002977A7"/>
    <w:rsid w:val="002A4583"/>
    <w:rsid w:val="002B0AB8"/>
    <w:rsid w:val="002B0E40"/>
    <w:rsid w:val="002B78B8"/>
    <w:rsid w:val="002C2D35"/>
    <w:rsid w:val="002C7EDC"/>
    <w:rsid w:val="002D0A39"/>
    <w:rsid w:val="002D3B04"/>
    <w:rsid w:val="002D41B3"/>
    <w:rsid w:val="002E2813"/>
    <w:rsid w:val="002E746A"/>
    <w:rsid w:val="002E7473"/>
    <w:rsid w:val="002F0B7B"/>
    <w:rsid w:val="002F226D"/>
    <w:rsid w:val="002F3750"/>
    <w:rsid w:val="002F76AA"/>
    <w:rsid w:val="003068EF"/>
    <w:rsid w:val="003130CE"/>
    <w:rsid w:val="003160A4"/>
    <w:rsid w:val="00316520"/>
    <w:rsid w:val="00317823"/>
    <w:rsid w:val="00317EA2"/>
    <w:rsid w:val="00323DD2"/>
    <w:rsid w:val="0033052E"/>
    <w:rsid w:val="00331068"/>
    <w:rsid w:val="0033206B"/>
    <w:rsid w:val="003345E1"/>
    <w:rsid w:val="00335081"/>
    <w:rsid w:val="003361B9"/>
    <w:rsid w:val="003402BA"/>
    <w:rsid w:val="00341AA7"/>
    <w:rsid w:val="00342EA3"/>
    <w:rsid w:val="0034536B"/>
    <w:rsid w:val="00353F22"/>
    <w:rsid w:val="00360E09"/>
    <w:rsid w:val="00363DCE"/>
    <w:rsid w:val="00364174"/>
    <w:rsid w:val="0036567E"/>
    <w:rsid w:val="0036641B"/>
    <w:rsid w:val="0036647F"/>
    <w:rsid w:val="003669EE"/>
    <w:rsid w:val="00372AEF"/>
    <w:rsid w:val="00377021"/>
    <w:rsid w:val="00377609"/>
    <w:rsid w:val="003806A4"/>
    <w:rsid w:val="00380EFB"/>
    <w:rsid w:val="00381698"/>
    <w:rsid w:val="00382DEE"/>
    <w:rsid w:val="00383401"/>
    <w:rsid w:val="00383959"/>
    <w:rsid w:val="00384508"/>
    <w:rsid w:val="0038597C"/>
    <w:rsid w:val="00390942"/>
    <w:rsid w:val="00390CB6"/>
    <w:rsid w:val="003912D7"/>
    <w:rsid w:val="003915D0"/>
    <w:rsid w:val="00392872"/>
    <w:rsid w:val="003929DF"/>
    <w:rsid w:val="00395441"/>
    <w:rsid w:val="003A087B"/>
    <w:rsid w:val="003A3038"/>
    <w:rsid w:val="003A5898"/>
    <w:rsid w:val="003A594C"/>
    <w:rsid w:val="003A611A"/>
    <w:rsid w:val="003A69C3"/>
    <w:rsid w:val="003B01A5"/>
    <w:rsid w:val="003B28C4"/>
    <w:rsid w:val="003B450D"/>
    <w:rsid w:val="003B643A"/>
    <w:rsid w:val="003B6BD2"/>
    <w:rsid w:val="003B7FD8"/>
    <w:rsid w:val="003C008C"/>
    <w:rsid w:val="003C0CBA"/>
    <w:rsid w:val="003C2111"/>
    <w:rsid w:val="003C3F83"/>
    <w:rsid w:val="003C4434"/>
    <w:rsid w:val="003C57D1"/>
    <w:rsid w:val="003D064E"/>
    <w:rsid w:val="003D1050"/>
    <w:rsid w:val="003D20B6"/>
    <w:rsid w:val="003D2C07"/>
    <w:rsid w:val="003E0602"/>
    <w:rsid w:val="003E185B"/>
    <w:rsid w:val="003E289B"/>
    <w:rsid w:val="003E32D4"/>
    <w:rsid w:val="003E3C18"/>
    <w:rsid w:val="003E3D9D"/>
    <w:rsid w:val="003E694A"/>
    <w:rsid w:val="003F193B"/>
    <w:rsid w:val="003F3039"/>
    <w:rsid w:val="003F593C"/>
    <w:rsid w:val="003F7B21"/>
    <w:rsid w:val="00400B81"/>
    <w:rsid w:val="004012CA"/>
    <w:rsid w:val="004029F8"/>
    <w:rsid w:val="00412F4A"/>
    <w:rsid w:val="004217A2"/>
    <w:rsid w:val="00423B7E"/>
    <w:rsid w:val="004267AB"/>
    <w:rsid w:val="00426CD3"/>
    <w:rsid w:val="0043055D"/>
    <w:rsid w:val="00436C9A"/>
    <w:rsid w:val="00437866"/>
    <w:rsid w:val="00441EAD"/>
    <w:rsid w:val="00444C40"/>
    <w:rsid w:val="00447132"/>
    <w:rsid w:val="00450109"/>
    <w:rsid w:val="004517B2"/>
    <w:rsid w:val="00451F84"/>
    <w:rsid w:val="00452104"/>
    <w:rsid w:val="0045270F"/>
    <w:rsid w:val="00453684"/>
    <w:rsid w:val="0045393F"/>
    <w:rsid w:val="00460AF0"/>
    <w:rsid w:val="00461B03"/>
    <w:rsid w:val="00463254"/>
    <w:rsid w:val="004635D6"/>
    <w:rsid w:val="00470764"/>
    <w:rsid w:val="004819B1"/>
    <w:rsid w:val="00481D00"/>
    <w:rsid w:val="00482B2A"/>
    <w:rsid w:val="00482C1F"/>
    <w:rsid w:val="00483BB8"/>
    <w:rsid w:val="00483BE9"/>
    <w:rsid w:val="00487BEB"/>
    <w:rsid w:val="0049213C"/>
    <w:rsid w:val="00493CB7"/>
    <w:rsid w:val="00496406"/>
    <w:rsid w:val="004A0DF7"/>
    <w:rsid w:val="004A10C4"/>
    <w:rsid w:val="004A1419"/>
    <w:rsid w:val="004A1FD9"/>
    <w:rsid w:val="004A3E10"/>
    <w:rsid w:val="004B07C9"/>
    <w:rsid w:val="004B1CD5"/>
    <w:rsid w:val="004B1E8C"/>
    <w:rsid w:val="004B3E85"/>
    <w:rsid w:val="004B5EFC"/>
    <w:rsid w:val="004B7413"/>
    <w:rsid w:val="004B745E"/>
    <w:rsid w:val="004C1390"/>
    <w:rsid w:val="004D1D4C"/>
    <w:rsid w:val="004D35AB"/>
    <w:rsid w:val="004D53C3"/>
    <w:rsid w:val="004D714A"/>
    <w:rsid w:val="004E0EDA"/>
    <w:rsid w:val="004E4E80"/>
    <w:rsid w:val="004F1AA9"/>
    <w:rsid w:val="004F1ECE"/>
    <w:rsid w:val="004F4A15"/>
    <w:rsid w:val="004F5DDF"/>
    <w:rsid w:val="00500511"/>
    <w:rsid w:val="00500BEC"/>
    <w:rsid w:val="0050109F"/>
    <w:rsid w:val="00502E3A"/>
    <w:rsid w:val="00504216"/>
    <w:rsid w:val="005048CC"/>
    <w:rsid w:val="00504F8C"/>
    <w:rsid w:val="0050514A"/>
    <w:rsid w:val="0050695F"/>
    <w:rsid w:val="005109E6"/>
    <w:rsid w:val="00510EE5"/>
    <w:rsid w:val="005124D5"/>
    <w:rsid w:val="00513F4D"/>
    <w:rsid w:val="005149CB"/>
    <w:rsid w:val="00515B6E"/>
    <w:rsid w:val="00517189"/>
    <w:rsid w:val="00521099"/>
    <w:rsid w:val="00521623"/>
    <w:rsid w:val="005220F5"/>
    <w:rsid w:val="00523261"/>
    <w:rsid w:val="0052693D"/>
    <w:rsid w:val="00530197"/>
    <w:rsid w:val="00530878"/>
    <w:rsid w:val="00536C4C"/>
    <w:rsid w:val="005409EC"/>
    <w:rsid w:val="00541B88"/>
    <w:rsid w:val="005433CB"/>
    <w:rsid w:val="00544050"/>
    <w:rsid w:val="00557788"/>
    <w:rsid w:val="00561723"/>
    <w:rsid w:val="00564C53"/>
    <w:rsid w:val="00565282"/>
    <w:rsid w:val="00566B9F"/>
    <w:rsid w:val="00570087"/>
    <w:rsid w:val="00574040"/>
    <w:rsid w:val="00581374"/>
    <w:rsid w:val="0058291F"/>
    <w:rsid w:val="00585E5C"/>
    <w:rsid w:val="005867C3"/>
    <w:rsid w:val="005902EE"/>
    <w:rsid w:val="00590304"/>
    <w:rsid w:val="00590FE8"/>
    <w:rsid w:val="00591151"/>
    <w:rsid w:val="00591472"/>
    <w:rsid w:val="005942FF"/>
    <w:rsid w:val="005A0D0B"/>
    <w:rsid w:val="005A2DBA"/>
    <w:rsid w:val="005A466D"/>
    <w:rsid w:val="005A5031"/>
    <w:rsid w:val="005A5C1F"/>
    <w:rsid w:val="005B1130"/>
    <w:rsid w:val="005B3040"/>
    <w:rsid w:val="005B322E"/>
    <w:rsid w:val="005B4EEE"/>
    <w:rsid w:val="005B5721"/>
    <w:rsid w:val="005C07F6"/>
    <w:rsid w:val="005C1C8F"/>
    <w:rsid w:val="005C2B66"/>
    <w:rsid w:val="005C35A1"/>
    <w:rsid w:val="005C44C9"/>
    <w:rsid w:val="005C4CA1"/>
    <w:rsid w:val="005C70FB"/>
    <w:rsid w:val="005C7FB8"/>
    <w:rsid w:val="005D2206"/>
    <w:rsid w:val="005D3D65"/>
    <w:rsid w:val="005D5B37"/>
    <w:rsid w:val="005E07A2"/>
    <w:rsid w:val="005E1500"/>
    <w:rsid w:val="005E6459"/>
    <w:rsid w:val="005F12C8"/>
    <w:rsid w:val="005F166E"/>
    <w:rsid w:val="005F4616"/>
    <w:rsid w:val="005F6DEA"/>
    <w:rsid w:val="00600698"/>
    <w:rsid w:val="00601A77"/>
    <w:rsid w:val="00602AAF"/>
    <w:rsid w:val="006116B9"/>
    <w:rsid w:val="00611810"/>
    <w:rsid w:val="006128C4"/>
    <w:rsid w:val="00612CBC"/>
    <w:rsid w:val="00612FE2"/>
    <w:rsid w:val="006165E3"/>
    <w:rsid w:val="00616D8D"/>
    <w:rsid w:val="0062076B"/>
    <w:rsid w:val="006214B5"/>
    <w:rsid w:val="00624FBE"/>
    <w:rsid w:val="00626851"/>
    <w:rsid w:val="00626875"/>
    <w:rsid w:val="00630C41"/>
    <w:rsid w:val="00631165"/>
    <w:rsid w:val="00632F08"/>
    <w:rsid w:val="0063545B"/>
    <w:rsid w:val="006355DE"/>
    <w:rsid w:val="00635F38"/>
    <w:rsid w:val="00636120"/>
    <w:rsid w:val="00644C05"/>
    <w:rsid w:val="00647488"/>
    <w:rsid w:val="00652598"/>
    <w:rsid w:val="006537C2"/>
    <w:rsid w:val="00653CFF"/>
    <w:rsid w:val="00655032"/>
    <w:rsid w:val="0065669C"/>
    <w:rsid w:val="00656E82"/>
    <w:rsid w:val="00661017"/>
    <w:rsid w:val="00661132"/>
    <w:rsid w:val="00664959"/>
    <w:rsid w:val="00664B8C"/>
    <w:rsid w:val="00664E17"/>
    <w:rsid w:val="006651BD"/>
    <w:rsid w:val="006658AA"/>
    <w:rsid w:val="006710B0"/>
    <w:rsid w:val="00674141"/>
    <w:rsid w:val="00675F59"/>
    <w:rsid w:val="00676C14"/>
    <w:rsid w:val="00680F9A"/>
    <w:rsid w:val="006819AB"/>
    <w:rsid w:val="00683618"/>
    <w:rsid w:val="00694E45"/>
    <w:rsid w:val="00695058"/>
    <w:rsid w:val="00695818"/>
    <w:rsid w:val="006A10F8"/>
    <w:rsid w:val="006A27E5"/>
    <w:rsid w:val="006A43A6"/>
    <w:rsid w:val="006A52CB"/>
    <w:rsid w:val="006A651D"/>
    <w:rsid w:val="006A665B"/>
    <w:rsid w:val="006A696D"/>
    <w:rsid w:val="006B1E98"/>
    <w:rsid w:val="006B204C"/>
    <w:rsid w:val="006B4B39"/>
    <w:rsid w:val="006B74B0"/>
    <w:rsid w:val="006C0982"/>
    <w:rsid w:val="006C14D5"/>
    <w:rsid w:val="006C1585"/>
    <w:rsid w:val="006C2DF9"/>
    <w:rsid w:val="006C4754"/>
    <w:rsid w:val="006C4957"/>
    <w:rsid w:val="006C65D2"/>
    <w:rsid w:val="006D31B2"/>
    <w:rsid w:val="006D3514"/>
    <w:rsid w:val="006D515D"/>
    <w:rsid w:val="006D7B1C"/>
    <w:rsid w:val="006E0BB1"/>
    <w:rsid w:val="006E1F6C"/>
    <w:rsid w:val="006E29A4"/>
    <w:rsid w:val="006E2F53"/>
    <w:rsid w:val="006E4A4F"/>
    <w:rsid w:val="006E7033"/>
    <w:rsid w:val="006F0600"/>
    <w:rsid w:val="006F060D"/>
    <w:rsid w:val="006F0616"/>
    <w:rsid w:val="006F0A9B"/>
    <w:rsid w:val="006F0FF5"/>
    <w:rsid w:val="006F521B"/>
    <w:rsid w:val="006F6362"/>
    <w:rsid w:val="006F6DCD"/>
    <w:rsid w:val="006F725C"/>
    <w:rsid w:val="006F7AC4"/>
    <w:rsid w:val="00700345"/>
    <w:rsid w:val="0070046B"/>
    <w:rsid w:val="00704C6D"/>
    <w:rsid w:val="007143F5"/>
    <w:rsid w:val="00720662"/>
    <w:rsid w:val="0072085F"/>
    <w:rsid w:val="007209DB"/>
    <w:rsid w:val="007223AB"/>
    <w:rsid w:val="007229FB"/>
    <w:rsid w:val="00724DF0"/>
    <w:rsid w:val="007253A6"/>
    <w:rsid w:val="00727881"/>
    <w:rsid w:val="00731CF9"/>
    <w:rsid w:val="00734E83"/>
    <w:rsid w:val="0073578A"/>
    <w:rsid w:val="007368B9"/>
    <w:rsid w:val="0074150E"/>
    <w:rsid w:val="007440C1"/>
    <w:rsid w:val="007442DF"/>
    <w:rsid w:val="00745B7D"/>
    <w:rsid w:val="00746220"/>
    <w:rsid w:val="00746867"/>
    <w:rsid w:val="00746FF7"/>
    <w:rsid w:val="00747172"/>
    <w:rsid w:val="007521DF"/>
    <w:rsid w:val="00756D55"/>
    <w:rsid w:val="00757141"/>
    <w:rsid w:val="00763005"/>
    <w:rsid w:val="0076700B"/>
    <w:rsid w:val="00767A73"/>
    <w:rsid w:val="00775299"/>
    <w:rsid w:val="007764E8"/>
    <w:rsid w:val="00780A8E"/>
    <w:rsid w:val="00786ABC"/>
    <w:rsid w:val="00790620"/>
    <w:rsid w:val="00792C51"/>
    <w:rsid w:val="00794DBD"/>
    <w:rsid w:val="00796D6B"/>
    <w:rsid w:val="007A3B23"/>
    <w:rsid w:val="007A6744"/>
    <w:rsid w:val="007A7010"/>
    <w:rsid w:val="007A741B"/>
    <w:rsid w:val="007B2031"/>
    <w:rsid w:val="007B2A83"/>
    <w:rsid w:val="007C0987"/>
    <w:rsid w:val="007C1F9F"/>
    <w:rsid w:val="007C2687"/>
    <w:rsid w:val="007D6032"/>
    <w:rsid w:val="007D7F26"/>
    <w:rsid w:val="007E234D"/>
    <w:rsid w:val="007E2749"/>
    <w:rsid w:val="007E30D7"/>
    <w:rsid w:val="007E4368"/>
    <w:rsid w:val="007F1510"/>
    <w:rsid w:val="007F2B38"/>
    <w:rsid w:val="007F3343"/>
    <w:rsid w:val="007F6355"/>
    <w:rsid w:val="007F6EA7"/>
    <w:rsid w:val="00801A29"/>
    <w:rsid w:val="00814748"/>
    <w:rsid w:val="00814A7C"/>
    <w:rsid w:val="0081681A"/>
    <w:rsid w:val="00820B94"/>
    <w:rsid w:val="00820DC4"/>
    <w:rsid w:val="00823D99"/>
    <w:rsid w:val="008252E2"/>
    <w:rsid w:val="00826504"/>
    <w:rsid w:val="0083048A"/>
    <w:rsid w:val="00831963"/>
    <w:rsid w:val="00834578"/>
    <w:rsid w:val="008407E3"/>
    <w:rsid w:val="00841023"/>
    <w:rsid w:val="00842537"/>
    <w:rsid w:val="00842B01"/>
    <w:rsid w:val="0084586D"/>
    <w:rsid w:val="00846B89"/>
    <w:rsid w:val="008471FB"/>
    <w:rsid w:val="0085020D"/>
    <w:rsid w:val="00860E74"/>
    <w:rsid w:val="00863F03"/>
    <w:rsid w:val="0087297E"/>
    <w:rsid w:val="00873701"/>
    <w:rsid w:val="0087680F"/>
    <w:rsid w:val="008769A9"/>
    <w:rsid w:val="00881556"/>
    <w:rsid w:val="00882CEA"/>
    <w:rsid w:val="00884484"/>
    <w:rsid w:val="00885111"/>
    <w:rsid w:val="00885141"/>
    <w:rsid w:val="008851EF"/>
    <w:rsid w:val="00886523"/>
    <w:rsid w:val="0089178E"/>
    <w:rsid w:val="008A0A4D"/>
    <w:rsid w:val="008A1CDB"/>
    <w:rsid w:val="008A29E7"/>
    <w:rsid w:val="008A41D4"/>
    <w:rsid w:val="008A4C01"/>
    <w:rsid w:val="008A5D8E"/>
    <w:rsid w:val="008A73FE"/>
    <w:rsid w:val="008A74A4"/>
    <w:rsid w:val="008A7C94"/>
    <w:rsid w:val="008B0E27"/>
    <w:rsid w:val="008B0FE8"/>
    <w:rsid w:val="008B193F"/>
    <w:rsid w:val="008B19A9"/>
    <w:rsid w:val="008B1F26"/>
    <w:rsid w:val="008B59D4"/>
    <w:rsid w:val="008B634C"/>
    <w:rsid w:val="008C1425"/>
    <w:rsid w:val="008C201B"/>
    <w:rsid w:val="008C2328"/>
    <w:rsid w:val="008C2740"/>
    <w:rsid w:val="008C49DE"/>
    <w:rsid w:val="008C7561"/>
    <w:rsid w:val="008C7F4F"/>
    <w:rsid w:val="008D0270"/>
    <w:rsid w:val="008D09F8"/>
    <w:rsid w:val="008D1EDE"/>
    <w:rsid w:val="008D6E5C"/>
    <w:rsid w:val="008E12E7"/>
    <w:rsid w:val="008E2020"/>
    <w:rsid w:val="008E2953"/>
    <w:rsid w:val="008E32C0"/>
    <w:rsid w:val="008E663C"/>
    <w:rsid w:val="008E7CBD"/>
    <w:rsid w:val="008F2A20"/>
    <w:rsid w:val="008F3570"/>
    <w:rsid w:val="008F3CA3"/>
    <w:rsid w:val="008F5E2D"/>
    <w:rsid w:val="008F6BCA"/>
    <w:rsid w:val="00901A22"/>
    <w:rsid w:val="0090286B"/>
    <w:rsid w:val="00902962"/>
    <w:rsid w:val="00902E56"/>
    <w:rsid w:val="00903282"/>
    <w:rsid w:val="00903387"/>
    <w:rsid w:val="009037F0"/>
    <w:rsid w:val="0091008C"/>
    <w:rsid w:val="0092142D"/>
    <w:rsid w:val="00923C1C"/>
    <w:rsid w:val="00924367"/>
    <w:rsid w:val="00926ABB"/>
    <w:rsid w:val="009271E1"/>
    <w:rsid w:val="00930A4E"/>
    <w:rsid w:val="00930BF9"/>
    <w:rsid w:val="00933F3F"/>
    <w:rsid w:val="00934883"/>
    <w:rsid w:val="009354C7"/>
    <w:rsid w:val="009356A4"/>
    <w:rsid w:val="009412E9"/>
    <w:rsid w:val="00941E61"/>
    <w:rsid w:val="00942DAC"/>
    <w:rsid w:val="00947620"/>
    <w:rsid w:val="00951854"/>
    <w:rsid w:val="00951D61"/>
    <w:rsid w:val="009537D6"/>
    <w:rsid w:val="00953CA7"/>
    <w:rsid w:val="009552ED"/>
    <w:rsid w:val="00955CA6"/>
    <w:rsid w:val="00957B9B"/>
    <w:rsid w:val="00960A93"/>
    <w:rsid w:val="00960CEC"/>
    <w:rsid w:val="009610C5"/>
    <w:rsid w:val="0097051A"/>
    <w:rsid w:val="009744D2"/>
    <w:rsid w:val="00980EF5"/>
    <w:rsid w:val="00981DDF"/>
    <w:rsid w:val="00983EB0"/>
    <w:rsid w:val="0098542F"/>
    <w:rsid w:val="0099244C"/>
    <w:rsid w:val="009927EC"/>
    <w:rsid w:val="00993D7E"/>
    <w:rsid w:val="00996625"/>
    <w:rsid w:val="009A0ACC"/>
    <w:rsid w:val="009A3428"/>
    <w:rsid w:val="009B0B61"/>
    <w:rsid w:val="009B1031"/>
    <w:rsid w:val="009B69EB"/>
    <w:rsid w:val="009C00DD"/>
    <w:rsid w:val="009C0509"/>
    <w:rsid w:val="009C06F0"/>
    <w:rsid w:val="009C0A36"/>
    <w:rsid w:val="009C16D9"/>
    <w:rsid w:val="009C612E"/>
    <w:rsid w:val="009C784C"/>
    <w:rsid w:val="009D114D"/>
    <w:rsid w:val="009D19C8"/>
    <w:rsid w:val="009D5D38"/>
    <w:rsid w:val="009D60D6"/>
    <w:rsid w:val="009D762A"/>
    <w:rsid w:val="009E2661"/>
    <w:rsid w:val="009E3D1C"/>
    <w:rsid w:val="009E4C26"/>
    <w:rsid w:val="009F0267"/>
    <w:rsid w:val="009F13A9"/>
    <w:rsid w:val="00A001F2"/>
    <w:rsid w:val="00A057CC"/>
    <w:rsid w:val="00A05A13"/>
    <w:rsid w:val="00A05DA7"/>
    <w:rsid w:val="00A066BE"/>
    <w:rsid w:val="00A1028F"/>
    <w:rsid w:val="00A14382"/>
    <w:rsid w:val="00A14A22"/>
    <w:rsid w:val="00A17B56"/>
    <w:rsid w:val="00A220D9"/>
    <w:rsid w:val="00A25CB8"/>
    <w:rsid w:val="00A279B6"/>
    <w:rsid w:val="00A37444"/>
    <w:rsid w:val="00A425F2"/>
    <w:rsid w:val="00A45C0B"/>
    <w:rsid w:val="00A45EDF"/>
    <w:rsid w:val="00A46FCB"/>
    <w:rsid w:val="00A520A4"/>
    <w:rsid w:val="00A561B1"/>
    <w:rsid w:val="00A56BC7"/>
    <w:rsid w:val="00A57FAF"/>
    <w:rsid w:val="00A60D32"/>
    <w:rsid w:val="00A62EFB"/>
    <w:rsid w:val="00A6482B"/>
    <w:rsid w:val="00A6515A"/>
    <w:rsid w:val="00A73D69"/>
    <w:rsid w:val="00A7570D"/>
    <w:rsid w:val="00A7749C"/>
    <w:rsid w:val="00A77B5E"/>
    <w:rsid w:val="00A819C0"/>
    <w:rsid w:val="00A82047"/>
    <w:rsid w:val="00A832D2"/>
    <w:rsid w:val="00A86B02"/>
    <w:rsid w:val="00A91465"/>
    <w:rsid w:val="00A926E5"/>
    <w:rsid w:val="00A94529"/>
    <w:rsid w:val="00A97873"/>
    <w:rsid w:val="00AA2F00"/>
    <w:rsid w:val="00AA512A"/>
    <w:rsid w:val="00AA5B4B"/>
    <w:rsid w:val="00AA7273"/>
    <w:rsid w:val="00AA7C6E"/>
    <w:rsid w:val="00AB3BB6"/>
    <w:rsid w:val="00AB4847"/>
    <w:rsid w:val="00AB5C38"/>
    <w:rsid w:val="00AB6208"/>
    <w:rsid w:val="00AB6A67"/>
    <w:rsid w:val="00AC6897"/>
    <w:rsid w:val="00AC6A4B"/>
    <w:rsid w:val="00AD1467"/>
    <w:rsid w:val="00AD163F"/>
    <w:rsid w:val="00AD3307"/>
    <w:rsid w:val="00AD69C4"/>
    <w:rsid w:val="00AD6A00"/>
    <w:rsid w:val="00AD75BC"/>
    <w:rsid w:val="00AE3037"/>
    <w:rsid w:val="00AF363D"/>
    <w:rsid w:val="00AF40A1"/>
    <w:rsid w:val="00AF4FAE"/>
    <w:rsid w:val="00AF6BA3"/>
    <w:rsid w:val="00AF6D42"/>
    <w:rsid w:val="00B003C4"/>
    <w:rsid w:val="00B0076F"/>
    <w:rsid w:val="00B00E4E"/>
    <w:rsid w:val="00B00F7F"/>
    <w:rsid w:val="00B03E38"/>
    <w:rsid w:val="00B059C7"/>
    <w:rsid w:val="00B10A27"/>
    <w:rsid w:val="00B1338E"/>
    <w:rsid w:val="00B1720D"/>
    <w:rsid w:val="00B17E6B"/>
    <w:rsid w:val="00B243B6"/>
    <w:rsid w:val="00B24E4C"/>
    <w:rsid w:val="00B30BAA"/>
    <w:rsid w:val="00B30E6F"/>
    <w:rsid w:val="00B31170"/>
    <w:rsid w:val="00B31342"/>
    <w:rsid w:val="00B32309"/>
    <w:rsid w:val="00B33480"/>
    <w:rsid w:val="00B408D7"/>
    <w:rsid w:val="00B42321"/>
    <w:rsid w:val="00B45A25"/>
    <w:rsid w:val="00B46317"/>
    <w:rsid w:val="00B51105"/>
    <w:rsid w:val="00B51F47"/>
    <w:rsid w:val="00B536D4"/>
    <w:rsid w:val="00B5599D"/>
    <w:rsid w:val="00B56960"/>
    <w:rsid w:val="00B6382B"/>
    <w:rsid w:val="00B65C1F"/>
    <w:rsid w:val="00B772E1"/>
    <w:rsid w:val="00B87321"/>
    <w:rsid w:val="00B87673"/>
    <w:rsid w:val="00B879B4"/>
    <w:rsid w:val="00B90445"/>
    <w:rsid w:val="00B90451"/>
    <w:rsid w:val="00B92B10"/>
    <w:rsid w:val="00B94A4F"/>
    <w:rsid w:val="00B957C9"/>
    <w:rsid w:val="00B977B5"/>
    <w:rsid w:val="00BA1795"/>
    <w:rsid w:val="00BA2B92"/>
    <w:rsid w:val="00BA3517"/>
    <w:rsid w:val="00BA64E3"/>
    <w:rsid w:val="00BB0F3D"/>
    <w:rsid w:val="00BB314D"/>
    <w:rsid w:val="00BB55F8"/>
    <w:rsid w:val="00BB6770"/>
    <w:rsid w:val="00BC1A8B"/>
    <w:rsid w:val="00BC2F0B"/>
    <w:rsid w:val="00BC4574"/>
    <w:rsid w:val="00BC5312"/>
    <w:rsid w:val="00BC747D"/>
    <w:rsid w:val="00BD2BF0"/>
    <w:rsid w:val="00BD438D"/>
    <w:rsid w:val="00BD7387"/>
    <w:rsid w:val="00BE092E"/>
    <w:rsid w:val="00BE3DB0"/>
    <w:rsid w:val="00BE5224"/>
    <w:rsid w:val="00BE5346"/>
    <w:rsid w:val="00BE66A9"/>
    <w:rsid w:val="00BE6D45"/>
    <w:rsid w:val="00BE731D"/>
    <w:rsid w:val="00BF305E"/>
    <w:rsid w:val="00BF4901"/>
    <w:rsid w:val="00BF601E"/>
    <w:rsid w:val="00BF6FEA"/>
    <w:rsid w:val="00C00890"/>
    <w:rsid w:val="00C01835"/>
    <w:rsid w:val="00C03BDA"/>
    <w:rsid w:val="00C04572"/>
    <w:rsid w:val="00C05A54"/>
    <w:rsid w:val="00C12207"/>
    <w:rsid w:val="00C12B2C"/>
    <w:rsid w:val="00C144FC"/>
    <w:rsid w:val="00C153D4"/>
    <w:rsid w:val="00C16226"/>
    <w:rsid w:val="00C177CD"/>
    <w:rsid w:val="00C22469"/>
    <w:rsid w:val="00C259F1"/>
    <w:rsid w:val="00C26A4A"/>
    <w:rsid w:val="00C278EC"/>
    <w:rsid w:val="00C32FA4"/>
    <w:rsid w:val="00C37684"/>
    <w:rsid w:val="00C417F0"/>
    <w:rsid w:val="00C44F97"/>
    <w:rsid w:val="00C463C1"/>
    <w:rsid w:val="00C52AB3"/>
    <w:rsid w:val="00C5382C"/>
    <w:rsid w:val="00C54029"/>
    <w:rsid w:val="00C549FF"/>
    <w:rsid w:val="00C55E46"/>
    <w:rsid w:val="00C60F3C"/>
    <w:rsid w:val="00C62255"/>
    <w:rsid w:val="00C626C5"/>
    <w:rsid w:val="00C704C5"/>
    <w:rsid w:val="00C71327"/>
    <w:rsid w:val="00C714E1"/>
    <w:rsid w:val="00C7183C"/>
    <w:rsid w:val="00C724D0"/>
    <w:rsid w:val="00C77456"/>
    <w:rsid w:val="00C82A5A"/>
    <w:rsid w:val="00C9262F"/>
    <w:rsid w:val="00C92AEA"/>
    <w:rsid w:val="00C933C0"/>
    <w:rsid w:val="00C93FDF"/>
    <w:rsid w:val="00C94095"/>
    <w:rsid w:val="00C95252"/>
    <w:rsid w:val="00C9563B"/>
    <w:rsid w:val="00C9757F"/>
    <w:rsid w:val="00CA37FE"/>
    <w:rsid w:val="00CB16B1"/>
    <w:rsid w:val="00CB1E1C"/>
    <w:rsid w:val="00CB238D"/>
    <w:rsid w:val="00CB5289"/>
    <w:rsid w:val="00CC4191"/>
    <w:rsid w:val="00CD3DB5"/>
    <w:rsid w:val="00CE32D8"/>
    <w:rsid w:val="00CE5611"/>
    <w:rsid w:val="00CE57E5"/>
    <w:rsid w:val="00CE5E39"/>
    <w:rsid w:val="00CF03C6"/>
    <w:rsid w:val="00CF0EE0"/>
    <w:rsid w:val="00CF1323"/>
    <w:rsid w:val="00CF230D"/>
    <w:rsid w:val="00CF6E9D"/>
    <w:rsid w:val="00D007A7"/>
    <w:rsid w:val="00D00FF4"/>
    <w:rsid w:val="00D045CF"/>
    <w:rsid w:val="00D0522E"/>
    <w:rsid w:val="00D06A3A"/>
    <w:rsid w:val="00D1009A"/>
    <w:rsid w:val="00D1273B"/>
    <w:rsid w:val="00D12B5F"/>
    <w:rsid w:val="00D13085"/>
    <w:rsid w:val="00D17EC2"/>
    <w:rsid w:val="00D21B6D"/>
    <w:rsid w:val="00D22072"/>
    <w:rsid w:val="00D2221F"/>
    <w:rsid w:val="00D3102A"/>
    <w:rsid w:val="00D325A2"/>
    <w:rsid w:val="00D35294"/>
    <w:rsid w:val="00D425E1"/>
    <w:rsid w:val="00D457F8"/>
    <w:rsid w:val="00D45855"/>
    <w:rsid w:val="00D52BE4"/>
    <w:rsid w:val="00D540AA"/>
    <w:rsid w:val="00D573D5"/>
    <w:rsid w:val="00D6037B"/>
    <w:rsid w:val="00D64B0C"/>
    <w:rsid w:val="00D651FA"/>
    <w:rsid w:val="00D65654"/>
    <w:rsid w:val="00D6682D"/>
    <w:rsid w:val="00D7082C"/>
    <w:rsid w:val="00D749AC"/>
    <w:rsid w:val="00D75C01"/>
    <w:rsid w:val="00D769F8"/>
    <w:rsid w:val="00D771F6"/>
    <w:rsid w:val="00D81DFB"/>
    <w:rsid w:val="00D85B63"/>
    <w:rsid w:val="00D92A68"/>
    <w:rsid w:val="00D93667"/>
    <w:rsid w:val="00D9496E"/>
    <w:rsid w:val="00D9607B"/>
    <w:rsid w:val="00D96249"/>
    <w:rsid w:val="00D97466"/>
    <w:rsid w:val="00DA0C0F"/>
    <w:rsid w:val="00DA125B"/>
    <w:rsid w:val="00DA17BF"/>
    <w:rsid w:val="00DA19FC"/>
    <w:rsid w:val="00DA29A3"/>
    <w:rsid w:val="00DA3EE2"/>
    <w:rsid w:val="00DA7D67"/>
    <w:rsid w:val="00DB38D1"/>
    <w:rsid w:val="00DB7BAF"/>
    <w:rsid w:val="00DC0E8A"/>
    <w:rsid w:val="00DC250F"/>
    <w:rsid w:val="00DC43F7"/>
    <w:rsid w:val="00DC4923"/>
    <w:rsid w:val="00DD0D3E"/>
    <w:rsid w:val="00DD15C5"/>
    <w:rsid w:val="00DD28CF"/>
    <w:rsid w:val="00DD55A8"/>
    <w:rsid w:val="00DE2C7C"/>
    <w:rsid w:val="00DE48E8"/>
    <w:rsid w:val="00DF09BC"/>
    <w:rsid w:val="00DF10EC"/>
    <w:rsid w:val="00E024F9"/>
    <w:rsid w:val="00E029DA"/>
    <w:rsid w:val="00E04309"/>
    <w:rsid w:val="00E07BFF"/>
    <w:rsid w:val="00E1018B"/>
    <w:rsid w:val="00E1244C"/>
    <w:rsid w:val="00E15392"/>
    <w:rsid w:val="00E155BD"/>
    <w:rsid w:val="00E155F4"/>
    <w:rsid w:val="00E16265"/>
    <w:rsid w:val="00E2304E"/>
    <w:rsid w:val="00E2383A"/>
    <w:rsid w:val="00E313FD"/>
    <w:rsid w:val="00E32609"/>
    <w:rsid w:val="00E33D8C"/>
    <w:rsid w:val="00E34076"/>
    <w:rsid w:val="00E34307"/>
    <w:rsid w:val="00E40070"/>
    <w:rsid w:val="00E41D4E"/>
    <w:rsid w:val="00E420D2"/>
    <w:rsid w:val="00E43BAE"/>
    <w:rsid w:val="00E50438"/>
    <w:rsid w:val="00E50E6F"/>
    <w:rsid w:val="00E51E8B"/>
    <w:rsid w:val="00E5543F"/>
    <w:rsid w:val="00E57BCB"/>
    <w:rsid w:val="00E64471"/>
    <w:rsid w:val="00E67AF8"/>
    <w:rsid w:val="00E703C0"/>
    <w:rsid w:val="00E73DF1"/>
    <w:rsid w:val="00E7606C"/>
    <w:rsid w:val="00E81DC6"/>
    <w:rsid w:val="00E83900"/>
    <w:rsid w:val="00E8597A"/>
    <w:rsid w:val="00E8686C"/>
    <w:rsid w:val="00E87576"/>
    <w:rsid w:val="00E90A88"/>
    <w:rsid w:val="00E91FF9"/>
    <w:rsid w:val="00E92BF9"/>
    <w:rsid w:val="00E97E58"/>
    <w:rsid w:val="00EA2D4F"/>
    <w:rsid w:val="00EB0BCE"/>
    <w:rsid w:val="00EB13E0"/>
    <w:rsid w:val="00EB289B"/>
    <w:rsid w:val="00EB3828"/>
    <w:rsid w:val="00EC363E"/>
    <w:rsid w:val="00EC5C49"/>
    <w:rsid w:val="00EC605B"/>
    <w:rsid w:val="00ED3142"/>
    <w:rsid w:val="00ED79F5"/>
    <w:rsid w:val="00EE0709"/>
    <w:rsid w:val="00EE2F80"/>
    <w:rsid w:val="00EE525C"/>
    <w:rsid w:val="00EE55DC"/>
    <w:rsid w:val="00EE5CD6"/>
    <w:rsid w:val="00EE5D1F"/>
    <w:rsid w:val="00EF2379"/>
    <w:rsid w:val="00EF237B"/>
    <w:rsid w:val="00F0110E"/>
    <w:rsid w:val="00F04504"/>
    <w:rsid w:val="00F04CD7"/>
    <w:rsid w:val="00F123F2"/>
    <w:rsid w:val="00F17D96"/>
    <w:rsid w:val="00F25FD4"/>
    <w:rsid w:val="00F2761E"/>
    <w:rsid w:val="00F27BF0"/>
    <w:rsid w:val="00F3055F"/>
    <w:rsid w:val="00F30D66"/>
    <w:rsid w:val="00F31540"/>
    <w:rsid w:val="00F35774"/>
    <w:rsid w:val="00F40AC3"/>
    <w:rsid w:val="00F42A80"/>
    <w:rsid w:val="00F43442"/>
    <w:rsid w:val="00F45DBF"/>
    <w:rsid w:val="00F50D3E"/>
    <w:rsid w:val="00F51CF4"/>
    <w:rsid w:val="00F55539"/>
    <w:rsid w:val="00F56D48"/>
    <w:rsid w:val="00F56F8C"/>
    <w:rsid w:val="00F57942"/>
    <w:rsid w:val="00F61553"/>
    <w:rsid w:val="00F6162D"/>
    <w:rsid w:val="00F619EE"/>
    <w:rsid w:val="00F61D26"/>
    <w:rsid w:val="00F6216D"/>
    <w:rsid w:val="00F63766"/>
    <w:rsid w:val="00F64682"/>
    <w:rsid w:val="00F648A1"/>
    <w:rsid w:val="00F64F91"/>
    <w:rsid w:val="00F65A82"/>
    <w:rsid w:val="00F67F0C"/>
    <w:rsid w:val="00F73010"/>
    <w:rsid w:val="00F730EB"/>
    <w:rsid w:val="00F73512"/>
    <w:rsid w:val="00F75171"/>
    <w:rsid w:val="00F75E66"/>
    <w:rsid w:val="00F80857"/>
    <w:rsid w:val="00F819CF"/>
    <w:rsid w:val="00F81A6F"/>
    <w:rsid w:val="00F82449"/>
    <w:rsid w:val="00F8297F"/>
    <w:rsid w:val="00F86F06"/>
    <w:rsid w:val="00F9089F"/>
    <w:rsid w:val="00F9135F"/>
    <w:rsid w:val="00F94401"/>
    <w:rsid w:val="00F94614"/>
    <w:rsid w:val="00FA2614"/>
    <w:rsid w:val="00FA629A"/>
    <w:rsid w:val="00FA699F"/>
    <w:rsid w:val="00FB0B5E"/>
    <w:rsid w:val="00FB1409"/>
    <w:rsid w:val="00FB2056"/>
    <w:rsid w:val="00FB67DA"/>
    <w:rsid w:val="00FB6D38"/>
    <w:rsid w:val="00FC16AC"/>
    <w:rsid w:val="00FC2522"/>
    <w:rsid w:val="00FC3654"/>
    <w:rsid w:val="00FC4623"/>
    <w:rsid w:val="00FC4D4B"/>
    <w:rsid w:val="00FC5C53"/>
    <w:rsid w:val="00FC6739"/>
    <w:rsid w:val="00FC6DFA"/>
    <w:rsid w:val="00FD2171"/>
    <w:rsid w:val="00FD27B8"/>
    <w:rsid w:val="00FD42EB"/>
    <w:rsid w:val="00FD4B9C"/>
    <w:rsid w:val="00FD67C4"/>
    <w:rsid w:val="00FD7B82"/>
    <w:rsid w:val="00FE2E59"/>
    <w:rsid w:val="00FE5970"/>
    <w:rsid w:val="00FF010D"/>
    <w:rsid w:val="00FF0E99"/>
    <w:rsid w:val="00FF16CA"/>
    <w:rsid w:val="00FF53A6"/>
    <w:rsid w:val="00FF57BB"/>
    <w:rsid w:val="00FF7C20"/>
    <w:rsid w:val="012810B4"/>
    <w:rsid w:val="01F64899"/>
    <w:rsid w:val="022C24DE"/>
    <w:rsid w:val="023C4E17"/>
    <w:rsid w:val="03DD34AF"/>
    <w:rsid w:val="06707FDE"/>
    <w:rsid w:val="070B795F"/>
    <w:rsid w:val="074309F6"/>
    <w:rsid w:val="07E21203"/>
    <w:rsid w:val="08A90D2D"/>
    <w:rsid w:val="08FF7358"/>
    <w:rsid w:val="096410DD"/>
    <w:rsid w:val="09C90306"/>
    <w:rsid w:val="09E20663"/>
    <w:rsid w:val="0AAA56E0"/>
    <w:rsid w:val="0ACB4229"/>
    <w:rsid w:val="0B614438"/>
    <w:rsid w:val="0B7B3A35"/>
    <w:rsid w:val="0C654A64"/>
    <w:rsid w:val="0D9F26FE"/>
    <w:rsid w:val="0E8B47E0"/>
    <w:rsid w:val="0EA33B28"/>
    <w:rsid w:val="0ED71A24"/>
    <w:rsid w:val="0F0547E3"/>
    <w:rsid w:val="0FD04DF1"/>
    <w:rsid w:val="0FE4264A"/>
    <w:rsid w:val="10043F3E"/>
    <w:rsid w:val="11051EBC"/>
    <w:rsid w:val="11196324"/>
    <w:rsid w:val="111A6EFA"/>
    <w:rsid w:val="11AE3200"/>
    <w:rsid w:val="11E4689E"/>
    <w:rsid w:val="122136E2"/>
    <w:rsid w:val="12267E39"/>
    <w:rsid w:val="12672790"/>
    <w:rsid w:val="12696F23"/>
    <w:rsid w:val="12981D78"/>
    <w:rsid w:val="131E6243"/>
    <w:rsid w:val="13BE085E"/>
    <w:rsid w:val="1470787A"/>
    <w:rsid w:val="14D315DF"/>
    <w:rsid w:val="162602E8"/>
    <w:rsid w:val="1635775C"/>
    <w:rsid w:val="163826C7"/>
    <w:rsid w:val="16580E68"/>
    <w:rsid w:val="177C760C"/>
    <w:rsid w:val="180466D6"/>
    <w:rsid w:val="181D21BE"/>
    <w:rsid w:val="187C3D68"/>
    <w:rsid w:val="188660CF"/>
    <w:rsid w:val="195F3E64"/>
    <w:rsid w:val="19614C61"/>
    <w:rsid w:val="1A420699"/>
    <w:rsid w:val="1A766595"/>
    <w:rsid w:val="1C5648D0"/>
    <w:rsid w:val="1D0D7D35"/>
    <w:rsid w:val="1D5B7403"/>
    <w:rsid w:val="1DF5356A"/>
    <w:rsid w:val="1DF93B37"/>
    <w:rsid w:val="1F101F8D"/>
    <w:rsid w:val="1F2939F3"/>
    <w:rsid w:val="20236B0A"/>
    <w:rsid w:val="212E1977"/>
    <w:rsid w:val="21364FBC"/>
    <w:rsid w:val="21915BA2"/>
    <w:rsid w:val="23CF07AE"/>
    <w:rsid w:val="241775D6"/>
    <w:rsid w:val="2661459D"/>
    <w:rsid w:val="26863A31"/>
    <w:rsid w:val="26ED79C8"/>
    <w:rsid w:val="2710677C"/>
    <w:rsid w:val="28335AC5"/>
    <w:rsid w:val="28A30E9D"/>
    <w:rsid w:val="29455AB0"/>
    <w:rsid w:val="294A78A4"/>
    <w:rsid w:val="2ABE3D6C"/>
    <w:rsid w:val="2BB807BB"/>
    <w:rsid w:val="2C372028"/>
    <w:rsid w:val="2C4C20B8"/>
    <w:rsid w:val="2D9D4F2D"/>
    <w:rsid w:val="2DEA30CA"/>
    <w:rsid w:val="2E1D7285"/>
    <w:rsid w:val="2E2C6BA8"/>
    <w:rsid w:val="2ED56B81"/>
    <w:rsid w:val="2F922ECE"/>
    <w:rsid w:val="2FEC4DE7"/>
    <w:rsid w:val="30316D8E"/>
    <w:rsid w:val="304F4DF3"/>
    <w:rsid w:val="309F1A06"/>
    <w:rsid w:val="310375A3"/>
    <w:rsid w:val="31DC0F7C"/>
    <w:rsid w:val="33E81E5A"/>
    <w:rsid w:val="33EC3A95"/>
    <w:rsid w:val="33F26834"/>
    <w:rsid w:val="34801861"/>
    <w:rsid w:val="351F548A"/>
    <w:rsid w:val="355105B4"/>
    <w:rsid w:val="359A7184"/>
    <w:rsid w:val="360E1B03"/>
    <w:rsid w:val="361553EB"/>
    <w:rsid w:val="36DB3F10"/>
    <w:rsid w:val="36F23231"/>
    <w:rsid w:val="371646A9"/>
    <w:rsid w:val="37D952A5"/>
    <w:rsid w:val="38307751"/>
    <w:rsid w:val="38392C84"/>
    <w:rsid w:val="386C7974"/>
    <w:rsid w:val="38D4103E"/>
    <w:rsid w:val="39902D77"/>
    <w:rsid w:val="3A2E71BD"/>
    <w:rsid w:val="3BAB28E6"/>
    <w:rsid w:val="3BDD601C"/>
    <w:rsid w:val="3BFA4E20"/>
    <w:rsid w:val="3C372FFD"/>
    <w:rsid w:val="3C373913"/>
    <w:rsid w:val="3CAE221A"/>
    <w:rsid w:val="3D4A39F7"/>
    <w:rsid w:val="3D7F512A"/>
    <w:rsid w:val="3E036307"/>
    <w:rsid w:val="3E7358EE"/>
    <w:rsid w:val="3EA17E71"/>
    <w:rsid w:val="3ECB3CD0"/>
    <w:rsid w:val="3F035D9A"/>
    <w:rsid w:val="3F125FDD"/>
    <w:rsid w:val="3F1E4982"/>
    <w:rsid w:val="3F4D02D1"/>
    <w:rsid w:val="3FD57736"/>
    <w:rsid w:val="3FE97844"/>
    <w:rsid w:val="406867FC"/>
    <w:rsid w:val="40FD2557"/>
    <w:rsid w:val="41C21F3C"/>
    <w:rsid w:val="43727992"/>
    <w:rsid w:val="43C04259"/>
    <w:rsid w:val="44C61D43"/>
    <w:rsid w:val="44CD4E80"/>
    <w:rsid w:val="45226467"/>
    <w:rsid w:val="452B6056"/>
    <w:rsid w:val="452D591E"/>
    <w:rsid w:val="453840A9"/>
    <w:rsid w:val="45EB289C"/>
    <w:rsid w:val="47397A9C"/>
    <w:rsid w:val="47784728"/>
    <w:rsid w:val="477A3D4F"/>
    <w:rsid w:val="478B4B7E"/>
    <w:rsid w:val="47CF2717"/>
    <w:rsid w:val="482D05F5"/>
    <w:rsid w:val="482E6FCF"/>
    <w:rsid w:val="482F10C0"/>
    <w:rsid w:val="48BD771C"/>
    <w:rsid w:val="4B9F32EE"/>
    <w:rsid w:val="4BEF06F7"/>
    <w:rsid w:val="4C4D42CB"/>
    <w:rsid w:val="4C800A2A"/>
    <w:rsid w:val="4CC92B5A"/>
    <w:rsid w:val="4D0E072B"/>
    <w:rsid w:val="4D814A59"/>
    <w:rsid w:val="4DBE3EFF"/>
    <w:rsid w:val="4DE43857"/>
    <w:rsid w:val="4DEE7865"/>
    <w:rsid w:val="4E127DA7"/>
    <w:rsid w:val="4F370285"/>
    <w:rsid w:val="503B6BA5"/>
    <w:rsid w:val="510A745C"/>
    <w:rsid w:val="5114461E"/>
    <w:rsid w:val="52E635B0"/>
    <w:rsid w:val="53111429"/>
    <w:rsid w:val="53167220"/>
    <w:rsid w:val="53902FCA"/>
    <w:rsid w:val="544004ED"/>
    <w:rsid w:val="54FA3343"/>
    <w:rsid w:val="55840006"/>
    <w:rsid w:val="55AF65D2"/>
    <w:rsid w:val="55D329CC"/>
    <w:rsid w:val="56A95F16"/>
    <w:rsid w:val="57576E31"/>
    <w:rsid w:val="577949F3"/>
    <w:rsid w:val="585E59BE"/>
    <w:rsid w:val="587972C4"/>
    <w:rsid w:val="592769B8"/>
    <w:rsid w:val="5990269B"/>
    <w:rsid w:val="5A9734A3"/>
    <w:rsid w:val="5B1F1D55"/>
    <w:rsid w:val="5B3C46B5"/>
    <w:rsid w:val="5B53068C"/>
    <w:rsid w:val="5C160869"/>
    <w:rsid w:val="5CD079C1"/>
    <w:rsid w:val="5D5250AF"/>
    <w:rsid w:val="5F3D6BCA"/>
    <w:rsid w:val="5FA36AB1"/>
    <w:rsid w:val="60796A33"/>
    <w:rsid w:val="60F404B7"/>
    <w:rsid w:val="61496A14"/>
    <w:rsid w:val="61B26586"/>
    <w:rsid w:val="63856A44"/>
    <w:rsid w:val="64905A68"/>
    <w:rsid w:val="64D92102"/>
    <w:rsid w:val="660E7C43"/>
    <w:rsid w:val="66AC6B93"/>
    <w:rsid w:val="68E65C61"/>
    <w:rsid w:val="68E74122"/>
    <w:rsid w:val="69082A88"/>
    <w:rsid w:val="6A377D1D"/>
    <w:rsid w:val="6B0A0768"/>
    <w:rsid w:val="6B925292"/>
    <w:rsid w:val="6BAA566B"/>
    <w:rsid w:val="6BBD0EFB"/>
    <w:rsid w:val="6BFC6ABA"/>
    <w:rsid w:val="6C1A00FB"/>
    <w:rsid w:val="6D8819DC"/>
    <w:rsid w:val="6F997ED1"/>
    <w:rsid w:val="6FBA7D88"/>
    <w:rsid w:val="6FBD596D"/>
    <w:rsid w:val="706D1628"/>
    <w:rsid w:val="70951D72"/>
    <w:rsid w:val="70FE3281"/>
    <w:rsid w:val="715440AF"/>
    <w:rsid w:val="72071122"/>
    <w:rsid w:val="720955E5"/>
    <w:rsid w:val="723D4B43"/>
    <w:rsid w:val="72D366EE"/>
    <w:rsid w:val="72D74F98"/>
    <w:rsid w:val="72E930B8"/>
    <w:rsid w:val="7589009F"/>
    <w:rsid w:val="75952EE8"/>
    <w:rsid w:val="75BC37EB"/>
    <w:rsid w:val="75FD0A92"/>
    <w:rsid w:val="76544B51"/>
    <w:rsid w:val="77282501"/>
    <w:rsid w:val="776003D6"/>
    <w:rsid w:val="78E71CAD"/>
    <w:rsid w:val="793910A3"/>
    <w:rsid w:val="79752E15"/>
    <w:rsid w:val="799B0CFF"/>
    <w:rsid w:val="79E962F4"/>
    <w:rsid w:val="7A9E5E01"/>
    <w:rsid w:val="7AAF48E6"/>
    <w:rsid w:val="7B18439F"/>
    <w:rsid w:val="7B1D62C4"/>
    <w:rsid w:val="7B572282"/>
    <w:rsid w:val="7B6D77B5"/>
    <w:rsid w:val="7B944CB6"/>
    <w:rsid w:val="7B9B28DB"/>
    <w:rsid w:val="7BF35F17"/>
    <w:rsid w:val="7C1914FD"/>
    <w:rsid w:val="7C512C9D"/>
    <w:rsid w:val="7CB6672B"/>
    <w:rsid w:val="7CBC0D5A"/>
    <w:rsid w:val="7CEA01AB"/>
    <w:rsid w:val="7D81395A"/>
    <w:rsid w:val="7DB4392D"/>
    <w:rsid w:val="7DE700D0"/>
    <w:rsid w:val="7E4159BB"/>
    <w:rsid w:val="7E7933A7"/>
    <w:rsid w:val="7E941BB9"/>
    <w:rsid w:val="7F1D5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826112C"/>
  <w15:docId w15:val="{4E4CDC79-C46A-4646-80D7-DB7F3D77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qFormat="1"/>
    <w:lsdException w:name="footer"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F0EE0"/>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qFormat/>
    <w:pPr>
      <w:ind w:leftChars="2500" w:left="100"/>
    </w:pPr>
  </w:style>
  <w:style w:type="paragraph" w:styleId="a7">
    <w:name w:val="Balloon Text"/>
    <w:basedOn w:val="a"/>
    <w:link w:val="a8"/>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c">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d">
    <w:name w:val="Title"/>
    <w:basedOn w:val="a"/>
    <w:next w:val="a"/>
    <w:link w:val="ae"/>
    <w:uiPriority w:val="10"/>
    <w:qFormat/>
    <w:pPr>
      <w:spacing w:before="240" w:after="60"/>
      <w:jc w:val="center"/>
      <w:outlineLvl w:val="0"/>
    </w:pPr>
    <w:rPr>
      <w:rFonts w:asciiTheme="majorHAnsi" w:eastAsia="宋体" w:hAnsiTheme="majorHAnsi" w:cstheme="majorBidi"/>
      <w:b/>
      <w:bCs/>
      <w:sz w:val="32"/>
      <w:szCs w:val="32"/>
    </w:rPr>
  </w:style>
  <w:style w:type="paragraph" w:styleId="af">
    <w:name w:val="annotation subject"/>
    <w:basedOn w:val="a3"/>
    <w:next w:val="a3"/>
    <w:link w:val="af0"/>
    <w:qFormat/>
    <w:rPr>
      <w:b/>
      <w:bCs/>
    </w:rPr>
  </w:style>
  <w:style w:type="table" w:styleId="af1">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0"/>
    <w:qFormat/>
    <w:rPr>
      <w:b/>
    </w:rPr>
  </w:style>
  <w:style w:type="character" w:styleId="af3">
    <w:name w:val="Emphasis"/>
    <w:basedOn w:val="a0"/>
    <w:qFormat/>
    <w:rPr>
      <w:i/>
    </w:rPr>
  </w:style>
  <w:style w:type="character" w:styleId="af4">
    <w:name w:val="annotation reference"/>
    <w:basedOn w:val="a0"/>
    <w:uiPriority w:val="99"/>
    <w:semiHidden/>
    <w:unhideWhenUsed/>
    <w:qFormat/>
    <w:rPr>
      <w:sz w:val="21"/>
      <w:szCs w:val="21"/>
    </w:rPr>
  </w:style>
  <w:style w:type="paragraph" w:styleId="af5">
    <w:name w:val="List Paragraph"/>
    <w:basedOn w:val="a"/>
    <w:uiPriority w:val="34"/>
    <w:qFormat/>
    <w:pPr>
      <w:ind w:firstLineChars="200" w:firstLine="420"/>
    </w:pPr>
  </w:style>
  <w:style w:type="paragraph" w:customStyle="1" w:styleId="Bodytext1">
    <w:name w:val="Body text|1"/>
    <w:basedOn w:val="a"/>
    <w:link w:val="Bodytext10"/>
    <w:qFormat/>
    <w:pPr>
      <w:spacing w:after="160" w:line="432" w:lineRule="auto"/>
      <w:ind w:firstLine="380"/>
    </w:pPr>
    <w:rPr>
      <w:rFonts w:ascii="宋体" w:eastAsia="宋体" w:hAnsi="宋体" w:cs="宋体"/>
      <w:sz w:val="20"/>
      <w:szCs w:val="20"/>
      <w:lang w:val="zh-TW" w:eastAsia="zh-TW" w:bidi="zh-TW"/>
    </w:rPr>
  </w:style>
  <w:style w:type="paragraph" w:customStyle="1" w:styleId="Heading21">
    <w:name w:val="Heading #2|1"/>
    <w:basedOn w:val="a"/>
    <w:qFormat/>
    <w:pPr>
      <w:spacing w:after="260"/>
      <w:jc w:val="center"/>
      <w:outlineLvl w:val="1"/>
    </w:pPr>
    <w:rPr>
      <w:rFonts w:ascii="宋体" w:eastAsia="宋体" w:hAnsi="宋体" w:cs="宋体"/>
      <w:sz w:val="32"/>
      <w:szCs w:val="32"/>
      <w:lang w:val="zh-TW" w:eastAsia="zh-TW" w:bidi="zh-TW"/>
    </w:rPr>
  </w:style>
  <w:style w:type="character" w:customStyle="1" w:styleId="a8">
    <w:name w:val="批注框文本 字符"/>
    <w:basedOn w:val="a0"/>
    <w:link w:val="a7"/>
    <w:qFormat/>
    <w:rPr>
      <w:kern w:val="2"/>
      <w:sz w:val="18"/>
      <w:szCs w:val="18"/>
    </w:rPr>
  </w:style>
  <w:style w:type="character" w:customStyle="1" w:styleId="a4">
    <w:name w:val="批注文字 字符"/>
    <w:basedOn w:val="a0"/>
    <w:link w:val="a3"/>
    <w:uiPriority w:val="99"/>
    <w:semiHidden/>
    <w:qFormat/>
    <w:rPr>
      <w:kern w:val="2"/>
      <w:sz w:val="21"/>
      <w:szCs w:val="22"/>
    </w:rPr>
  </w:style>
  <w:style w:type="character" w:customStyle="1" w:styleId="ae">
    <w:name w:val="标题 字符"/>
    <w:basedOn w:val="a0"/>
    <w:link w:val="ad"/>
    <w:uiPriority w:val="10"/>
    <w:qFormat/>
    <w:rPr>
      <w:rFonts w:asciiTheme="majorHAnsi" w:eastAsia="宋体" w:hAnsiTheme="majorHAnsi" w:cstheme="majorBidi"/>
      <w:b/>
      <w:bCs/>
      <w:kern w:val="2"/>
      <w:sz w:val="32"/>
      <w:szCs w:val="32"/>
    </w:rPr>
  </w:style>
  <w:style w:type="character" w:customStyle="1" w:styleId="aa">
    <w:name w:val="页脚 字符"/>
    <w:basedOn w:val="a0"/>
    <w:link w:val="a9"/>
    <w:uiPriority w:val="99"/>
    <w:qFormat/>
    <w:rPr>
      <w:kern w:val="2"/>
      <w:sz w:val="18"/>
      <w:szCs w:val="18"/>
    </w:rPr>
  </w:style>
  <w:style w:type="character" w:customStyle="1" w:styleId="Bodytext10">
    <w:name w:val="Body text|1_"/>
    <w:basedOn w:val="a0"/>
    <w:link w:val="Bodytext1"/>
    <w:qFormat/>
    <w:rPr>
      <w:rFonts w:ascii="宋体" w:eastAsia="宋体" w:hAnsi="宋体" w:cs="宋体"/>
      <w:kern w:val="2"/>
      <w:lang w:val="zh-TW" w:eastAsia="zh-TW" w:bidi="zh-TW"/>
    </w:rPr>
  </w:style>
  <w:style w:type="character" w:customStyle="1" w:styleId="af0">
    <w:name w:val="批注主题 字符"/>
    <w:basedOn w:val="a4"/>
    <w:link w:val="af"/>
    <w:qFormat/>
    <w:rPr>
      <w:b/>
      <w:bCs/>
      <w:kern w:val="2"/>
      <w:sz w:val="21"/>
      <w:szCs w:val="22"/>
    </w:r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a6">
    <w:name w:val="日期 字符"/>
    <w:basedOn w:val="a0"/>
    <w:link w:val="a5"/>
    <w:qFormat/>
    <w:rPr>
      <w:kern w:val="2"/>
      <w:sz w:val="21"/>
      <w:szCs w:val="22"/>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paragraph" w:styleId="af6">
    <w:name w:val="Revision"/>
    <w:hidden/>
    <w:uiPriority w:val="99"/>
    <w:unhideWhenUsed/>
    <w:rsid w:val="00EE55DC"/>
    <w:rPr>
      <w:rFonts w:asciiTheme="minorHAnsi" w:eastAsiaTheme="minorEastAsia" w:hAnsiTheme="minorHAnsi" w:cstheme="minorBidi"/>
      <w:kern w:val="2"/>
      <w:sz w:val="21"/>
      <w:szCs w:val="22"/>
    </w:rPr>
  </w:style>
  <w:style w:type="paragraph" w:styleId="TOC">
    <w:name w:val="TOC Heading"/>
    <w:basedOn w:val="1"/>
    <w:next w:val="a"/>
    <w:uiPriority w:val="39"/>
    <w:unhideWhenUsed/>
    <w:qFormat/>
    <w:rsid w:val="00054996"/>
    <w:pPr>
      <w:keepNext/>
      <w:keepLines/>
      <w:widowControl/>
      <w:spacing w:before="240" w:beforeAutospacing="0" w:afterAutospacing="0" w:line="259" w:lineRule="auto"/>
      <w:outlineLvl w:val="9"/>
    </w:pPr>
    <w:rPr>
      <w:rFonts w:asciiTheme="majorHAnsi" w:eastAsiaTheme="majorEastAsia" w:hAnsiTheme="majorHAnsi" w:cstheme="majorBidi" w:hint="default"/>
      <w:b w:val="0"/>
      <w:bCs w:val="0"/>
      <w:color w:val="2E74B5" w:themeColor="accent1" w:themeShade="BF"/>
      <w:kern w:val="0"/>
      <w:sz w:val="32"/>
      <w:szCs w:val="32"/>
    </w:rPr>
  </w:style>
  <w:style w:type="paragraph" w:styleId="TOC1">
    <w:name w:val="toc 1"/>
    <w:basedOn w:val="a"/>
    <w:next w:val="a"/>
    <w:autoRedefine/>
    <w:uiPriority w:val="39"/>
    <w:unhideWhenUsed/>
    <w:rsid w:val="00814A7C"/>
    <w:pPr>
      <w:snapToGrid w:val="0"/>
      <w:spacing w:line="360" w:lineRule="auto"/>
    </w:pPr>
    <w:rPr>
      <w:sz w:val="28"/>
    </w:rPr>
  </w:style>
  <w:style w:type="paragraph" w:styleId="TOC2">
    <w:name w:val="toc 2"/>
    <w:basedOn w:val="a"/>
    <w:next w:val="a"/>
    <w:autoRedefine/>
    <w:uiPriority w:val="39"/>
    <w:unhideWhenUsed/>
    <w:rsid w:val="00054996"/>
    <w:pPr>
      <w:ind w:leftChars="200" w:left="420"/>
    </w:pPr>
  </w:style>
  <w:style w:type="paragraph" w:styleId="TOC3">
    <w:name w:val="toc 3"/>
    <w:basedOn w:val="a"/>
    <w:next w:val="a"/>
    <w:autoRedefine/>
    <w:uiPriority w:val="39"/>
    <w:unhideWhenUsed/>
    <w:rsid w:val="00054996"/>
    <w:pPr>
      <w:ind w:leftChars="400" w:left="840"/>
    </w:pPr>
    <w:rPr>
      <w14:ligatures w14:val="standardContextual"/>
    </w:rPr>
  </w:style>
  <w:style w:type="paragraph" w:styleId="TOC4">
    <w:name w:val="toc 4"/>
    <w:basedOn w:val="a"/>
    <w:next w:val="a"/>
    <w:autoRedefine/>
    <w:uiPriority w:val="39"/>
    <w:unhideWhenUsed/>
    <w:rsid w:val="00054996"/>
    <w:pPr>
      <w:ind w:leftChars="600" w:left="1260"/>
    </w:pPr>
    <w:rPr>
      <w14:ligatures w14:val="standardContextual"/>
    </w:rPr>
  </w:style>
  <w:style w:type="paragraph" w:styleId="TOC5">
    <w:name w:val="toc 5"/>
    <w:basedOn w:val="a"/>
    <w:next w:val="a"/>
    <w:autoRedefine/>
    <w:uiPriority w:val="39"/>
    <w:unhideWhenUsed/>
    <w:rsid w:val="00054996"/>
    <w:pPr>
      <w:ind w:leftChars="800" w:left="1680"/>
    </w:pPr>
    <w:rPr>
      <w14:ligatures w14:val="standardContextual"/>
    </w:rPr>
  </w:style>
  <w:style w:type="paragraph" w:styleId="TOC6">
    <w:name w:val="toc 6"/>
    <w:basedOn w:val="a"/>
    <w:next w:val="a"/>
    <w:autoRedefine/>
    <w:uiPriority w:val="39"/>
    <w:unhideWhenUsed/>
    <w:rsid w:val="00054996"/>
    <w:pPr>
      <w:ind w:leftChars="1000" w:left="2100"/>
    </w:pPr>
    <w:rPr>
      <w14:ligatures w14:val="standardContextual"/>
    </w:rPr>
  </w:style>
  <w:style w:type="paragraph" w:styleId="TOC7">
    <w:name w:val="toc 7"/>
    <w:basedOn w:val="a"/>
    <w:next w:val="a"/>
    <w:autoRedefine/>
    <w:uiPriority w:val="39"/>
    <w:unhideWhenUsed/>
    <w:rsid w:val="00054996"/>
    <w:pPr>
      <w:ind w:leftChars="1200" w:left="2520"/>
    </w:pPr>
    <w:rPr>
      <w14:ligatures w14:val="standardContextual"/>
    </w:rPr>
  </w:style>
  <w:style w:type="paragraph" w:styleId="TOC8">
    <w:name w:val="toc 8"/>
    <w:basedOn w:val="a"/>
    <w:next w:val="a"/>
    <w:autoRedefine/>
    <w:uiPriority w:val="39"/>
    <w:unhideWhenUsed/>
    <w:rsid w:val="00054996"/>
    <w:pPr>
      <w:ind w:leftChars="1400" w:left="2940"/>
    </w:pPr>
    <w:rPr>
      <w14:ligatures w14:val="standardContextual"/>
    </w:rPr>
  </w:style>
  <w:style w:type="paragraph" w:styleId="TOC9">
    <w:name w:val="toc 9"/>
    <w:basedOn w:val="a"/>
    <w:next w:val="a"/>
    <w:autoRedefine/>
    <w:uiPriority w:val="39"/>
    <w:unhideWhenUsed/>
    <w:rsid w:val="00054996"/>
    <w:pPr>
      <w:ind w:leftChars="1600" w:left="3360"/>
    </w:pPr>
    <w:rPr>
      <w14:ligatures w14:val="standardContextual"/>
    </w:rPr>
  </w:style>
  <w:style w:type="character" w:styleId="af7">
    <w:name w:val="Hyperlink"/>
    <w:basedOn w:val="a0"/>
    <w:uiPriority w:val="99"/>
    <w:unhideWhenUsed/>
    <w:rsid w:val="00054996"/>
    <w:rPr>
      <w:color w:val="0563C1" w:themeColor="hyperlink"/>
      <w:u w:val="single"/>
    </w:rPr>
  </w:style>
  <w:style w:type="character" w:customStyle="1" w:styleId="11">
    <w:name w:val="未处理的提及1"/>
    <w:basedOn w:val="a0"/>
    <w:uiPriority w:val="99"/>
    <w:semiHidden/>
    <w:unhideWhenUsed/>
    <w:rsid w:val="000549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baike.so.com/doc/5742796-5955549.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so.com/doc/6755347-6969930.htm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baike.so.com/doc/9129803-9462899.html"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A088C9AD-2F19-495D-8797-D94362853F0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53</Pages>
  <Words>5917</Words>
  <Characters>33728</Characters>
  <Application>Microsoft Office Word</Application>
  <DocSecurity>0</DocSecurity>
  <Lines>281</Lines>
  <Paragraphs>79</Paragraphs>
  <ScaleCrop>false</ScaleCrop>
  <Company/>
  <LinksUpToDate>false</LinksUpToDate>
  <CharactersWithSpaces>39566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吴峰</dc:creator>
  <cp:lastModifiedBy>user</cp:lastModifiedBy>
  <cp:revision>23</cp:revision>
  <cp:lastPrinted>2023-01-10T09:08:00Z</cp:lastPrinted>
  <dcterms:created xsi:type="dcterms:W3CDTF">2024-09-02T06:00:00Z</dcterms:created>
  <dcterms:modified xsi:type="dcterms:W3CDTF">2024-09-02T08:59:00Z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F0CD64D35F044CE78FED18DE81B11627</vt:lpwstr>
  </property>
</Properties>
</file>