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建筑门窗工程保险技术标准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0NTQ3MTliZGRkYTEwZWExZjc4NjJjMWY5OGIzND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D194BFB"/>
    <w:rsid w:val="38171854"/>
    <w:rsid w:val="65662818"/>
    <w:rsid w:val="65670EE8"/>
    <w:rsid w:val="70B5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6</TotalTime>
  <ScaleCrop>false</ScaleCrop>
  <LinksUpToDate>false</LinksUpToDate>
  <CharactersWithSpaces>138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木有</cp:lastModifiedBy>
  <dcterms:modified xsi:type="dcterms:W3CDTF">2023-11-16T13:21:27Z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F39DD7A559E641149821ECEE94903038_13</vt:lpwstr>
  </property>
</Properties>
</file>