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中国工程建设标准化协会标准</w:t>
      </w:r>
    </w:p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《建</w:t>
      </w:r>
      <w:bookmarkStart w:id="0" w:name="_GoBack"/>
      <w:bookmarkEnd w:id="0"/>
      <w:r>
        <w:rPr>
          <w:rFonts w:hint="eastAsia" w:ascii="仿宋" w:hAnsi="仿宋" w:eastAsia="仿宋" w:cs="仿宋"/>
          <w:b/>
          <w:sz w:val="32"/>
          <w:szCs w:val="32"/>
        </w:rPr>
        <w:t>筑变形远程视频监测系统技术标准》（征求意见稿）</w:t>
      </w:r>
    </w:p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xNTgzY2YyODIxYTA4YTc5ZDc2MzY1ZWU2ODBhZG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A4E4561"/>
    <w:rsid w:val="180A4176"/>
    <w:rsid w:val="1FE43AD5"/>
    <w:rsid w:val="254234A5"/>
    <w:rsid w:val="2C580862"/>
    <w:rsid w:val="38171854"/>
    <w:rsid w:val="47AD7FFC"/>
    <w:rsid w:val="61DB730B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0</TotalTime>
  <ScaleCrop>false</ScaleCrop>
  <LinksUpToDate>false</LinksUpToDate>
  <CharactersWithSpaces>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佳宁</cp:lastModifiedBy>
  <dcterms:modified xsi:type="dcterms:W3CDTF">2023-08-10T01:52:25Z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88396AC31E1849A1BC611BAB0423AAEB_13</vt:lpwstr>
  </property>
</Properties>
</file>