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公共机构水平衡测试技术导则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48C2F64"/>
    <w:rsid w:val="48042DE7"/>
    <w:rsid w:val="65670EE8"/>
    <w:rsid w:val="7D16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2021-05-11T08:59:00Z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BA8420DC5FCC4A7A86DCAADBEA0EDE09</vt:lpwstr>
  </property>
</Properties>
</file>