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住宅厨房污染控制通风设计标准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3B2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5757B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150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1A07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2FFA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E026142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2020-07-14T02:49:54Z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