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0E1F" w:rsidRDefault="00FE4BC3">
      <w:pPr>
        <w:snapToGrid w:val="0"/>
        <w:ind w:rightChars="110" w:right="231"/>
        <w:rPr>
          <w:rFonts w:ascii="Times New Roman" w:hAnsi="Times New Roman" w:cs="Times New Roman"/>
          <w:b/>
          <w:bCs/>
          <w:sz w:val="52"/>
          <w:szCs w:val="72"/>
        </w:rPr>
      </w:pPr>
      <w:r>
        <w:rPr>
          <w:rFonts w:ascii="Times New Roman" w:hAnsi="Times New Roman" w:cs="Times New Roman"/>
          <w:b/>
          <w:bCs/>
          <w:sz w:val="72"/>
          <w:szCs w:val="72"/>
        </w:rPr>
        <w:t xml:space="preserve">CECS           </w:t>
      </w:r>
      <w:r>
        <w:rPr>
          <w:rFonts w:ascii="Times New Roman" w:hAnsi="Times New Roman" w:cs="Times New Roman" w:hint="eastAsia"/>
          <w:b/>
          <w:bCs/>
          <w:sz w:val="72"/>
          <w:szCs w:val="72"/>
        </w:rPr>
        <w:t xml:space="preserve">  </w:t>
      </w:r>
      <w:r>
        <w:rPr>
          <w:rFonts w:ascii="Times New Roman" w:hAnsi="Times New Roman" w:cs="Times New Roman"/>
          <w:b/>
          <w:bCs/>
          <w:sz w:val="32"/>
          <w:szCs w:val="32"/>
        </w:rPr>
        <w:t>CECS ***</w:t>
      </w:r>
      <w:r>
        <w:rPr>
          <w:rFonts w:ascii="宋体" w:eastAsia="宋体" w:hAnsi="宋体" w:cs="宋体" w:hint="eastAsia"/>
          <w:b/>
          <w:bCs/>
          <w:sz w:val="32"/>
          <w:szCs w:val="32"/>
        </w:rPr>
        <w:t>∶</w:t>
      </w:r>
      <w:r>
        <w:rPr>
          <w:rFonts w:ascii="Times New Roman" w:hAnsi="Times New Roman" w:cs="Times New Roman"/>
          <w:b/>
          <w:bCs/>
          <w:sz w:val="32"/>
          <w:szCs w:val="32"/>
        </w:rPr>
        <w:t>20</w:t>
      </w:r>
      <w:r w:rsidR="00693D75">
        <w:rPr>
          <w:rFonts w:ascii="Times New Roman" w:hAnsi="Times New Roman" w:cs="Times New Roman" w:hint="eastAsia"/>
          <w:b/>
          <w:bCs/>
          <w:sz w:val="32"/>
          <w:szCs w:val="32"/>
        </w:rPr>
        <w:t>20</w:t>
      </w:r>
    </w:p>
    <w:p w:rsidR="00A90E1F" w:rsidRDefault="00FE4BC3">
      <w:pPr>
        <w:snapToGrid w:val="0"/>
        <w:spacing w:line="360" w:lineRule="auto"/>
        <w:rPr>
          <w:b/>
          <w:bCs/>
          <w:sz w:val="30"/>
          <w:szCs w:val="30"/>
        </w:rPr>
      </w:pPr>
      <w:r>
        <w:rPr>
          <w:b/>
          <w:bCs/>
          <w:noProof/>
          <w:sz w:val="32"/>
          <w:szCs w:val="32"/>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26670</wp:posOffset>
                </wp:positionV>
                <wp:extent cx="5829300" cy="0"/>
                <wp:effectExtent l="9525" t="7620" r="9525" b="11430"/>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line">
                          <a:avLst/>
                        </a:prstGeom>
                        <a:noFill/>
                        <a:ln w="9525">
                          <a:solidFill>
                            <a:srgbClr val="000000"/>
                          </a:solidFill>
                          <a:round/>
                        </a:ln>
                      </wps:spPr>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0pt;margin-top:2.1pt;height:0pt;width:459pt;z-index:251664384;mso-width-relative:page;mso-height-relative:page;" filled="f" stroked="t" coordsize="21600,21600" o:gfxdata="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FZr+IPSAAAABAEAAA8AAAAAAAAAAQAgAAAAIgAAAGRycy9kb3ducmV2&#10;LnhtbFBLAQIUABQAAAAIAIdO4kDAwLbiyQEAAFwDAAAOAAAAAAAAAAEAIAAAACEBAABkcnMvZTJv&#10;RG9jLnhtbFBLBQYAAAAABgAGAFkBAABcBQAAAAA=&#10;">
                <v:fill on="f" focussize="0,0"/>
                <v:stroke color="#000000" joinstyle="round"/>
                <v:imagedata o:title=""/>
                <o:lock v:ext="edit" aspectratio="f"/>
              </v:line>
            </w:pict>
          </mc:Fallback>
        </mc:AlternateContent>
      </w:r>
    </w:p>
    <w:p w:rsidR="00A90E1F" w:rsidRDefault="00A90E1F">
      <w:pPr>
        <w:snapToGrid w:val="0"/>
        <w:spacing w:line="360" w:lineRule="auto"/>
        <w:rPr>
          <w:rFonts w:ascii="宋体" w:hAnsi="宋体"/>
          <w:b/>
          <w:bCs/>
          <w:sz w:val="30"/>
          <w:szCs w:val="30"/>
        </w:rPr>
      </w:pPr>
    </w:p>
    <w:p w:rsidR="00A90E1F" w:rsidRDefault="00FE4BC3">
      <w:pPr>
        <w:spacing w:line="720" w:lineRule="auto"/>
        <w:jc w:val="center"/>
        <w:rPr>
          <w:rFonts w:ascii="仿宋_GB2312" w:eastAsia="仿宋_GB2312"/>
          <w:sz w:val="36"/>
          <w:szCs w:val="36"/>
        </w:rPr>
      </w:pPr>
      <w:r>
        <w:rPr>
          <w:rFonts w:ascii="仿宋_GB2312" w:eastAsia="仿宋_GB2312" w:hint="eastAsia"/>
          <w:sz w:val="36"/>
          <w:szCs w:val="36"/>
        </w:rPr>
        <w:t>中国工程建设标准化协会标准</w:t>
      </w:r>
    </w:p>
    <w:p w:rsidR="00A90E1F" w:rsidRDefault="00A90E1F">
      <w:pPr>
        <w:spacing w:line="360" w:lineRule="auto"/>
        <w:rPr>
          <w:rFonts w:ascii="宋体" w:eastAsia="宋体" w:hAnsi="宋体"/>
        </w:rPr>
      </w:pPr>
    </w:p>
    <w:p w:rsidR="00A90E1F" w:rsidRDefault="00A90E1F">
      <w:pPr>
        <w:spacing w:line="360" w:lineRule="auto"/>
        <w:rPr>
          <w:rFonts w:ascii="宋体" w:eastAsia="宋体" w:hAnsi="宋体"/>
        </w:rPr>
      </w:pPr>
    </w:p>
    <w:p w:rsidR="00A90E1F" w:rsidRDefault="00A90E1F">
      <w:pPr>
        <w:spacing w:line="360" w:lineRule="auto"/>
        <w:rPr>
          <w:rFonts w:ascii="宋体" w:eastAsia="宋体" w:hAnsi="宋体"/>
        </w:rPr>
      </w:pPr>
    </w:p>
    <w:p w:rsidR="00A90E1F" w:rsidRPr="00635E6F" w:rsidRDefault="00FE4BC3">
      <w:pPr>
        <w:spacing w:beforeLines="50" w:before="156" w:afterLines="50" w:after="156" w:line="360" w:lineRule="auto"/>
        <w:jc w:val="center"/>
        <w:rPr>
          <w:rFonts w:ascii="黑体" w:eastAsia="黑体" w:hAnsi="黑体"/>
          <w:sz w:val="44"/>
        </w:rPr>
      </w:pPr>
      <w:r w:rsidRPr="00635E6F">
        <w:rPr>
          <w:rFonts w:ascii="黑体" w:eastAsia="黑体" w:hAnsi="黑体" w:hint="eastAsia"/>
          <w:sz w:val="44"/>
        </w:rPr>
        <w:t>岩</w:t>
      </w:r>
      <w:r w:rsidR="005D5450">
        <w:rPr>
          <w:rFonts w:ascii="黑体" w:eastAsia="黑体" w:hAnsi="黑体" w:hint="eastAsia"/>
          <w:sz w:val="44"/>
        </w:rPr>
        <w:t>土</w:t>
      </w:r>
      <w:r w:rsidRPr="00635E6F">
        <w:rPr>
          <w:rFonts w:ascii="黑体" w:eastAsia="黑体" w:hAnsi="黑体" w:hint="eastAsia"/>
          <w:sz w:val="44"/>
        </w:rPr>
        <w:t>与混凝土自锁锚固技术规程</w:t>
      </w:r>
    </w:p>
    <w:p w:rsidR="00635E6F" w:rsidRDefault="00FE4BC3">
      <w:pPr>
        <w:spacing w:beforeLines="50" w:before="156" w:afterLines="50" w:after="156" w:line="360" w:lineRule="auto"/>
        <w:jc w:val="center"/>
        <w:rPr>
          <w:rFonts w:ascii="Times New Roman" w:eastAsia="宋体" w:hAnsi="Times New Roman" w:cs="Times New Roman"/>
          <w:b/>
          <w:sz w:val="32"/>
          <w:szCs w:val="32"/>
        </w:rPr>
      </w:pPr>
      <w:r w:rsidRPr="00635E6F">
        <w:rPr>
          <w:rFonts w:ascii="Times New Roman" w:eastAsia="宋体" w:hAnsi="Times New Roman" w:cs="Times New Roman"/>
          <w:b/>
          <w:sz w:val="32"/>
          <w:szCs w:val="32"/>
        </w:rPr>
        <w:t xml:space="preserve">Technical specification for broaching self-locking </w:t>
      </w:r>
      <w:r w:rsidR="00591B71" w:rsidRPr="00635E6F">
        <w:rPr>
          <w:rFonts w:ascii="Times New Roman" w:eastAsia="宋体" w:hAnsi="Times New Roman" w:cs="Times New Roman"/>
          <w:b/>
          <w:sz w:val="32"/>
          <w:szCs w:val="32"/>
        </w:rPr>
        <w:t>anchor</w:t>
      </w:r>
    </w:p>
    <w:p w:rsidR="00A90E1F" w:rsidRPr="00635E6F" w:rsidRDefault="00591B71">
      <w:pPr>
        <w:spacing w:beforeLines="50" w:before="156" w:afterLines="50" w:after="156" w:line="360" w:lineRule="auto"/>
        <w:jc w:val="center"/>
        <w:rPr>
          <w:rFonts w:ascii="Times New Roman" w:eastAsia="宋体" w:hAnsi="Times New Roman" w:cs="Times New Roman"/>
          <w:b/>
          <w:sz w:val="32"/>
          <w:szCs w:val="32"/>
        </w:rPr>
      </w:pPr>
      <w:proofErr w:type="gramStart"/>
      <w:r>
        <w:rPr>
          <w:rFonts w:ascii="Times New Roman" w:eastAsia="宋体" w:hAnsi="Times New Roman" w:cs="Times New Roman" w:hint="eastAsia"/>
          <w:b/>
          <w:sz w:val="32"/>
          <w:szCs w:val="32"/>
        </w:rPr>
        <w:t>of</w:t>
      </w:r>
      <w:proofErr w:type="gramEnd"/>
      <w:r w:rsidR="00FE4BC3" w:rsidRPr="00635E6F">
        <w:rPr>
          <w:rFonts w:ascii="Times New Roman" w:eastAsia="宋体" w:hAnsi="Times New Roman" w:cs="Times New Roman"/>
          <w:b/>
          <w:sz w:val="32"/>
          <w:szCs w:val="32"/>
        </w:rPr>
        <w:t xml:space="preserve"> rock and concrete</w:t>
      </w:r>
    </w:p>
    <w:p w:rsidR="00A90E1F" w:rsidRDefault="00A90E1F">
      <w:pPr>
        <w:spacing w:line="360" w:lineRule="auto"/>
        <w:rPr>
          <w:rFonts w:ascii="宋体" w:eastAsia="宋体" w:hAnsi="宋体"/>
        </w:rPr>
      </w:pPr>
    </w:p>
    <w:p w:rsidR="00A90E1F" w:rsidRPr="00635E6F" w:rsidRDefault="00FE4BC3">
      <w:pPr>
        <w:spacing w:line="360" w:lineRule="auto"/>
        <w:jc w:val="center"/>
        <w:rPr>
          <w:rFonts w:ascii="宋体" w:eastAsia="宋体" w:hAnsi="宋体"/>
          <w:b/>
          <w:sz w:val="32"/>
          <w:szCs w:val="32"/>
        </w:rPr>
      </w:pPr>
      <w:r w:rsidRPr="00635E6F">
        <w:rPr>
          <w:rFonts w:ascii="宋体" w:eastAsia="宋体" w:hAnsi="宋体" w:hint="eastAsia"/>
          <w:b/>
          <w:sz w:val="32"/>
          <w:szCs w:val="32"/>
        </w:rPr>
        <w:t>征求意见稿</w:t>
      </w:r>
    </w:p>
    <w:p w:rsidR="00A90E1F" w:rsidRDefault="00A90E1F">
      <w:pPr>
        <w:spacing w:line="360" w:lineRule="auto"/>
        <w:rPr>
          <w:rFonts w:ascii="宋体" w:eastAsia="宋体" w:hAnsi="宋体"/>
        </w:rPr>
      </w:pPr>
    </w:p>
    <w:p w:rsidR="00A90E1F" w:rsidRDefault="00A90E1F">
      <w:pPr>
        <w:spacing w:line="360" w:lineRule="auto"/>
        <w:rPr>
          <w:rFonts w:ascii="宋体" w:eastAsia="宋体" w:hAnsi="宋体"/>
        </w:rPr>
      </w:pPr>
    </w:p>
    <w:p w:rsidR="00A90E1F" w:rsidRDefault="00A90E1F">
      <w:pPr>
        <w:spacing w:line="360" w:lineRule="auto"/>
        <w:rPr>
          <w:rFonts w:ascii="宋体" w:eastAsia="宋体" w:hAnsi="宋体"/>
        </w:rPr>
      </w:pPr>
    </w:p>
    <w:p w:rsidR="00A90E1F" w:rsidRDefault="00A90E1F">
      <w:pPr>
        <w:rPr>
          <w:rFonts w:ascii="宋体" w:eastAsia="宋体" w:hAnsi="宋体"/>
        </w:rPr>
      </w:pPr>
    </w:p>
    <w:p w:rsidR="00A90E1F" w:rsidRDefault="00A90E1F">
      <w:pPr>
        <w:rPr>
          <w:rFonts w:ascii="宋体" w:eastAsia="宋体" w:hAnsi="宋体"/>
        </w:rPr>
      </w:pPr>
    </w:p>
    <w:p w:rsidR="00A90E1F" w:rsidRDefault="00A90E1F">
      <w:pPr>
        <w:rPr>
          <w:rFonts w:ascii="宋体" w:eastAsia="宋体" w:hAnsi="宋体"/>
        </w:rPr>
      </w:pPr>
    </w:p>
    <w:p w:rsidR="00A90E1F" w:rsidRDefault="00A90E1F">
      <w:pPr>
        <w:rPr>
          <w:rFonts w:ascii="宋体" w:eastAsia="宋体" w:hAnsi="宋体"/>
        </w:rPr>
      </w:pPr>
    </w:p>
    <w:p w:rsidR="00A90E1F" w:rsidRDefault="00A90E1F">
      <w:pPr>
        <w:rPr>
          <w:rFonts w:ascii="宋体" w:eastAsia="宋体" w:hAnsi="宋体"/>
        </w:rPr>
      </w:pPr>
    </w:p>
    <w:p w:rsidR="00A90E1F" w:rsidRDefault="00A90E1F">
      <w:pPr>
        <w:rPr>
          <w:rFonts w:ascii="宋体" w:eastAsia="宋体" w:hAnsi="宋体"/>
        </w:rPr>
      </w:pPr>
    </w:p>
    <w:p w:rsidR="00A90E1F" w:rsidRDefault="00A90E1F">
      <w:pPr>
        <w:rPr>
          <w:rFonts w:ascii="宋体" w:eastAsia="宋体" w:hAnsi="宋体"/>
        </w:rPr>
      </w:pPr>
    </w:p>
    <w:p w:rsidR="00A90E1F" w:rsidRDefault="00A90E1F">
      <w:pPr>
        <w:rPr>
          <w:rFonts w:ascii="宋体" w:eastAsia="宋体" w:hAnsi="宋体"/>
        </w:rPr>
      </w:pPr>
    </w:p>
    <w:p w:rsidR="00A90E1F" w:rsidRDefault="00A90E1F">
      <w:pPr>
        <w:rPr>
          <w:rFonts w:ascii="宋体" w:eastAsia="宋体" w:hAnsi="宋体"/>
        </w:rPr>
      </w:pPr>
    </w:p>
    <w:p w:rsidR="00A90E1F" w:rsidRDefault="00A90E1F">
      <w:pPr>
        <w:rPr>
          <w:rFonts w:ascii="宋体" w:eastAsia="宋体" w:hAnsi="宋体"/>
        </w:rPr>
      </w:pPr>
    </w:p>
    <w:p w:rsidR="00A90E1F" w:rsidRDefault="00FE4BC3">
      <w:pPr>
        <w:widowControl/>
        <w:jc w:val="left"/>
        <w:rPr>
          <w:rFonts w:ascii="宋体" w:eastAsia="宋体" w:hAnsi="宋体"/>
        </w:rPr>
      </w:pPr>
      <w:r>
        <w:rPr>
          <w:rFonts w:ascii="宋体" w:eastAsia="宋体" w:hAnsi="宋体"/>
        </w:rPr>
        <w:br w:type="page"/>
      </w:r>
    </w:p>
    <w:p w:rsidR="00A90E1F" w:rsidRPr="00635E6F" w:rsidRDefault="00FE4BC3">
      <w:pPr>
        <w:spacing w:beforeLines="50" w:before="156" w:afterLines="50" w:after="156" w:line="360" w:lineRule="auto"/>
        <w:jc w:val="center"/>
        <w:rPr>
          <w:rFonts w:ascii="黑体" w:eastAsia="黑体" w:hAnsi="宋体" w:cs="Times New Roman"/>
          <w:b/>
          <w:bCs/>
          <w:sz w:val="36"/>
          <w:szCs w:val="36"/>
        </w:rPr>
      </w:pPr>
      <w:r w:rsidRPr="00635E6F">
        <w:rPr>
          <w:rFonts w:ascii="黑体" w:eastAsia="黑体" w:cs="仿宋_GB2312" w:hint="eastAsia"/>
          <w:sz w:val="36"/>
          <w:szCs w:val="36"/>
        </w:rPr>
        <w:lastRenderedPageBreak/>
        <w:t>中国工程建设标准化协会标准</w:t>
      </w:r>
    </w:p>
    <w:p w:rsidR="00A90E1F" w:rsidRDefault="00A90E1F">
      <w:pPr>
        <w:spacing w:beforeLines="50" w:before="156" w:afterLines="50" w:after="156" w:line="360" w:lineRule="auto"/>
        <w:jc w:val="center"/>
        <w:rPr>
          <w:rFonts w:ascii="宋体" w:eastAsia="宋体" w:hAnsi="宋体"/>
          <w:b/>
          <w:sz w:val="44"/>
        </w:rPr>
      </w:pPr>
    </w:p>
    <w:p w:rsidR="00A90E1F" w:rsidRPr="00635E6F" w:rsidRDefault="00FE4BC3">
      <w:pPr>
        <w:spacing w:beforeLines="50" w:before="156" w:afterLines="50" w:after="156" w:line="360" w:lineRule="auto"/>
        <w:jc w:val="center"/>
        <w:rPr>
          <w:rFonts w:ascii="黑体" w:eastAsia="黑体" w:hAnsi="黑体"/>
          <w:sz w:val="44"/>
        </w:rPr>
      </w:pPr>
      <w:r w:rsidRPr="00635E6F">
        <w:rPr>
          <w:rFonts w:ascii="黑体" w:eastAsia="黑体" w:hAnsi="黑体" w:hint="eastAsia"/>
          <w:sz w:val="44"/>
        </w:rPr>
        <w:t>岩</w:t>
      </w:r>
      <w:r w:rsidR="005D5450">
        <w:rPr>
          <w:rFonts w:ascii="黑体" w:eastAsia="黑体" w:hAnsi="黑体" w:hint="eastAsia"/>
          <w:sz w:val="44"/>
        </w:rPr>
        <w:t>土</w:t>
      </w:r>
      <w:r w:rsidRPr="00635E6F">
        <w:rPr>
          <w:rFonts w:ascii="黑体" w:eastAsia="黑体" w:hAnsi="黑体" w:hint="eastAsia"/>
          <w:sz w:val="44"/>
        </w:rPr>
        <w:t>与混凝土自锁锚固技术规程</w:t>
      </w:r>
    </w:p>
    <w:p w:rsidR="00A90E1F" w:rsidRDefault="00A90E1F">
      <w:pPr>
        <w:pStyle w:val="Default"/>
        <w:rPr>
          <w:color w:val="auto"/>
        </w:rPr>
      </w:pPr>
    </w:p>
    <w:p w:rsidR="00591B71" w:rsidRDefault="00FE4BC3">
      <w:pPr>
        <w:spacing w:line="360" w:lineRule="auto"/>
        <w:jc w:val="center"/>
        <w:rPr>
          <w:rFonts w:ascii="Times New Roman" w:hAnsi="Times New Roman" w:cs="Times New Roman"/>
          <w:b/>
          <w:bCs/>
          <w:sz w:val="36"/>
          <w:szCs w:val="36"/>
        </w:rPr>
      </w:pPr>
      <w:r>
        <w:rPr>
          <w:rFonts w:ascii="Times New Roman" w:hAnsi="Times New Roman" w:cs="Times New Roman"/>
        </w:rPr>
        <w:t xml:space="preserve"> </w:t>
      </w:r>
      <w:r>
        <w:rPr>
          <w:rFonts w:ascii="Times New Roman" w:hAnsi="Times New Roman" w:cs="Times New Roman"/>
          <w:b/>
          <w:bCs/>
          <w:sz w:val="36"/>
          <w:szCs w:val="36"/>
        </w:rPr>
        <w:t xml:space="preserve">Technical specification for broaching self-locking </w:t>
      </w:r>
      <w:r w:rsidR="00591B71">
        <w:rPr>
          <w:rFonts w:ascii="Times New Roman" w:hAnsi="Times New Roman" w:cs="Times New Roman"/>
          <w:b/>
          <w:bCs/>
          <w:sz w:val="36"/>
          <w:szCs w:val="36"/>
        </w:rPr>
        <w:t>anchor</w:t>
      </w:r>
      <w:r>
        <w:rPr>
          <w:rFonts w:ascii="Times New Roman" w:hAnsi="Times New Roman" w:cs="Times New Roman"/>
          <w:b/>
          <w:bCs/>
          <w:sz w:val="36"/>
          <w:szCs w:val="36"/>
        </w:rPr>
        <w:t xml:space="preserve"> </w:t>
      </w:r>
    </w:p>
    <w:p w:rsidR="00A90E1F" w:rsidRDefault="00591B71">
      <w:pPr>
        <w:spacing w:line="360" w:lineRule="auto"/>
        <w:jc w:val="center"/>
        <w:rPr>
          <w:rFonts w:ascii="Times New Roman" w:hAnsi="Times New Roman" w:cs="Times New Roman"/>
          <w:sz w:val="30"/>
          <w:szCs w:val="30"/>
        </w:rPr>
      </w:pPr>
      <w:proofErr w:type="gramStart"/>
      <w:r>
        <w:rPr>
          <w:rFonts w:ascii="Times New Roman" w:hAnsi="Times New Roman" w:cs="Times New Roman" w:hint="eastAsia"/>
          <w:b/>
          <w:bCs/>
          <w:sz w:val="36"/>
          <w:szCs w:val="36"/>
        </w:rPr>
        <w:t>of</w:t>
      </w:r>
      <w:proofErr w:type="gramEnd"/>
      <w:r w:rsidR="00FE4BC3">
        <w:rPr>
          <w:rFonts w:ascii="Times New Roman" w:hAnsi="Times New Roman" w:cs="Times New Roman"/>
          <w:b/>
          <w:bCs/>
          <w:sz w:val="36"/>
          <w:szCs w:val="36"/>
        </w:rPr>
        <w:t xml:space="preserve"> rock and concrete</w:t>
      </w:r>
    </w:p>
    <w:p w:rsidR="00A90E1F" w:rsidRDefault="00A90E1F">
      <w:pPr>
        <w:rPr>
          <w:rFonts w:ascii="Times New Roman" w:hAnsi="Times New Roman" w:cs="Times New Roman"/>
          <w:b/>
        </w:rPr>
      </w:pPr>
    </w:p>
    <w:p w:rsidR="00A90E1F" w:rsidRDefault="00FE4BC3">
      <w:pPr>
        <w:jc w:val="center"/>
        <w:rPr>
          <w:rFonts w:ascii="Times New Roman" w:hAnsi="Times New Roman" w:cs="Times New Roman"/>
          <w:b/>
          <w:bCs/>
          <w:sz w:val="36"/>
        </w:rPr>
      </w:pPr>
      <w:r>
        <w:rPr>
          <w:rFonts w:ascii="Times New Roman" w:hAnsi="Times New Roman" w:cs="Times New Roman"/>
          <w:b/>
          <w:bCs/>
          <w:sz w:val="36"/>
        </w:rPr>
        <w:t>CECS ×××: 20</w:t>
      </w:r>
      <w:r w:rsidR="00693D75">
        <w:rPr>
          <w:rFonts w:ascii="Times New Roman" w:hAnsi="Times New Roman" w:cs="Times New Roman" w:hint="eastAsia"/>
          <w:b/>
          <w:bCs/>
          <w:sz w:val="36"/>
        </w:rPr>
        <w:t>20</w:t>
      </w:r>
    </w:p>
    <w:p w:rsidR="00A90E1F" w:rsidRDefault="00A90E1F">
      <w:pPr>
        <w:rPr>
          <w:bCs/>
          <w:sz w:val="28"/>
        </w:rPr>
      </w:pPr>
    </w:p>
    <w:p w:rsidR="00A90E1F" w:rsidRDefault="00FE4BC3">
      <w:pPr>
        <w:pStyle w:val="af"/>
        <w:spacing w:line="360" w:lineRule="auto"/>
        <w:jc w:val="center"/>
        <w:rPr>
          <w:rFonts w:ascii="Times New Roman" w:hAnsi="Times New Roman"/>
          <w:sz w:val="28"/>
          <w:szCs w:val="28"/>
        </w:rPr>
      </w:pPr>
      <w:r>
        <w:rPr>
          <w:rFonts w:ascii="Times New Roman"/>
          <w:bCs/>
          <w:sz w:val="28"/>
        </w:rPr>
        <w:t>主编单位：</w:t>
      </w:r>
      <w:proofErr w:type="gramStart"/>
      <w:r>
        <w:rPr>
          <w:rFonts w:ascii="Times New Roman"/>
          <w:sz w:val="28"/>
          <w:szCs w:val="28"/>
        </w:rPr>
        <w:t>武大巨成结构</w:t>
      </w:r>
      <w:proofErr w:type="gramEnd"/>
      <w:r>
        <w:rPr>
          <w:rFonts w:ascii="Times New Roman"/>
          <w:sz w:val="28"/>
          <w:szCs w:val="28"/>
        </w:rPr>
        <w:t>股份有限公司</w:t>
      </w:r>
    </w:p>
    <w:p w:rsidR="00A90E1F" w:rsidRDefault="00A90E1F">
      <w:pPr>
        <w:pStyle w:val="af"/>
        <w:spacing w:line="360" w:lineRule="auto"/>
        <w:jc w:val="center"/>
        <w:rPr>
          <w:rFonts w:ascii="Times New Roman" w:hAnsi="Times New Roman"/>
          <w:sz w:val="28"/>
          <w:szCs w:val="28"/>
        </w:rPr>
      </w:pPr>
    </w:p>
    <w:p w:rsidR="00A90E1F" w:rsidRDefault="00A90E1F">
      <w:pPr>
        <w:pStyle w:val="af"/>
        <w:spacing w:line="360" w:lineRule="auto"/>
        <w:jc w:val="center"/>
        <w:rPr>
          <w:rFonts w:ascii="Times New Roman" w:hAnsi="Times New Roman"/>
          <w:sz w:val="28"/>
          <w:szCs w:val="28"/>
        </w:rPr>
      </w:pPr>
    </w:p>
    <w:p w:rsidR="00A90E1F" w:rsidRDefault="00A90E1F">
      <w:pPr>
        <w:pStyle w:val="af"/>
        <w:spacing w:line="360" w:lineRule="auto"/>
        <w:jc w:val="center"/>
        <w:rPr>
          <w:rFonts w:ascii="Times New Roman" w:hAnsi="Times New Roman"/>
          <w:sz w:val="28"/>
          <w:szCs w:val="28"/>
        </w:rPr>
      </w:pPr>
    </w:p>
    <w:p w:rsidR="00A90E1F" w:rsidRDefault="00A90E1F">
      <w:pPr>
        <w:pStyle w:val="af"/>
        <w:spacing w:line="360" w:lineRule="auto"/>
        <w:jc w:val="center"/>
        <w:rPr>
          <w:sz w:val="28"/>
          <w:szCs w:val="28"/>
        </w:rPr>
      </w:pPr>
    </w:p>
    <w:p w:rsidR="00A90E1F" w:rsidRDefault="00FE4BC3">
      <w:pPr>
        <w:ind w:firstLineChars="500" w:firstLine="1400"/>
        <w:rPr>
          <w:rFonts w:ascii="宋体" w:eastAsia="宋体" w:hAnsi="宋体"/>
          <w:bCs/>
          <w:sz w:val="28"/>
        </w:rPr>
      </w:pPr>
      <w:r>
        <w:rPr>
          <w:rFonts w:ascii="宋体" w:eastAsia="宋体" w:hAnsi="宋体"/>
          <w:bCs/>
          <w:sz w:val="28"/>
        </w:rPr>
        <w:t>批准单位：中国工程建设标准化协会</w:t>
      </w:r>
    </w:p>
    <w:p w:rsidR="00A90E1F" w:rsidRDefault="00FE4BC3">
      <w:pPr>
        <w:ind w:firstLineChars="500" w:firstLine="1400"/>
        <w:rPr>
          <w:rFonts w:ascii="宋体" w:eastAsia="宋体" w:hAnsi="宋体"/>
          <w:bCs/>
          <w:sz w:val="28"/>
        </w:rPr>
      </w:pPr>
      <w:r>
        <w:rPr>
          <w:rFonts w:ascii="宋体" w:eastAsia="宋体" w:hAnsi="宋体"/>
          <w:bCs/>
          <w:sz w:val="28"/>
        </w:rPr>
        <w:t>施行日期： 20</w:t>
      </w:r>
      <w:r w:rsidR="00693D75">
        <w:rPr>
          <w:rFonts w:ascii="宋体" w:eastAsia="宋体" w:hAnsi="宋体" w:hint="eastAsia"/>
          <w:bCs/>
          <w:sz w:val="28"/>
        </w:rPr>
        <w:t>20</w:t>
      </w:r>
      <w:r>
        <w:rPr>
          <w:rFonts w:ascii="宋体" w:eastAsia="宋体" w:hAnsi="宋体"/>
          <w:bCs/>
          <w:sz w:val="28"/>
        </w:rPr>
        <w:t>年*月*日</w:t>
      </w:r>
    </w:p>
    <w:p w:rsidR="00A90E1F" w:rsidRDefault="00A90E1F">
      <w:pPr>
        <w:ind w:rightChars="12" w:right="25"/>
        <w:rPr>
          <w:rFonts w:ascii="宋体" w:eastAsia="宋体" w:hAnsi="宋体"/>
          <w:bCs/>
          <w:sz w:val="28"/>
        </w:rPr>
      </w:pPr>
    </w:p>
    <w:p w:rsidR="00A90E1F" w:rsidRDefault="00FE4BC3">
      <w:pPr>
        <w:jc w:val="center"/>
        <w:rPr>
          <w:rFonts w:ascii="宋体" w:eastAsia="宋体" w:hAnsi="宋体"/>
          <w:b/>
          <w:bCs/>
          <w:sz w:val="28"/>
        </w:rPr>
      </w:pPr>
      <w:r>
        <w:rPr>
          <w:rFonts w:ascii="宋体" w:eastAsia="宋体" w:hAnsi="宋体"/>
          <w:b/>
          <w:bCs/>
          <w:sz w:val="28"/>
        </w:rPr>
        <w:t>中国计划出版社</w:t>
      </w:r>
    </w:p>
    <w:p w:rsidR="00A90E1F" w:rsidRDefault="00FE4BC3">
      <w:pPr>
        <w:jc w:val="center"/>
        <w:rPr>
          <w:rFonts w:ascii="宋体" w:eastAsia="宋体" w:hAnsi="宋体"/>
        </w:rPr>
      </w:pPr>
      <w:r>
        <w:rPr>
          <w:rFonts w:ascii="宋体" w:eastAsia="宋体" w:hAnsi="宋体"/>
          <w:b/>
          <w:bCs/>
          <w:sz w:val="28"/>
        </w:rPr>
        <w:t>20</w:t>
      </w:r>
      <w:r w:rsidR="00693D75">
        <w:rPr>
          <w:rFonts w:ascii="宋体" w:eastAsia="宋体" w:hAnsi="宋体" w:hint="eastAsia"/>
          <w:b/>
          <w:bCs/>
          <w:sz w:val="28"/>
        </w:rPr>
        <w:t>20</w:t>
      </w:r>
      <w:r>
        <w:rPr>
          <w:rFonts w:ascii="宋体" w:eastAsia="宋体" w:hAnsi="宋体"/>
          <w:b/>
          <w:bCs/>
          <w:sz w:val="28"/>
        </w:rPr>
        <w:t xml:space="preserve">  北 京</w:t>
      </w:r>
    </w:p>
    <w:p w:rsidR="00A90E1F" w:rsidRDefault="00A90E1F">
      <w:pPr>
        <w:rPr>
          <w:rFonts w:ascii="宋体" w:eastAsia="宋体" w:hAnsi="宋体"/>
        </w:rPr>
      </w:pPr>
    </w:p>
    <w:p w:rsidR="00A90E1F" w:rsidRDefault="00A90E1F">
      <w:pPr>
        <w:rPr>
          <w:rFonts w:ascii="宋体" w:eastAsia="宋体" w:hAnsi="宋体"/>
        </w:rPr>
      </w:pPr>
    </w:p>
    <w:p w:rsidR="00A90E1F" w:rsidRDefault="00A90E1F">
      <w:pPr>
        <w:widowControl/>
        <w:jc w:val="left"/>
        <w:rPr>
          <w:rFonts w:ascii="宋体" w:eastAsia="宋体" w:hAnsi="宋体"/>
        </w:rPr>
        <w:sectPr w:rsidR="00A90E1F">
          <w:footerReference w:type="default" r:id="rId10"/>
          <w:pgSz w:w="11906" w:h="16838"/>
          <w:pgMar w:top="1418" w:right="1191" w:bottom="1247" w:left="1418" w:header="851" w:footer="992" w:gutter="0"/>
          <w:pgNumType w:fmt="upperRoman" w:start="1"/>
          <w:cols w:space="720"/>
          <w:docGrid w:type="lines" w:linePitch="312"/>
        </w:sectPr>
      </w:pPr>
    </w:p>
    <w:p w:rsidR="00A90E1F" w:rsidRPr="00EE0F66" w:rsidRDefault="00FE4BC3">
      <w:pPr>
        <w:pStyle w:val="afb"/>
        <w:rPr>
          <w:rFonts w:ascii="宋体" w:eastAsia="宋体" w:hAnsi="宋体"/>
          <w:b/>
          <w:sz w:val="36"/>
          <w:szCs w:val="36"/>
        </w:rPr>
      </w:pPr>
      <w:bookmarkStart w:id="0" w:name="_Toc504117370"/>
      <w:bookmarkStart w:id="1" w:name="_Toc24996128"/>
      <w:bookmarkStart w:id="2" w:name="_Toc22463207"/>
      <w:bookmarkStart w:id="3" w:name="_Toc28597"/>
      <w:bookmarkStart w:id="4" w:name="_Toc22463134"/>
      <w:bookmarkStart w:id="5" w:name="_Toc34263394"/>
      <w:bookmarkStart w:id="6" w:name="_Toc34567298"/>
      <w:bookmarkStart w:id="7" w:name="_Toc34573153"/>
      <w:r w:rsidRPr="00EE0F66">
        <w:rPr>
          <w:rFonts w:ascii="宋体" w:eastAsia="宋体" w:hAnsi="宋体" w:hint="eastAsia"/>
          <w:b/>
          <w:sz w:val="36"/>
          <w:szCs w:val="36"/>
        </w:rPr>
        <w:lastRenderedPageBreak/>
        <w:t>前</w:t>
      </w:r>
      <w:bookmarkStart w:id="8" w:name="BKQY"/>
      <w:r w:rsidR="00EE0F66" w:rsidRPr="00EE0F66">
        <w:rPr>
          <w:rFonts w:ascii="宋体" w:eastAsia="宋体" w:hAnsi="宋体" w:hint="eastAsia"/>
          <w:b/>
          <w:sz w:val="36"/>
          <w:szCs w:val="36"/>
        </w:rPr>
        <w:t xml:space="preserve">  </w:t>
      </w:r>
      <w:r w:rsidRPr="00EE0F66">
        <w:rPr>
          <w:rFonts w:ascii="宋体" w:eastAsia="宋体" w:hAnsi="宋体" w:hint="eastAsia"/>
          <w:b/>
          <w:sz w:val="36"/>
          <w:szCs w:val="36"/>
        </w:rPr>
        <w:t>言</w:t>
      </w:r>
      <w:bookmarkEnd w:id="0"/>
      <w:bookmarkEnd w:id="1"/>
      <w:bookmarkEnd w:id="2"/>
      <w:bookmarkEnd w:id="3"/>
      <w:bookmarkEnd w:id="4"/>
      <w:bookmarkEnd w:id="5"/>
      <w:bookmarkEnd w:id="6"/>
      <w:bookmarkEnd w:id="7"/>
      <w:bookmarkEnd w:id="8"/>
    </w:p>
    <w:p w:rsidR="00A90E1F" w:rsidRPr="00EE0F66" w:rsidRDefault="00FE4BC3">
      <w:pPr>
        <w:pStyle w:val="ad"/>
        <w:spacing w:line="360" w:lineRule="auto"/>
        <w:ind w:firstLine="480"/>
        <w:rPr>
          <w:rFonts w:ascii="Times New Roman"/>
          <w:color w:val="000000" w:themeColor="text1"/>
          <w:sz w:val="24"/>
          <w:szCs w:val="24"/>
        </w:rPr>
      </w:pPr>
      <w:r>
        <w:rPr>
          <w:rFonts w:hint="eastAsia"/>
          <w:sz w:val="24"/>
          <w:szCs w:val="24"/>
        </w:rPr>
        <w:t>根据中国工程建设标准</w:t>
      </w:r>
      <w:r w:rsidRPr="00EE0F66">
        <w:rPr>
          <w:rFonts w:ascii="Times New Roman"/>
          <w:sz w:val="24"/>
          <w:szCs w:val="24"/>
        </w:rPr>
        <w:t>化协会文件建标协字</w:t>
      </w:r>
      <w:r w:rsidRPr="00EE0F66">
        <w:rPr>
          <w:rFonts w:ascii="Times New Roman"/>
          <w:sz w:val="24"/>
          <w:szCs w:val="24"/>
        </w:rPr>
        <w:t>[2018]015</w:t>
      </w:r>
      <w:r w:rsidRPr="00EE0F66">
        <w:rPr>
          <w:rFonts w:ascii="Times New Roman"/>
          <w:sz w:val="24"/>
          <w:szCs w:val="24"/>
        </w:rPr>
        <w:t>号文《关于印发</w:t>
      </w:r>
      <w:r w:rsidR="002F0A8C" w:rsidRPr="00EE0F66">
        <w:rPr>
          <w:rFonts w:ascii="Times New Roman"/>
          <w:sz w:val="24"/>
          <w:szCs w:val="24"/>
        </w:rPr>
        <w:t>&lt;</w:t>
      </w:r>
      <w:r w:rsidRPr="00EE0F66">
        <w:rPr>
          <w:rFonts w:ascii="Times New Roman"/>
          <w:sz w:val="24"/>
          <w:szCs w:val="24"/>
        </w:rPr>
        <w:t>2018</w:t>
      </w:r>
      <w:r w:rsidRPr="00EE0F66">
        <w:rPr>
          <w:rFonts w:ascii="Times New Roman"/>
          <w:sz w:val="24"/>
          <w:szCs w:val="24"/>
        </w:rPr>
        <w:t>年第一批协会标准制订、修订计划</w:t>
      </w:r>
      <w:r w:rsidR="002F0A8C" w:rsidRPr="00EE0F66">
        <w:rPr>
          <w:rFonts w:ascii="Times New Roman"/>
          <w:sz w:val="24"/>
          <w:szCs w:val="24"/>
        </w:rPr>
        <w:t>&gt;</w:t>
      </w:r>
      <w:r w:rsidRPr="00EE0F66">
        <w:rPr>
          <w:rFonts w:ascii="Times New Roman"/>
          <w:color w:val="000000" w:themeColor="text1"/>
          <w:sz w:val="24"/>
          <w:szCs w:val="24"/>
        </w:rPr>
        <w:t>的通知》的要求，</w:t>
      </w:r>
      <w:r w:rsidRPr="00EE0F66">
        <w:rPr>
          <w:rFonts w:ascii="Times New Roman"/>
          <w:sz w:val="24"/>
          <w:szCs w:val="24"/>
        </w:rPr>
        <w:t>规程编制组经广泛调查研究，认真总结实践经验，参考有关国</w:t>
      </w:r>
      <w:r w:rsidR="002F0A8C" w:rsidRPr="00EE0F66">
        <w:rPr>
          <w:rFonts w:ascii="Times New Roman"/>
          <w:sz w:val="24"/>
          <w:szCs w:val="24"/>
        </w:rPr>
        <w:t>内标准和国外</w:t>
      </w:r>
      <w:r w:rsidRPr="00EE0F66">
        <w:rPr>
          <w:rFonts w:ascii="Times New Roman"/>
          <w:sz w:val="24"/>
          <w:szCs w:val="24"/>
        </w:rPr>
        <w:t>标准，</w:t>
      </w:r>
      <w:r w:rsidRPr="00EE0F66">
        <w:rPr>
          <w:rFonts w:ascii="Times New Roman"/>
          <w:color w:val="000000" w:themeColor="text1"/>
          <w:sz w:val="24"/>
          <w:szCs w:val="24"/>
        </w:rPr>
        <w:t>制定本规程。</w:t>
      </w:r>
    </w:p>
    <w:p w:rsidR="00A90E1F" w:rsidRPr="00EE0F66" w:rsidRDefault="00FE4BC3">
      <w:pPr>
        <w:pStyle w:val="ad"/>
        <w:spacing w:line="360" w:lineRule="auto"/>
        <w:ind w:firstLine="480"/>
        <w:rPr>
          <w:rFonts w:ascii="Times New Roman"/>
          <w:color w:val="000000" w:themeColor="text1"/>
          <w:sz w:val="24"/>
          <w:szCs w:val="24"/>
        </w:rPr>
      </w:pPr>
      <w:r w:rsidRPr="00EE0F66">
        <w:rPr>
          <w:rFonts w:ascii="Times New Roman"/>
          <w:color w:val="000000" w:themeColor="text1"/>
          <w:sz w:val="24"/>
          <w:szCs w:val="24"/>
        </w:rPr>
        <w:t>本规程共分</w:t>
      </w:r>
      <w:r w:rsidR="002F0A8C" w:rsidRPr="00EE0F66">
        <w:rPr>
          <w:rFonts w:ascii="Times New Roman"/>
          <w:color w:val="000000" w:themeColor="text1"/>
          <w:sz w:val="24"/>
          <w:szCs w:val="24"/>
        </w:rPr>
        <w:t>8</w:t>
      </w:r>
      <w:r w:rsidRPr="00EE0F66">
        <w:rPr>
          <w:rFonts w:ascii="Times New Roman"/>
          <w:color w:val="000000" w:themeColor="text1"/>
          <w:sz w:val="24"/>
          <w:szCs w:val="24"/>
        </w:rPr>
        <w:t>章。主要内容包括：</w:t>
      </w:r>
      <w:r w:rsidRPr="00EE0F66">
        <w:rPr>
          <w:rFonts w:ascii="Times New Roman"/>
          <w:color w:val="000000" w:themeColor="text1"/>
          <w:sz w:val="24"/>
          <w:szCs w:val="24"/>
        </w:rPr>
        <w:t>1.</w:t>
      </w:r>
      <w:r w:rsidRPr="00EE0F66">
        <w:rPr>
          <w:rFonts w:ascii="Times New Roman"/>
          <w:color w:val="000000" w:themeColor="text1"/>
          <w:sz w:val="24"/>
          <w:szCs w:val="24"/>
        </w:rPr>
        <w:t>总则；</w:t>
      </w:r>
      <w:r w:rsidRPr="00EE0F66">
        <w:rPr>
          <w:rFonts w:ascii="Times New Roman"/>
          <w:color w:val="000000" w:themeColor="text1"/>
          <w:sz w:val="24"/>
          <w:szCs w:val="24"/>
        </w:rPr>
        <w:t>2.</w:t>
      </w:r>
      <w:r w:rsidRPr="00EE0F66">
        <w:rPr>
          <w:rFonts w:ascii="Times New Roman"/>
          <w:color w:val="000000" w:themeColor="text1"/>
          <w:sz w:val="24"/>
          <w:szCs w:val="24"/>
        </w:rPr>
        <w:t>术语</w:t>
      </w:r>
      <w:r w:rsidR="002F0A8C" w:rsidRPr="00EE0F66">
        <w:rPr>
          <w:rFonts w:ascii="Times New Roman"/>
          <w:color w:val="000000" w:themeColor="text1"/>
          <w:sz w:val="24"/>
          <w:szCs w:val="24"/>
        </w:rPr>
        <w:t>和</w:t>
      </w:r>
      <w:r w:rsidRPr="00EE0F66">
        <w:rPr>
          <w:rFonts w:ascii="Times New Roman"/>
          <w:color w:val="000000" w:themeColor="text1"/>
          <w:sz w:val="24"/>
          <w:szCs w:val="24"/>
        </w:rPr>
        <w:t>符号；</w:t>
      </w:r>
      <w:r w:rsidRPr="00EE0F66">
        <w:rPr>
          <w:rFonts w:ascii="Times New Roman"/>
          <w:color w:val="000000" w:themeColor="text1"/>
          <w:sz w:val="24"/>
          <w:szCs w:val="24"/>
        </w:rPr>
        <w:t>3.</w:t>
      </w:r>
      <w:r w:rsidRPr="00EE0F66">
        <w:rPr>
          <w:rFonts w:ascii="Times New Roman"/>
          <w:color w:val="000000" w:themeColor="text1"/>
          <w:sz w:val="24"/>
          <w:szCs w:val="24"/>
        </w:rPr>
        <w:t>基本规定；</w:t>
      </w:r>
      <w:r w:rsidRPr="00EE0F66">
        <w:rPr>
          <w:rFonts w:ascii="Times New Roman"/>
          <w:color w:val="000000" w:themeColor="text1"/>
          <w:sz w:val="24"/>
          <w:szCs w:val="24"/>
        </w:rPr>
        <w:t>4.</w:t>
      </w:r>
      <w:r w:rsidRPr="00EE0F66">
        <w:rPr>
          <w:rFonts w:ascii="Times New Roman"/>
          <w:color w:val="000000" w:themeColor="text1"/>
          <w:sz w:val="24"/>
          <w:szCs w:val="24"/>
        </w:rPr>
        <w:t>材料；</w:t>
      </w:r>
      <w:r w:rsidRPr="00EE0F66">
        <w:rPr>
          <w:rFonts w:ascii="Times New Roman"/>
          <w:color w:val="000000" w:themeColor="text1"/>
          <w:sz w:val="24"/>
          <w:szCs w:val="24"/>
        </w:rPr>
        <w:t>5.</w:t>
      </w:r>
      <w:r w:rsidRPr="00EE0F66">
        <w:rPr>
          <w:rFonts w:ascii="Times New Roman"/>
          <w:color w:val="000000" w:themeColor="text1"/>
          <w:sz w:val="24"/>
          <w:szCs w:val="24"/>
        </w:rPr>
        <w:t>岩石锚杆设计；</w:t>
      </w:r>
      <w:r w:rsidRPr="00EE0F66">
        <w:rPr>
          <w:rFonts w:ascii="Times New Roman"/>
          <w:color w:val="000000" w:themeColor="text1"/>
          <w:sz w:val="24"/>
          <w:szCs w:val="24"/>
        </w:rPr>
        <w:t>6.</w:t>
      </w:r>
      <w:r w:rsidRPr="00EE0F66">
        <w:rPr>
          <w:rFonts w:ascii="Times New Roman"/>
          <w:color w:val="000000" w:themeColor="text1"/>
          <w:sz w:val="24"/>
          <w:szCs w:val="24"/>
        </w:rPr>
        <w:t>混凝土锚杆设计；</w:t>
      </w:r>
      <w:r w:rsidRPr="00EE0F66">
        <w:rPr>
          <w:rFonts w:ascii="Times New Roman"/>
          <w:color w:val="000000" w:themeColor="text1"/>
          <w:sz w:val="24"/>
          <w:szCs w:val="24"/>
        </w:rPr>
        <w:t>7.</w:t>
      </w:r>
      <w:r w:rsidRPr="00EE0F66">
        <w:rPr>
          <w:rFonts w:ascii="Times New Roman"/>
          <w:color w:val="000000" w:themeColor="text1"/>
          <w:sz w:val="24"/>
          <w:szCs w:val="24"/>
        </w:rPr>
        <w:t>施工；</w:t>
      </w:r>
      <w:r w:rsidRPr="00EE0F66">
        <w:rPr>
          <w:rFonts w:ascii="Times New Roman"/>
          <w:color w:val="000000" w:themeColor="text1"/>
          <w:sz w:val="24"/>
          <w:szCs w:val="24"/>
        </w:rPr>
        <w:t>8.</w:t>
      </w:r>
      <w:r w:rsidRPr="00EE0F66">
        <w:rPr>
          <w:rFonts w:ascii="Times New Roman"/>
          <w:color w:val="000000" w:themeColor="text1"/>
          <w:sz w:val="24"/>
          <w:szCs w:val="24"/>
        </w:rPr>
        <w:t>工程质量检验与验收。</w:t>
      </w:r>
    </w:p>
    <w:p w:rsidR="00A90E1F" w:rsidRPr="00EE0F66" w:rsidRDefault="00FE4BC3">
      <w:pPr>
        <w:pStyle w:val="ad"/>
        <w:spacing w:line="360" w:lineRule="auto"/>
        <w:ind w:firstLine="480"/>
        <w:rPr>
          <w:rFonts w:ascii="Times New Roman"/>
          <w:color w:val="000000" w:themeColor="text1"/>
          <w:sz w:val="24"/>
          <w:szCs w:val="24"/>
        </w:rPr>
      </w:pPr>
      <w:r w:rsidRPr="00EE0F66">
        <w:rPr>
          <w:rFonts w:ascii="Times New Roman"/>
          <w:color w:val="000000" w:themeColor="text1"/>
          <w:sz w:val="24"/>
          <w:szCs w:val="24"/>
        </w:rPr>
        <w:t>本规程由中国工程建设标准化协会砌体结构专业委员会</w:t>
      </w:r>
      <w:r w:rsidRPr="00EE0F66">
        <w:rPr>
          <w:rFonts w:ascii="Times New Roman"/>
          <w:color w:val="000000" w:themeColor="text1"/>
          <w:sz w:val="24"/>
          <w:szCs w:val="24"/>
        </w:rPr>
        <w:t>CECS/TC3</w:t>
      </w:r>
      <w:r w:rsidRPr="00EE0F66">
        <w:rPr>
          <w:rFonts w:ascii="Times New Roman"/>
          <w:color w:val="000000" w:themeColor="text1"/>
          <w:sz w:val="24"/>
          <w:szCs w:val="24"/>
        </w:rPr>
        <w:t>归口管理，由主编单位</w:t>
      </w:r>
      <w:bookmarkStart w:id="9" w:name="OLE_LINK38"/>
      <w:proofErr w:type="gramStart"/>
      <w:r w:rsidRPr="00EE0F66">
        <w:rPr>
          <w:rFonts w:ascii="Times New Roman"/>
          <w:color w:val="000000" w:themeColor="text1"/>
          <w:sz w:val="24"/>
          <w:szCs w:val="24"/>
        </w:rPr>
        <w:t>武大</w:t>
      </w:r>
      <w:bookmarkEnd w:id="9"/>
      <w:r w:rsidRPr="00EE0F66">
        <w:rPr>
          <w:rFonts w:ascii="Times New Roman"/>
          <w:color w:val="000000" w:themeColor="text1"/>
          <w:sz w:val="24"/>
          <w:szCs w:val="24"/>
        </w:rPr>
        <w:t>巨成结构</w:t>
      </w:r>
      <w:proofErr w:type="gramEnd"/>
      <w:r w:rsidRPr="00EE0F66">
        <w:rPr>
          <w:rFonts w:ascii="Times New Roman"/>
          <w:color w:val="000000" w:themeColor="text1"/>
          <w:sz w:val="24"/>
          <w:szCs w:val="24"/>
        </w:rPr>
        <w:t>股份有限公司（地址：</w:t>
      </w:r>
      <w:bookmarkStart w:id="10" w:name="OLE_LINK40"/>
      <w:bookmarkStart w:id="11" w:name="OLE_LINK45"/>
      <w:r w:rsidRPr="00EE0F66">
        <w:rPr>
          <w:rFonts w:ascii="Times New Roman"/>
          <w:color w:val="000000" w:themeColor="text1"/>
          <w:sz w:val="24"/>
          <w:szCs w:val="24"/>
        </w:rPr>
        <w:t>武汉市</w:t>
      </w:r>
      <w:bookmarkStart w:id="12" w:name="OLE_LINK41"/>
      <w:bookmarkEnd w:id="10"/>
      <w:r w:rsidRPr="00EE0F66">
        <w:rPr>
          <w:rFonts w:ascii="Times New Roman"/>
          <w:color w:val="000000" w:themeColor="text1"/>
          <w:sz w:val="24"/>
          <w:szCs w:val="24"/>
        </w:rPr>
        <w:t>东湖新技术开发区武大科技园</w:t>
      </w:r>
      <w:bookmarkEnd w:id="12"/>
      <w:r w:rsidRPr="00EE0F66">
        <w:rPr>
          <w:rFonts w:ascii="Times New Roman"/>
          <w:color w:val="000000" w:themeColor="text1"/>
          <w:sz w:val="24"/>
          <w:szCs w:val="24"/>
        </w:rPr>
        <w:t>一路</w:t>
      </w:r>
      <w:r w:rsidRPr="00EE0F66">
        <w:rPr>
          <w:rFonts w:ascii="Times New Roman"/>
          <w:color w:val="000000" w:themeColor="text1"/>
          <w:sz w:val="24"/>
          <w:szCs w:val="24"/>
        </w:rPr>
        <w:t>4</w:t>
      </w:r>
      <w:r w:rsidRPr="00EE0F66">
        <w:rPr>
          <w:rFonts w:ascii="Times New Roman"/>
          <w:color w:val="000000" w:themeColor="text1"/>
          <w:sz w:val="24"/>
          <w:szCs w:val="24"/>
        </w:rPr>
        <w:t>号</w:t>
      </w:r>
      <w:proofErr w:type="gramStart"/>
      <w:r w:rsidRPr="00EE0F66">
        <w:rPr>
          <w:rFonts w:ascii="Times New Roman"/>
          <w:color w:val="000000" w:themeColor="text1"/>
          <w:sz w:val="24"/>
          <w:szCs w:val="24"/>
        </w:rPr>
        <w:t>巨成科研</w:t>
      </w:r>
      <w:proofErr w:type="gramEnd"/>
      <w:r w:rsidRPr="00EE0F66">
        <w:rPr>
          <w:rFonts w:ascii="Times New Roman"/>
          <w:color w:val="000000" w:themeColor="text1"/>
          <w:sz w:val="24"/>
          <w:szCs w:val="24"/>
        </w:rPr>
        <w:t>楼</w:t>
      </w:r>
      <w:proofErr w:type="gramStart"/>
      <w:r w:rsidRPr="00EE0F66">
        <w:rPr>
          <w:rFonts w:ascii="Times New Roman"/>
          <w:color w:val="000000" w:themeColor="text1"/>
          <w:sz w:val="24"/>
          <w:szCs w:val="24"/>
        </w:rPr>
        <w:t>武大巨成结构</w:t>
      </w:r>
      <w:proofErr w:type="gramEnd"/>
      <w:r w:rsidRPr="00EE0F66">
        <w:rPr>
          <w:rFonts w:ascii="Times New Roman"/>
          <w:color w:val="000000" w:themeColor="text1"/>
          <w:sz w:val="24"/>
          <w:szCs w:val="24"/>
        </w:rPr>
        <w:t>股份有限公司，邮编：</w:t>
      </w:r>
      <w:r w:rsidRPr="00EE0F66">
        <w:rPr>
          <w:rFonts w:ascii="Times New Roman"/>
          <w:color w:val="000000" w:themeColor="text1"/>
          <w:sz w:val="24"/>
          <w:szCs w:val="24"/>
        </w:rPr>
        <w:t>430223</w:t>
      </w:r>
      <w:r w:rsidRPr="00EE0F66">
        <w:rPr>
          <w:rFonts w:ascii="Times New Roman"/>
          <w:color w:val="000000" w:themeColor="text1"/>
          <w:sz w:val="24"/>
          <w:szCs w:val="24"/>
        </w:rPr>
        <w:t>）负责解释。</w:t>
      </w:r>
      <w:bookmarkEnd w:id="11"/>
      <w:r w:rsidRPr="00EE0F66">
        <w:rPr>
          <w:rFonts w:ascii="Times New Roman"/>
          <w:color w:val="000000" w:themeColor="text1"/>
          <w:sz w:val="24"/>
          <w:szCs w:val="24"/>
        </w:rPr>
        <w:t>在使用过程中如发现需要修改或补充之处，请将意见、建议及资料寄送主编单位。</w:t>
      </w:r>
    </w:p>
    <w:p w:rsidR="00A90E1F" w:rsidRDefault="00A90E1F">
      <w:pPr>
        <w:pStyle w:val="ad"/>
        <w:spacing w:line="360" w:lineRule="auto"/>
        <w:ind w:firstLine="482"/>
        <w:rPr>
          <w:rFonts w:hAnsi="宋体"/>
          <w:b/>
          <w:sz w:val="24"/>
          <w:szCs w:val="24"/>
        </w:rPr>
      </w:pPr>
    </w:p>
    <w:p w:rsidR="00A90E1F" w:rsidRDefault="00FE4BC3">
      <w:pPr>
        <w:pStyle w:val="ad"/>
        <w:spacing w:line="360" w:lineRule="auto"/>
        <w:ind w:firstLine="482"/>
        <w:rPr>
          <w:color w:val="000000" w:themeColor="text1"/>
          <w:sz w:val="24"/>
          <w:szCs w:val="24"/>
        </w:rPr>
      </w:pPr>
      <w:r>
        <w:rPr>
          <w:rFonts w:hAnsi="宋体" w:hint="eastAsia"/>
          <w:b/>
          <w:sz w:val="24"/>
          <w:szCs w:val="24"/>
        </w:rPr>
        <w:t>主 编 单 位</w:t>
      </w:r>
      <w:r>
        <w:rPr>
          <w:rFonts w:hAnsi="宋体" w:hint="eastAsia"/>
          <w:sz w:val="24"/>
          <w:szCs w:val="24"/>
        </w:rPr>
        <w:t>：</w:t>
      </w:r>
      <w:bookmarkStart w:id="13" w:name="OLE_LINK46"/>
      <w:bookmarkEnd w:id="13"/>
      <w:proofErr w:type="gramStart"/>
      <w:r>
        <w:rPr>
          <w:color w:val="000000" w:themeColor="text1"/>
          <w:sz w:val="24"/>
          <w:szCs w:val="24"/>
        </w:rPr>
        <w:t>武大巨成结构</w:t>
      </w:r>
      <w:proofErr w:type="gramEnd"/>
      <w:r>
        <w:rPr>
          <w:color w:val="000000" w:themeColor="text1"/>
          <w:sz w:val="24"/>
          <w:szCs w:val="24"/>
        </w:rPr>
        <w:t>股份有限公司</w:t>
      </w:r>
    </w:p>
    <w:p w:rsidR="00A90E1F" w:rsidRDefault="00FE4BC3">
      <w:pPr>
        <w:pStyle w:val="ad"/>
        <w:spacing w:line="360" w:lineRule="auto"/>
        <w:ind w:firstLine="482"/>
        <w:jc w:val="left"/>
        <w:rPr>
          <w:rFonts w:hAnsi="宋体"/>
          <w:sz w:val="24"/>
          <w:szCs w:val="24"/>
        </w:rPr>
      </w:pPr>
      <w:r>
        <w:rPr>
          <w:rFonts w:hAnsi="宋体" w:hint="eastAsia"/>
          <w:b/>
          <w:sz w:val="24"/>
          <w:szCs w:val="24"/>
        </w:rPr>
        <w:t>参 编 单 位</w:t>
      </w:r>
      <w:r>
        <w:rPr>
          <w:rFonts w:hAnsi="宋体" w:hint="eastAsia"/>
          <w:sz w:val="24"/>
          <w:szCs w:val="24"/>
        </w:rPr>
        <w:t>：武汉大学</w:t>
      </w:r>
    </w:p>
    <w:p w:rsidR="00FB169B" w:rsidRDefault="00FB169B" w:rsidP="00FB169B">
      <w:pPr>
        <w:spacing w:line="360" w:lineRule="auto"/>
        <w:ind w:firstLineChars="850" w:firstLine="2040"/>
        <w:jc w:val="left"/>
        <w:rPr>
          <w:rFonts w:ascii="宋体" w:eastAsia="宋体" w:hAnsi="宋体"/>
          <w:sz w:val="24"/>
          <w:szCs w:val="24"/>
        </w:rPr>
      </w:pPr>
      <w:r>
        <w:rPr>
          <w:rFonts w:ascii="宋体" w:eastAsia="宋体" w:hAnsi="宋体" w:hint="eastAsia"/>
          <w:sz w:val="24"/>
          <w:szCs w:val="24"/>
        </w:rPr>
        <w:t>中国水利水电第八工程局有限公司</w:t>
      </w:r>
    </w:p>
    <w:p w:rsidR="00FB169B" w:rsidRDefault="00FB169B" w:rsidP="00FB169B">
      <w:pPr>
        <w:spacing w:line="360" w:lineRule="auto"/>
        <w:ind w:firstLineChars="850" w:firstLine="2040"/>
        <w:jc w:val="left"/>
        <w:rPr>
          <w:rFonts w:ascii="宋体" w:eastAsia="宋体" w:hAnsi="宋体"/>
          <w:sz w:val="24"/>
          <w:szCs w:val="24"/>
        </w:rPr>
      </w:pPr>
      <w:r>
        <w:rPr>
          <w:rFonts w:ascii="宋体" w:eastAsia="宋体" w:hAnsi="宋体" w:hint="eastAsia"/>
          <w:sz w:val="24"/>
          <w:szCs w:val="24"/>
        </w:rPr>
        <w:t>中南建筑设计院股份有限公司</w:t>
      </w:r>
    </w:p>
    <w:p w:rsidR="00FB169B" w:rsidRDefault="00FB169B" w:rsidP="00FB169B">
      <w:pPr>
        <w:spacing w:line="360" w:lineRule="auto"/>
        <w:ind w:firstLineChars="850" w:firstLine="2040"/>
        <w:jc w:val="left"/>
        <w:rPr>
          <w:rFonts w:ascii="宋体" w:eastAsia="宋体" w:hAnsi="宋体"/>
          <w:sz w:val="24"/>
          <w:szCs w:val="24"/>
        </w:rPr>
      </w:pPr>
      <w:r>
        <w:rPr>
          <w:rFonts w:ascii="宋体" w:eastAsia="宋体" w:hAnsi="宋体" w:hint="eastAsia"/>
          <w:sz w:val="24"/>
          <w:szCs w:val="24"/>
        </w:rPr>
        <w:t>中信建筑设计研究总院有限公司</w:t>
      </w:r>
    </w:p>
    <w:p w:rsidR="00FB169B" w:rsidRDefault="00FB169B" w:rsidP="00FB169B">
      <w:pPr>
        <w:spacing w:line="360" w:lineRule="auto"/>
        <w:ind w:firstLineChars="850" w:firstLine="2040"/>
        <w:jc w:val="left"/>
        <w:rPr>
          <w:rFonts w:ascii="宋体" w:eastAsia="宋体" w:hAnsi="宋体"/>
          <w:sz w:val="24"/>
          <w:szCs w:val="24"/>
        </w:rPr>
      </w:pPr>
      <w:r>
        <w:rPr>
          <w:rFonts w:ascii="宋体" w:eastAsia="宋体" w:hAnsi="宋体" w:hint="eastAsia"/>
          <w:sz w:val="24"/>
          <w:szCs w:val="24"/>
        </w:rPr>
        <w:t>中国电力工程顾问集团中南电力设计院有限公司</w:t>
      </w:r>
    </w:p>
    <w:p w:rsidR="00FB169B" w:rsidRDefault="00FB169B" w:rsidP="00FB169B">
      <w:pPr>
        <w:spacing w:line="360" w:lineRule="auto"/>
        <w:ind w:firstLineChars="850" w:firstLine="2040"/>
        <w:jc w:val="left"/>
        <w:rPr>
          <w:rFonts w:ascii="宋体" w:eastAsia="宋体" w:hAnsi="宋体"/>
          <w:sz w:val="24"/>
          <w:szCs w:val="24"/>
        </w:rPr>
      </w:pPr>
      <w:r>
        <w:rPr>
          <w:rFonts w:ascii="宋体" w:eastAsia="宋体" w:hAnsi="宋体" w:hint="eastAsia"/>
          <w:sz w:val="24"/>
          <w:szCs w:val="24"/>
        </w:rPr>
        <w:t>长江勘测规划设计研究有限责任公司</w:t>
      </w:r>
    </w:p>
    <w:p w:rsidR="00FB169B" w:rsidRDefault="00FB169B" w:rsidP="00FB169B">
      <w:pPr>
        <w:spacing w:line="360" w:lineRule="auto"/>
        <w:ind w:firstLineChars="850" w:firstLine="2040"/>
        <w:jc w:val="left"/>
        <w:rPr>
          <w:rFonts w:ascii="宋体" w:eastAsia="宋体" w:hAnsi="宋体"/>
          <w:sz w:val="24"/>
          <w:szCs w:val="24"/>
        </w:rPr>
      </w:pPr>
      <w:r>
        <w:rPr>
          <w:rFonts w:ascii="宋体" w:eastAsia="宋体" w:hAnsi="宋体" w:hint="eastAsia"/>
          <w:sz w:val="24"/>
          <w:szCs w:val="24"/>
        </w:rPr>
        <w:t>中铁大桥勘测设计院集团有限公司</w:t>
      </w:r>
    </w:p>
    <w:p w:rsidR="00FB169B" w:rsidRDefault="00FB169B" w:rsidP="00FB169B">
      <w:pPr>
        <w:spacing w:line="360" w:lineRule="auto"/>
        <w:ind w:firstLineChars="850" w:firstLine="2040"/>
        <w:jc w:val="left"/>
        <w:rPr>
          <w:rFonts w:ascii="宋体" w:eastAsia="宋体" w:hAnsi="宋体"/>
          <w:sz w:val="24"/>
          <w:szCs w:val="24"/>
        </w:rPr>
      </w:pPr>
      <w:r>
        <w:rPr>
          <w:rFonts w:ascii="宋体" w:eastAsia="宋体" w:hAnsi="宋体" w:hint="eastAsia"/>
          <w:sz w:val="24"/>
          <w:szCs w:val="24"/>
        </w:rPr>
        <w:t>湖北省电力勘测设计院有限公司</w:t>
      </w:r>
    </w:p>
    <w:p w:rsidR="00FB169B" w:rsidRDefault="00FB169B" w:rsidP="00FB169B">
      <w:pPr>
        <w:spacing w:line="360" w:lineRule="auto"/>
        <w:ind w:firstLineChars="850" w:firstLine="2040"/>
        <w:jc w:val="left"/>
        <w:rPr>
          <w:rFonts w:ascii="宋体" w:eastAsia="宋体" w:hAnsi="宋体"/>
          <w:sz w:val="24"/>
          <w:szCs w:val="24"/>
        </w:rPr>
      </w:pPr>
      <w:r>
        <w:rPr>
          <w:rFonts w:ascii="宋体" w:eastAsia="宋体" w:hAnsi="宋体" w:hint="eastAsia"/>
          <w:sz w:val="24"/>
          <w:szCs w:val="24"/>
        </w:rPr>
        <w:t>中铁第四勘察设计院集团有限公司</w:t>
      </w:r>
    </w:p>
    <w:p w:rsidR="00FB169B" w:rsidRDefault="00FB169B" w:rsidP="00FB169B">
      <w:pPr>
        <w:spacing w:line="360" w:lineRule="auto"/>
        <w:ind w:firstLineChars="850" w:firstLine="2040"/>
        <w:jc w:val="left"/>
        <w:rPr>
          <w:rFonts w:ascii="宋体" w:eastAsia="宋体" w:hAnsi="宋体"/>
          <w:sz w:val="24"/>
          <w:szCs w:val="24"/>
        </w:rPr>
      </w:pPr>
      <w:r>
        <w:rPr>
          <w:rFonts w:ascii="宋体" w:eastAsia="宋体" w:hAnsi="宋体" w:hint="eastAsia"/>
          <w:sz w:val="24"/>
          <w:szCs w:val="24"/>
        </w:rPr>
        <w:t>中国五环工程有限公司</w:t>
      </w:r>
    </w:p>
    <w:p w:rsidR="00FB169B" w:rsidRDefault="00FB169B" w:rsidP="00FB169B">
      <w:pPr>
        <w:spacing w:line="360" w:lineRule="auto"/>
        <w:ind w:firstLineChars="850" w:firstLine="2040"/>
        <w:jc w:val="left"/>
        <w:rPr>
          <w:rFonts w:ascii="宋体" w:eastAsia="宋体" w:hAnsi="宋体"/>
          <w:sz w:val="24"/>
          <w:szCs w:val="24"/>
        </w:rPr>
      </w:pPr>
      <w:proofErr w:type="gramStart"/>
      <w:r w:rsidRPr="000745D3">
        <w:rPr>
          <w:rFonts w:ascii="宋体" w:eastAsia="宋体" w:hAnsi="宋体" w:hint="eastAsia"/>
          <w:sz w:val="24"/>
          <w:szCs w:val="24"/>
        </w:rPr>
        <w:t>中冶南方</w:t>
      </w:r>
      <w:proofErr w:type="gramEnd"/>
      <w:r w:rsidRPr="000745D3">
        <w:rPr>
          <w:rFonts w:ascii="宋体" w:eastAsia="宋体" w:hAnsi="宋体" w:hint="eastAsia"/>
          <w:sz w:val="24"/>
          <w:szCs w:val="24"/>
        </w:rPr>
        <w:t>工程技术有限公司</w:t>
      </w:r>
    </w:p>
    <w:p w:rsidR="00FB169B" w:rsidRDefault="00FB169B" w:rsidP="00FB169B">
      <w:pPr>
        <w:spacing w:line="360" w:lineRule="auto"/>
        <w:ind w:firstLineChars="850" w:firstLine="2040"/>
        <w:jc w:val="left"/>
        <w:rPr>
          <w:rFonts w:ascii="宋体" w:eastAsia="宋体" w:hAnsi="宋体"/>
          <w:sz w:val="24"/>
          <w:szCs w:val="24"/>
        </w:rPr>
      </w:pPr>
      <w:r>
        <w:rPr>
          <w:rFonts w:ascii="宋体" w:eastAsia="宋体" w:hAnsi="宋体" w:hint="eastAsia"/>
          <w:sz w:val="24"/>
          <w:szCs w:val="24"/>
        </w:rPr>
        <w:t>中国建筑东北设计研究院有限公司</w:t>
      </w:r>
    </w:p>
    <w:p w:rsidR="00FB169B" w:rsidRDefault="00FB169B" w:rsidP="00FB169B">
      <w:pPr>
        <w:spacing w:line="360" w:lineRule="auto"/>
        <w:ind w:firstLineChars="850" w:firstLine="2040"/>
        <w:jc w:val="left"/>
        <w:rPr>
          <w:rFonts w:ascii="宋体" w:eastAsia="宋体" w:hAnsi="宋体"/>
          <w:sz w:val="24"/>
          <w:szCs w:val="24"/>
        </w:rPr>
      </w:pPr>
      <w:r>
        <w:rPr>
          <w:rFonts w:ascii="宋体" w:eastAsia="宋体" w:hAnsi="宋体" w:hint="eastAsia"/>
          <w:sz w:val="24"/>
          <w:szCs w:val="24"/>
        </w:rPr>
        <w:t>中国能源建设集团广东电力工程局有限公司</w:t>
      </w:r>
    </w:p>
    <w:p w:rsidR="00FB169B" w:rsidRDefault="00FB169B" w:rsidP="00FB169B">
      <w:pPr>
        <w:spacing w:line="360" w:lineRule="auto"/>
        <w:ind w:firstLineChars="850" w:firstLine="2040"/>
        <w:jc w:val="left"/>
        <w:rPr>
          <w:rFonts w:ascii="宋体" w:eastAsia="宋体" w:hAnsi="宋体"/>
          <w:sz w:val="24"/>
          <w:szCs w:val="24"/>
        </w:rPr>
      </w:pPr>
      <w:r>
        <w:rPr>
          <w:rFonts w:ascii="宋体" w:eastAsia="宋体" w:hAnsi="宋体" w:hint="eastAsia"/>
          <w:sz w:val="24"/>
          <w:szCs w:val="24"/>
        </w:rPr>
        <w:t>云南省建设投资控股集团有限公司</w:t>
      </w:r>
    </w:p>
    <w:p w:rsidR="00FB169B" w:rsidRDefault="00FB169B" w:rsidP="00FB169B">
      <w:pPr>
        <w:spacing w:line="360" w:lineRule="auto"/>
        <w:ind w:firstLineChars="850" w:firstLine="2040"/>
        <w:jc w:val="left"/>
        <w:rPr>
          <w:rFonts w:ascii="宋体" w:eastAsia="宋体" w:hAnsi="宋体"/>
          <w:sz w:val="24"/>
          <w:szCs w:val="24"/>
        </w:rPr>
      </w:pPr>
      <w:r>
        <w:rPr>
          <w:rFonts w:ascii="宋体" w:eastAsia="宋体" w:hAnsi="宋体" w:hint="eastAsia"/>
          <w:sz w:val="24"/>
          <w:szCs w:val="24"/>
        </w:rPr>
        <w:t>深圳市市政设计研究院有限公司</w:t>
      </w:r>
    </w:p>
    <w:p w:rsidR="00FB169B" w:rsidRDefault="00FB169B" w:rsidP="00FB169B">
      <w:pPr>
        <w:spacing w:line="360" w:lineRule="auto"/>
        <w:ind w:firstLineChars="850" w:firstLine="2040"/>
        <w:jc w:val="left"/>
        <w:rPr>
          <w:rFonts w:ascii="宋体" w:eastAsia="宋体" w:hAnsi="宋体"/>
          <w:sz w:val="24"/>
          <w:szCs w:val="24"/>
        </w:rPr>
      </w:pPr>
      <w:r>
        <w:rPr>
          <w:rFonts w:ascii="宋体" w:eastAsia="宋体" w:hAnsi="宋体" w:hint="eastAsia"/>
          <w:sz w:val="24"/>
          <w:szCs w:val="24"/>
        </w:rPr>
        <w:lastRenderedPageBreak/>
        <w:t>上海市政工程设计研究总院(集团)有限公司</w:t>
      </w:r>
    </w:p>
    <w:p w:rsidR="00FB169B" w:rsidRDefault="00FB169B" w:rsidP="00FB169B">
      <w:pPr>
        <w:spacing w:line="360" w:lineRule="auto"/>
        <w:ind w:firstLineChars="850" w:firstLine="2040"/>
        <w:jc w:val="left"/>
        <w:rPr>
          <w:rFonts w:ascii="宋体" w:eastAsia="宋体" w:hAnsi="宋体"/>
          <w:sz w:val="24"/>
          <w:szCs w:val="24"/>
        </w:rPr>
      </w:pPr>
      <w:r>
        <w:rPr>
          <w:rFonts w:ascii="宋体" w:eastAsia="宋体" w:hAnsi="宋体" w:hint="eastAsia"/>
          <w:sz w:val="24"/>
          <w:szCs w:val="24"/>
        </w:rPr>
        <w:t>中国电建集团西北勘测设计研究院有限公司</w:t>
      </w:r>
    </w:p>
    <w:p w:rsidR="00FB169B" w:rsidRDefault="00FB169B" w:rsidP="00FB169B">
      <w:pPr>
        <w:spacing w:line="360" w:lineRule="auto"/>
        <w:ind w:firstLineChars="850" w:firstLine="2040"/>
        <w:jc w:val="left"/>
        <w:rPr>
          <w:rFonts w:ascii="宋体" w:eastAsia="宋体" w:hAnsi="宋体"/>
          <w:sz w:val="24"/>
          <w:szCs w:val="24"/>
        </w:rPr>
      </w:pPr>
      <w:r>
        <w:rPr>
          <w:rFonts w:ascii="宋体" w:eastAsia="宋体" w:hAnsi="宋体" w:hint="eastAsia"/>
          <w:sz w:val="24"/>
          <w:szCs w:val="24"/>
        </w:rPr>
        <w:t>中国电建集团华中电力设计研究院有限公司</w:t>
      </w:r>
    </w:p>
    <w:p w:rsidR="00FB169B" w:rsidRDefault="00FB169B" w:rsidP="00FB169B">
      <w:pPr>
        <w:spacing w:line="360" w:lineRule="auto"/>
        <w:ind w:firstLineChars="850" w:firstLine="2040"/>
        <w:jc w:val="left"/>
        <w:rPr>
          <w:rFonts w:ascii="宋体" w:eastAsia="宋体" w:hAnsi="宋体"/>
          <w:sz w:val="24"/>
          <w:szCs w:val="24"/>
        </w:rPr>
      </w:pPr>
      <w:r>
        <w:rPr>
          <w:rFonts w:ascii="宋体" w:eastAsia="宋体" w:hAnsi="宋体" w:hint="eastAsia"/>
          <w:sz w:val="24"/>
          <w:szCs w:val="24"/>
        </w:rPr>
        <w:t>重庆市建筑科学研究院</w:t>
      </w:r>
    </w:p>
    <w:p w:rsidR="00FB169B" w:rsidRDefault="00FB169B" w:rsidP="00FB169B">
      <w:pPr>
        <w:spacing w:line="360" w:lineRule="auto"/>
        <w:ind w:firstLineChars="850" w:firstLine="2040"/>
        <w:jc w:val="left"/>
        <w:rPr>
          <w:rFonts w:ascii="宋体" w:eastAsia="宋体" w:hAnsi="宋体"/>
          <w:sz w:val="24"/>
          <w:szCs w:val="24"/>
        </w:rPr>
      </w:pPr>
      <w:r>
        <w:rPr>
          <w:rFonts w:ascii="宋体" w:eastAsia="宋体" w:hAnsi="宋体" w:hint="eastAsia"/>
          <w:sz w:val="24"/>
          <w:szCs w:val="24"/>
        </w:rPr>
        <w:t>深圳市建筑设计研究总院有限公司</w:t>
      </w:r>
    </w:p>
    <w:p w:rsidR="00FB169B" w:rsidRDefault="00FB169B" w:rsidP="00FB169B">
      <w:pPr>
        <w:spacing w:line="360" w:lineRule="auto"/>
        <w:ind w:firstLineChars="850" w:firstLine="2040"/>
        <w:jc w:val="left"/>
        <w:rPr>
          <w:rFonts w:ascii="宋体" w:eastAsia="宋体" w:hAnsi="宋体"/>
          <w:sz w:val="24"/>
          <w:szCs w:val="24"/>
        </w:rPr>
      </w:pPr>
      <w:r>
        <w:rPr>
          <w:rFonts w:ascii="宋体" w:eastAsia="宋体" w:hAnsi="宋体" w:hint="eastAsia"/>
          <w:sz w:val="24"/>
          <w:szCs w:val="24"/>
        </w:rPr>
        <w:t>中广核工程设计有限公司</w:t>
      </w:r>
    </w:p>
    <w:p w:rsidR="00FB169B" w:rsidRDefault="00FB169B" w:rsidP="00FB169B">
      <w:pPr>
        <w:spacing w:line="360" w:lineRule="auto"/>
        <w:ind w:firstLineChars="850" w:firstLine="2040"/>
        <w:jc w:val="left"/>
        <w:rPr>
          <w:rFonts w:ascii="宋体" w:eastAsia="宋体" w:hAnsi="宋体"/>
          <w:sz w:val="24"/>
          <w:szCs w:val="24"/>
        </w:rPr>
      </w:pPr>
      <w:r>
        <w:rPr>
          <w:rFonts w:ascii="宋体" w:eastAsia="宋体" w:hAnsi="宋体" w:hint="eastAsia"/>
          <w:sz w:val="24"/>
          <w:szCs w:val="24"/>
        </w:rPr>
        <w:t>中</w:t>
      </w:r>
      <w:proofErr w:type="gramStart"/>
      <w:r>
        <w:rPr>
          <w:rFonts w:ascii="宋体" w:eastAsia="宋体" w:hAnsi="宋体" w:hint="eastAsia"/>
          <w:sz w:val="24"/>
          <w:szCs w:val="24"/>
        </w:rPr>
        <w:t>机国际</w:t>
      </w:r>
      <w:proofErr w:type="gramEnd"/>
      <w:r>
        <w:rPr>
          <w:rFonts w:ascii="宋体" w:eastAsia="宋体" w:hAnsi="宋体" w:hint="eastAsia"/>
          <w:sz w:val="24"/>
          <w:szCs w:val="24"/>
        </w:rPr>
        <w:t>工程设计研究院有限责任公司</w:t>
      </w:r>
    </w:p>
    <w:p w:rsidR="00FB169B" w:rsidRDefault="00FB169B" w:rsidP="00FB169B">
      <w:pPr>
        <w:spacing w:line="360" w:lineRule="auto"/>
        <w:ind w:firstLineChars="850" w:firstLine="2040"/>
        <w:jc w:val="left"/>
        <w:rPr>
          <w:rFonts w:ascii="宋体" w:eastAsia="宋体" w:hAnsi="宋体"/>
          <w:sz w:val="24"/>
          <w:szCs w:val="24"/>
        </w:rPr>
      </w:pPr>
      <w:r>
        <w:rPr>
          <w:rFonts w:ascii="宋体" w:eastAsia="宋体" w:hAnsi="宋体" w:hint="eastAsia"/>
          <w:sz w:val="24"/>
          <w:szCs w:val="24"/>
        </w:rPr>
        <w:t>云南奕辉建筑设计有限公司</w:t>
      </w:r>
    </w:p>
    <w:p w:rsidR="00FB169B" w:rsidRDefault="00FB169B" w:rsidP="00FB169B">
      <w:pPr>
        <w:spacing w:line="360" w:lineRule="auto"/>
        <w:ind w:firstLineChars="850" w:firstLine="2040"/>
        <w:jc w:val="left"/>
        <w:rPr>
          <w:rFonts w:ascii="宋体" w:eastAsia="宋体" w:hAnsi="宋体"/>
          <w:sz w:val="24"/>
          <w:szCs w:val="24"/>
        </w:rPr>
      </w:pPr>
      <w:r>
        <w:rPr>
          <w:rFonts w:ascii="宋体" w:eastAsia="宋体" w:hAnsi="宋体" w:hint="eastAsia"/>
          <w:sz w:val="24"/>
          <w:szCs w:val="24"/>
        </w:rPr>
        <w:t>云南工程勘察设计院有限公司</w:t>
      </w:r>
    </w:p>
    <w:p w:rsidR="00FB169B" w:rsidRDefault="00FB169B" w:rsidP="00FB169B">
      <w:pPr>
        <w:spacing w:line="360" w:lineRule="auto"/>
        <w:ind w:firstLineChars="850" w:firstLine="2040"/>
        <w:jc w:val="left"/>
        <w:rPr>
          <w:rFonts w:ascii="宋体" w:eastAsia="宋体" w:hAnsi="宋体"/>
          <w:sz w:val="24"/>
          <w:szCs w:val="24"/>
        </w:rPr>
      </w:pPr>
      <w:r>
        <w:rPr>
          <w:rFonts w:ascii="宋体" w:eastAsia="宋体" w:hAnsi="宋体" w:hint="eastAsia"/>
          <w:sz w:val="24"/>
          <w:szCs w:val="24"/>
        </w:rPr>
        <w:t>海南周华结构设计事务所有限公司</w:t>
      </w:r>
    </w:p>
    <w:p w:rsidR="00FB169B" w:rsidRDefault="00FB169B" w:rsidP="00FB169B">
      <w:pPr>
        <w:spacing w:line="360" w:lineRule="auto"/>
        <w:ind w:firstLineChars="850" w:firstLine="2040"/>
        <w:jc w:val="left"/>
        <w:rPr>
          <w:rFonts w:ascii="宋体" w:eastAsia="宋体" w:hAnsi="宋体"/>
          <w:sz w:val="24"/>
          <w:szCs w:val="24"/>
        </w:rPr>
      </w:pPr>
      <w:r>
        <w:rPr>
          <w:rFonts w:ascii="宋体" w:eastAsia="宋体" w:hAnsi="宋体" w:hint="eastAsia"/>
          <w:sz w:val="24"/>
          <w:szCs w:val="24"/>
        </w:rPr>
        <w:t>中国电力工程顾问集团西南电力设计院有限公司</w:t>
      </w:r>
    </w:p>
    <w:p w:rsidR="00FB169B" w:rsidRDefault="00FB169B" w:rsidP="00FB169B">
      <w:pPr>
        <w:spacing w:line="360" w:lineRule="auto"/>
        <w:ind w:firstLineChars="850" w:firstLine="2040"/>
        <w:jc w:val="left"/>
        <w:rPr>
          <w:rFonts w:ascii="宋体" w:eastAsia="宋体" w:hAnsi="宋体"/>
          <w:sz w:val="24"/>
          <w:szCs w:val="24"/>
        </w:rPr>
      </w:pPr>
      <w:r>
        <w:rPr>
          <w:rFonts w:ascii="宋体" w:eastAsia="宋体" w:hAnsi="宋体" w:hint="eastAsia"/>
          <w:sz w:val="24"/>
          <w:szCs w:val="24"/>
        </w:rPr>
        <w:t>南京金凌石化工程设计有限公司</w:t>
      </w:r>
    </w:p>
    <w:p w:rsidR="00FB169B" w:rsidRDefault="00FB169B" w:rsidP="00FB169B">
      <w:pPr>
        <w:spacing w:line="360" w:lineRule="auto"/>
        <w:ind w:firstLineChars="850" w:firstLine="2040"/>
        <w:jc w:val="left"/>
        <w:rPr>
          <w:rFonts w:ascii="宋体" w:eastAsia="宋体" w:hAnsi="宋体"/>
          <w:sz w:val="24"/>
          <w:szCs w:val="24"/>
        </w:rPr>
      </w:pPr>
      <w:r>
        <w:rPr>
          <w:rFonts w:ascii="宋体" w:eastAsia="宋体" w:hAnsi="宋体" w:hint="eastAsia"/>
          <w:sz w:val="24"/>
          <w:szCs w:val="24"/>
        </w:rPr>
        <w:t>沈阳铝镁设计研究院有限公司</w:t>
      </w:r>
    </w:p>
    <w:p w:rsidR="00FB169B" w:rsidRDefault="00FB169B" w:rsidP="00FB169B">
      <w:pPr>
        <w:spacing w:line="360" w:lineRule="auto"/>
        <w:ind w:firstLineChars="850" w:firstLine="2040"/>
        <w:jc w:val="left"/>
        <w:rPr>
          <w:rFonts w:ascii="宋体" w:eastAsia="宋体" w:hAnsi="宋体"/>
          <w:sz w:val="24"/>
          <w:szCs w:val="24"/>
        </w:rPr>
      </w:pPr>
      <w:r>
        <w:rPr>
          <w:rFonts w:ascii="宋体" w:eastAsia="宋体" w:hAnsi="宋体" w:hint="eastAsia"/>
          <w:sz w:val="24"/>
          <w:szCs w:val="24"/>
        </w:rPr>
        <w:t>华蓝设计（集团）有限公司</w:t>
      </w:r>
    </w:p>
    <w:p w:rsidR="00FB169B" w:rsidRDefault="00FB169B" w:rsidP="00FB169B">
      <w:pPr>
        <w:spacing w:line="360" w:lineRule="auto"/>
        <w:ind w:firstLineChars="850" w:firstLine="2040"/>
        <w:jc w:val="left"/>
        <w:rPr>
          <w:rFonts w:ascii="宋体" w:eastAsia="宋体" w:hAnsi="宋体"/>
          <w:sz w:val="24"/>
          <w:szCs w:val="24"/>
        </w:rPr>
      </w:pPr>
      <w:r>
        <w:rPr>
          <w:rFonts w:ascii="宋体" w:eastAsia="宋体" w:hAnsi="宋体" w:hint="eastAsia"/>
          <w:sz w:val="24"/>
          <w:szCs w:val="24"/>
        </w:rPr>
        <w:t>北京首钢国际工程技术有限公司</w:t>
      </w:r>
    </w:p>
    <w:p w:rsidR="00FB169B" w:rsidRDefault="00FB169B" w:rsidP="00FB169B">
      <w:pPr>
        <w:spacing w:line="360" w:lineRule="auto"/>
        <w:ind w:firstLineChars="850" w:firstLine="2040"/>
        <w:jc w:val="left"/>
        <w:rPr>
          <w:rFonts w:ascii="宋体" w:eastAsia="宋体" w:hAnsi="宋体"/>
          <w:sz w:val="24"/>
          <w:szCs w:val="24"/>
        </w:rPr>
      </w:pPr>
      <w:r>
        <w:rPr>
          <w:rFonts w:ascii="宋体" w:eastAsia="宋体" w:hAnsi="宋体" w:hint="eastAsia"/>
          <w:sz w:val="24"/>
          <w:szCs w:val="24"/>
        </w:rPr>
        <w:t>中交第四航务工程勘察设计院有限公司</w:t>
      </w:r>
    </w:p>
    <w:p w:rsidR="00FB169B" w:rsidRDefault="00FB169B" w:rsidP="00FB169B">
      <w:pPr>
        <w:spacing w:line="360" w:lineRule="auto"/>
        <w:ind w:firstLineChars="850" w:firstLine="2040"/>
        <w:jc w:val="left"/>
        <w:rPr>
          <w:rFonts w:ascii="宋体" w:eastAsia="宋体" w:hAnsi="宋体"/>
          <w:sz w:val="24"/>
          <w:szCs w:val="24"/>
        </w:rPr>
      </w:pPr>
      <w:r>
        <w:rPr>
          <w:rFonts w:ascii="宋体" w:eastAsia="宋体" w:hAnsi="宋体"/>
          <w:sz w:val="24"/>
          <w:szCs w:val="24"/>
        </w:rPr>
        <w:t>深圳市东江水源工程管理处</w:t>
      </w:r>
    </w:p>
    <w:p w:rsidR="00FB169B" w:rsidRPr="000745D3" w:rsidRDefault="00FB169B" w:rsidP="00FB169B">
      <w:pPr>
        <w:spacing w:line="360" w:lineRule="auto"/>
        <w:ind w:firstLineChars="850" w:firstLine="2040"/>
        <w:jc w:val="left"/>
        <w:rPr>
          <w:rFonts w:ascii="宋体" w:eastAsia="宋体" w:hAnsi="宋体"/>
          <w:sz w:val="24"/>
          <w:szCs w:val="24"/>
        </w:rPr>
      </w:pPr>
      <w:r>
        <w:rPr>
          <w:rFonts w:ascii="宋体" w:eastAsia="宋体" w:hAnsi="宋体" w:hint="eastAsia"/>
          <w:sz w:val="24"/>
          <w:szCs w:val="24"/>
        </w:rPr>
        <w:t>深圳市勘察研究院有限公司</w:t>
      </w:r>
    </w:p>
    <w:p w:rsidR="00FB169B" w:rsidRDefault="00FB169B" w:rsidP="00FB169B">
      <w:pPr>
        <w:spacing w:line="360" w:lineRule="auto"/>
        <w:ind w:firstLineChars="200" w:firstLine="482"/>
        <w:jc w:val="left"/>
        <w:rPr>
          <w:rFonts w:ascii="宋体" w:eastAsia="宋体" w:hAnsi="宋体"/>
          <w:bCs/>
          <w:sz w:val="24"/>
          <w:szCs w:val="24"/>
        </w:rPr>
      </w:pPr>
      <w:r>
        <w:rPr>
          <w:rFonts w:ascii="宋体" w:eastAsia="宋体" w:hAnsi="宋体" w:hint="eastAsia"/>
          <w:b/>
          <w:sz w:val="24"/>
          <w:szCs w:val="24"/>
        </w:rPr>
        <w:t>主要起草人员：</w:t>
      </w:r>
      <w:r>
        <w:rPr>
          <w:rFonts w:ascii="宋体" w:eastAsia="宋体" w:hAnsi="宋体" w:hint="eastAsia"/>
          <w:bCs/>
          <w:sz w:val="24"/>
          <w:szCs w:val="24"/>
        </w:rPr>
        <w:t xml:space="preserve">高作平  高宗余  李  </w:t>
      </w:r>
      <w:proofErr w:type="gramStart"/>
      <w:r>
        <w:rPr>
          <w:rFonts w:ascii="宋体" w:eastAsia="宋体" w:hAnsi="宋体" w:hint="eastAsia"/>
          <w:bCs/>
          <w:sz w:val="24"/>
          <w:szCs w:val="24"/>
        </w:rPr>
        <w:t>霆</w:t>
      </w:r>
      <w:proofErr w:type="gramEnd"/>
      <w:r>
        <w:rPr>
          <w:rFonts w:ascii="宋体" w:eastAsia="宋体" w:hAnsi="宋体" w:hint="eastAsia"/>
          <w:bCs/>
          <w:sz w:val="24"/>
          <w:szCs w:val="24"/>
        </w:rPr>
        <w:t xml:space="preserve">  </w:t>
      </w:r>
      <w:proofErr w:type="gramStart"/>
      <w:r>
        <w:rPr>
          <w:rFonts w:ascii="宋体" w:eastAsia="宋体" w:hAnsi="宋体" w:hint="eastAsia"/>
          <w:bCs/>
          <w:sz w:val="24"/>
          <w:szCs w:val="24"/>
        </w:rPr>
        <w:t>丘建金</w:t>
      </w:r>
      <w:proofErr w:type="gramEnd"/>
      <w:r>
        <w:rPr>
          <w:rFonts w:ascii="宋体" w:eastAsia="宋体" w:hAnsi="宋体" w:hint="eastAsia"/>
          <w:bCs/>
          <w:sz w:val="24"/>
          <w:szCs w:val="24"/>
        </w:rPr>
        <w:t xml:space="preserve">  周剑波</w:t>
      </w:r>
    </w:p>
    <w:p w:rsidR="00FB169B" w:rsidRDefault="00FB169B" w:rsidP="00FB169B">
      <w:pPr>
        <w:spacing w:line="360" w:lineRule="auto"/>
        <w:ind w:firstLineChars="900" w:firstLine="2160"/>
        <w:jc w:val="left"/>
        <w:rPr>
          <w:rFonts w:ascii="宋体" w:eastAsia="宋体" w:hAnsi="宋体"/>
          <w:bCs/>
          <w:sz w:val="24"/>
          <w:szCs w:val="24"/>
        </w:rPr>
      </w:pPr>
      <w:r>
        <w:rPr>
          <w:rFonts w:ascii="宋体" w:eastAsia="宋体" w:hAnsi="宋体" w:hint="eastAsia"/>
          <w:bCs/>
          <w:sz w:val="24"/>
          <w:szCs w:val="24"/>
        </w:rPr>
        <w:t>何英明  陈明祥  卢亦焱  李北星  于永军</w:t>
      </w:r>
    </w:p>
    <w:p w:rsidR="00FB169B" w:rsidRDefault="00FB169B" w:rsidP="00FB169B">
      <w:pPr>
        <w:spacing w:line="360" w:lineRule="auto"/>
        <w:ind w:firstLineChars="900" w:firstLine="2160"/>
        <w:jc w:val="left"/>
        <w:rPr>
          <w:rFonts w:ascii="宋体" w:eastAsia="宋体" w:hAnsi="宋体"/>
          <w:bCs/>
          <w:sz w:val="24"/>
          <w:szCs w:val="24"/>
        </w:rPr>
      </w:pPr>
      <w:proofErr w:type="gramStart"/>
      <w:r>
        <w:rPr>
          <w:rFonts w:ascii="宋体" w:eastAsia="宋体" w:hAnsi="宋体" w:hint="eastAsia"/>
          <w:bCs/>
          <w:sz w:val="24"/>
          <w:szCs w:val="24"/>
        </w:rPr>
        <w:t>甘永辉</w:t>
      </w:r>
      <w:proofErr w:type="gramEnd"/>
      <w:r>
        <w:rPr>
          <w:rFonts w:ascii="宋体" w:eastAsia="宋体" w:hAnsi="宋体" w:hint="eastAsia"/>
          <w:bCs/>
          <w:sz w:val="24"/>
          <w:szCs w:val="24"/>
        </w:rPr>
        <w:t xml:space="preserve">  </w:t>
      </w:r>
      <w:proofErr w:type="gramStart"/>
      <w:r>
        <w:rPr>
          <w:rFonts w:ascii="宋体" w:eastAsia="宋体" w:hAnsi="宋体" w:hint="eastAsia"/>
          <w:bCs/>
          <w:sz w:val="24"/>
          <w:szCs w:val="24"/>
        </w:rPr>
        <w:t>徐厚军</w:t>
      </w:r>
      <w:proofErr w:type="gramEnd"/>
      <w:r>
        <w:rPr>
          <w:rFonts w:ascii="宋体" w:eastAsia="宋体" w:hAnsi="宋体" w:hint="eastAsia"/>
          <w:bCs/>
          <w:sz w:val="24"/>
          <w:szCs w:val="24"/>
        </w:rPr>
        <w:t xml:space="preserve">  彭林立  李  治  张京街 </w:t>
      </w:r>
    </w:p>
    <w:p w:rsidR="00FB169B" w:rsidRDefault="00FB169B" w:rsidP="00FB169B">
      <w:pPr>
        <w:spacing w:line="360" w:lineRule="auto"/>
        <w:ind w:firstLineChars="900" w:firstLine="2160"/>
        <w:jc w:val="left"/>
        <w:rPr>
          <w:rFonts w:ascii="宋体" w:eastAsia="宋体" w:hAnsi="宋体"/>
          <w:bCs/>
          <w:sz w:val="24"/>
          <w:szCs w:val="24"/>
        </w:rPr>
      </w:pPr>
      <w:r>
        <w:rPr>
          <w:rFonts w:ascii="宋体" w:eastAsia="宋体" w:hAnsi="宋体" w:hint="eastAsia"/>
          <w:bCs/>
          <w:sz w:val="24"/>
          <w:szCs w:val="24"/>
        </w:rPr>
        <w:t xml:space="preserve">王启文  陈守祥  吴德绪  马建华  彭孝雄  </w:t>
      </w:r>
    </w:p>
    <w:p w:rsidR="00FB169B" w:rsidRDefault="00FB169B" w:rsidP="00FB169B">
      <w:pPr>
        <w:spacing w:line="360" w:lineRule="auto"/>
        <w:ind w:firstLineChars="900" w:firstLine="2160"/>
        <w:jc w:val="left"/>
        <w:rPr>
          <w:rFonts w:ascii="宋体" w:eastAsia="宋体" w:hAnsi="宋体"/>
          <w:bCs/>
          <w:sz w:val="24"/>
          <w:szCs w:val="24"/>
        </w:rPr>
      </w:pPr>
      <w:r>
        <w:rPr>
          <w:rFonts w:ascii="宋体" w:eastAsia="宋体" w:hAnsi="宋体" w:hint="eastAsia"/>
          <w:bCs/>
          <w:sz w:val="24"/>
          <w:szCs w:val="24"/>
        </w:rPr>
        <w:t xml:space="preserve">张  辉  彭夏军  王康柱  彭奕亮  谭瑞山  </w:t>
      </w:r>
    </w:p>
    <w:p w:rsidR="00FB169B" w:rsidRDefault="00FB169B" w:rsidP="00FB169B">
      <w:pPr>
        <w:spacing w:line="360" w:lineRule="auto"/>
        <w:ind w:firstLineChars="900" w:firstLine="2160"/>
        <w:jc w:val="left"/>
        <w:rPr>
          <w:rFonts w:ascii="宋体" w:eastAsia="宋体" w:hAnsi="宋体"/>
          <w:bCs/>
          <w:sz w:val="24"/>
          <w:szCs w:val="24"/>
        </w:rPr>
      </w:pPr>
      <w:r>
        <w:rPr>
          <w:rFonts w:ascii="宋体" w:eastAsia="宋体" w:hAnsi="宋体" w:hint="eastAsia"/>
          <w:bCs/>
          <w:sz w:val="24"/>
          <w:szCs w:val="24"/>
        </w:rPr>
        <w:t xml:space="preserve">吴  群  谭光宇  周  华  赵卫忠  陈其春  </w:t>
      </w:r>
    </w:p>
    <w:p w:rsidR="00FB169B" w:rsidRDefault="00FB169B" w:rsidP="00FB169B">
      <w:pPr>
        <w:spacing w:line="360" w:lineRule="auto"/>
        <w:ind w:firstLineChars="900" w:firstLine="2160"/>
        <w:jc w:val="left"/>
        <w:rPr>
          <w:rFonts w:ascii="宋体" w:eastAsia="宋体" w:hAnsi="宋体"/>
          <w:bCs/>
          <w:sz w:val="24"/>
          <w:szCs w:val="24"/>
        </w:rPr>
      </w:pPr>
      <w:r>
        <w:rPr>
          <w:rFonts w:ascii="宋体" w:eastAsia="宋体" w:hAnsi="宋体" w:hint="eastAsia"/>
          <w:bCs/>
          <w:sz w:val="24"/>
          <w:szCs w:val="24"/>
        </w:rPr>
        <w:t xml:space="preserve">孙红林  高  伟  李茂新  黄月年  叶  菲  </w:t>
      </w:r>
    </w:p>
    <w:p w:rsidR="00FB169B" w:rsidRDefault="00FB169B" w:rsidP="00FB169B">
      <w:pPr>
        <w:spacing w:line="360" w:lineRule="auto"/>
        <w:ind w:firstLineChars="900" w:firstLine="2160"/>
        <w:jc w:val="left"/>
        <w:rPr>
          <w:rFonts w:ascii="宋体" w:eastAsia="宋体" w:hAnsi="宋体"/>
          <w:bCs/>
          <w:sz w:val="24"/>
          <w:szCs w:val="24"/>
        </w:rPr>
      </w:pPr>
      <w:r>
        <w:rPr>
          <w:rFonts w:ascii="宋体" w:eastAsia="宋体" w:hAnsi="宋体" w:hint="eastAsia"/>
          <w:bCs/>
          <w:sz w:val="24"/>
          <w:szCs w:val="24"/>
        </w:rPr>
        <w:t>刘  宏  李洪光  李  明  潘英杰  曹小武</w:t>
      </w:r>
    </w:p>
    <w:p w:rsidR="00FB169B" w:rsidRDefault="00FB169B" w:rsidP="00FB169B">
      <w:pPr>
        <w:spacing w:line="360" w:lineRule="auto"/>
        <w:ind w:firstLineChars="900" w:firstLine="2160"/>
        <w:jc w:val="left"/>
        <w:rPr>
          <w:rFonts w:ascii="宋体" w:eastAsia="宋体" w:hAnsi="宋体"/>
          <w:bCs/>
          <w:sz w:val="24"/>
          <w:szCs w:val="24"/>
        </w:rPr>
      </w:pPr>
      <w:r>
        <w:rPr>
          <w:rFonts w:ascii="宋体" w:eastAsia="宋体" w:hAnsi="宋体" w:hint="eastAsia"/>
          <w:bCs/>
          <w:sz w:val="24"/>
          <w:szCs w:val="24"/>
        </w:rPr>
        <w:t xml:space="preserve">陈良志  胡俞晨  胡俊杰  廖杰洪  张  </w:t>
      </w:r>
      <w:proofErr w:type="gramStart"/>
      <w:r>
        <w:rPr>
          <w:rFonts w:ascii="宋体" w:eastAsia="宋体" w:hAnsi="宋体" w:hint="eastAsia"/>
          <w:bCs/>
          <w:sz w:val="24"/>
          <w:szCs w:val="24"/>
        </w:rPr>
        <w:t>畅</w:t>
      </w:r>
      <w:proofErr w:type="gramEnd"/>
    </w:p>
    <w:p w:rsidR="00FB169B" w:rsidRDefault="00FB169B" w:rsidP="00FB169B">
      <w:pPr>
        <w:spacing w:line="360" w:lineRule="auto"/>
        <w:ind w:firstLineChars="900" w:firstLine="2160"/>
        <w:jc w:val="left"/>
        <w:rPr>
          <w:rFonts w:ascii="宋体" w:eastAsia="宋体" w:hAnsi="宋体"/>
          <w:bCs/>
          <w:sz w:val="24"/>
          <w:szCs w:val="24"/>
        </w:rPr>
      </w:pPr>
      <w:r>
        <w:rPr>
          <w:rFonts w:ascii="宋体" w:eastAsia="宋体" w:hAnsi="宋体" w:hint="eastAsia"/>
          <w:bCs/>
          <w:sz w:val="24"/>
          <w:szCs w:val="24"/>
        </w:rPr>
        <w:t xml:space="preserve">周志勇  吴  博  </w:t>
      </w:r>
      <w:proofErr w:type="gramStart"/>
      <w:r>
        <w:rPr>
          <w:rFonts w:ascii="宋体" w:eastAsia="宋体" w:hAnsi="宋体" w:hint="eastAsia"/>
          <w:bCs/>
          <w:sz w:val="24"/>
          <w:szCs w:val="24"/>
        </w:rPr>
        <w:t>代艳辉</w:t>
      </w:r>
      <w:proofErr w:type="gramEnd"/>
    </w:p>
    <w:p w:rsidR="00A90E1F" w:rsidRPr="00FB169B" w:rsidRDefault="00FB169B" w:rsidP="00FB169B">
      <w:pPr>
        <w:spacing w:line="360" w:lineRule="auto"/>
        <w:ind w:firstLineChars="200" w:firstLine="482"/>
        <w:jc w:val="left"/>
        <w:rPr>
          <w:rFonts w:ascii="宋体" w:eastAsia="宋体" w:hAnsi="宋体"/>
          <w:sz w:val="24"/>
          <w:szCs w:val="24"/>
        </w:rPr>
      </w:pPr>
      <w:r>
        <w:rPr>
          <w:rFonts w:ascii="宋体" w:eastAsia="宋体" w:hAnsi="宋体" w:hint="eastAsia"/>
          <w:b/>
          <w:sz w:val="24"/>
          <w:szCs w:val="24"/>
        </w:rPr>
        <w:t xml:space="preserve">主要审查人员： </w:t>
      </w:r>
    </w:p>
    <w:p w:rsidR="00A90E1F" w:rsidRDefault="00FE4BC3">
      <w:pPr>
        <w:widowControl/>
        <w:jc w:val="left"/>
        <w:rPr>
          <w:rFonts w:ascii="宋体" w:eastAsia="宋体" w:hAnsi="宋体"/>
          <w:b/>
          <w:sz w:val="24"/>
          <w:szCs w:val="24"/>
        </w:rPr>
        <w:sectPr w:rsidR="00A90E1F">
          <w:footerReference w:type="even" r:id="rId11"/>
          <w:footerReference w:type="default" r:id="rId12"/>
          <w:pgSz w:w="11906" w:h="16838"/>
          <w:pgMar w:top="1418" w:right="1191" w:bottom="1247" w:left="1418" w:header="851" w:footer="992" w:gutter="0"/>
          <w:pgNumType w:fmt="upperRoman" w:start="1"/>
          <w:cols w:space="720"/>
          <w:docGrid w:type="lines" w:linePitch="312"/>
        </w:sectPr>
      </w:pPr>
      <w:r>
        <w:rPr>
          <w:rFonts w:ascii="宋体" w:eastAsia="宋体" w:hAnsi="宋体"/>
        </w:rPr>
        <w:br w:type="page"/>
      </w:r>
    </w:p>
    <w:p w:rsidR="008C688F" w:rsidRDefault="00FE4BC3" w:rsidP="008C688F">
      <w:pPr>
        <w:autoSpaceDE w:val="0"/>
        <w:autoSpaceDN w:val="0"/>
        <w:spacing w:line="360" w:lineRule="auto"/>
        <w:jc w:val="center"/>
        <w:outlineLvl w:val="0"/>
        <w:rPr>
          <w:rFonts w:ascii="宋体" w:eastAsia="宋体" w:hAnsi="宋体"/>
          <w:color w:val="000000" w:themeColor="text1"/>
          <w:sz w:val="32"/>
          <w:szCs w:val="32"/>
        </w:rPr>
      </w:pPr>
      <w:bookmarkStart w:id="14" w:name="_Toc521065532"/>
      <w:bookmarkStart w:id="15" w:name="_Toc520204043"/>
      <w:bookmarkStart w:id="16" w:name="_Toc22463208"/>
      <w:bookmarkStart w:id="17" w:name="_Toc7057"/>
      <w:bookmarkStart w:id="18" w:name="_Toc24996129"/>
      <w:bookmarkStart w:id="19" w:name="_Toc34263395"/>
      <w:bookmarkStart w:id="20" w:name="_Toc34567299"/>
      <w:bookmarkStart w:id="21" w:name="_Toc34573154"/>
      <w:r w:rsidRPr="00572A3F">
        <w:rPr>
          <w:rFonts w:ascii="宋体" w:eastAsia="宋体" w:hAnsi="宋体" w:hint="eastAsia"/>
          <w:color w:val="000000" w:themeColor="text1"/>
          <w:sz w:val="32"/>
          <w:szCs w:val="32"/>
        </w:rPr>
        <w:lastRenderedPageBreak/>
        <w:t>目</w:t>
      </w:r>
      <w:bookmarkEnd w:id="14"/>
      <w:bookmarkEnd w:id="15"/>
      <w:r w:rsidRPr="00572A3F">
        <w:rPr>
          <w:rFonts w:ascii="宋体" w:eastAsia="宋体" w:hAnsi="宋体" w:hint="eastAsia"/>
          <w:color w:val="000000" w:themeColor="text1"/>
          <w:sz w:val="32"/>
          <w:szCs w:val="32"/>
        </w:rPr>
        <w:t xml:space="preserve">     次</w:t>
      </w:r>
      <w:bookmarkEnd w:id="16"/>
      <w:bookmarkEnd w:id="17"/>
      <w:bookmarkEnd w:id="18"/>
      <w:bookmarkEnd w:id="19"/>
      <w:bookmarkEnd w:id="20"/>
      <w:bookmarkEnd w:id="21"/>
    </w:p>
    <w:p w:rsidR="00572A3F" w:rsidRPr="00572A3F" w:rsidRDefault="00572A3F" w:rsidP="0037371E">
      <w:pPr>
        <w:autoSpaceDE w:val="0"/>
        <w:autoSpaceDN w:val="0"/>
        <w:spacing w:line="360" w:lineRule="auto"/>
        <w:jc w:val="center"/>
        <w:rPr>
          <w:rFonts w:ascii="宋体" w:eastAsia="宋体" w:hAnsi="宋体"/>
          <w:color w:val="000000" w:themeColor="text1"/>
          <w:sz w:val="32"/>
          <w:szCs w:val="32"/>
        </w:rPr>
      </w:pPr>
    </w:p>
    <w:p w:rsidR="00572A3F" w:rsidRPr="007B6B1B" w:rsidRDefault="00FE4BC3" w:rsidP="00572A3F">
      <w:pPr>
        <w:pStyle w:val="10"/>
        <w:spacing w:line="360" w:lineRule="auto"/>
        <w:rPr>
          <w:rFonts w:ascii="Times New Roman" w:eastAsia="宋体" w:hAnsi="Times New Roman" w:cs="Times New Roman"/>
          <w:noProof/>
          <w:sz w:val="24"/>
          <w:szCs w:val="24"/>
        </w:rPr>
      </w:pPr>
      <w:r w:rsidRPr="00572A3F">
        <w:rPr>
          <w:rFonts w:ascii="宋体" w:eastAsia="宋体" w:hAnsi="宋体"/>
          <w:sz w:val="24"/>
          <w:szCs w:val="24"/>
        </w:rPr>
        <w:fldChar w:fldCharType="begin"/>
      </w:r>
      <w:r w:rsidRPr="00572A3F">
        <w:rPr>
          <w:rFonts w:ascii="宋体" w:eastAsia="宋体" w:hAnsi="宋体" w:hint="eastAsia"/>
          <w:sz w:val="24"/>
          <w:szCs w:val="24"/>
        </w:rPr>
        <w:instrText>TOC \o "1-3" \h \z \u</w:instrText>
      </w:r>
      <w:r w:rsidRPr="00572A3F">
        <w:rPr>
          <w:rFonts w:ascii="宋体" w:eastAsia="宋体" w:hAnsi="宋体"/>
          <w:sz w:val="24"/>
          <w:szCs w:val="24"/>
        </w:rPr>
        <w:fldChar w:fldCharType="separate"/>
      </w:r>
      <w:hyperlink w:anchor="_Toc34567301" w:history="1">
        <w:r w:rsidR="00572A3F" w:rsidRPr="007B6B1B">
          <w:rPr>
            <w:rStyle w:val="af7"/>
            <w:rFonts w:ascii="Times New Roman" w:eastAsia="宋体" w:hAnsi="Times New Roman" w:cs="Times New Roman"/>
            <w:noProof/>
            <w:sz w:val="24"/>
            <w:szCs w:val="24"/>
          </w:rPr>
          <w:t xml:space="preserve">1  </w:t>
        </w:r>
        <w:r w:rsidR="00572A3F" w:rsidRPr="007B6B1B">
          <w:rPr>
            <w:rStyle w:val="af7"/>
            <w:rFonts w:ascii="Times New Roman" w:eastAsia="宋体" w:hAnsi="Times New Roman" w:cs="Times New Roman"/>
            <w:noProof/>
            <w:sz w:val="24"/>
            <w:szCs w:val="24"/>
          </w:rPr>
          <w:t>总</w:t>
        </w:r>
        <w:r w:rsidR="00572A3F" w:rsidRPr="007B6B1B">
          <w:rPr>
            <w:rStyle w:val="af7"/>
            <w:rFonts w:ascii="Times New Roman" w:eastAsia="宋体" w:hAnsi="Times New Roman" w:cs="Times New Roman"/>
            <w:noProof/>
            <w:sz w:val="24"/>
            <w:szCs w:val="24"/>
          </w:rPr>
          <w:t xml:space="preserve"> </w:t>
        </w:r>
        <w:r w:rsidR="00572A3F" w:rsidRPr="007B6B1B">
          <w:rPr>
            <w:rStyle w:val="af7"/>
            <w:rFonts w:ascii="Times New Roman" w:eastAsia="宋体" w:hAnsi="Times New Roman" w:cs="Times New Roman"/>
            <w:noProof/>
            <w:sz w:val="24"/>
            <w:szCs w:val="24"/>
          </w:rPr>
          <w:t>则</w:t>
        </w:r>
        <w:r w:rsidR="00572A3F" w:rsidRPr="007B6B1B">
          <w:rPr>
            <w:rFonts w:ascii="Times New Roman" w:eastAsia="宋体" w:hAnsi="Times New Roman" w:cs="Times New Roman"/>
            <w:noProof/>
            <w:webHidden/>
            <w:sz w:val="24"/>
            <w:szCs w:val="24"/>
          </w:rPr>
          <w:tab/>
        </w:r>
        <w:r w:rsidR="00572A3F" w:rsidRPr="007B6B1B">
          <w:rPr>
            <w:rFonts w:ascii="Times New Roman" w:eastAsia="宋体" w:hAnsi="Times New Roman" w:cs="Times New Roman"/>
            <w:noProof/>
            <w:webHidden/>
            <w:sz w:val="24"/>
            <w:szCs w:val="24"/>
          </w:rPr>
          <w:fldChar w:fldCharType="begin"/>
        </w:r>
        <w:r w:rsidR="00572A3F" w:rsidRPr="007B6B1B">
          <w:rPr>
            <w:rFonts w:ascii="Times New Roman" w:eastAsia="宋体" w:hAnsi="Times New Roman" w:cs="Times New Roman"/>
            <w:noProof/>
            <w:webHidden/>
            <w:sz w:val="24"/>
            <w:szCs w:val="24"/>
          </w:rPr>
          <w:instrText xml:space="preserve"> PAGEREF _Toc34567301 \h </w:instrText>
        </w:r>
        <w:r w:rsidR="00572A3F" w:rsidRPr="007B6B1B">
          <w:rPr>
            <w:rFonts w:ascii="Times New Roman" w:eastAsia="宋体" w:hAnsi="Times New Roman" w:cs="Times New Roman"/>
            <w:noProof/>
            <w:webHidden/>
            <w:sz w:val="24"/>
            <w:szCs w:val="24"/>
          </w:rPr>
        </w:r>
        <w:r w:rsidR="00572A3F" w:rsidRPr="007B6B1B">
          <w:rPr>
            <w:rFonts w:ascii="Times New Roman" w:eastAsia="宋体" w:hAnsi="Times New Roman" w:cs="Times New Roman"/>
            <w:noProof/>
            <w:webHidden/>
            <w:sz w:val="24"/>
            <w:szCs w:val="24"/>
          </w:rPr>
          <w:fldChar w:fldCharType="separate"/>
        </w:r>
        <w:r w:rsidR="0037371E">
          <w:rPr>
            <w:rFonts w:ascii="Times New Roman" w:eastAsia="宋体" w:hAnsi="Times New Roman" w:cs="Times New Roman"/>
            <w:noProof/>
            <w:webHidden/>
            <w:sz w:val="24"/>
            <w:szCs w:val="24"/>
          </w:rPr>
          <w:t>1</w:t>
        </w:r>
        <w:r w:rsidR="00572A3F" w:rsidRPr="007B6B1B">
          <w:rPr>
            <w:rFonts w:ascii="Times New Roman" w:eastAsia="宋体" w:hAnsi="Times New Roman" w:cs="Times New Roman"/>
            <w:noProof/>
            <w:webHidden/>
            <w:sz w:val="24"/>
            <w:szCs w:val="24"/>
          </w:rPr>
          <w:fldChar w:fldCharType="end"/>
        </w:r>
      </w:hyperlink>
    </w:p>
    <w:p w:rsidR="00572A3F" w:rsidRPr="007B6B1B" w:rsidRDefault="00E85C8E" w:rsidP="00572A3F">
      <w:pPr>
        <w:pStyle w:val="10"/>
        <w:spacing w:line="360" w:lineRule="auto"/>
        <w:rPr>
          <w:rFonts w:ascii="Times New Roman" w:eastAsia="宋体" w:hAnsi="Times New Roman" w:cs="Times New Roman"/>
          <w:noProof/>
          <w:sz w:val="24"/>
          <w:szCs w:val="24"/>
        </w:rPr>
      </w:pPr>
      <w:hyperlink w:anchor="_Toc34567302" w:history="1">
        <w:r w:rsidR="00572A3F" w:rsidRPr="007B6B1B">
          <w:rPr>
            <w:rStyle w:val="af7"/>
            <w:rFonts w:ascii="Times New Roman" w:eastAsia="宋体" w:hAnsi="Times New Roman" w:cs="Times New Roman"/>
            <w:noProof/>
            <w:sz w:val="24"/>
            <w:szCs w:val="24"/>
          </w:rPr>
          <w:t xml:space="preserve">2  </w:t>
        </w:r>
        <w:r w:rsidR="00572A3F" w:rsidRPr="007B6B1B">
          <w:rPr>
            <w:rStyle w:val="af7"/>
            <w:rFonts w:ascii="Times New Roman" w:eastAsia="宋体" w:hAnsi="Times New Roman" w:cs="Times New Roman"/>
            <w:noProof/>
            <w:sz w:val="24"/>
            <w:szCs w:val="24"/>
          </w:rPr>
          <w:t>术语和符号</w:t>
        </w:r>
        <w:r w:rsidR="00572A3F" w:rsidRPr="007B6B1B">
          <w:rPr>
            <w:rFonts w:ascii="Times New Roman" w:eastAsia="宋体" w:hAnsi="Times New Roman" w:cs="Times New Roman"/>
            <w:noProof/>
            <w:webHidden/>
            <w:sz w:val="24"/>
            <w:szCs w:val="24"/>
          </w:rPr>
          <w:tab/>
        </w:r>
        <w:r w:rsidR="00572A3F" w:rsidRPr="007B6B1B">
          <w:rPr>
            <w:rFonts w:ascii="Times New Roman" w:eastAsia="宋体" w:hAnsi="Times New Roman" w:cs="Times New Roman"/>
            <w:noProof/>
            <w:webHidden/>
            <w:sz w:val="24"/>
            <w:szCs w:val="24"/>
          </w:rPr>
          <w:fldChar w:fldCharType="begin"/>
        </w:r>
        <w:r w:rsidR="00572A3F" w:rsidRPr="007B6B1B">
          <w:rPr>
            <w:rFonts w:ascii="Times New Roman" w:eastAsia="宋体" w:hAnsi="Times New Roman" w:cs="Times New Roman"/>
            <w:noProof/>
            <w:webHidden/>
            <w:sz w:val="24"/>
            <w:szCs w:val="24"/>
          </w:rPr>
          <w:instrText xml:space="preserve"> PAGEREF _Toc34567302 \h </w:instrText>
        </w:r>
        <w:r w:rsidR="00572A3F" w:rsidRPr="007B6B1B">
          <w:rPr>
            <w:rFonts w:ascii="Times New Roman" w:eastAsia="宋体" w:hAnsi="Times New Roman" w:cs="Times New Roman"/>
            <w:noProof/>
            <w:webHidden/>
            <w:sz w:val="24"/>
            <w:szCs w:val="24"/>
          </w:rPr>
        </w:r>
        <w:r w:rsidR="00572A3F" w:rsidRPr="007B6B1B">
          <w:rPr>
            <w:rFonts w:ascii="Times New Roman" w:eastAsia="宋体" w:hAnsi="Times New Roman" w:cs="Times New Roman"/>
            <w:noProof/>
            <w:webHidden/>
            <w:sz w:val="24"/>
            <w:szCs w:val="24"/>
          </w:rPr>
          <w:fldChar w:fldCharType="separate"/>
        </w:r>
        <w:r w:rsidR="0037371E">
          <w:rPr>
            <w:rFonts w:ascii="Times New Roman" w:eastAsia="宋体" w:hAnsi="Times New Roman" w:cs="Times New Roman"/>
            <w:noProof/>
            <w:webHidden/>
            <w:sz w:val="24"/>
            <w:szCs w:val="24"/>
          </w:rPr>
          <w:t>2</w:t>
        </w:r>
        <w:r w:rsidR="00572A3F" w:rsidRPr="007B6B1B">
          <w:rPr>
            <w:rFonts w:ascii="Times New Roman" w:eastAsia="宋体" w:hAnsi="Times New Roman" w:cs="Times New Roman"/>
            <w:noProof/>
            <w:webHidden/>
            <w:sz w:val="24"/>
            <w:szCs w:val="24"/>
          </w:rPr>
          <w:fldChar w:fldCharType="end"/>
        </w:r>
      </w:hyperlink>
    </w:p>
    <w:p w:rsidR="00572A3F" w:rsidRPr="0037371E" w:rsidRDefault="00E85C8E" w:rsidP="0037371E">
      <w:pPr>
        <w:pStyle w:val="10"/>
        <w:spacing w:line="360" w:lineRule="auto"/>
        <w:ind w:firstLineChars="200" w:firstLine="420"/>
        <w:rPr>
          <w:rFonts w:ascii="Times New Roman" w:eastAsia="宋体" w:hAnsi="Times New Roman" w:cs="Times New Roman"/>
          <w:noProof/>
          <w:szCs w:val="21"/>
        </w:rPr>
      </w:pPr>
      <w:hyperlink w:anchor="_Toc34567303" w:history="1">
        <w:r w:rsidR="00572A3F" w:rsidRPr="0037371E">
          <w:rPr>
            <w:rStyle w:val="af7"/>
            <w:rFonts w:ascii="Times New Roman" w:eastAsia="宋体" w:hAnsi="Times New Roman" w:cs="Times New Roman"/>
            <w:noProof/>
          </w:rPr>
          <w:t xml:space="preserve">2. 1  </w:t>
        </w:r>
        <w:r w:rsidR="00572A3F" w:rsidRPr="0037371E">
          <w:rPr>
            <w:rStyle w:val="af7"/>
            <w:rFonts w:ascii="Times New Roman" w:eastAsia="宋体" w:hAnsi="Times New Roman" w:cs="Times New Roman"/>
            <w:noProof/>
          </w:rPr>
          <w:t>术</w:t>
        </w:r>
        <w:r w:rsidR="00572A3F" w:rsidRPr="0037371E">
          <w:rPr>
            <w:rStyle w:val="af7"/>
            <w:rFonts w:ascii="Times New Roman" w:eastAsia="宋体" w:hAnsi="Times New Roman" w:cs="Times New Roman"/>
            <w:noProof/>
          </w:rPr>
          <w:t xml:space="preserve"> </w:t>
        </w:r>
        <w:r w:rsidR="00572A3F" w:rsidRPr="0037371E">
          <w:rPr>
            <w:rStyle w:val="af7"/>
            <w:rFonts w:ascii="Times New Roman" w:eastAsia="宋体" w:hAnsi="Times New Roman" w:cs="Times New Roman"/>
            <w:noProof/>
          </w:rPr>
          <w:t>语</w:t>
        </w:r>
        <w:r w:rsidR="00572A3F" w:rsidRPr="0037371E">
          <w:rPr>
            <w:rFonts w:ascii="Times New Roman" w:eastAsia="宋体" w:hAnsi="Times New Roman" w:cs="Times New Roman"/>
            <w:noProof/>
            <w:webHidden/>
            <w:szCs w:val="21"/>
          </w:rPr>
          <w:tab/>
        </w:r>
        <w:r w:rsidR="00572A3F" w:rsidRPr="0037371E">
          <w:rPr>
            <w:rFonts w:ascii="Times New Roman" w:eastAsia="宋体" w:hAnsi="Times New Roman" w:cs="Times New Roman"/>
            <w:noProof/>
            <w:webHidden/>
            <w:szCs w:val="21"/>
          </w:rPr>
          <w:fldChar w:fldCharType="begin"/>
        </w:r>
        <w:r w:rsidR="00572A3F" w:rsidRPr="0037371E">
          <w:rPr>
            <w:rFonts w:ascii="Times New Roman" w:eastAsia="宋体" w:hAnsi="Times New Roman" w:cs="Times New Roman"/>
            <w:noProof/>
            <w:webHidden/>
            <w:szCs w:val="21"/>
          </w:rPr>
          <w:instrText xml:space="preserve"> PAGEREF _Toc34567303 \h </w:instrText>
        </w:r>
        <w:r w:rsidR="00572A3F" w:rsidRPr="0037371E">
          <w:rPr>
            <w:rFonts w:ascii="Times New Roman" w:eastAsia="宋体" w:hAnsi="Times New Roman" w:cs="Times New Roman"/>
            <w:noProof/>
            <w:webHidden/>
            <w:szCs w:val="21"/>
          </w:rPr>
        </w:r>
        <w:r w:rsidR="00572A3F" w:rsidRPr="0037371E">
          <w:rPr>
            <w:rFonts w:ascii="Times New Roman" w:eastAsia="宋体" w:hAnsi="Times New Roman" w:cs="Times New Roman"/>
            <w:noProof/>
            <w:webHidden/>
            <w:szCs w:val="21"/>
          </w:rPr>
          <w:fldChar w:fldCharType="separate"/>
        </w:r>
        <w:r w:rsidR="0037371E">
          <w:rPr>
            <w:rFonts w:ascii="Times New Roman" w:eastAsia="宋体" w:hAnsi="Times New Roman" w:cs="Times New Roman"/>
            <w:noProof/>
            <w:webHidden/>
            <w:szCs w:val="21"/>
          </w:rPr>
          <w:t>2</w:t>
        </w:r>
        <w:r w:rsidR="00572A3F" w:rsidRPr="0037371E">
          <w:rPr>
            <w:rFonts w:ascii="Times New Roman" w:eastAsia="宋体" w:hAnsi="Times New Roman" w:cs="Times New Roman"/>
            <w:noProof/>
            <w:webHidden/>
            <w:szCs w:val="21"/>
          </w:rPr>
          <w:fldChar w:fldCharType="end"/>
        </w:r>
      </w:hyperlink>
    </w:p>
    <w:p w:rsidR="00572A3F" w:rsidRPr="0037371E" w:rsidRDefault="00E85C8E" w:rsidP="0037371E">
      <w:pPr>
        <w:pStyle w:val="10"/>
        <w:spacing w:line="360" w:lineRule="auto"/>
        <w:ind w:firstLineChars="200" w:firstLine="420"/>
        <w:rPr>
          <w:rFonts w:ascii="Times New Roman" w:eastAsia="宋体" w:hAnsi="Times New Roman" w:cs="Times New Roman"/>
          <w:noProof/>
          <w:szCs w:val="21"/>
        </w:rPr>
      </w:pPr>
      <w:hyperlink w:anchor="_Toc34567304" w:history="1">
        <w:r w:rsidR="00572A3F" w:rsidRPr="0037371E">
          <w:rPr>
            <w:rStyle w:val="af7"/>
            <w:rFonts w:ascii="Times New Roman" w:eastAsia="宋体" w:hAnsi="Times New Roman" w:cs="Times New Roman"/>
            <w:noProof/>
          </w:rPr>
          <w:t xml:space="preserve">2. 2  </w:t>
        </w:r>
        <w:r w:rsidR="00572A3F" w:rsidRPr="0037371E">
          <w:rPr>
            <w:rStyle w:val="af7"/>
            <w:rFonts w:ascii="Times New Roman" w:eastAsia="宋体" w:hAnsi="Times New Roman" w:cs="Times New Roman"/>
            <w:noProof/>
          </w:rPr>
          <w:t>符</w:t>
        </w:r>
        <w:r w:rsidR="00572A3F" w:rsidRPr="0037371E">
          <w:rPr>
            <w:rStyle w:val="af7"/>
            <w:rFonts w:ascii="Times New Roman" w:eastAsia="宋体" w:hAnsi="Times New Roman" w:cs="Times New Roman"/>
            <w:noProof/>
          </w:rPr>
          <w:t xml:space="preserve"> </w:t>
        </w:r>
        <w:r w:rsidR="00572A3F" w:rsidRPr="0037371E">
          <w:rPr>
            <w:rStyle w:val="af7"/>
            <w:rFonts w:ascii="Times New Roman" w:eastAsia="宋体" w:hAnsi="Times New Roman" w:cs="Times New Roman"/>
            <w:noProof/>
          </w:rPr>
          <w:t>号</w:t>
        </w:r>
        <w:r w:rsidR="00572A3F" w:rsidRPr="0037371E">
          <w:rPr>
            <w:rFonts w:ascii="Times New Roman" w:eastAsia="宋体" w:hAnsi="Times New Roman" w:cs="Times New Roman"/>
            <w:noProof/>
            <w:webHidden/>
            <w:szCs w:val="21"/>
          </w:rPr>
          <w:tab/>
        </w:r>
        <w:r w:rsidR="00572A3F" w:rsidRPr="0037371E">
          <w:rPr>
            <w:rFonts w:ascii="Times New Roman" w:eastAsia="宋体" w:hAnsi="Times New Roman" w:cs="Times New Roman"/>
            <w:noProof/>
            <w:webHidden/>
            <w:szCs w:val="21"/>
          </w:rPr>
          <w:fldChar w:fldCharType="begin"/>
        </w:r>
        <w:r w:rsidR="00572A3F" w:rsidRPr="0037371E">
          <w:rPr>
            <w:rFonts w:ascii="Times New Roman" w:eastAsia="宋体" w:hAnsi="Times New Roman" w:cs="Times New Roman"/>
            <w:noProof/>
            <w:webHidden/>
            <w:szCs w:val="21"/>
          </w:rPr>
          <w:instrText xml:space="preserve"> PAGEREF _Toc34567304 \h </w:instrText>
        </w:r>
        <w:r w:rsidR="00572A3F" w:rsidRPr="0037371E">
          <w:rPr>
            <w:rFonts w:ascii="Times New Roman" w:eastAsia="宋体" w:hAnsi="Times New Roman" w:cs="Times New Roman"/>
            <w:noProof/>
            <w:webHidden/>
            <w:szCs w:val="21"/>
          </w:rPr>
        </w:r>
        <w:r w:rsidR="00572A3F" w:rsidRPr="0037371E">
          <w:rPr>
            <w:rFonts w:ascii="Times New Roman" w:eastAsia="宋体" w:hAnsi="Times New Roman" w:cs="Times New Roman"/>
            <w:noProof/>
            <w:webHidden/>
            <w:szCs w:val="21"/>
          </w:rPr>
          <w:fldChar w:fldCharType="separate"/>
        </w:r>
        <w:r w:rsidR="0037371E">
          <w:rPr>
            <w:rFonts w:ascii="Times New Roman" w:eastAsia="宋体" w:hAnsi="Times New Roman" w:cs="Times New Roman"/>
            <w:noProof/>
            <w:webHidden/>
            <w:szCs w:val="21"/>
          </w:rPr>
          <w:t>3</w:t>
        </w:r>
        <w:r w:rsidR="00572A3F" w:rsidRPr="0037371E">
          <w:rPr>
            <w:rFonts w:ascii="Times New Roman" w:eastAsia="宋体" w:hAnsi="Times New Roman" w:cs="Times New Roman"/>
            <w:noProof/>
            <w:webHidden/>
            <w:szCs w:val="21"/>
          </w:rPr>
          <w:fldChar w:fldCharType="end"/>
        </w:r>
      </w:hyperlink>
    </w:p>
    <w:p w:rsidR="00572A3F" w:rsidRPr="007B6B1B" w:rsidRDefault="00E85C8E" w:rsidP="00572A3F">
      <w:pPr>
        <w:pStyle w:val="10"/>
        <w:spacing w:line="360" w:lineRule="auto"/>
        <w:rPr>
          <w:rFonts w:ascii="Times New Roman" w:eastAsia="宋体" w:hAnsi="Times New Roman" w:cs="Times New Roman"/>
          <w:noProof/>
          <w:sz w:val="24"/>
          <w:szCs w:val="24"/>
        </w:rPr>
      </w:pPr>
      <w:hyperlink w:anchor="_Toc34567305" w:history="1">
        <w:r w:rsidR="00572A3F" w:rsidRPr="007B6B1B">
          <w:rPr>
            <w:rStyle w:val="af7"/>
            <w:rFonts w:ascii="Times New Roman" w:eastAsia="宋体" w:hAnsi="Times New Roman" w:cs="Times New Roman"/>
            <w:noProof/>
            <w:sz w:val="24"/>
            <w:szCs w:val="24"/>
          </w:rPr>
          <w:t xml:space="preserve">3  </w:t>
        </w:r>
        <w:r w:rsidR="00572A3F" w:rsidRPr="007B6B1B">
          <w:rPr>
            <w:rStyle w:val="af7"/>
            <w:rFonts w:ascii="Times New Roman" w:eastAsia="宋体" w:hAnsi="Times New Roman" w:cs="Times New Roman"/>
            <w:noProof/>
            <w:sz w:val="24"/>
            <w:szCs w:val="24"/>
          </w:rPr>
          <w:t>基本规定</w:t>
        </w:r>
        <w:r w:rsidR="00572A3F" w:rsidRPr="007B6B1B">
          <w:rPr>
            <w:rFonts w:ascii="Times New Roman" w:eastAsia="宋体" w:hAnsi="Times New Roman" w:cs="Times New Roman"/>
            <w:noProof/>
            <w:webHidden/>
            <w:sz w:val="24"/>
            <w:szCs w:val="24"/>
          </w:rPr>
          <w:tab/>
        </w:r>
        <w:r w:rsidR="00572A3F" w:rsidRPr="007B6B1B">
          <w:rPr>
            <w:rFonts w:ascii="Times New Roman" w:eastAsia="宋体" w:hAnsi="Times New Roman" w:cs="Times New Roman"/>
            <w:noProof/>
            <w:webHidden/>
            <w:sz w:val="24"/>
            <w:szCs w:val="24"/>
          </w:rPr>
          <w:fldChar w:fldCharType="begin"/>
        </w:r>
        <w:r w:rsidR="00572A3F" w:rsidRPr="007B6B1B">
          <w:rPr>
            <w:rFonts w:ascii="Times New Roman" w:eastAsia="宋体" w:hAnsi="Times New Roman" w:cs="Times New Roman"/>
            <w:noProof/>
            <w:webHidden/>
            <w:sz w:val="24"/>
            <w:szCs w:val="24"/>
          </w:rPr>
          <w:instrText xml:space="preserve"> PAGEREF _Toc34567305 \h </w:instrText>
        </w:r>
        <w:r w:rsidR="00572A3F" w:rsidRPr="007B6B1B">
          <w:rPr>
            <w:rFonts w:ascii="Times New Roman" w:eastAsia="宋体" w:hAnsi="Times New Roman" w:cs="Times New Roman"/>
            <w:noProof/>
            <w:webHidden/>
            <w:sz w:val="24"/>
            <w:szCs w:val="24"/>
          </w:rPr>
        </w:r>
        <w:r w:rsidR="00572A3F" w:rsidRPr="007B6B1B">
          <w:rPr>
            <w:rFonts w:ascii="Times New Roman" w:eastAsia="宋体" w:hAnsi="Times New Roman" w:cs="Times New Roman"/>
            <w:noProof/>
            <w:webHidden/>
            <w:sz w:val="24"/>
            <w:szCs w:val="24"/>
          </w:rPr>
          <w:fldChar w:fldCharType="separate"/>
        </w:r>
        <w:r w:rsidR="0037371E">
          <w:rPr>
            <w:rFonts w:ascii="Times New Roman" w:eastAsia="宋体" w:hAnsi="Times New Roman" w:cs="Times New Roman"/>
            <w:noProof/>
            <w:webHidden/>
            <w:sz w:val="24"/>
            <w:szCs w:val="24"/>
          </w:rPr>
          <w:t>6</w:t>
        </w:r>
        <w:r w:rsidR="00572A3F" w:rsidRPr="007B6B1B">
          <w:rPr>
            <w:rFonts w:ascii="Times New Roman" w:eastAsia="宋体" w:hAnsi="Times New Roman" w:cs="Times New Roman"/>
            <w:noProof/>
            <w:webHidden/>
            <w:sz w:val="24"/>
            <w:szCs w:val="24"/>
          </w:rPr>
          <w:fldChar w:fldCharType="end"/>
        </w:r>
      </w:hyperlink>
    </w:p>
    <w:p w:rsidR="00572A3F" w:rsidRPr="0037371E" w:rsidRDefault="00E85C8E" w:rsidP="0037371E">
      <w:pPr>
        <w:pStyle w:val="10"/>
        <w:spacing w:line="360" w:lineRule="auto"/>
        <w:ind w:firstLineChars="200" w:firstLine="420"/>
        <w:rPr>
          <w:rFonts w:ascii="Times New Roman" w:eastAsia="宋体" w:hAnsi="Times New Roman" w:cs="Times New Roman"/>
          <w:noProof/>
          <w:szCs w:val="21"/>
        </w:rPr>
      </w:pPr>
      <w:hyperlink w:anchor="_Toc34567306" w:history="1">
        <w:r w:rsidR="00572A3F" w:rsidRPr="0037371E">
          <w:rPr>
            <w:rStyle w:val="af7"/>
            <w:rFonts w:ascii="Times New Roman" w:eastAsia="宋体" w:hAnsi="Times New Roman" w:cs="Times New Roman"/>
            <w:noProof/>
          </w:rPr>
          <w:t xml:space="preserve">3. 1  </w:t>
        </w:r>
        <w:r w:rsidR="00572A3F" w:rsidRPr="0037371E">
          <w:rPr>
            <w:rStyle w:val="af7"/>
            <w:rFonts w:ascii="Times New Roman" w:eastAsia="宋体" w:hAnsi="Times New Roman" w:cs="Times New Roman"/>
            <w:noProof/>
          </w:rPr>
          <w:t>一般规定</w:t>
        </w:r>
        <w:r w:rsidR="00572A3F" w:rsidRPr="0037371E">
          <w:rPr>
            <w:rFonts w:ascii="Times New Roman" w:eastAsia="宋体" w:hAnsi="Times New Roman" w:cs="Times New Roman"/>
            <w:noProof/>
            <w:webHidden/>
            <w:szCs w:val="21"/>
          </w:rPr>
          <w:tab/>
        </w:r>
        <w:r w:rsidR="00572A3F" w:rsidRPr="0037371E">
          <w:rPr>
            <w:rFonts w:ascii="Times New Roman" w:eastAsia="宋体" w:hAnsi="Times New Roman" w:cs="Times New Roman"/>
            <w:noProof/>
            <w:webHidden/>
            <w:szCs w:val="21"/>
          </w:rPr>
          <w:fldChar w:fldCharType="begin"/>
        </w:r>
        <w:r w:rsidR="00572A3F" w:rsidRPr="0037371E">
          <w:rPr>
            <w:rFonts w:ascii="Times New Roman" w:eastAsia="宋体" w:hAnsi="Times New Roman" w:cs="Times New Roman"/>
            <w:noProof/>
            <w:webHidden/>
            <w:szCs w:val="21"/>
          </w:rPr>
          <w:instrText xml:space="preserve"> PAGEREF _Toc34567306 \h </w:instrText>
        </w:r>
        <w:r w:rsidR="00572A3F" w:rsidRPr="0037371E">
          <w:rPr>
            <w:rFonts w:ascii="Times New Roman" w:eastAsia="宋体" w:hAnsi="Times New Roman" w:cs="Times New Roman"/>
            <w:noProof/>
            <w:webHidden/>
            <w:szCs w:val="21"/>
          </w:rPr>
        </w:r>
        <w:r w:rsidR="00572A3F" w:rsidRPr="0037371E">
          <w:rPr>
            <w:rFonts w:ascii="Times New Roman" w:eastAsia="宋体" w:hAnsi="Times New Roman" w:cs="Times New Roman"/>
            <w:noProof/>
            <w:webHidden/>
            <w:szCs w:val="21"/>
          </w:rPr>
          <w:fldChar w:fldCharType="separate"/>
        </w:r>
        <w:r w:rsidR="0037371E">
          <w:rPr>
            <w:rFonts w:ascii="Times New Roman" w:eastAsia="宋体" w:hAnsi="Times New Roman" w:cs="Times New Roman"/>
            <w:noProof/>
            <w:webHidden/>
            <w:szCs w:val="21"/>
          </w:rPr>
          <w:t>6</w:t>
        </w:r>
        <w:r w:rsidR="00572A3F" w:rsidRPr="0037371E">
          <w:rPr>
            <w:rFonts w:ascii="Times New Roman" w:eastAsia="宋体" w:hAnsi="Times New Roman" w:cs="Times New Roman"/>
            <w:noProof/>
            <w:webHidden/>
            <w:szCs w:val="21"/>
          </w:rPr>
          <w:fldChar w:fldCharType="end"/>
        </w:r>
      </w:hyperlink>
    </w:p>
    <w:p w:rsidR="00572A3F" w:rsidRPr="0037371E" w:rsidRDefault="00E85C8E" w:rsidP="0037371E">
      <w:pPr>
        <w:pStyle w:val="10"/>
        <w:spacing w:line="360" w:lineRule="auto"/>
        <w:ind w:firstLineChars="200" w:firstLine="420"/>
        <w:rPr>
          <w:rFonts w:ascii="Times New Roman" w:eastAsia="宋体" w:hAnsi="Times New Roman" w:cs="Times New Roman"/>
          <w:noProof/>
          <w:szCs w:val="21"/>
        </w:rPr>
      </w:pPr>
      <w:hyperlink w:anchor="_Toc34567307" w:history="1">
        <w:r w:rsidR="00572A3F" w:rsidRPr="0037371E">
          <w:rPr>
            <w:rStyle w:val="af7"/>
            <w:rFonts w:ascii="Times New Roman" w:eastAsia="宋体" w:hAnsi="Times New Roman" w:cs="Times New Roman"/>
            <w:noProof/>
          </w:rPr>
          <w:t xml:space="preserve">3. 2  </w:t>
        </w:r>
        <w:r w:rsidR="00572A3F" w:rsidRPr="0037371E">
          <w:rPr>
            <w:rStyle w:val="af7"/>
            <w:rFonts w:ascii="Times New Roman" w:eastAsia="宋体" w:hAnsi="Times New Roman" w:cs="Times New Roman"/>
            <w:noProof/>
          </w:rPr>
          <w:t>设计原则</w:t>
        </w:r>
        <w:r w:rsidR="00572A3F" w:rsidRPr="0037371E">
          <w:rPr>
            <w:rFonts w:ascii="Times New Roman" w:eastAsia="宋体" w:hAnsi="Times New Roman" w:cs="Times New Roman"/>
            <w:noProof/>
            <w:webHidden/>
            <w:szCs w:val="21"/>
          </w:rPr>
          <w:tab/>
        </w:r>
        <w:r w:rsidR="00572A3F" w:rsidRPr="0037371E">
          <w:rPr>
            <w:rFonts w:ascii="Times New Roman" w:eastAsia="宋体" w:hAnsi="Times New Roman" w:cs="Times New Roman"/>
            <w:noProof/>
            <w:webHidden/>
            <w:szCs w:val="21"/>
          </w:rPr>
          <w:fldChar w:fldCharType="begin"/>
        </w:r>
        <w:r w:rsidR="00572A3F" w:rsidRPr="0037371E">
          <w:rPr>
            <w:rFonts w:ascii="Times New Roman" w:eastAsia="宋体" w:hAnsi="Times New Roman" w:cs="Times New Roman"/>
            <w:noProof/>
            <w:webHidden/>
            <w:szCs w:val="21"/>
          </w:rPr>
          <w:instrText xml:space="preserve"> PAGEREF _Toc34567307 \h </w:instrText>
        </w:r>
        <w:r w:rsidR="00572A3F" w:rsidRPr="0037371E">
          <w:rPr>
            <w:rFonts w:ascii="Times New Roman" w:eastAsia="宋体" w:hAnsi="Times New Roman" w:cs="Times New Roman"/>
            <w:noProof/>
            <w:webHidden/>
            <w:szCs w:val="21"/>
          </w:rPr>
        </w:r>
        <w:r w:rsidR="00572A3F" w:rsidRPr="0037371E">
          <w:rPr>
            <w:rFonts w:ascii="Times New Roman" w:eastAsia="宋体" w:hAnsi="Times New Roman" w:cs="Times New Roman"/>
            <w:noProof/>
            <w:webHidden/>
            <w:szCs w:val="21"/>
          </w:rPr>
          <w:fldChar w:fldCharType="separate"/>
        </w:r>
        <w:r w:rsidR="0037371E">
          <w:rPr>
            <w:rFonts w:ascii="Times New Roman" w:eastAsia="宋体" w:hAnsi="Times New Roman" w:cs="Times New Roman"/>
            <w:noProof/>
            <w:webHidden/>
            <w:szCs w:val="21"/>
          </w:rPr>
          <w:t>6</w:t>
        </w:r>
        <w:r w:rsidR="00572A3F" w:rsidRPr="0037371E">
          <w:rPr>
            <w:rFonts w:ascii="Times New Roman" w:eastAsia="宋体" w:hAnsi="Times New Roman" w:cs="Times New Roman"/>
            <w:noProof/>
            <w:webHidden/>
            <w:szCs w:val="21"/>
          </w:rPr>
          <w:fldChar w:fldCharType="end"/>
        </w:r>
      </w:hyperlink>
    </w:p>
    <w:p w:rsidR="00572A3F" w:rsidRPr="0037371E" w:rsidRDefault="00E85C8E" w:rsidP="0037371E">
      <w:pPr>
        <w:pStyle w:val="10"/>
        <w:spacing w:line="360" w:lineRule="auto"/>
        <w:ind w:firstLineChars="200" w:firstLine="420"/>
        <w:rPr>
          <w:rFonts w:ascii="Times New Roman" w:eastAsia="宋体" w:hAnsi="Times New Roman" w:cs="Times New Roman"/>
          <w:noProof/>
          <w:szCs w:val="21"/>
        </w:rPr>
      </w:pPr>
      <w:hyperlink w:anchor="_Toc34567308" w:history="1">
        <w:r w:rsidR="00572A3F" w:rsidRPr="0037371E">
          <w:rPr>
            <w:rStyle w:val="af7"/>
            <w:rFonts w:ascii="Times New Roman" w:eastAsia="宋体" w:hAnsi="Times New Roman" w:cs="Times New Roman"/>
            <w:noProof/>
          </w:rPr>
          <w:t xml:space="preserve">3. 3  </w:t>
        </w:r>
        <w:r w:rsidR="00572A3F" w:rsidRPr="0037371E">
          <w:rPr>
            <w:rStyle w:val="af7"/>
            <w:rFonts w:ascii="Times New Roman" w:eastAsia="宋体" w:hAnsi="Times New Roman" w:cs="Times New Roman"/>
            <w:noProof/>
          </w:rPr>
          <w:t>锚杆选型</w:t>
        </w:r>
        <w:r w:rsidR="00572A3F" w:rsidRPr="0037371E">
          <w:rPr>
            <w:rFonts w:ascii="Times New Roman" w:eastAsia="宋体" w:hAnsi="Times New Roman" w:cs="Times New Roman"/>
            <w:noProof/>
            <w:webHidden/>
            <w:szCs w:val="21"/>
          </w:rPr>
          <w:tab/>
        </w:r>
        <w:r w:rsidR="00572A3F" w:rsidRPr="0037371E">
          <w:rPr>
            <w:rFonts w:ascii="Times New Roman" w:eastAsia="宋体" w:hAnsi="Times New Roman" w:cs="Times New Roman"/>
            <w:noProof/>
            <w:webHidden/>
            <w:szCs w:val="21"/>
          </w:rPr>
          <w:fldChar w:fldCharType="begin"/>
        </w:r>
        <w:r w:rsidR="00572A3F" w:rsidRPr="0037371E">
          <w:rPr>
            <w:rFonts w:ascii="Times New Roman" w:eastAsia="宋体" w:hAnsi="Times New Roman" w:cs="Times New Roman"/>
            <w:noProof/>
            <w:webHidden/>
            <w:szCs w:val="21"/>
          </w:rPr>
          <w:instrText xml:space="preserve"> PAGEREF _Toc34567308 \h </w:instrText>
        </w:r>
        <w:r w:rsidR="00572A3F" w:rsidRPr="0037371E">
          <w:rPr>
            <w:rFonts w:ascii="Times New Roman" w:eastAsia="宋体" w:hAnsi="Times New Roman" w:cs="Times New Roman"/>
            <w:noProof/>
            <w:webHidden/>
            <w:szCs w:val="21"/>
          </w:rPr>
        </w:r>
        <w:r w:rsidR="00572A3F" w:rsidRPr="0037371E">
          <w:rPr>
            <w:rFonts w:ascii="Times New Roman" w:eastAsia="宋体" w:hAnsi="Times New Roman" w:cs="Times New Roman"/>
            <w:noProof/>
            <w:webHidden/>
            <w:szCs w:val="21"/>
          </w:rPr>
          <w:fldChar w:fldCharType="separate"/>
        </w:r>
        <w:r w:rsidR="0037371E">
          <w:rPr>
            <w:rFonts w:ascii="Times New Roman" w:eastAsia="宋体" w:hAnsi="Times New Roman" w:cs="Times New Roman"/>
            <w:noProof/>
            <w:webHidden/>
            <w:szCs w:val="21"/>
          </w:rPr>
          <w:t>8</w:t>
        </w:r>
        <w:r w:rsidR="00572A3F" w:rsidRPr="0037371E">
          <w:rPr>
            <w:rFonts w:ascii="Times New Roman" w:eastAsia="宋体" w:hAnsi="Times New Roman" w:cs="Times New Roman"/>
            <w:noProof/>
            <w:webHidden/>
            <w:szCs w:val="21"/>
          </w:rPr>
          <w:fldChar w:fldCharType="end"/>
        </w:r>
      </w:hyperlink>
    </w:p>
    <w:p w:rsidR="00572A3F" w:rsidRPr="0037371E" w:rsidRDefault="00E85C8E" w:rsidP="0037371E">
      <w:pPr>
        <w:pStyle w:val="10"/>
        <w:spacing w:line="360" w:lineRule="auto"/>
        <w:ind w:firstLineChars="200" w:firstLine="420"/>
        <w:rPr>
          <w:rFonts w:ascii="Times New Roman" w:eastAsia="宋体" w:hAnsi="Times New Roman" w:cs="Times New Roman"/>
          <w:noProof/>
          <w:szCs w:val="21"/>
        </w:rPr>
      </w:pPr>
      <w:hyperlink w:anchor="_Toc34567309" w:history="1">
        <w:r w:rsidR="00572A3F" w:rsidRPr="0037371E">
          <w:rPr>
            <w:rStyle w:val="af7"/>
            <w:rFonts w:ascii="Times New Roman" w:eastAsia="宋体" w:hAnsi="Times New Roman" w:cs="Times New Roman"/>
            <w:noProof/>
          </w:rPr>
          <w:t xml:space="preserve">3. 4  </w:t>
        </w:r>
        <w:r w:rsidR="00572A3F" w:rsidRPr="0037371E">
          <w:rPr>
            <w:rStyle w:val="af7"/>
            <w:rFonts w:ascii="Times New Roman" w:eastAsia="宋体" w:hAnsi="Times New Roman" w:cs="Times New Roman"/>
            <w:noProof/>
          </w:rPr>
          <w:t>基材</w:t>
        </w:r>
        <w:r w:rsidR="00572A3F" w:rsidRPr="0037371E">
          <w:rPr>
            <w:rFonts w:ascii="Times New Roman" w:eastAsia="宋体" w:hAnsi="Times New Roman" w:cs="Times New Roman"/>
            <w:noProof/>
            <w:webHidden/>
            <w:szCs w:val="21"/>
          </w:rPr>
          <w:tab/>
        </w:r>
        <w:r w:rsidR="00572A3F" w:rsidRPr="0037371E">
          <w:rPr>
            <w:rFonts w:ascii="Times New Roman" w:eastAsia="宋体" w:hAnsi="Times New Roman" w:cs="Times New Roman"/>
            <w:noProof/>
            <w:webHidden/>
            <w:szCs w:val="21"/>
          </w:rPr>
          <w:fldChar w:fldCharType="begin"/>
        </w:r>
        <w:r w:rsidR="00572A3F" w:rsidRPr="0037371E">
          <w:rPr>
            <w:rFonts w:ascii="Times New Roman" w:eastAsia="宋体" w:hAnsi="Times New Roman" w:cs="Times New Roman"/>
            <w:noProof/>
            <w:webHidden/>
            <w:szCs w:val="21"/>
          </w:rPr>
          <w:instrText xml:space="preserve"> PAGEREF _Toc34567309 \h </w:instrText>
        </w:r>
        <w:r w:rsidR="00572A3F" w:rsidRPr="0037371E">
          <w:rPr>
            <w:rFonts w:ascii="Times New Roman" w:eastAsia="宋体" w:hAnsi="Times New Roman" w:cs="Times New Roman"/>
            <w:noProof/>
            <w:webHidden/>
            <w:szCs w:val="21"/>
          </w:rPr>
        </w:r>
        <w:r w:rsidR="00572A3F" w:rsidRPr="0037371E">
          <w:rPr>
            <w:rFonts w:ascii="Times New Roman" w:eastAsia="宋体" w:hAnsi="Times New Roman" w:cs="Times New Roman"/>
            <w:noProof/>
            <w:webHidden/>
            <w:szCs w:val="21"/>
          </w:rPr>
          <w:fldChar w:fldCharType="separate"/>
        </w:r>
        <w:r w:rsidR="0037371E">
          <w:rPr>
            <w:rFonts w:ascii="Times New Roman" w:eastAsia="宋体" w:hAnsi="Times New Roman" w:cs="Times New Roman"/>
            <w:noProof/>
            <w:webHidden/>
            <w:szCs w:val="21"/>
          </w:rPr>
          <w:t>8</w:t>
        </w:r>
        <w:r w:rsidR="00572A3F" w:rsidRPr="0037371E">
          <w:rPr>
            <w:rFonts w:ascii="Times New Roman" w:eastAsia="宋体" w:hAnsi="Times New Roman" w:cs="Times New Roman"/>
            <w:noProof/>
            <w:webHidden/>
            <w:szCs w:val="21"/>
          </w:rPr>
          <w:fldChar w:fldCharType="end"/>
        </w:r>
      </w:hyperlink>
    </w:p>
    <w:p w:rsidR="00572A3F" w:rsidRPr="007B6B1B" w:rsidRDefault="00E85C8E" w:rsidP="00572A3F">
      <w:pPr>
        <w:pStyle w:val="10"/>
        <w:spacing w:line="360" w:lineRule="auto"/>
        <w:rPr>
          <w:rFonts w:ascii="Times New Roman" w:eastAsia="宋体" w:hAnsi="Times New Roman" w:cs="Times New Roman"/>
          <w:noProof/>
          <w:sz w:val="24"/>
          <w:szCs w:val="24"/>
        </w:rPr>
      </w:pPr>
      <w:hyperlink w:anchor="_Toc34567310" w:history="1">
        <w:r w:rsidR="00572A3F" w:rsidRPr="007B6B1B">
          <w:rPr>
            <w:rStyle w:val="af7"/>
            <w:rFonts w:ascii="Times New Roman" w:eastAsia="宋体" w:hAnsi="Times New Roman" w:cs="Times New Roman"/>
            <w:noProof/>
            <w:sz w:val="24"/>
            <w:szCs w:val="24"/>
          </w:rPr>
          <w:t xml:space="preserve">4  </w:t>
        </w:r>
        <w:r w:rsidR="00572A3F" w:rsidRPr="007B6B1B">
          <w:rPr>
            <w:rStyle w:val="af7"/>
            <w:rFonts w:ascii="Times New Roman" w:eastAsia="宋体" w:hAnsi="Times New Roman" w:cs="Times New Roman"/>
            <w:noProof/>
            <w:sz w:val="24"/>
            <w:szCs w:val="24"/>
          </w:rPr>
          <w:t>材</w:t>
        </w:r>
        <w:r w:rsidR="00572A3F" w:rsidRPr="007B6B1B">
          <w:rPr>
            <w:rStyle w:val="af7"/>
            <w:rFonts w:ascii="Times New Roman" w:eastAsia="宋体" w:hAnsi="Times New Roman" w:cs="Times New Roman"/>
            <w:noProof/>
            <w:sz w:val="24"/>
            <w:szCs w:val="24"/>
          </w:rPr>
          <w:t xml:space="preserve"> </w:t>
        </w:r>
        <w:r w:rsidR="00572A3F" w:rsidRPr="007B6B1B">
          <w:rPr>
            <w:rStyle w:val="af7"/>
            <w:rFonts w:ascii="Times New Roman" w:eastAsia="宋体" w:hAnsi="Times New Roman" w:cs="Times New Roman"/>
            <w:noProof/>
            <w:sz w:val="24"/>
            <w:szCs w:val="24"/>
          </w:rPr>
          <w:t>料</w:t>
        </w:r>
        <w:r w:rsidR="00572A3F" w:rsidRPr="007B6B1B">
          <w:rPr>
            <w:rFonts w:ascii="Times New Roman" w:eastAsia="宋体" w:hAnsi="Times New Roman" w:cs="Times New Roman"/>
            <w:noProof/>
            <w:webHidden/>
            <w:sz w:val="24"/>
            <w:szCs w:val="24"/>
          </w:rPr>
          <w:tab/>
        </w:r>
        <w:r w:rsidR="00572A3F" w:rsidRPr="007B6B1B">
          <w:rPr>
            <w:rFonts w:ascii="Times New Roman" w:eastAsia="宋体" w:hAnsi="Times New Roman" w:cs="Times New Roman"/>
            <w:noProof/>
            <w:webHidden/>
            <w:sz w:val="24"/>
            <w:szCs w:val="24"/>
          </w:rPr>
          <w:fldChar w:fldCharType="begin"/>
        </w:r>
        <w:r w:rsidR="00572A3F" w:rsidRPr="007B6B1B">
          <w:rPr>
            <w:rFonts w:ascii="Times New Roman" w:eastAsia="宋体" w:hAnsi="Times New Roman" w:cs="Times New Roman"/>
            <w:noProof/>
            <w:webHidden/>
            <w:sz w:val="24"/>
            <w:szCs w:val="24"/>
          </w:rPr>
          <w:instrText xml:space="preserve"> PAGEREF _Toc34567310 \h </w:instrText>
        </w:r>
        <w:r w:rsidR="00572A3F" w:rsidRPr="007B6B1B">
          <w:rPr>
            <w:rFonts w:ascii="Times New Roman" w:eastAsia="宋体" w:hAnsi="Times New Roman" w:cs="Times New Roman"/>
            <w:noProof/>
            <w:webHidden/>
            <w:sz w:val="24"/>
            <w:szCs w:val="24"/>
          </w:rPr>
        </w:r>
        <w:r w:rsidR="00572A3F" w:rsidRPr="007B6B1B">
          <w:rPr>
            <w:rFonts w:ascii="Times New Roman" w:eastAsia="宋体" w:hAnsi="Times New Roman" w:cs="Times New Roman"/>
            <w:noProof/>
            <w:webHidden/>
            <w:sz w:val="24"/>
            <w:szCs w:val="24"/>
          </w:rPr>
          <w:fldChar w:fldCharType="separate"/>
        </w:r>
        <w:r w:rsidR="0037371E">
          <w:rPr>
            <w:rFonts w:ascii="Times New Roman" w:eastAsia="宋体" w:hAnsi="Times New Roman" w:cs="Times New Roman"/>
            <w:noProof/>
            <w:webHidden/>
            <w:sz w:val="24"/>
            <w:szCs w:val="24"/>
          </w:rPr>
          <w:t>10</w:t>
        </w:r>
        <w:r w:rsidR="00572A3F" w:rsidRPr="007B6B1B">
          <w:rPr>
            <w:rFonts w:ascii="Times New Roman" w:eastAsia="宋体" w:hAnsi="Times New Roman" w:cs="Times New Roman"/>
            <w:noProof/>
            <w:webHidden/>
            <w:sz w:val="24"/>
            <w:szCs w:val="24"/>
          </w:rPr>
          <w:fldChar w:fldCharType="end"/>
        </w:r>
      </w:hyperlink>
    </w:p>
    <w:p w:rsidR="00572A3F" w:rsidRPr="0037371E" w:rsidRDefault="00E85C8E" w:rsidP="0037371E">
      <w:pPr>
        <w:pStyle w:val="10"/>
        <w:spacing w:line="360" w:lineRule="auto"/>
        <w:ind w:firstLineChars="200" w:firstLine="420"/>
        <w:rPr>
          <w:rFonts w:ascii="Times New Roman" w:eastAsia="宋体" w:hAnsi="Times New Roman" w:cs="Times New Roman"/>
          <w:noProof/>
          <w:szCs w:val="21"/>
        </w:rPr>
      </w:pPr>
      <w:hyperlink w:anchor="_Toc34567311" w:history="1">
        <w:r w:rsidR="00572A3F" w:rsidRPr="0037371E">
          <w:rPr>
            <w:rStyle w:val="af7"/>
            <w:rFonts w:ascii="Times New Roman" w:eastAsia="宋体" w:hAnsi="Times New Roman" w:cs="Times New Roman"/>
            <w:noProof/>
          </w:rPr>
          <w:t xml:space="preserve">4. 1  </w:t>
        </w:r>
        <w:r w:rsidR="00572A3F" w:rsidRPr="0037371E">
          <w:rPr>
            <w:rStyle w:val="af7"/>
            <w:rFonts w:ascii="Times New Roman" w:eastAsia="宋体" w:hAnsi="Times New Roman" w:cs="Times New Roman"/>
            <w:noProof/>
          </w:rPr>
          <w:t>一般规定</w:t>
        </w:r>
        <w:r w:rsidR="00572A3F" w:rsidRPr="0037371E">
          <w:rPr>
            <w:rFonts w:ascii="Times New Roman" w:eastAsia="宋体" w:hAnsi="Times New Roman" w:cs="Times New Roman"/>
            <w:noProof/>
            <w:webHidden/>
            <w:szCs w:val="21"/>
          </w:rPr>
          <w:tab/>
        </w:r>
        <w:r w:rsidR="00572A3F" w:rsidRPr="0037371E">
          <w:rPr>
            <w:rFonts w:ascii="Times New Roman" w:eastAsia="宋体" w:hAnsi="Times New Roman" w:cs="Times New Roman"/>
            <w:noProof/>
            <w:webHidden/>
            <w:szCs w:val="21"/>
          </w:rPr>
          <w:fldChar w:fldCharType="begin"/>
        </w:r>
        <w:r w:rsidR="00572A3F" w:rsidRPr="0037371E">
          <w:rPr>
            <w:rFonts w:ascii="Times New Roman" w:eastAsia="宋体" w:hAnsi="Times New Roman" w:cs="Times New Roman"/>
            <w:noProof/>
            <w:webHidden/>
            <w:szCs w:val="21"/>
          </w:rPr>
          <w:instrText xml:space="preserve"> PAGEREF _Toc34567311 \h </w:instrText>
        </w:r>
        <w:r w:rsidR="00572A3F" w:rsidRPr="0037371E">
          <w:rPr>
            <w:rFonts w:ascii="Times New Roman" w:eastAsia="宋体" w:hAnsi="Times New Roman" w:cs="Times New Roman"/>
            <w:noProof/>
            <w:webHidden/>
            <w:szCs w:val="21"/>
          </w:rPr>
        </w:r>
        <w:r w:rsidR="00572A3F" w:rsidRPr="0037371E">
          <w:rPr>
            <w:rFonts w:ascii="Times New Roman" w:eastAsia="宋体" w:hAnsi="Times New Roman" w:cs="Times New Roman"/>
            <w:noProof/>
            <w:webHidden/>
            <w:szCs w:val="21"/>
          </w:rPr>
          <w:fldChar w:fldCharType="separate"/>
        </w:r>
        <w:r w:rsidR="0037371E">
          <w:rPr>
            <w:rFonts w:ascii="Times New Roman" w:eastAsia="宋体" w:hAnsi="Times New Roman" w:cs="Times New Roman"/>
            <w:noProof/>
            <w:webHidden/>
            <w:szCs w:val="21"/>
          </w:rPr>
          <w:t>10</w:t>
        </w:r>
        <w:r w:rsidR="00572A3F" w:rsidRPr="0037371E">
          <w:rPr>
            <w:rFonts w:ascii="Times New Roman" w:eastAsia="宋体" w:hAnsi="Times New Roman" w:cs="Times New Roman"/>
            <w:noProof/>
            <w:webHidden/>
            <w:szCs w:val="21"/>
          </w:rPr>
          <w:fldChar w:fldCharType="end"/>
        </w:r>
      </w:hyperlink>
    </w:p>
    <w:p w:rsidR="00572A3F" w:rsidRPr="0037371E" w:rsidRDefault="00E85C8E" w:rsidP="0037371E">
      <w:pPr>
        <w:pStyle w:val="10"/>
        <w:spacing w:line="360" w:lineRule="auto"/>
        <w:ind w:firstLineChars="200" w:firstLine="420"/>
        <w:rPr>
          <w:rFonts w:ascii="Times New Roman" w:eastAsia="宋体" w:hAnsi="Times New Roman" w:cs="Times New Roman"/>
          <w:noProof/>
          <w:szCs w:val="21"/>
        </w:rPr>
      </w:pPr>
      <w:hyperlink w:anchor="_Toc34567312" w:history="1">
        <w:r w:rsidR="00572A3F" w:rsidRPr="0037371E">
          <w:rPr>
            <w:rStyle w:val="af7"/>
            <w:rFonts w:ascii="Times New Roman" w:eastAsia="宋体" w:hAnsi="Times New Roman" w:cs="Times New Roman"/>
            <w:noProof/>
          </w:rPr>
          <w:t xml:space="preserve">4. 2  </w:t>
        </w:r>
        <w:r w:rsidR="00572A3F" w:rsidRPr="0037371E">
          <w:rPr>
            <w:rStyle w:val="af7"/>
            <w:rFonts w:ascii="Times New Roman" w:eastAsia="宋体" w:hAnsi="Times New Roman" w:cs="Times New Roman"/>
            <w:noProof/>
          </w:rPr>
          <w:t>锚杆及锚头材料</w:t>
        </w:r>
        <w:r w:rsidR="00572A3F" w:rsidRPr="0037371E">
          <w:rPr>
            <w:rFonts w:ascii="Times New Roman" w:eastAsia="宋体" w:hAnsi="Times New Roman" w:cs="Times New Roman"/>
            <w:noProof/>
            <w:webHidden/>
            <w:szCs w:val="21"/>
          </w:rPr>
          <w:tab/>
        </w:r>
        <w:r w:rsidR="00572A3F" w:rsidRPr="0037371E">
          <w:rPr>
            <w:rFonts w:ascii="Times New Roman" w:eastAsia="宋体" w:hAnsi="Times New Roman" w:cs="Times New Roman"/>
            <w:noProof/>
            <w:webHidden/>
            <w:szCs w:val="21"/>
          </w:rPr>
          <w:fldChar w:fldCharType="begin"/>
        </w:r>
        <w:r w:rsidR="00572A3F" w:rsidRPr="0037371E">
          <w:rPr>
            <w:rFonts w:ascii="Times New Roman" w:eastAsia="宋体" w:hAnsi="Times New Roman" w:cs="Times New Roman"/>
            <w:noProof/>
            <w:webHidden/>
            <w:szCs w:val="21"/>
          </w:rPr>
          <w:instrText xml:space="preserve"> PAGEREF _Toc34567312 \h </w:instrText>
        </w:r>
        <w:r w:rsidR="00572A3F" w:rsidRPr="0037371E">
          <w:rPr>
            <w:rFonts w:ascii="Times New Roman" w:eastAsia="宋体" w:hAnsi="Times New Roman" w:cs="Times New Roman"/>
            <w:noProof/>
            <w:webHidden/>
            <w:szCs w:val="21"/>
          </w:rPr>
        </w:r>
        <w:r w:rsidR="00572A3F" w:rsidRPr="0037371E">
          <w:rPr>
            <w:rFonts w:ascii="Times New Roman" w:eastAsia="宋体" w:hAnsi="Times New Roman" w:cs="Times New Roman"/>
            <w:noProof/>
            <w:webHidden/>
            <w:szCs w:val="21"/>
          </w:rPr>
          <w:fldChar w:fldCharType="separate"/>
        </w:r>
        <w:r w:rsidR="0037371E">
          <w:rPr>
            <w:rFonts w:ascii="Times New Roman" w:eastAsia="宋体" w:hAnsi="Times New Roman" w:cs="Times New Roman"/>
            <w:noProof/>
            <w:webHidden/>
            <w:szCs w:val="21"/>
          </w:rPr>
          <w:t>10</w:t>
        </w:r>
        <w:r w:rsidR="00572A3F" w:rsidRPr="0037371E">
          <w:rPr>
            <w:rFonts w:ascii="Times New Roman" w:eastAsia="宋体" w:hAnsi="Times New Roman" w:cs="Times New Roman"/>
            <w:noProof/>
            <w:webHidden/>
            <w:szCs w:val="21"/>
          </w:rPr>
          <w:fldChar w:fldCharType="end"/>
        </w:r>
      </w:hyperlink>
    </w:p>
    <w:p w:rsidR="00572A3F" w:rsidRPr="0037371E" w:rsidRDefault="00E85C8E" w:rsidP="0037371E">
      <w:pPr>
        <w:pStyle w:val="10"/>
        <w:spacing w:line="360" w:lineRule="auto"/>
        <w:ind w:firstLineChars="200" w:firstLine="420"/>
        <w:rPr>
          <w:rFonts w:ascii="Times New Roman" w:eastAsia="宋体" w:hAnsi="Times New Roman" w:cs="Times New Roman"/>
          <w:noProof/>
          <w:szCs w:val="21"/>
        </w:rPr>
      </w:pPr>
      <w:hyperlink w:anchor="_Toc34567313" w:history="1">
        <w:r w:rsidR="00572A3F" w:rsidRPr="0037371E">
          <w:rPr>
            <w:rStyle w:val="af7"/>
            <w:rFonts w:ascii="Times New Roman" w:eastAsia="宋体" w:hAnsi="Times New Roman" w:cs="Times New Roman"/>
            <w:noProof/>
          </w:rPr>
          <w:t xml:space="preserve">4. 3  </w:t>
        </w:r>
        <w:r w:rsidR="00572A3F" w:rsidRPr="0037371E">
          <w:rPr>
            <w:rStyle w:val="af7"/>
            <w:rFonts w:ascii="Times New Roman" w:eastAsia="宋体" w:hAnsi="Times New Roman" w:cs="Times New Roman"/>
            <w:noProof/>
          </w:rPr>
          <w:t>锚杆孔注浆材料</w:t>
        </w:r>
        <w:r w:rsidR="00572A3F" w:rsidRPr="0037371E">
          <w:rPr>
            <w:rFonts w:ascii="Times New Roman" w:eastAsia="宋体" w:hAnsi="Times New Roman" w:cs="Times New Roman"/>
            <w:noProof/>
            <w:webHidden/>
            <w:szCs w:val="21"/>
          </w:rPr>
          <w:tab/>
        </w:r>
        <w:r w:rsidR="00572A3F" w:rsidRPr="0037371E">
          <w:rPr>
            <w:rFonts w:ascii="Times New Roman" w:eastAsia="宋体" w:hAnsi="Times New Roman" w:cs="Times New Roman"/>
            <w:noProof/>
            <w:webHidden/>
            <w:szCs w:val="21"/>
          </w:rPr>
          <w:fldChar w:fldCharType="begin"/>
        </w:r>
        <w:r w:rsidR="00572A3F" w:rsidRPr="0037371E">
          <w:rPr>
            <w:rFonts w:ascii="Times New Roman" w:eastAsia="宋体" w:hAnsi="Times New Roman" w:cs="Times New Roman"/>
            <w:noProof/>
            <w:webHidden/>
            <w:szCs w:val="21"/>
          </w:rPr>
          <w:instrText xml:space="preserve"> PAGEREF _Toc34567313 \h </w:instrText>
        </w:r>
        <w:r w:rsidR="00572A3F" w:rsidRPr="0037371E">
          <w:rPr>
            <w:rFonts w:ascii="Times New Roman" w:eastAsia="宋体" w:hAnsi="Times New Roman" w:cs="Times New Roman"/>
            <w:noProof/>
            <w:webHidden/>
            <w:szCs w:val="21"/>
          </w:rPr>
        </w:r>
        <w:r w:rsidR="00572A3F" w:rsidRPr="0037371E">
          <w:rPr>
            <w:rFonts w:ascii="Times New Roman" w:eastAsia="宋体" w:hAnsi="Times New Roman" w:cs="Times New Roman"/>
            <w:noProof/>
            <w:webHidden/>
            <w:szCs w:val="21"/>
          </w:rPr>
          <w:fldChar w:fldCharType="separate"/>
        </w:r>
        <w:r w:rsidR="0037371E">
          <w:rPr>
            <w:rFonts w:ascii="Times New Roman" w:eastAsia="宋体" w:hAnsi="Times New Roman" w:cs="Times New Roman"/>
            <w:noProof/>
            <w:webHidden/>
            <w:szCs w:val="21"/>
          </w:rPr>
          <w:t>11</w:t>
        </w:r>
        <w:r w:rsidR="00572A3F" w:rsidRPr="0037371E">
          <w:rPr>
            <w:rFonts w:ascii="Times New Roman" w:eastAsia="宋体" w:hAnsi="Times New Roman" w:cs="Times New Roman"/>
            <w:noProof/>
            <w:webHidden/>
            <w:szCs w:val="21"/>
          </w:rPr>
          <w:fldChar w:fldCharType="end"/>
        </w:r>
      </w:hyperlink>
    </w:p>
    <w:p w:rsidR="00572A3F" w:rsidRPr="007B6B1B" w:rsidRDefault="00E85C8E" w:rsidP="00572A3F">
      <w:pPr>
        <w:pStyle w:val="10"/>
        <w:spacing w:line="360" w:lineRule="auto"/>
        <w:rPr>
          <w:rFonts w:ascii="Times New Roman" w:eastAsia="宋体" w:hAnsi="Times New Roman" w:cs="Times New Roman"/>
          <w:noProof/>
          <w:sz w:val="24"/>
          <w:szCs w:val="24"/>
        </w:rPr>
      </w:pPr>
      <w:hyperlink w:anchor="_Toc34567314" w:history="1">
        <w:r w:rsidR="00572A3F" w:rsidRPr="007B6B1B">
          <w:rPr>
            <w:rStyle w:val="af7"/>
            <w:rFonts w:ascii="Times New Roman" w:eastAsia="宋体" w:hAnsi="Times New Roman" w:cs="Times New Roman"/>
            <w:noProof/>
            <w:sz w:val="24"/>
            <w:szCs w:val="24"/>
          </w:rPr>
          <w:t xml:space="preserve">5  </w:t>
        </w:r>
        <w:r w:rsidR="00572A3F" w:rsidRPr="007B6B1B">
          <w:rPr>
            <w:rStyle w:val="af7"/>
            <w:rFonts w:ascii="Times New Roman" w:eastAsia="宋体" w:hAnsi="Times New Roman" w:cs="Times New Roman"/>
            <w:noProof/>
            <w:sz w:val="24"/>
            <w:szCs w:val="24"/>
          </w:rPr>
          <w:t>岩石自锁锚杆设计</w:t>
        </w:r>
        <w:r w:rsidR="00572A3F" w:rsidRPr="007B6B1B">
          <w:rPr>
            <w:rFonts w:ascii="Times New Roman" w:eastAsia="宋体" w:hAnsi="Times New Roman" w:cs="Times New Roman"/>
            <w:noProof/>
            <w:webHidden/>
            <w:sz w:val="24"/>
            <w:szCs w:val="24"/>
          </w:rPr>
          <w:tab/>
        </w:r>
        <w:r w:rsidR="00572A3F" w:rsidRPr="007B6B1B">
          <w:rPr>
            <w:rFonts w:ascii="Times New Roman" w:eastAsia="宋体" w:hAnsi="Times New Roman" w:cs="Times New Roman"/>
            <w:noProof/>
            <w:webHidden/>
            <w:sz w:val="24"/>
            <w:szCs w:val="24"/>
          </w:rPr>
          <w:fldChar w:fldCharType="begin"/>
        </w:r>
        <w:r w:rsidR="00572A3F" w:rsidRPr="007B6B1B">
          <w:rPr>
            <w:rFonts w:ascii="Times New Roman" w:eastAsia="宋体" w:hAnsi="Times New Roman" w:cs="Times New Roman"/>
            <w:noProof/>
            <w:webHidden/>
            <w:sz w:val="24"/>
            <w:szCs w:val="24"/>
          </w:rPr>
          <w:instrText xml:space="preserve"> PAGEREF _Toc34567314 \h </w:instrText>
        </w:r>
        <w:r w:rsidR="00572A3F" w:rsidRPr="007B6B1B">
          <w:rPr>
            <w:rFonts w:ascii="Times New Roman" w:eastAsia="宋体" w:hAnsi="Times New Roman" w:cs="Times New Roman"/>
            <w:noProof/>
            <w:webHidden/>
            <w:sz w:val="24"/>
            <w:szCs w:val="24"/>
          </w:rPr>
        </w:r>
        <w:r w:rsidR="00572A3F" w:rsidRPr="007B6B1B">
          <w:rPr>
            <w:rFonts w:ascii="Times New Roman" w:eastAsia="宋体" w:hAnsi="Times New Roman" w:cs="Times New Roman"/>
            <w:noProof/>
            <w:webHidden/>
            <w:sz w:val="24"/>
            <w:szCs w:val="24"/>
          </w:rPr>
          <w:fldChar w:fldCharType="separate"/>
        </w:r>
        <w:r w:rsidR="0037371E">
          <w:rPr>
            <w:rFonts w:ascii="Times New Roman" w:eastAsia="宋体" w:hAnsi="Times New Roman" w:cs="Times New Roman"/>
            <w:noProof/>
            <w:webHidden/>
            <w:sz w:val="24"/>
            <w:szCs w:val="24"/>
          </w:rPr>
          <w:t>13</w:t>
        </w:r>
        <w:r w:rsidR="00572A3F" w:rsidRPr="007B6B1B">
          <w:rPr>
            <w:rFonts w:ascii="Times New Roman" w:eastAsia="宋体" w:hAnsi="Times New Roman" w:cs="Times New Roman"/>
            <w:noProof/>
            <w:webHidden/>
            <w:sz w:val="24"/>
            <w:szCs w:val="24"/>
          </w:rPr>
          <w:fldChar w:fldCharType="end"/>
        </w:r>
      </w:hyperlink>
    </w:p>
    <w:p w:rsidR="00572A3F" w:rsidRPr="0037371E" w:rsidRDefault="00E85C8E" w:rsidP="0037371E">
      <w:pPr>
        <w:pStyle w:val="10"/>
        <w:spacing w:line="360" w:lineRule="auto"/>
        <w:ind w:firstLineChars="200" w:firstLine="420"/>
        <w:rPr>
          <w:rFonts w:ascii="Times New Roman" w:eastAsia="宋体" w:hAnsi="Times New Roman" w:cs="Times New Roman"/>
          <w:noProof/>
          <w:szCs w:val="21"/>
        </w:rPr>
      </w:pPr>
      <w:hyperlink w:anchor="_Toc34567315" w:history="1">
        <w:r w:rsidR="00572A3F" w:rsidRPr="0037371E">
          <w:rPr>
            <w:rStyle w:val="af7"/>
            <w:rFonts w:ascii="Times New Roman" w:eastAsia="宋体" w:hAnsi="Times New Roman" w:cs="Times New Roman"/>
            <w:noProof/>
          </w:rPr>
          <w:t xml:space="preserve">5. 1  </w:t>
        </w:r>
        <w:r w:rsidR="00572A3F" w:rsidRPr="0037371E">
          <w:rPr>
            <w:rStyle w:val="af7"/>
            <w:rFonts w:ascii="Times New Roman" w:eastAsia="宋体" w:hAnsi="Times New Roman" w:cs="Times New Roman"/>
            <w:noProof/>
          </w:rPr>
          <w:t>一般规定</w:t>
        </w:r>
        <w:r w:rsidR="00572A3F" w:rsidRPr="0037371E">
          <w:rPr>
            <w:rFonts w:ascii="Times New Roman" w:eastAsia="宋体" w:hAnsi="Times New Roman" w:cs="Times New Roman"/>
            <w:noProof/>
            <w:webHidden/>
            <w:szCs w:val="21"/>
          </w:rPr>
          <w:tab/>
        </w:r>
        <w:r w:rsidR="00572A3F" w:rsidRPr="0037371E">
          <w:rPr>
            <w:rFonts w:ascii="Times New Roman" w:eastAsia="宋体" w:hAnsi="Times New Roman" w:cs="Times New Roman"/>
            <w:noProof/>
            <w:webHidden/>
            <w:szCs w:val="21"/>
          </w:rPr>
          <w:fldChar w:fldCharType="begin"/>
        </w:r>
        <w:r w:rsidR="00572A3F" w:rsidRPr="0037371E">
          <w:rPr>
            <w:rFonts w:ascii="Times New Roman" w:eastAsia="宋体" w:hAnsi="Times New Roman" w:cs="Times New Roman"/>
            <w:noProof/>
            <w:webHidden/>
            <w:szCs w:val="21"/>
          </w:rPr>
          <w:instrText xml:space="preserve"> PAGEREF _Toc34567315 \h </w:instrText>
        </w:r>
        <w:r w:rsidR="00572A3F" w:rsidRPr="0037371E">
          <w:rPr>
            <w:rFonts w:ascii="Times New Roman" w:eastAsia="宋体" w:hAnsi="Times New Roman" w:cs="Times New Roman"/>
            <w:noProof/>
            <w:webHidden/>
            <w:szCs w:val="21"/>
          </w:rPr>
        </w:r>
        <w:r w:rsidR="00572A3F" w:rsidRPr="0037371E">
          <w:rPr>
            <w:rFonts w:ascii="Times New Roman" w:eastAsia="宋体" w:hAnsi="Times New Roman" w:cs="Times New Roman"/>
            <w:noProof/>
            <w:webHidden/>
            <w:szCs w:val="21"/>
          </w:rPr>
          <w:fldChar w:fldCharType="separate"/>
        </w:r>
        <w:r w:rsidR="0037371E">
          <w:rPr>
            <w:rFonts w:ascii="Times New Roman" w:eastAsia="宋体" w:hAnsi="Times New Roman" w:cs="Times New Roman"/>
            <w:noProof/>
            <w:webHidden/>
            <w:szCs w:val="21"/>
          </w:rPr>
          <w:t>13</w:t>
        </w:r>
        <w:r w:rsidR="00572A3F" w:rsidRPr="0037371E">
          <w:rPr>
            <w:rFonts w:ascii="Times New Roman" w:eastAsia="宋体" w:hAnsi="Times New Roman" w:cs="Times New Roman"/>
            <w:noProof/>
            <w:webHidden/>
            <w:szCs w:val="21"/>
          </w:rPr>
          <w:fldChar w:fldCharType="end"/>
        </w:r>
      </w:hyperlink>
    </w:p>
    <w:p w:rsidR="00572A3F" w:rsidRPr="0037371E" w:rsidRDefault="00E85C8E" w:rsidP="0037371E">
      <w:pPr>
        <w:pStyle w:val="10"/>
        <w:spacing w:line="360" w:lineRule="auto"/>
        <w:ind w:firstLineChars="200" w:firstLine="420"/>
        <w:rPr>
          <w:rFonts w:ascii="Times New Roman" w:eastAsia="宋体" w:hAnsi="Times New Roman" w:cs="Times New Roman"/>
          <w:noProof/>
          <w:szCs w:val="21"/>
        </w:rPr>
      </w:pPr>
      <w:hyperlink w:anchor="_Toc34567316" w:history="1">
        <w:r w:rsidR="00572A3F" w:rsidRPr="0037371E">
          <w:rPr>
            <w:rStyle w:val="af7"/>
            <w:rFonts w:ascii="Times New Roman" w:eastAsia="宋体" w:hAnsi="Times New Roman" w:cs="Times New Roman"/>
            <w:noProof/>
          </w:rPr>
          <w:t xml:space="preserve">5. 2  </w:t>
        </w:r>
        <w:r w:rsidR="00572A3F" w:rsidRPr="0037371E">
          <w:rPr>
            <w:rStyle w:val="af7"/>
            <w:rFonts w:ascii="Times New Roman" w:eastAsia="宋体" w:hAnsi="Times New Roman" w:cs="Times New Roman"/>
            <w:noProof/>
          </w:rPr>
          <w:t>自锁锚杆承载力计算</w:t>
        </w:r>
        <w:r w:rsidR="00572A3F" w:rsidRPr="0037371E">
          <w:rPr>
            <w:rFonts w:ascii="Times New Roman" w:eastAsia="宋体" w:hAnsi="Times New Roman" w:cs="Times New Roman"/>
            <w:noProof/>
            <w:webHidden/>
            <w:szCs w:val="21"/>
          </w:rPr>
          <w:tab/>
        </w:r>
        <w:r w:rsidR="00572A3F" w:rsidRPr="0037371E">
          <w:rPr>
            <w:rFonts w:ascii="Times New Roman" w:eastAsia="宋体" w:hAnsi="Times New Roman" w:cs="Times New Roman"/>
            <w:noProof/>
            <w:webHidden/>
            <w:szCs w:val="21"/>
          </w:rPr>
          <w:fldChar w:fldCharType="begin"/>
        </w:r>
        <w:r w:rsidR="00572A3F" w:rsidRPr="0037371E">
          <w:rPr>
            <w:rFonts w:ascii="Times New Roman" w:eastAsia="宋体" w:hAnsi="Times New Roman" w:cs="Times New Roman"/>
            <w:noProof/>
            <w:webHidden/>
            <w:szCs w:val="21"/>
          </w:rPr>
          <w:instrText xml:space="preserve"> PAGEREF _Toc34567316 \h </w:instrText>
        </w:r>
        <w:r w:rsidR="00572A3F" w:rsidRPr="0037371E">
          <w:rPr>
            <w:rFonts w:ascii="Times New Roman" w:eastAsia="宋体" w:hAnsi="Times New Roman" w:cs="Times New Roman"/>
            <w:noProof/>
            <w:webHidden/>
            <w:szCs w:val="21"/>
          </w:rPr>
        </w:r>
        <w:r w:rsidR="00572A3F" w:rsidRPr="0037371E">
          <w:rPr>
            <w:rFonts w:ascii="Times New Roman" w:eastAsia="宋体" w:hAnsi="Times New Roman" w:cs="Times New Roman"/>
            <w:noProof/>
            <w:webHidden/>
            <w:szCs w:val="21"/>
          </w:rPr>
          <w:fldChar w:fldCharType="separate"/>
        </w:r>
        <w:r w:rsidR="0037371E">
          <w:rPr>
            <w:rFonts w:ascii="Times New Roman" w:eastAsia="宋体" w:hAnsi="Times New Roman" w:cs="Times New Roman"/>
            <w:noProof/>
            <w:webHidden/>
            <w:szCs w:val="21"/>
          </w:rPr>
          <w:t>15</w:t>
        </w:r>
        <w:r w:rsidR="00572A3F" w:rsidRPr="0037371E">
          <w:rPr>
            <w:rFonts w:ascii="Times New Roman" w:eastAsia="宋体" w:hAnsi="Times New Roman" w:cs="Times New Roman"/>
            <w:noProof/>
            <w:webHidden/>
            <w:szCs w:val="21"/>
          </w:rPr>
          <w:fldChar w:fldCharType="end"/>
        </w:r>
      </w:hyperlink>
    </w:p>
    <w:p w:rsidR="00572A3F" w:rsidRPr="0037371E" w:rsidRDefault="00E85C8E" w:rsidP="0037371E">
      <w:pPr>
        <w:pStyle w:val="10"/>
        <w:spacing w:line="360" w:lineRule="auto"/>
        <w:ind w:firstLineChars="200" w:firstLine="420"/>
        <w:rPr>
          <w:rFonts w:ascii="Times New Roman" w:eastAsia="宋体" w:hAnsi="Times New Roman" w:cs="Times New Roman"/>
          <w:noProof/>
          <w:szCs w:val="21"/>
        </w:rPr>
      </w:pPr>
      <w:hyperlink w:anchor="_Toc34567317" w:history="1">
        <w:r w:rsidR="00572A3F" w:rsidRPr="0037371E">
          <w:rPr>
            <w:rStyle w:val="af7"/>
            <w:rFonts w:ascii="Times New Roman" w:eastAsia="宋体" w:hAnsi="Times New Roman" w:cs="Times New Roman"/>
            <w:noProof/>
          </w:rPr>
          <w:t xml:space="preserve">5. 3  </w:t>
        </w:r>
        <w:r w:rsidR="00572A3F" w:rsidRPr="0037371E">
          <w:rPr>
            <w:rStyle w:val="af7"/>
            <w:rFonts w:ascii="Times New Roman" w:eastAsia="宋体" w:hAnsi="Times New Roman" w:cs="Times New Roman"/>
            <w:noProof/>
          </w:rPr>
          <w:t>构造规定</w:t>
        </w:r>
        <w:r w:rsidR="00572A3F" w:rsidRPr="0037371E">
          <w:rPr>
            <w:rFonts w:ascii="Times New Roman" w:eastAsia="宋体" w:hAnsi="Times New Roman" w:cs="Times New Roman"/>
            <w:noProof/>
            <w:webHidden/>
            <w:szCs w:val="21"/>
          </w:rPr>
          <w:tab/>
        </w:r>
        <w:r w:rsidR="00572A3F" w:rsidRPr="0037371E">
          <w:rPr>
            <w:rFonts w:ascii="Times New Roman" w:eastAsia="宋体" w:hAnsi="Times New Roman" w:cs="Times New Roman"/>
            <w:noProof/>
            <w:webHidden/>
            <w:szCs w:val="21"/>
          </w:rPr>
          <w:fldChar w:fldCharType="begin"/>
        </w:r>
        <w:r w:rsidR="00572A3F" w:rsidRPr="0037371E">
          <w:rPr>
            <w:rFonts w:ascii="Times New Roman" w:eastAsia="宋体" w:hAnsi="Times New Roman" w:cs="Times New Roman"/>
            <w:noProof/>
            <w:webHidden/>
            <w:szCs w:val="21"/>
          </w:rPr>
          <w:instrText xml:space="preserve"> PAGEREF _Toc34567317 \h </w:instrText>
        </w:r>
        <w:r w:rsidR="00572A3F" w:rsidRPr="0037371E">
          <w:rPr>
            <w:rFonts w:ascii="Times New Roman" w:eastAsia="宋体" w:hAnsi="Times New Roman" w:cs="Times New Roman"/>
            <w:noProof/>
            <w:webHidden/>
            <w:szCs w:val="21"/>
          </w:rPr>
        </w:r>
        <w:r w:rsidR="00572A3F" w:rsidRPr="0037371E">
          <w:rPr>
            <w:rFonts w:ascii="Times New Roman" w:eastAsia="宋体" w:hAnsi="Times New Roman" w:cs="Times New Roman"/>
            <w:noProof/>
            <w:webHidden/>
            <w:szCs w:val="21"/>
          </w:rPr>
          <w:fldChar w:fldCharType="separate"/>
        </w:r>
        <w:r w:rsidR="0037371E">
          <w:rPr>
            <w:rFonts w:ascii="Times New Roman" w:eastAsia="宋体" w:hAnsi="Times New Roman" w:cs="Times New Roman"/>
            <w:noProof/>
            <w:webHidden/>
            <w:szCs w:val="21"/>
          </w:rPr>
          <w:t>17</w:t>
        </w:r>
        <w:r w:rsidR="00572A3F" w:rsidRPr="0037371E">
          <w:rPr>
            <w:rFonts w:ascii="Times New Roman" w:eastAsia="宋体" w:hAnsi="Times New Roman" w:cs="Times New Roman"/>
            <w:noProof/>
            <w:webHidden/>
            <w:szCs w:val="21"/>
          </w:rPr>
          <w:fldChar w:fldCharType="end"/>
        </w:r>
      </w:hyperlink>
    </w:p>
    <w:p w:rsidR="00572A3F" w:rsidRPr="0037371E" w:rsidRDefault="00E85C8E" w:rsidP="0037371E">
      <w:pPr>
        <w:pStyle w:val="10"/>
        <w:spacing w:line="360" w:lineRule="auto"/>
        <w:ind w:firstLineChars="200" w:firstLine="420"/>
        <w:rPr>
          <w:rFonts w:ascii="Times New Roman" w:eastAsia="宋体" w:hAnsi="Times New Roman" w:cs="Times New Roman"/>
          <w:noProof/>
          <w:szCs w:val="21"/>
        </w:rPr>
      </w:pPr>
      <w:hyperlink w:anchor="_Toc34567318" w:history="1">
        <w:r w:rsidR="00572A3F" w:rsidRPr="0037371E">
          <w:rPr>
            <w:rStyle w:val="af7"/>
            <w:rFonts w:ascii="Times New Roman" w:eastAsia="宋体" w:hAnsi="Times New Roman" w:cs="Times New Roman"/>
            <w:noProof/>
          </w:rPr>
          <w:t xml:space="preserve">5. 4  </w:t>
        </w:r>
        <w:r w:rsidR="00572A3F" w:rsidRPr="0037371E">
          <w:rPr>
            <w:rStyle w:val="af7"/>
            <w:rFonts w:ascii="Times New Roman" w:eastAsia="宋体" w:hAnsi="Times New Roman" w:cs="Times New Roman"/>
            <w:noProof/>
          </w:rPr>
          <w:t>防护设计</w:t>
        </w:r>
        <w:r w:rsidR="00572A3F" w:rsidRPr="0037371E">
          <w:rPr>
            <w:rFonts w:ascii="Times New Roman" w:eastAsia="宋体" w:hAnsi="Times New Roman" w:cs="Times New Roman"/>
            <w:noProof/>
            <w:webHidden/>
            <w:szCs w:val="21"/>
          </w:rPr>
          <w:tab/>
        </w:r>
        <w:r w:rsidR="00572A3F" w:rsidRPr="0037371E">
          <w:rPr>
            <w:rFonts w:ascii="Times New Roman" w:eastAsia="宋体" w:hAnsi="Times New Roman" w:cs="Times New Roman"/>
            <w:noProof/>
            <w:webHidden/>
            <w:szCs w:val="21"/>
          </w:rPr>
          <w:fldChar w:fldCharType="begin"/>
        </w:r>
        <w:r w:rsidR="00572A3F" w:rsidRPr="0037371E">
          <w:rPr>
            <w:rFonts w:ascii="Times New Roman" w:eastAsia="宋体" w:hAnsi="Times New Roman" w:cs="Times New Roman"/>
            <w:noProof/>
            <w:webHidden/>
            <w:szCs w:val="21"/>
          </w:rPr>
          <w:instrText xml:space="preserve"> PAGEREF _Toc34567318 \h </w:instrText>
        </w:r>
        <w:r w:rsidR="00572A3F" w:rsidRPr="0037371E">
          <w:rPr>
            <w:rFonts w:ascii="Times New Roman" w:eastAsia="宋体" w:hAnsi="Times New Roman" w:cs="Times New Roman"/>
            <w:noProof/>
            <w:webHidden/>
            <w:szCs w:val="21"/>
          </w:rPr>
        </w:r>
        <w:r w:rsidR="00572A3F" w:rsidRPr="0037371E">
          <w:rPr>
            <w:rFonts w:ascii="Times New Roman" w:eastAsia="宋体" w:hAnsi="Times New Roman" w:cs="Times New Roman"/>
            <w:noProof/>
            <w:webHidden/>
            <w:szCs w:val="21"/>
          </w:rPr>
          <w:fldChar w:fldCharType="separate"/>
        </w:r>
        <w:r w:rsidR="0037371E">
          <w:rPr>
            <w:rFonts w:ascii="Times New Roman" w:eastAsia="宋体" w:hAnsi="Times New Roman" w:cs="Times New Roman"/>
            <w:noProof/>
            <w:webHidden/>
            <w:szCs w:val="21"/>
          </w:rPr>
          <w:t>17</w:t>
        </w:r>
        <w:r w:rsidR="00572A3F" w:rsidRPr="0037371E">
          <w:rPr>
            <w:rFonts w:ascii="Times New Roman" w:eastAsia="宋体" w:hAnsi="Times New Roman" w:cs="Times New Roman"/>
            <w:noProof/>
            <w:webHidden/>
            <w:szCs w:val="21"/>
          </w:rPr>
          <w:fldChar w:fldCharType="end"/>
        </w:r>
      </w:hyperlink>
    </w:p>
    <w:p w:rsidR="00572A3F" w:rsidRPr="007B6B1B" w:rsidRDefault="00E85C8E" w:rsidP="00572A3F">
      <w:pPr>
        <w:pStyle w:val="10"/>
        <w:spacing w:line="360" w:lineRule="auto"/>
        <w:rPr>
          <w:rFonts w:ascii="Times New Roman" w:eastAsia="宋体" w:hAnsi="Times New Roman" w:cs="Times New Roman"/>
          <w:noProof/>
          <w:sz w:val="24"/>
          <w:szCs w:val="24"/>
        </w:rPr>
      </w:pPr>
      <w:hyperlink w:anchor="_Toc34567319" w:history="1">
        <w:r w:rsidR="00572A3F" w:rsidRPr="007B6B1B">
          <w:rPr>
            <w:rStyle w:val="af7"/>
            <w:rFonts w:ascii="Times New Roman" w:eastAsia="宋体" w:hAnsi="Times New Roman" w:cs="Times New Roman"/>
            <w:noProof/>
            <w:sz w:val="24"/>
            <w:szCs w:val="24"/>
          </w:rPr>
          <w:t xml:space="preserve">6  </w:t>
        </w:r>
        <w:r w:rsidR="00572A3F" w:rsidRPr="007B6B1B">
          <w:rPr>
            <w:rStyle w:val="af7"/>
            <w:rFonts w:ascii="Times New Roman" w:eastAsia="宋体" w:hAnsi="Times New Roman" w:cs="Times New Roman"/>
            <w:noProof/>
            <w:sz w:val="24"/>
            <w:szCs w:val="24"/>
          </w:rPr>
          <w:t>混凝土自锁锚杆设计</w:t>
        </w:r>
        <w:r w:rsidR="00572A3F" w:rsidRPr="007B6B1B">
          <w:rPr>
            <w:rFonts w:ascii="Times New Roman" w:eastAsia="宋体" w:hAnsi="Times New Roman" w:cs="Times New Roman"/>
            <w:noProof/>
            <w:webHidden/>
            <w:sz w:val="24"/>
            <w:szCs w:val="24"/>
          </w:rPr>
          <w:tab/>
        </w:r>
        <w:r w:rsidR="00572A3F" w:rsidRPr="007B6B1B">
          <w:rPr>
            <w:rFonts w:ascii="Times New Roman" w:eastAsia="宋体" w:hAnsi="Times New Roman" w:cs="Times New Roman"/>
            <w:noProof/>
            <w:webHidden/>
            <w:sz w:val="24"/>
            <w:szCs w:val="24"/>
          </w:rPr>
          <w:fldChar w:fldCharType="begin"/>
        </w:r>
        <w:r w:rsidR="00572A3F" w:rsidRPr="007B6B1B">
          <w:rPr>
            <w:rFonts w:ascii="Times New Roman" w:eastAsia="宋体" w:hAnsi="Times New Roman" w:cs="Times New Roman"/>
            <w:noProof/>
            <w:webHidden/>
            <w:sz w:val="24"/>
            <w:szCs w:val="24"/>
          </w:rPr>
          <w:instrText xml:space="preserve"> PAGEREF _Toc34567319 \h </w:instrText>
        </w:r>
        <w:r w:rsidR="00572A3F" w:rsidRPr="007B6B1B">
          <w:rPr>
            <w:rFonts w:ascii="Times New Roman" w:eastAsia="宋体" w:hAnsi="Times New Roman" w:cs="Times New Roman"/>
            <w:noProof/>
            <w:webHidden/>
            <w:sz w:val="24"/>
            <w:szCs w:val="24"/>
          </w:rPr>
        </w:r>
        <w:r w:rsidR="00572A3F" w:rsidRPr="007B6B1B">
          <w:rPr>
            <w:rFonts w:ascii="Times New Roman" w:eastAsia="宋体" w:hAnsi="Times New Roman" w:cs="Times New Roman"/>
            <w:noProof/>
            <w:webHidden/>
            <w:sz w:val="24"/>
            <w:szCs w:val="24"/>
          </w:rPr>
          <w:fldChar w:fldCharType="separate"/>
        </w:r>
        <w:r w:rsidR="0037371E">
          <w:rPr>
            <w:rFonts w:ascii="Times New Roman" w:eastAsia="宋体" w:hAnsi="Times New Roman" w:cs="Times New Roman"/>
            <w:noProof/>
            <w:webHidden/>
            <w:sz w:val="24"/>
            <w:szCs w:val="24"/>
          </w:rPr>
          <w:t>18</w:t>
        </w:r>
        <w:r w:rsidR="00572A3F" w:rsidRPr="007B6B1B">
          <w:rPr>
            <w:rFonts w:ascii="Times New Roman" w:eastAsia="宋体" w:hAnsi="Times New Roman" w:cs="Times New Roman"/>
            <w:noProof/>
            <w:webHidden/>
            <w:sz w:val="24"/>
            <w:szCs w:val="24"/>
          </w:rPr>
          <w:fldChar w:fldCharType="end"/>
        </w:r>
      </w:hyperlink>
    </w:p>
    <w:p w:rsidR="00572A3F" w:rsidRPr="0037371E" w:rsidRDefault="00E85C8E" w:rsidP="0037371E">
      <w:pPr>
        <w:pStyle w:val="10"/>
        <w:spacing w:line="360" w:lineRule="auto"/>
        <w:ind w:firstLineChars="200" w:firstLine="420"/>
        <w:rPr>
          <w:rFonts w:ascii="Times New Roman" w:eastAsia="宋体" w:hAnsi="Times New Roman" w:cs="Times New Roman"/>
          <w:noProof/>
          <w:szCs w:val="21"/>
        </w:rPr>
      </w:pPr>
      <w:hyperlink w:anchor="_Toc34567320" w:history="1">
        <w:r w:rsidR="00572A3F" w:rsidRPr="0037371E">
          <w:rPr>
            <w:rStyle w:val="af7"/>
            <w:rFonts w:ascii="Times New Roman" w:eastAsia="宋体" w:hAnsi="Times New Roman" w:cs="Times New Roman"/>
            <w:noProof/>
          </w:rPr>
          <w:t xml:space="preserve">6. 1  </w:t>
        </w:r>
        <w:r w:rsidR="00572A3F" w:rsidRPr="0037371E">
          <w:rPr>
            <w:rStyle w:val="af7"/>
            <w:rFonts w:ascii="Times New Roman" w:eastAsia="宋体" w:hAnsi="Times New Roman" w:cs="Times New Roman"/>
            <w:noProof/>
          </w:rPr>
          <w:t>一般规定</w:t>
        </w:r>
        <w:r w:rsidR="00572A3F" w:rsidRPr="0037371E">
          <w:rPr>
            <w:rFonts w:ascii="Times New Roman" w:eastAsia="宋体" w:hAnsi="Times New Roman" w:cs="Times New Roman"/>
            <w:noProof/>
            <w:webHidden/>
            <w:szCs w:val="21"/>
          </w:rPr>
          <w:tab/>
        </w:r>
        <w:r w:rsidR="00572A3F" w:rsidRPr="0037371E">
          <w:rPr>
            <w:rFonts w:ascii="Times New Roman" w:eastAsia="宋体" w:hAnsi="Times New Roman" w:cs="Times New Roman"/>
            <w:noProof/>
            <w:webHidden/>
            <w:szCs w:val="21"/>
          </w:rPr>
          <w:fldChar w:fldCharType="begin"/>
        </w:r>
        <w:r w:rsidR="00572A3F" w:rsidRPr="0037371E">
          <w:rPr>
            <w:rFonts w:ascii="Times New Roman" w:eastAsia="宋体" w:hAnsi="Times New Roman" w:cs="Times New Roman"/>
            <w:noProof/>
            <w:webHidden/>
            <w:szCs w:val="21"/>
          </w:rPr>
          <w:instrText xml:space="preserve"> PAGEREF _Toc34567320 \h </w:instrText>
        </w:r>
        <w:r w:rsidR="00572A3F" w:rsidRPr="0037371E">
          <w:rPr>
            <w:rFonts w:ascii="Times New Roman" w:eastAsia="宋体" w:hAnsi="Times New Roman" w:cs="Times New Roman"/>
            <w:noProof/>
            <w:webHidden/>
            <w:szCs w:val="21"/>
          </w:rPr>
        </w:r>
        <w:r w:rsidR="00572A3F" w:rsidRPr="0037371E">
          <w:rPr>
            <w:rFonts w:ascii="Times New Roman" w:eastAsia="宋体" w:hAnsi="Times New Roman" w:cs="Times New Roman"/>
            <w:noProof/>
            <w:webHidden/>
            <w:szCs w:val="21"/>
          </w:rPr>
          <w:fldChar w:fldCharType="separate"/>
        </w:r>
        <w:r w:rsidR="0037371E">
          <w:rPr>
            <w:rFonts w:ascii="Times New Roman" w:eastAsia="宋体" w:hAnsi="Times New Roman" w:cs="Times New Roman"/>
            <w:noProof/>
            <w:webHidden/>
            <w:szCs w:val="21"/>
          </w:rPr>
          <w:t>18</w:t>
        </w:r>
        <w:r w:rsidR="00572A3F" w:rsidRPr="0037371E">
          <w:rPr>
            <w:rFonts w:ascii="Times New Roman" w:eastAsia="宋体" w:hAnsi="Times New Roman" w:cs="Times New Roman"/>
            <w:noProof/>
            <w:webHidden/>
            <w:szCs w:val="21"/>
          </w:rPr>
          <w:fldChar w:fldCharType="end"/>
        </w:r>
      </w:hyperlink>
    </w:p>
    <w:p w:rsidR="00572A3F" w:rsidRPr="0037371E" w:rsidRDefault="00E85C8E" w:rsidP="0037371E">
      <w:pPr>
        <w:pStyle w:val="10"/>
        <w:spacing w:line="360" w:lineRule="auto"/>
        <w:ind w:firstLineChars="200" w:firstLine="420"/>
        <w:rPr>
          <w:rFonts w:ascii="Times New Roman" w:eastAsia="宋体" w:hAnsi="Times New Roman" w:cs="Times New Roman"/>
          <w:noProof/>
          <w:szCs w:val="21"/>
        </w:rPr>
      </w:pPr>
      <w:hyperlink w:anchor="_Toc34567321" w:history="1">
        <w:r w:rsidR="00572A3F" w:rsidRPr="0037371E">
          <w:rPr>
            <w:rStyle w:val="af7"/>
            <w:rFonts w:ascii="Times New Roman" w:eastAsia="宋体" w:hAnsi="Times New Roman" w:cs="Times New Roman"/>
            <w:noProof/>
          </w:rPr>
          <w:t xml:space="preserve">6. 2  </w:t>
        </w:r>
        <w:r w:rsidR="00572A3F" w:rsidRPr="0037371E">
          <w:rPr>
            <w:rStyle w:val="af7"/>
            <w:rFonts w:ascii="Times New Roman" w:eastAsia="宋体" w:hAnsi="Times New Roman" w:cs="Times New Roman"/>
            <w:noProof/>
          </w:rPr>
          <w:t>自锁锚杆承载力计算</w:t>
        </w:r>
        <w:r w:rsidR="00572A3F" w:rsidRPr="0037371E">
          <w:rPr>
            <w:rFonts w:ascii="Times New Roman" w:eastAsia="宋体" w:hAnsi="Times New Roman" w:cs="Times New Roman"/>
            <w:noProof/>
            <w:webHidden/>
            <w:szCs w:val="21"/>
          </w:rPr>
          <w:tab/>
        </w:r>
        <w:r w:rsidR="00572A3F" w:rsidRPr="0037371E">
          <w:rPr>
            <w:rFonts w:ascii="Times New Roman" w:eastAsia="宋体" w:hAnsi="Times New Roman" w:cs="Times New Roman"/>
            <w:noProof/>
            <w:webHidden/>
            <w:szCs w:val="21"/>
          </w:rPr>
          <w:fldChar w:fldCharType="begin"/>
        </w:r>
        <w:r w:rsidR="00572A3F" w:rsidRPr="0037371E">
          <w:rPr>
            <w:rFonts w:ascii="Times New Roman" w:eastAsia="宋体" w:hAnsi="Times New Roman" w:cs="Times New Roman"/>
            <w:noProof/>
            <w:webHidden/>
            <w:szCs w:val="21"/>
          </w:rPr>
          <w:instrText xml:space="preserve"> PAGEREF _Toc34567321 \h </w:instrText>
        </w:r>
        <w:r w:rsidR="00572A3F" w:rsidRPr="0037371E">
          <w:rPr>
            <w:rFonts w:ascii="Times New Roman" w:eastAsia="宋体" w:hAnsi="Times New Roman" w:cs="Times New Roman"/>
            <w:noProof/>
            <w:webHidden/>
            <w:szCs w:val="21"/>
          </w:rPr>
        </w:r>
        <w:r w:rsidR="00572A3F" w:rsidRPr="0037371E">
          <w:rPr>
            <w:rFonts w:ascii="Times New Roman" w:eastAsia="宋体" w:hAnsi="Times New Roman" w:cs="Times New Roman"/>
            <w:noProof/>
            <w:webHidden/>
            <w:szCs w:val="21"/>
          </w:rPr>
          <w:fldChar w:fldCharType="separate"/>
        </w:r>
        <w:r w:rsidR="0037371E">
          <w:rPr>
            <w:rFonts w:ascii="Times New Roman" w:eastAsia="宋体" w:hAnsi="Times New Roman" w:cs="Times New Roman"/>
            <w:noProof/>
            <w:webHidden/>
            <w:szCs w:val="21"/>
          </w:rPr>
          <w:t>19</w:t>
        </w:r>
        <w:r w:rsidR="00572A3F" w:rsidRPr="0037371E">
          <w:rPr>
            <w:rFonts w:ascii="Times New Roman" w:eastAsia="宋体" w:hAnsi="Times New Roman" w:cs="Times New Roman"/>
            <w:noProof/>
            <w:webHidden/>
            <w:szCs w:val="21"/>
          </w:rPr>
          <w:fldChar w:fldCharType="end"/>
        </w:r>
      </w:hyperlink>
    </w:p>
    <w:p w:rsidR="00572A3F" w:rsidRPr="0037371E" w:rsidRDefault="00E85C8E" w:rsidP="0037371E">
      <w:pPr>
        <w:pStyle w:val="10"/>
        <w:spacing w:line="360" w:lineRule="auto"/>
        <w:ind w:firstLineChars="200" w:firstLine="420"/>
        <w:rPr>
          <w:rFonts w:ascii="Times New Roman" w:eastAsia="宋体" w:hAnsi="Times New Roman" w:cs="Times New Roman"/>
          <w:noProof/>
          <w:szCs w:val="21"/>
        </w:rPr>
      </w:pPr>
      <w:hyperlink w:anchor="_Toc34567322" w:history="1">
        <w:r w:rsidR="00572A3F" w:rsidRPr="0037371E">
          <w:rPr>
            <w:rStyle w:val="af7"/>
            <w:rFonts w:ascii="Times New Roman" w:eastAsia="宋体" w:hAnsi="Times New Roman" w:cs="Times New Roman"/>
            <w:noProof/>
          </w:rPr>
          <w:t xml:space="preserve">6. 3  </w:t>
        </w:r>
        <w:r w:rsidR="00572A3F" w:rsidRPr="0037371E">
          <w:rPr>
            <w:rStyle w:val="af7"/>
            <w:rFonts w:ascii="Times New Roman" w:eastAsia="宋体" w:hAnsi="Times New Roman" w:cs="Times New Roman"/>
            <w:noProof/>
          </w:rPr>
          <w:t>构造规定</w:t>
        </w:r>
        <w:r w:rsidR="00572A3F" w:rsidRPr="0037371E">
          <w:rPr>
            <w:rFonts w:ascii="Times New Roman" w:eastAsia="宋体" w:hAnsi="Times New Roman" w:cs="Times New Roman"/>
            <w:noProof/>
            <w:webHidden/>
            <w:szCs w:val="21"/>
          </w:rPr>
          <w:tab/>
        </w:r>
        <w:r w:rsidR="00572A3F" w:rsidRPr="0037371E">
          <w:rPr>
            <w:rFonts w:ascii="Times New Roman" w:eastAsia="宋体" w:hAnsi="Times New Roman" w:cs="Times New Roman"/>
            <w:noProof/>
            <w:webHidden/>
            <w:szCs w:val="21"/>
          </w:rPr>
          <w:fldChar w:fldCharType="begin"/>
        </w:r>
        <w:r w:rsidR="00572A3F" w:rsidRPr="0037371E">
          <w:rPr>
            <w:rFonts w:ascii="Times New Roman" w:eastAsia="宋体" w:hAnsi="Times New Roman" w:cs="Times New Roman"/>
            <w:noProof/>
            <w:webHidden/>
            <w:szCs w:val="21"/>
          </w:rPr>
          <w:instrText xml:space="preserve"> PAGEREF _Toc34567322 \h </w:instrText>
        </w:r>
        <w:r w:rsidR="00572A3F" w:rsidRPr="0037371E">
          <w:rPr>
            <w:rFonts w:ascii="Times New Roman" w:eastAsia="宋体" w:hAnsi="Times New Roman" w:cs="Times New Roman"/>
            <w:noProof/>
            <w:webHidden/>
            <w:szCs w:val="21"/>
          </w:rPr>
        </w:r>
        <w:r w:rsidR="00572A3F" w:rsidRPr="0037371E">
          <w:rPr>
            <w:rFonts w:ascii="Times New Roman" w:eastAsia="宋体" w:hAnsi="Times New Roman" w:cs="Times New Roman"/>
            <w:noProof/>
            <w:webHidden/>
            <w:szCs w:val="21"/>
          </w:rPr>
          <w:fldChar w:fldCharType="separate"/>
        </w:r>
        <w:r w:rsidR="0037371E">
          <w:rPr>
            <w:rFonts w:ascii="Times New Roman" w:eastAsia="宋体" w:hAnsi="Times New Roman" w:cs="Times New Roman"/>
            <w:noProof/>
            <w:webHidden/>
            <w:szCs w:val="21"/>
          </w:rPr>
          <w:t>22</w:t>
        </w:r>
        <w:r w:rsidR="00572A3F" w:rsidRPr="0037371E">
          <w:rPr>
            <w:rFonts w:ascii="Times New Roman" w:eastAsia="宋体" w:hAnsi="Times New Roman" w:cs="Times New Roman"/>
            <w:noProof/>
            <w:webHidden/>
            <w:szCs w:val="21"/>
          </w:rPr>
          <w:fldChar w:fldCharType="end"/>
        </w:r>
      </w:hyperlink>
    </w:p>
    <w:p w:rsidR="00572A3F" w:rsidRPr="007B6B1B" w:rsidRDefault="00E85C8E" w:rsidP="00572A3F">
      <w:pPr>
        <w:pStyle w:val="10"/>
        <w:spacing w:line="360" w:lineRule="auto"/>
        <w:rPr>
          <w:rFonts w:ascii="Times New Roman" w:eastAsia="宋体" w:hAnsi="Times New Roman" w:cs="Times New Roman"/>
          <w:noProof/>
          <w:sz w:val="24"/>
          <w:szCs w:val="24"/>
        </w:rPr>
      </w:pPr>
      <w:hyperlink w:anchor="_Toc34567323" w:history="1">
        <w:r w:rsidR="00572A3F" w:rsidRPr="007B6B1B">
          <w:rPr>
            <w:rStyle w:val="af7"/>
            <w:rFonts w:ascii="Times New Roman" w:eastAsia="宋体" w:hAnsi="Times New Roman" w:cs="Times New Roman"/>
            <w:noProof/>
            <w:sz w:val="24"/>
            <w:szCs w:val="24"/>
          </w:rPr>
          <w:t xml:space="preserve">7  </w:t>
        </w:r>
        <w:r w:rsidR="00572A3F" w:rsidRPr="007B6B1B">
          <w:rPr>
            <w:rStyle w:val="af7"/>
            <w:rFonts w:ascii="Times New Roman" w:eastAsia="宋体" w:hAnsi="Times New Roman" w:cs="Times New Roman"/>
            <w:noProof/>
            <w:sz w:val="24"/>
            <w:szCs w:val="24"/>
          </w:rPr>
          <w:t>施</w:t>
        </w:r>
        <w:r w:rsidR="00572A3F" w:rsidRPr="007B6B1B">
          <w:rPr>
            <w:rStyle w:val="af7"/>
            <w:rFonts w:ascii="Times New Roman" w:eastAsia="宋体" w:hAnsi="Times New Roman" w:cs="Times New Roman"/>
            <w:noProof/>
            <w:sz w:val="24"/>
            <w:szCs w:val="24"/>
          </w:rPr>
          <w:t xml:space="preserve"> </w:t>
        </w:r>
        <w:r w:rsidR="00572A3F" w:rsidRPr="007B6B1B">
          <w:rPr>
            <w:rStyle w:val="af7"/>
            <w:rFonts w:ascii="Times New Roman" w:eastAsia="宋体" w:hAnsi="Times New Roman" w:cs="Times New Roman"/>
            <w:noProof/>
            <w:sz w:val="24"/>
            <w:szCs w:val="24"/>
          </w:rPr>
          <w:t>工</w:t>
        </w:r>
        <w:r w:rsidR="00572A3F" w:rsidRPr="007B6B1B">
          <w:rPr>
            <w:rFonts w:ascii="Times New Roman" w:eastAsia="宋体" w:hAnsi="Times New Roman" w:cs="Times New Roman"/>
            <w:noProof/>
            <w:webHidden/>
            <w:sz w:val="24"/>
            <w:szCs w:val="24"/>
          </w:rPr>
          <w:tab/>
        </w:r>
        <w:r w:rsidR="00572A3F" w:rsidRPr="007B6B1B">
          <w:rPr>
            <w:rFonts w:ascii="Times New Roman" w:eastAsia="宋体" w:hAnsi="Times New Roman" w:cs="Times New Roman"/>
            <w:noProof/>
            <w:webHidden/>
            <w:sz w:val="24"/>
            <w:szCs w:val="24"/>
          </w:rPr>
          <w:fldChar w:fldCharType="begin"/>
        </w:r>
        <w:r w:rsidR="00572A3F" w:rsidRPr="007B6B1B">
          <w:rPr>
            <w:rFonts w:ascii="Times New Roman" w:eastAsia="宋体" w:hAnsi="Times New Roman" w:cs="Times New Roman"/>
            <w:noProof/>
            <w:webHidden/>
            <w:sz w:val="24"/>
            <w:szCs w:val="24"/>
          </w:rPr>
          <w:instrText xml:space="preserve"> PAGEREF _Toc34567323 \h </w:instrText>
        </w:r>
        <w:r w:rsidR="00572A3F" w:rsidRPr="007B6B1B">
          <w:rPr>
            <w:rFonts w:ascii="Times New Roman" w:eastAsia="宋体" w:hAnsi="Times New Roman" w:cs="Times New Roman"/>
            <w:noProof/>
            <w:webHidden/>
            <w:sz w:val="24"/>
            <w:szCs w:val="24"/>
          </w:rPr>
        </w:r>
        <w:r w:rsidR="00572A3F" w:rsidRPr="007B6B1B">
          <w:rPr>
            <w:rFonts w:ascii="Times New Roman" w:eastAsia="宋体" w:hAnsi="Times New Roman" w:cs="Times New Roman"/>
            <w:noProof/>
            <w:webHidden/>
            <w:sz w:val="24"/>
            <w:szCs w:val="24"/>
          </w:rPr>
          <w:fldChar w:fldCharType="separate"/>
        </w:r>
        <w:r w:rsidR="0037371E">
          <w:rPr>
            <w:rFonts w:ascii="Times New Roman" w:eastAsia="宋体" w:hAnsi="Times New Roman" w:cs="Times New Roman"/>
            <w:noProof/>
            <w:webHidden/>
            <w:sz w:val="24"/>
            <w:szCs w:val="24"/>
          </w:rPr>
          <w:t>23</w:t>
        </w:r>
        <w:r w:rsidR="00572A3F" w:rsidRPr="007B6B1B">
          <w:rPr>
            <w:rFonts w:ascii="Times New Roman" w:eastAsia="宋体" w:hAnsi="Times New Roman" w:cs="Times New Roman"/>
            <w:noProof/>
            <w:webHidden/>
            <w:sz w:val="24"/>
            <w:szCs w:val="24"/>
          </w:rPr>
          <w:fldChar w:fldCharType="end"/>
        </w:r>
      </w:hyperlink>
    </w:p>
    <w:p w:rsidR="00572A3F" w:rsidRPr="0037371E" w:rsidRDefault="00E85C8E" w:rsidP="0037371E">
      <w:pPr>
        <w:pStyle w:val="10"/>
        <w:spacing w:line="360" w:lineRule="auto"/>
        <w:ind w:firstLineChars="200" w:firstLine="420"/>
        <w:rPr>
          <w:rFonts w:ascii="Times New Roman" w:eastAsia="宋体" w:hAnsi="Times New Roman" w:cs="Times New Roman"/>
          <w:noProof/>
          <w:szCs w:val="21"/>
        </w:rPr>
      </w:pPr>
      <w:hyperlink w:anchor="_Toc34567324" w:history="1">
        <w:r w:rsidR="00572A3F" w:rsidRPr="0037371E">
          <w:rPr>
            <w:rStyle w:val="af7"/>
            <w:rFonts w:ascii="Times New Roman" w:eastAsia="宋体" w:hAnsi="Times New Roman" w:cs="Times New Roman"/>
            <w:noProof/>
          </w:rPr>
          <w:t xml:space="preserve">7. 1  </w:t>
        </w:r>
        <w:r w:rsidR="00572A3F" w:rsidRPr="0037371E">
          <w:rPr>
            <w:rStyle w:val="af7"/>
            <w:rFonts w:ascii="Times New Roman" w:eastAsia="宋体" w:hAnsi="Times New Roman" w:cs="Times New Roman"/>
            <w:noProof/>
          </w:rPr>
          <w:t>一般规定</w:t>
        </w:r>
        <w:r w:rsidR="00572A3F" w:rsidRPr="0037371E">
          <w:rPr>
            <w:rFonts w:ascii="Times New Roman" w:eastAsia="宋体" w:hAnsi="Times New Roman" w:cs="Times New Roman"/>
            <w:noProof/>
            <w:webHidden/>
            <w:szCs w:val="21"/>
          </w:rPr>
          <w:tab/>
        </w:r>
        <w:r w:rsidR="00572A3F" w:rsidRPr="0037371E">
          <w:rPr>
            <w:rFonts w:ascii="Times New Roman" w:eastAsia="宋体" w:hAnsi="Times New Roman" w:cs="Times New Roman"/>
            <w:noProof/>
            <w:webHidden/>
            <w:szCs w:val="21"/>
          </w:rPr>
          <w:fldChar w:fldCharType="begin"/>
        </w:r>
        <w:r w:rsidR="00572A3F" w:rsidRPr="0037371E">
          <w:rPr>
            <w:rFonts w:ascii="Times New Roman" w:eastAsia="宋体" w:hAnsi="Times New Roman" w:cs="Times New Roman"/>
            <w:noProof/>
            <w:webHidden/>
            <w:szCs w:val="21"/>
          </w:rPr>
          <w:instrText xml:space="preserve"> PAGEREF _Toc34567324 \h </w:instrText>
        </w:r>
        <w:r w:rsidR="00572A3F" w:rsidRPr="0037371E">
          <w:rPr>
            <w:rFonts w:ascii="Times New Roman" w:eastAsia="宋体" w:hAnsi="Times New Roman" w:cs="Times New Roman"/>
            <w:noProof/>
            <w:webHidden/>
            <w:szCs w:val="21"/>
          </w:rPr>
        </w:r>
        <w:r w:rsidR="00572A3F" w:rsidRPr="0037371E">
          <w:rPr>
            <w:rFonts w:ascii="Times New Roman" w:eastAsia="宋体" w:hAnsi="Times New Roman" w:cs="Times New Roman"/>
            <w:noProof/>
            <w:webHidden/>
            <w:szCs w:val="21"/>
          </w:rPr>
          <w:fldChar w:fldCharType="separate"/>
        </w:r>
        <w:r w:rsidR="0037371E">
          <w:rPr>
            <w:rFonts w:ascii="Times New Roman" w:eastAsia="宋体" w:hAnsi="Times New Roman" w:cs="Times New Roman"/>
            <w:noProof/>
            <w:webHidden/>
            <w:szCs w:val="21"/>
          </w:rPr>
          <w:t>23</w:t>
        </w:r>
        <w:r w:rsidR="00572A3F" w:rsidRPr="0037371E">
          <w:rPr>
            <w:rFonts w:ascii="Times New Roman" w:eastAsia="宋体" w:hAnsi="Times New Roman" w:cs="Times New Roman"/>
            <w:noProof/>
            <w:webHidden/>
            <w:szCs w:val="21"/>
          </w:rPr>
          <w:fldChar w:fldCharType="end"/>
        </w:r>
      </w:hyperlink>
    </w:p>
    <w:p w:rsidR="00572A3F" w:rsidRPr="0037371E" w:rsidRDefault="00E85C8E" w:rsidP="0037371E">
      <w:pPr>
        <w:pStyle w:val="10"/>
        <w:spacing w:line="360" w:lineRule="auto"/>
        <w:ind w:firstLineChars="200" w:firstLine="420"/>
        <w:rPr>
          <w:rFonts w:ascii="Times New Roman" w:eastAsia="宋体" w:hAnsi="Times New Roman" w:cs="Times New Roman"/>
          <w:noProof/>
          <w:szCs w:val="21"/>
        </w:rPr>
      </w:pPr>
      <w:hyperlink w:anchor="_Toc34567325" w:history="1">
        <w:r w:rsidR="00572A3F" w:rsidRPr="0037371E">
          <w:rPr>
            <w:rStyle w:val="af7"/>
            <w:rFonts w:ascii="Times New Roman" w:eastAsia="宋体" w:hAnsi="Times New Roman" w:cs="Times New Roman"/>
            <w:noProof/>
          </w:rPr>
          <w:t xml:space="preserve">7. 2  </w:t>
        </w:r>
        <w:r w:rsidR="00572A3F" w:rsidRPr="0037371E">
          <w:rPr>
            <w:rStyle w:val="af7"/>
            <w:rFonts w:ascii="Times New Roman" w:eastAsia="宋体" w:hAnsi="Times New Roman" w:cs="Times New Roman"/>
            <w:noProof/>
          </w:rPr>
          <w:t>岩石自锁锚杆安装</w:t>
        </w:r>
        <w:r w:rsidR="00572A3F" w:rsidRPr="0037371E">
          <w:rPr>
            <w:rFonts w:ascii="Times New Roman" w:eastAsia="宋体" w:hAnsi="Times New Roman" w:cs="Times New Roman"/>
            <w:noProof/>
            <w:webHidden/>
            <w:szCs w:val="21"/>
          </w:rPr>
          <w:tab/>
        </w:r>
        <w:r w:rsidR="00572A3F" w:rsidRPr="0037371E">
          <w:rPr>
            <w:rFonts w:ascii="Times New Roman" w:eastAsia="宋体" w:hAnsi="Times New Roman" w:cs="Times New Roman"/>
            <w:noProof/>
            <w:webHidden/>
            <w:szCs w:val="21"/>
          </w:rPr>
          <w:fldChar w:fldCharType="begin"/>
        </w:r>
        <w:r w:rsidR="00572A3F" w:rsidRPr="0037371E">
          <w:rPr>
            <w:rFonts w:ascii="Times New Roman" w:eastAsia="宋体" w:hAnsi="Times New Roman" w:cs="Times New Roman"/>
            <w:noProof/>
            <w:webHidden/>
            <w:szCs w:val="21"/>
          </w:rPr>
          <w:instrText xml:space="preserve"> PAGEREF _Toc34567325 \h </w:instrText>
        </w:r>
        <w:r w:rsidR="00572A3F" w:rsidRPr="0037371E">
          <w:rPr>
            <w:rFonts w:ascii="Times New Roman" w:eastAsia="宋体" w:hAnsi="Times New Roman" w:cs="Times New Roman"/>
            <w:noProof/>
            <w:webHidden/>
            <w:szCs w:val="21"/>
          </w:rPr>
        </w:r>
        <w:r w:rsidR="00572A3F" w:rsidRPr="0037371E">
          <w:rPr>
            <w:rFonts w:ascii="Times New Roman" w:eastAsia="宋体" w:hAnsi="Times New Roman" w:cs="Times New Roman"/>
            <w:noProof/>
            <w:webHidden/>
            <w:szCs w:val="21"/>
          </w:rPr>
          <w:fldChar w:fldCharType="separate"/>
        </w:r>
        <w:r w:rsidR="0037371E">
          <w:rPr>
            <w:rFonts w:ascii="Times New Roman" w:eastAsia="宋体" w:hAnsi="Times New Roman" w:cs="Times New Roman"/>
            <w:noProof/>
            <w:webHidden/>
            <w:szCs w:val="21"/>
          </w:rPr>
          <w:t>24</w:t>
        </w:r>
        <w:r w:rsidR="00572A3F" w:rsidRPr="0037371E">
          <w:rPr>
            <w:rFonts w:ascii="Times New Roman" w:eastAsia="宋体" w:hAnsi="Times New Roman" w:cs="Times New Roman"/>
            <w:noProof/>
            <w:webHidden/>
            <w:szCs w:val="21"/>
          </w:rPr>
          <w:fldChar w:fldCharType="end"/>
        </w:r>
      </w:hyperlink>
    </w:p>
    <w:p w:rsidR="00572A3F" w:rsidRPr="0037371E" w:rsidRDefault="00E85C8E" w:rsidP="0037371E">
      <w:pPr>
        <w:pStyle w:val="10"/>
        <w:spacing w:line="360" w:lineRule="auto"/>
        <w:ind w:firstLineChars="200" w:firstLine="420"/>
        <w:rPr>
          <w:rFonts w:ascii="Times New Roman" w:eastAsia="宋体" w:hAnsi="Times New Roman" w:cs="Times New Roman"/>
          <w:noProof/>
          <w:szCs w:val="21"/>
        </w:rPr>
      </w:pPr>
      <w:hyperlink w:anchor="_Toc34567326" w:history="1">
        <w:r w:rsidR="00572A3F" w:rsidRPr="0037371E">
          <w:rPr>
            <w:rStyle w:val="af7"/>
            <w:rFonts w:ascii="Times New Roman" w:eastAsia="宋体" w:hAnsi="Times New Roman" w:cs="Times New Roman"/>
            <w:noProof/>
          </w:rPr>
          <w:t xml:space="preserve">7. 3  </w:t>
        </w:r>
        <w:r w:rsidR="00572A3F" w:rsidRPr="0037371E">
          <w:rPr>
            <w:rStyle w:val="af7"/>
            <w:rFonts w:ascii="Times New Roman" w:eastAsia="宋体" w:hAnsi="Times New Roman" w:cs="Times New Roman"/>
            <w:noProof/>
          </w:rPr>
          <w:t>混凝土自锁锚杆安装</w:t>
        </w:r>
        <w:r w:rsidR="00572A3F" w:rsidRPr="0037371E">
          <w:rPr>
            <w:rFonts w:ascii="Times New Roman" w:eastAsia="宋体" w:hAnsi="Times New Roman" w:cs="Times New Roman"/>
            <w:noProof/>
            <w:webHidden/>
            <w:szCs w:val="21"/>
          </w:rPr>
          <w:tab/>
        </w:r>
        <w:r w:rsidR="00572A3F" w:rsidRPr="0037371E">
          <w:rPr>
            <w:rFonts w:ascii="Times New Roman" w:eastAsia="宋体" w:hAnsi="Times New Roman" w:cs="Times New Roman"/>
            <w:noProof/>
            <w:webHidden/>
            <w:szCs w:val="21"/>
          </w:rPr>
          <w:fldChar w:fldCharType="begin"/>
        </w:r>
        <w:r w:rsidR="00572A3F" w:rsidRPr="0037371E">
          <w:rPr>
            <w:rFonts w:ascii="Times New Roman" w:eastAsia="宋体" w:hAnsi="Times New Roman" w:cs="Times New Roman"/>
            <w:noProof/>
            <w:webHidden/>
            <w:szCs w:val="21"/>
          </w:rPr>
          <w:instrText xml:space="preserve"> PAGEREF _Toc34567326 \h </w:instrText>
        </w:r>
        <w:r w:rsidR="00572A3F" w:rsidRPr="0037371E">
          <w:rPr>
            <w:rFonts w:ascii="Times New Roman" w:eastAsia="宋体" w:hAnsi="Times New Roman" w:cs="Times New Roman"/>
            <w:noProof/>
            <w:webHidden/>
            <w:szCs w:val="21"/>
          </w:rPr>
        </w:r>
        <w:r w:rsidR="00572A3F" w:rsidRPr="0037371E">
          <w:rPr>
            <w:rFonts w:ascii="Times New Roman" w:eastAsia="宋体" w:hAnsi="Times New Roman" w:cs="Times New Roman"/>
            <w:noProof/>
            <w:webHidden/>
            <w:szCs w:val="21"/>
          </w:rPr>
          <w:fldChar w:fldCharType="separate"/>
        </w:r>
        <w:r w:rsidR="0037371E">
          <w:rPr>
            <w:rFonts w:ascii="Times New Roman" w:eastAsia="宋体" w:hAnsi="Times New Roman" w:cs="Times New Roman"/>
            <w:noProof/>
            <w:webHidden/>
            <w:szCs w:val="21"/>
          </w:rPr>
          <w:t>24</w:t>
        </w:r>
        <w:r w:rsidR="00572A3F" w:rsidRPr="0037371E">
          <w:rPr>
            <w:rFonts w:ascii="Times New Roman" w:eastAsia="宋体" w:hAnsi="Times New Roman" w:cs="Times New Roman"/>
            <w:noProof/>
            <w:webHidden/>
            <w:szCs w:val="21"/>
          </w:rPr>
          <w:fldChar w:fldCharType="end"/>
        </w:r>
      </w:hyperlink>
    </w:p>
    <w:p w:rsidR="00572A3F" w:rsidRPr="0037371E" w:rsidRDefault="00E85C8E" w:rsidP="0037371E">
      <w:pPr>
        <w:pStyle w:val="10"/>
        <w:spacing w:line="360" w:lineRule="auto"/>
        <w:ind w:firstLineChars="200" w:firstLine="420"/>
        <w:rPr>
          <w:rFonts w:ascii="Times New Roman" w:eastAsia="宋体" w:hAnsi="Times New Roman" w:cs="Times New Roman"/>
          <w:noProof/>
          <w:szCs w:val="21"/>
        </w:rPr>
      </w:pPr>
      <w:hyperlink w:anchor="_Toc34567327" w:history="1">
        <w:r w:rsidR="00572A3F" w:rsidRPr="0037371E">
          <w:rPr>
            <w:rStyle w:val="af7"/>
            <w:rFonts w:ascii="Times New Roman" w:eastAsia="宋体" w:hAnsi="Times New Roman" w:cs="Times New Roman"/>
            <w:noProof/>
          </w:rPr>
          <w:t xml:space="preserve">7. 4  </w:t>
        </w:r>
        <w:r w:rsidR="00572A3F" w:rsidRPr="0037371E">
          <w:rPr>
            <w:rStyle w:val="af7"/>
            <w:rFonts w:ascii="Times New Roman" w:eastAsia="宋体" w:hAnsi="Times New Roman" w:cs="Times New Roman"/>
            <w:noProof/>
          </w:rPr>
          <w:t>成品保护</w:t>
        </w:r>
        <w:r w:rsidR="00572A3F" w:rsidRPr="0037371E">
          <w:rPr>
            <w:rFonts w:ascii="Times New Roman" w:eastAsia="宋体" w:hAnsi="Times New Roman" w:cs="Times New Roman"/>
            <w:noProof/>
            <w:webHidden/>
            <w:szCs w:val="21"/>
          </w:rPr>
          <w:tab/>
        </w:r>
        <w:r w:rsidR="00572A3F" w:rsidRPr="0037371E">
          <w:rPr>
            <w:rFonts w:ascii="Times New Roman" w:eastAsia="宋体" w:hAnsi="Times New Roman" w:cs="Times New Roman"/>
            <w:noProof/>
            <w:webHidden/>
            <w:szCs w:val="21"/>
          </w:rPr>
          <w:fldChar w:fldCharType="begin"/>
        </w:r>
        <w:r w:rsidR="00572A3F" w:rsidRPr="0037371E">
          <w:rPr>
            <w:rFonts w:ascii="Times New Roman" w:eastAsia="宋体" w:hAnsi="Times New Roman" w:cs="Times New Roman"/>
            <w:noProof/>
            <w:webHidden/>
            <w:szCs w:val="21"/>
          </w:rPr>
          <w:instrText xml:space="preserve"> PAGEREF _Toc34567327 \h </w:instrText>
        </w:r>
        <w:r w:rsidR="00572A3F" w:rsidRPr="0037371E">
          <w:rPr>
            <w:rFonts w:ascii="Times New Roman" w:eastAsia="宋体" w:hAnsi="Times New Roman" w:cs="Times New Roman"/>
            <w:noProof/>
            <w:webHidden/>
            <w:szCs w:val="21"/>
          </w:rPr>
        </w:r>
        <w:r w:rsidR="00572A3F" w:rsidRPr="0037371E">
          <w:rPr>
            <w:rFonts w:ascii="Times New Roman" w:eastAsia="宋体" w:hAnsi="Times New Roman" w:cs="Times New Roman"/>
            <w:noProof/>
            <w:webHidden/>
            <w:szCs w:val="21"/>
          </w:rPr>
          <w:fldChar w:fldCharType="separate"/>
        </w:r>
        <w:r w:rsidR="0037371E">
          <w:rPr>
            <w:rFonts w:ascii="Times New Roman" w:eastAsia="宋体" w:hAnsi="Times New Roman" w:cs="Times New Roman"/>
            <w:noProof/>
            <w:webHidden/>
            <w:szCs w:val="21"/>
          </w:rPr>
          <w:t>25</w:t>
        </w:r>
        <w:r w:rsidR="00572A3F" w:rsidRPr="0037371E">
          <w:rPr>
            <w:rFonts w:ascii="Times New Roman" w:eastAsia="宋体" w:hAnsi="Times New Roman" w:cs="Times New Roman"/>
            <w:noProof/>
            <w:webHidden/>
            <w:szCs w:val="21"/>
          </w:rPr>
          <w:fldChar w:fldCharType="end"/>
        </w:r>
      </w:hyperlink>
    </w:p>
    <w:p w:rsidR="00572A3F" w:rsidRPr="007B6B1B" w:rsidRDefault="00E85C8E" w:rsidP="00572A3F">
      <w:pPr>
        <w:pStyle w:val="10"/>
        <w:spacing w:line="360" w:lineRule="auto"/>
        <w:rPr>
          <w:rFonts w:ascii="Times New Roman" w:eastAsia="宋体" w:hAnsi="Times New Roman" w:cs="Times New Roman"/>
          <w:noProof/>
          <w:sz w:val="24"/>
          <w:szCs w:val="24"/>
        </w:rPr>
      </w:pPr>
      <w:hyperlink w:anchor="_Toc34567328" w:history="1">
        <w:r w:rsidR="00572A3F" w:rsidRPr="007B6B1B">
          <w:rPr>
            <w:rStyle w:val="af7"/>
            <w:rFonts w:ascii="Times New Roman" w:eastAsia="宋体" w:hAnsi="Times New Roman" w:cs="Times New Roman"/>
            <w:noProof/>
            <w:sz w:val="24"/>
            <w:szCs w:val="24"/>
          </w:rPr>
          <w:t xml:space="preserve">8  </w:t>
        </w:r>
        <w:r w:rsidR="00572A3F" w:rsidRPr="007B6B1B">
          <w:rPr>
            <w:rStyle w:val="af7"/>
            <w:rFonts w:ascii="Times New Roman" w:eastAsia="宋体" w:hAnsi="Times New Roman" w:cs="Times New Roman"/>
            <w:noProof/>
            <w:sz w:val="24"/>
            <w:szCs w:val="24"/>
          </w:rPr>
          <w:t>工程质量检验与验收</w:t>
        </w:r>
        <w:r w:rsidR="00572A3F" w:rsidRPr="007B6B1B">
          <w:rPr>
            <w:rFonts w:ascii="Times New Roman" w:eastAsia="宋体" w:hAnsi="Times New Roman" w:cs="Times New Roman"/>
            <w:noProof/>
            <w:webHidden/>
            <w:sz w:val="24"/>
            <w:szCs w:val="24"/>
          </w:rPr>
          <w:tab/>
        </w:r>
        <w:r w:rsidR="00572A3F" w:rsidRPr="007B6B1B">
          <w:rPr>
            <w:rFonts w:ascii="Times New Roman" w:eastAsia="宋体" w:hAnsi="Times New Roman" w:cs="Times New Roman"/>
            <w:noProof/>
            <w:webHidden/>
            <w:sz w:val="24"/>
            <w:szCs w:val="24"/>
          </w:rPr>
          <w:fldChar w:fldCharType="begin"/>
        </w:r>
        <w:r w:rsidR="00572A3F" w:rsidRPr="007B6B1B">
          <w:rPr>
            <w:rFonts w:ascii="Times New Roman" w:eastAsia="宋体" w:hAnsi="Times New Roman" w:cs="Times New Roman"/>
            <w:noProof/>
            <w:webHidden/>
            <w:sz w:val="24"/>
            <w:szCs w:val="24"/>
          </w:rPr>
          <w:instrText xml:space="preserve"> PAGEREF _Toc34567328 \h </w:instrText>
        </w:r>
        <w:r w:rsidR="00572A3F" w:rsidRPr="007B6B1B">
          <w:rPr>
            <w:rFonts w:ascii="Times New Roman" w:eastAsia="宋体" w:hAnsi="Times New Roman" w:cs="Times New Roman"/>
            <w:noProof/>
            <w:webHidden/>
            <w:sz w:val="24"/>
            <w:szCs w:val="24"/>
          </w:rPr>
        </w:r>
        <w:r w:rsidR="00572A3F" w:rsidRPr="007B6B1B">
          <w:rPr>
            <w:rFonts w:ascii="Times New Roman" w:eastAsia="宋体" w:hAnsi="Times New Roman" w:cs="Times New Roman"/>
            <w:noProof/>
            <w:webHidden/>
            <w:sz w:val="24"/>
            <w:szCs w:val="24"/>
          </w:rPr>
          <w:fldChar w:fldCharType="separate"/>
        </w:r>
        <w:r w:rsidR="0037371E">
          <w:rPr>
            <w:rFonts w:ascii="Times New Roman" w:eastAsia="宋体" w:hAnsi="Times New Roman" w:cs="Times New Roman"/>
            <w:noProof/>
            <w:webHidden/>
            <w:sz w:val="24"/>
            <w:szCs w:val="24"/>
          </w:rPr>
          <w:t>26</w:t>
        </w:r>
        <w:r w:rsidR="00572A3F" w:rsidRPr="007B6B1B">
          <w:rPr>
            <w:rFonts w:ascii="Times New Roman" w:eastAsia="宋体" w:hAnsi="Times New Roman" w:cs="Times New Roman"/>
            <w:noProof/>
            <w:webHidden/>
            <w:sz w:val="24"/>
            <w:szCs w:val="24"/>
          </w:rPr>
          <w:fldChar w:fldCharType="end"/>
        </w:r>
      </w:hyperlink>
    </w:p>
    <w:p w:rsidR="00572A3F" w:rsidRPr="0037371E" w:rsidRDefault="00E85C8E" w:rsidP="0037371E">
      <w:pPr>
        <w:pStyle w:val="10"/>
        <w:spacing w:line="360" w:lineRule="auto"/>
        <w:ind w:firstLineChars="200" w:firstLine="420"/>
        <w:rPr>
          <w:rFonts w:ascii="Times New Roman" w:eastAsia="宋体" w:hAnsi="Times New Roman" w:cs="Times New Roman"/>
          <w:noProof/>
          <w:szCs w:val="21"/>
        </w:rPr>
      </w:pPr>
      <w:hyperlink w:anchor="_Toc34567329" w:history="1">
        <w:r w:rsidR="00572A3F" w:rsidRPr="0037371E">
          <w:rPr>
            <w:rStyle w:val="af7"/>
            <w:rFonts w:ascii="Times New Roman" w:eastAsia="宋体" w:hAnsi="Times New Roman" w:cs="Times New Roman"/>
            <w:noProof/>
          </w:rPr>
          <w:t xml:space="preserve">8. 1  </w:t>
        </w:r>
        <w:r w:rsidR="00572A3F" w:rsidRPr="0037371E">
          <w:rPr>
            <w:rStyle w:val="af7"/>
            <w:rFonts w:ascii="Times New Roman" w:eastAsia="宋体" w:hAnsi="Times New Roman" w:cs="Times New Roman"/>
            <w:noProof/>
          </w:rPr>
          <w:t>一般规定</w:t>
        </w:r>
        <w:r w:rsidR="00572A3F" w:rsidRPr="0037371E">
          <w:rPr>
            <w:rFonts w:ascii="Times New Roman" w:eastAsia="宋体" w:hAnsi="Times New Roman" w:cs="Times New Roman"/>
            <w:noProof/>
            <w:webHidden/>
            <w:szCs w:val="21"/>
          </w:rPr>
          <w:tab/>
        </w:r>
        <w:r w:rsidR="00572A3F" w:rsidRPr="0037371E">
          <w:rPr>
            <w:rFonts w:ascii="Times New Roman" w:eastAsia="宋体" w:hAnsi="Times New Roman" w:cs="Times New Roman"/>
            <w:noProof/>
            <w:webHidden/>
            <w:szCs w:val="21"/>
          </w:rPr>
          <w:fldChar w:fldCharType="begin"/>
        </w:r>
        <w:r w:rsidR="00572A3F" w:rsidRPr="0037371E">
          <w:rPr>
            <w:rFonts w:ascii="Times New Roman" w:eastAsia="宋体" w:hAnsi="Times New Roman" w:cs="Times New Roman"/>
            <w:noProof/>
            <w:webHidden/>
            <w:szCs w:val="21"/>
          </w:rPr>
          <w:instrText xml:space="preserve"> PAGEREF _Toc34567329 \h </w:instrText>
        </w:r>
        <w:r w:rsidR="00572A3F" w:rsidRPr="0037371E">
          <w:rPr>
            <w:rFonts w:ascii="Times New Roman" w:eastAsia="宋体" w:hAnsi="Times New Roman" w:cs="Times New Roman"/>
            <w:noProof/>
            <w:webHidden/>
            <w:szCs w:val="21"/>
          </w:rPr>
        </w:r>
        <w:r w:rsidR="00572A3F" w:rsidRPr="0037371E">
          <w:rPr>
            <w:rFonts w:ascii="Times New Roman" w:eastAsia="宋体" w:hAnsi="Times New Roman" w:cs="Times New Roman"/>
            <w:noProof/>
            <w:webHidden/>
            <w:szCs w:val="21"/>
          </w:rPr>
          <w:fldChar w:fldCharType="separate"/>
        </w:r>
        <w:r w:rsidR="0037371E">
          <w:rPr>
            <w:rFonts w:ascii="Times New Roman" w:eastAsia="宋体" w:hAnsi="Times New Roman" w:cs="Times New Roman"/>
            <w:noProof/>
            <w:webHidden/>
            <w:szCs w:val="21"/>
          </w:rPr>
          <w:t>26</w:t>
        </w:r>
        <w:r w:rsidR="00572A3F" w:rsidRPr="0037371E">
          <w:rPr>
            <w:rFonts w:ascii="Times New Roman" w:eastAsia="宋体" w:hAnsi="Times New Roman" w:cs="Times New Roman"/>
            <w:noProof/>
            <w:webHidden/>
            <w:szCs w:val="21"/>
          </w:rPr>
          <w:fldChar w:fldCharType="end"/>
        </w:r>
      </w:hyperlink>
    </w:p>
    <w:p w:rsidR="00572A3F" w:rsidRPr="0037371E" w:rsidRDefault="00E85C8E" w:rsidP="0037371E">
      <w:pPr>
        <w:pStyle w:val="10"/>
        <w:spacing w:line="360" w:lineRule="auto"/>
        <w:ind w:firstLineChars="200" w:firstLine="420"/>
        <w:rPr>
          <w:rFonts w:ascii="Times New Roman" w:eastAsia="宋体" w:hAnsi="Times New Roman" w:cs="Times New Roman"/>
          <w:noProof/>
          <w:szCs w:val="21"/>
        </w:rPr>
      </w:pPr>
      <w:hyperlink w:anchor="_Toc34567330" w:history="1">
        <w:r w:rsidR="00572A3F" w:rsidRPr="0037371E">
          <w:rPr>
            <w:rStyle w:val="af7"/>
            <w:rFonts w:ascii="Times New Roman" w:eastAsia="宋体" w:hAnsi="Times New Roman" w:cs="Times New Roman"/>
            <w:noProof/>
          </w:rPr>
          <w:t xml:space="preserve">8. 2  </w:t>
        </w:r>
        <w:r w:rsidR="00572A3F" w:rsidRPr="0037371E">
          <w:rPr>
            <w:rStyle w:val="af7"/>
            <w:rFonts w:ascii="Times New Roman" w:eastAsia="宋体" w:hAnsi="Times New Roman" w:cs="Times New Roman"/>
            <w:noProof/>
          </w:rPr>
          <w:t>工程质量检验</w:t>
        </w:r>
        <w:r w:rsidR="00572A3F" w:rsidRPr="0037371E">
          <w:rPr>
            <w:rFonts w:ascii="Times New Roman" w:eastAsia="宋体" w:hAnsi="Times New Roman" w:cs="Times New Roman"/>
            <w:noProof/>
            <w:webHidden/>
            <w:szCs w:val="21"/>
          </w:rPr>
          <w:tab/>
        </w:r>
        <w:r w:rsidR="00572A3F" w:rsidRPr="0037371E">
          <w:rPr>
            <w:rFonts w:ascii="Times New Roman" w:eastAsia="宋体" w:hAnsi="Times New Roman" w:cs="Times New Roman"/>
            <w:noProof/>
            <w:webHidden/>
            <w:szCs w:val="21"/>
          </w:rPr>
          <w:fldChar w:fldCharType="begin"/>
        </w:r>
        <w:r w:rsidR="00572A3F" w:rsidRPr="0037371E">
          <w:rPr>
            <w:rFonts w:ascii="Times New Roman" w:eastAsia="宋体" w:hAnsi="Times New Roman" w:cs="Times New Roman"/>
            <w:noProof/>
            <w:webHidden/>
            <w:szCs w:val="21"/>
          </w:rPr>
          <w:instrText xml:space="preserve"> PAGEREF _Toc34567330 \h </w:instrText>
        </w:r>
        <w:r w:rsidR="00572A3F" w:rsidRPr="0037371E">
          <w:rPr>
            <w:rFonts w:ascii="Times New Roman" w:eastAsia="宋体" w:hAnsi="Times New Roman" w:cs="Times New Roman"/>
            <w:noProof/>
            <w:webHidden/>
            <w:szCs w:val="21"/>
          </w:rPr>
        </w:r>
        <w:r w:rsidR="00572A3F" w:rsidRPr="0037371E">
          <w:rPr>
            <w:rFonts w:ascii="Times New Roman" w:eastAsia="宋体" w:hAnsi="Times New Roman" w:cs="Times New Roman"/>
            <w:noProof/>
            <w:webHidden/>
            <w:szCs w:val="21"/>
          </w:rPr>
          <w:fldChar w:fldCharType="separate"/>
        </w:r>
        <w:r w:rsidR="0037371E">
          <w:rPr>
            <w:rFonts w:ascii="Times New Roman" w:eastAsia="宋体" w:hAnsi="Times New Roman" w:cs="Times New Roman"/>
            <w:noProof/>
            <w:webHidden/>
            <w:szCs w:val="21"/>
          </w:rPr>
          <w:t>26</w:t>
        </w:r>
        <w:r w:rsidR="00572A3F" w:rsidRPr="0037371E">
          <w:rPr>
            <w:rFonts w:ascii="Times New Roman" w:eastAsia="宋体" w:hAnsi="Times New Roman" w:cs="Times New Roman"/>
            <w:noProof/>
            <w:webHidden/>
            <w:szCs w:val="21"/>
          </w:rPr>
          <w:fldChar w:fldCharType="end"/>
        </w:r>
      </w:hyperlink>
    </w:p>
    <w:p w:rsidR="00572A3F" w:rsidRPr="0037371E" w:rsidRDefault="00E85C8E" w:rsidP="0037371E">
      <w:pPr>
        <w:pStyle w:val="10"/>
        <w:spacing w:line="360" w:lineRule="auto"/>
        <w:ind w:firstLineChars="200" w:firstLine="420"/>
        <w:rPr>
          <w:rFonts w:ascii="Times New Roman" w:eastAsia="宋体" w:hAnsi="Times New Roman" w:cs="Times New Roman"/>
          <w:noProof/>
          <w:szCs w:val="21"/>
        </w:rPr>
      </w:pPr>
      <w:hyperlink w:anchor="_Toc34567331" w:history="1">
        <w:r w:rsidR="00572A3F" w:rsidRPr="0037371E">
          <w:rPr>
            <w:rStyle w:val="af7"/>
            <w:rFonts w:ascii="Times New Roman" w:eastAsia="宋体" w:hAnsi="Times New Roman" w:cs="Times New Roman"/>
            <w:noProof/>
          </w:rPr>
          <w:t xml:space="preserve">8. 3  </w:t>
        </w:r>
        <w:r w:rsidR="00572A3F" w:rsidRPr="0037371E">
          <w:rPr>
            <w:rStyle w:val="af7"/>
            <w:rFonts w:ascii="Times New Roman" w:eastAsia="宋体" w:hAnsi="Times New Roman" w:cs="Times New Roman"/>
            <w:noProof/>
          </w:rPr>
          <w:t>工程质量验收</w:t>
        </w:r>
        <w:r w:rsidR="00572A3F" w:rsidRPr="0037371E">
          <w:rPr>
            <w:rFonts w:ascii="Times New Roman" w:eastAsia="宋体" w:hAnsi="Times New Roman" w:cs="Times New Roman"/>
            <w:noProof/>
            <w:webHidden/>
            <w:szCs w:val="21"/>
          </w:rPr>
          <w:tab/>
        </w:r>
        <w:r w:rsidR="00572A3F" w:rsidRPr="0037371E">
          <w:rPr>
            <w:rFonts w:ascii="Times New Roman" w:eastAsia="宋体" w:hAnsi="Times New Roman" w:cs="Times New Roman"/>
            <w:noProof/>
            <w:webHidden/>
            <w:szCs w:val="21"/>
          </w:rPr>
          <w:fldChar w:fldCharType="begin"/>
        </w:r>
        <w:r w:rsidR="00572A3F" w:rsidRPr="0037371E">
          <w:rPr>
            <w:rFonts w:ascii="Times New Roman" w:eastAsia="宋体" w:hAnsi="Times New Roman" w:cs="Times New Roman"/>
            <w:noProof/>
            <w:webHidden/>
            <w:szCs w:val="21"/>
          </w:rPr>
          <w:instrText xml:space="preserve"> PAGEREF _Toc34567331 \h </w:instrText>
        </w:r>
        <w:r w:rsidR="00572A3F" w:rsidRPr="0037371E">
          <w:rPr>
            <w:rFonts w:ascii="Times New Roman" w:eastAsia="宋体" w:hAnsi="Times New Roman" w:cs="Times New Roman"/>
            <w:noProof/>
            <w:webHidden/>
            <w:szCs w:val="21"/>
          </w:rPr>
        </w:r>
        <w:r w:rsidR="00572A3F" w:rsidRPr="0037371E">
          <w:rPr>
            <w:rFonts w:ascii="Times New Roman" w:eastAsia="宋体" w:hAnsi="Times New Roman" w:cs="Times New Roman"/>
            <w:noProof/>
            <w:webHidden/>
            <w:szCs w:val="21"/>
          </w:rPr>
          <w:fldChar w:fldCharType="separate"/>
        </w:r>
        <w:r w:rsidR="0037371E">
          <w:rPr>
            <w:rFonts w:ascii="Times New Roman" w:eastAsia="宋体" w:hAnsi="Times New Roman" w:cs="Times New Roman"/>
            <w:noProof/>
            <w:webHidden/>
            <w:szCs w:val="21"/>
          </w:rPr>
          <w:t>27</w:t>
        </w:r>
        <w:r w:rsidR="00572A3F" w:rsidRPr="0037371E">
          <w:rPr>
            <w:rFonts w:ascii="Times New Roman" w:eastAsia="宋体" w:hAnsi="Times New Roman" w:cs="Times New Roman"/>
            <w:noProof/>
            <w:webHidden/>
            <w:szCs w:val="21"/>
          </w:rPr>
          <w:fldChar w:fldCharType="end"/>
        </w:r>
      </w:hyperlink>
    </w:p>
    <w:p w:rsidR="00572A3F" w:rsidRPr="007B6B1B" w:rsidRDefault="00E85C8E" w:rsidP="00572A3F">
      <w:pPr>
        <w:pStyle w:val="10"/>
        <w:spacing w:line="360" w:lineRule="auto"/>
        <w:rPr>
          <w:rFonts w:ascii="Times New Roman" w:eastAsia="宋体" w:hAnsi="Times New Roman" w:cs="Times New Roman"/>
          <w:noProof/>
          <w:sz w:val="24"/>
          <w:szCs w:val="24"/>
        </w:rPr>
      </w:pPr>
      <w:hyperlink w:anchor="_Toc34567332" w:history="1">
        <w:r w:rsidR="00572A3F" w:rsidRPr="007B6B1B">
          <w:rPr>
            <w:rStyle w:val="af7"/>
            <w:rFonts w:ascii="Times New Roman" w:eastAsia="宋体" w:hAnsi="Times New Roman" w:cs="Times New Roman"/>
            <w:noProof/>
            <w:sz w:val="24"/>
            <w:szCs w:val="24"/>
          </w:rPr>
          <w:t>附录</w:t>
        </w:r>
        <w:r w:rsidR="00572A3F" w:rsidRPr="007B6B1B">
          <w:rPr>
            <w:rStyle w:val="af7"/>
            <w:rFonts w:ascii="Times New Roman" w:eastAsia="宋体" w:hAnsi="Times New Roman" w:cs="Times New Roman"/>
            <w:noProof/>
            <w:sz w:val="24"/>
            <w:szCs w:val="24"/>
          </w:rPr>
          <w:t xml:space="preserve">A  </w:t>
        </w:r>
        <w:r w:rsidR="007B7225">
          <w:rPr>
            <w:rStyle w:val="af7"/>
            <w:rFonts w:ascii="Times New Roman" w:eastAsia="宋体" w:hAnsi="Times New Roman" w:cs="Times New Roman" w:hint="eastAsia"/>
            <w:noProof/>
            <w:sz w:val="24"/>
            <w:szCs w:val="24"/>
          </w:rPr>
          <w:t>常用</w:t>
        </w:r>
        <w:r w:rsidR="00572A3F" w:rsidRPr="007B6B1B">
          <w:rPr>
            <w:rStyle w:val="af7"/>
            <w:rFonts w:ascii="Times New Roman" w:eastAsia="宋体" w:hAnsi="Times New Roman" w:cs="Times New Roman"/>
            <w:noProof/>
            <w:sz w:val="24"/>
            <w:szCs w:val="24"/>
          </w:rPr>
          <w:t>自锁锚杆性能指标</w:t>
        </w:r>
        <w:r w:rsidR="00572A3F" w:rsidRPr="007B6B1B">
          <w:rPr>
            <w:rFonts w:ascii="Times New Roman" w:eastAsia="宋体" w:hAnsi="Times New Roman" w:cs="Times New Roman"/>
            <w:noProof/>
            <w:webHidden/>
            <w:sz w:val="24"/>
            <w:szCs w:val="24"/>
          </w:rPr>
          <w:tab/>
        </w:r>
        <w:r w:rsidR="00572A3F" w:rsidRPr="007B6B1B">
          <w:rPr>
            <w:rFonts w:ascii="Times New Roman" w:eastAsia="宋体" w:hAnsi="Times New Roman" w:cs="Times New Roman"/>
            <w:noProof/>
            <w:webHidden/>
            <w:sz w:val="24"/>
            <w:szCs w:val="24"/>
          </w:rPr>
          <w:fldChar w:fldCharType="begin"/>
        </w:r>
        <w:r w:rsidR="00572A3F" w:rsidRPr="007B6B1B">
          <w:rPr>
            <w:rFonts w:ascii="Times New Roman" w:eastAsia="宋体" w:hAnsi="Times New Roman" w:cs="Times New Roman"/>
            <w:noProof/>
            <w:webHidden/>
            <w:sz w:val="24"/>
            <w:szCs w:val="24"/>
          </w:rPr>
          <w:instrText xml:space="preserve"> PAGEREF _Toc34567332 \h </w:instrText>
        </w:r>
        <w:r w:rsidR="00572A3F" w:rsidRPr="007B6B1B">
          <w:rPr>
            <w:rFonts w:ascii="Times New Roman" w:eastAsia="宋体" w:hAnsi="Times New Roman" w:cs="Times New Roman"/>
            <w:noProof/>
            <w:webHidden/>
            <w:sz w:val="24"/>
            <w:szCs w:val="24"/>
          </w:rPr>
        </w:r>
        <w:r w:rsidR="00572A3F" w:rsidRPr="007B6B1B">
          <w:rPr>
            <w:rFonts w:ascii="Times New Roman" w:eastAsia="宋体" w:hAnsi="Times New Roman" w:cs="Times New Roman"/>
            <w:noProof/>
            <w:webHidden/>
            <w:sz w:val="24"/>
            <w:szCs w:val="24"/>
          </w:rPr>
          <w:fldChar w:fldCharType="separate"/>
        </w:r>
        <w:r w:rsidR="0037371E">
          <w:rPr>
            <w:rFonts w:ascii="Times New Roman" w:eastAsia="宋体" w:hAnsi="Times New Roman" w:cs="Times New Roman"/>
            <w:noProof/>
            <w:webHidden/>
            <w:sz w:val="24"/>
            <w:szCs w:val="24"/>
          </w:rPr>
          <w:t>29</w:t>
        </w:r>
        <w:r w:rsidR="00572A3F" w:rsidRPr="007B6B1B">
          <w:rPr>
            <w:rFonts w:ascii="Times New Roman" w:eastAsia="宋体" w:hAnsi="Times New Roman" w:cs="Times New Roman"/>
            <w:noProof/>
            <w:webHidden/>
            <w:sz w:val="24"/>
            <w:szCs w:val="24"/>
          </w:rPr>
          <w:fldChar w:fldCharType="end"/>
        </w:r>
      </w:hyperlink>
    </w:p>
    <w:p w:rsidR="00572A3F" w:rsidRPr="007B6B1B" w:rsidRDefault="00E85C8E" w:rsidP="00572A3F">
      <w:pPr>
        <w:pStyle w:val="10"/>
        <w:spacing w:line="360" w:lineRule="auto"/>
        <w:rPr>
          <w:rFonts w:ascii="Times New Roman" w:eastAsia="宋体" w:hAnsi="Times New Roman" w:cs="Times New Roman"/>
          <w:noProof/>
          <w:sz w:val="24"/>
          <w:szCs w:val="24"/>
        </w:rPr>
      </w:pPr>
      <w:hyperlink w:anchor="_Toc34567333" w:history="1">
        <w:r w:rsidR="00572A3F" w:rsidRPr="007B6B1B">
          <w:rPr>
            <w:rStyle w:val="af7"/>
            <w:rFonts w:ascii="Times New Roman" w:eastAsia="宋体" w:hAnsi="Times New Roman" w:cs="Times New Roman"/>
            <w:noProof/>
            <w:sz w:val="24"/>
            <w:szCs w:val="24"/>
          </w:rPr>
          <w:t>附录</w:t>
        </w:r>
        <w:r w:rsidR="00572A3F" w:rsidRPr="007B6B1B">
          <w:rPr>
            <w:rStyle w:val="af7"/>
            <w:rFonts w:ascii="Times New Roman" w:eastAsia="宋体" w:hAnsi="Times New Roman" w:cs="Times New Roman"/>
            <w:noProof/>
            <w:sz w:val="24"/>
            <w:szCs w:val="24"/>
          </w:rPr>
          <w:t xml:space="preserve">B  </w:t>
        </w:r>
        <w:r w:rsidR="00572A3F" w:rsidRPr="007B6B1B">
          <w:rPr>
            <w:rStyle w:val="af7"/>
            <w:rFonts w:ascii="Times New Roman" w:eastAsia="宋体" w:hAnsi="Times New Roman" w:cs="Times New Roman"/>
            <w:noProof/>
            <w:sz w:val="24"/>
            <w:szCs w:val="24"/>
          </w:rPr>
          <w:t>扩孔钻头性能参数</w:t>
        </w:r>
        <w:r w:rsidR="00572A3F" w:rsidRPr="007B6B1B">
          <w:rPr>
            <w:rFonts w:ascii="Times New Roman" w:eastAsia="宋体" w:hAnsi="Times New Roman" w:cs="Times New Roman"/>
            <w:noProof/>
            <w:webHidden/>
            <w:sz w:val="24"/>
            <w:szCs w:val="24"/>
          </w:rPr>
          <w:tab/>
        </w:r>
        <w:r w:rsidR="00572A3F" w:rsidRPr="007B6B1B">
          <w:rPr>
            <w:rFonts w:ascii="Times New Roman" w:eastAsia="宋体" w:hAnsi="Times New Roman" w:cs="Times New Roman"/>
            <w:noProof/>
            <w:webHidden/>
            <w:sz w:val="24"/>
            <w:szCs w:val="24"/>
          </w:rPr>
          <w:fldChar w:fldCharType="begin"/>
        </w:r>
        <w:r w:rsidR="00572A3F" w:rsidRPr="007B6B1B">
          <w:rPr>
            <w:rFonts w:ascii="Times New Roman" w:eastAsia="宋体" w:hAnsi="Times New Roman" w:cs="Times New Roman"/>
            <w:noProof/>
            <w:webHidden/>
            <w:sz w:val="24"/>
            <w:szCs w:val="24"/>
          </w:rPr>
          <w:instrText xml:space="preserve"> PAGEREF _Toc34567333 \h </w:instrText>
        </w:r>
        <w:r w:rsidR="00572A3F" w:rsidRPr="007B6B1B">
          <w:rPr>
            <w:rFonts w:ascii="Times New Roman" w:eastAsia="宋体" w:hAnsi="Times New Roman" w:cs="Times New Roman"/>
            <w:noProof/>
            <w:webHidden/>
            <w:sz w:val="24"/>
            <w:szCs w:val="24"/>
          </w:rPr>
        </w:r>
        <w:r w:rsidR="00572A3F" w:rsidRPr="007B6B1B">
          <w:rPr>
            <w:rFonts w:ascii="Times New Roman" w:eastAsia="宋体" w:hAnsi="Times New Roman" w:cs="Times New Roman"/>
            <w:noProof/>
            <w:webHidden/>
            <w:sz w:val="24"/>
            <w:szCs w:val="24"/>
          </w:rPr>
          <w:fldChar w:fldCharType="separate"/>
        </w:r>
        <w:r w:rsidR="0037371E">
          <w:rPr>
            <w:rFonts w:ascii="Times New Roman" w:eastAsia="宋体" w:hAnsi="Times New Roman" w:cs="Times New Roman"/>
            <w:noProof/>
            <w:webHidden/>
            <w:sz w:val="24"/>
            <w:szCs w:val="24"/>
          </w:rPr>
          <w:t>30</w:t>
        </w:r>
        <w:r w:rsidR="00572A3F" w:rsidRPr="007B6B1B">
          <w:rPr>
            <w:rFonts w:ascii="Times New Roman" w:eastAsia="宋体" w:hAnsi="Times New Roman" w:cs="Times New Roman"/>
            <w:noProof/>
            <w:webHidden/>
            <w:sz w:val="24"/>
            <w:szCs w:val="24"/>
          </w:rPr>
          <w:fldChar w:fldCharType="end"/>
        </w:r>
      </w:hyperlink>
    </w:p>
    <w:p w:rsidR="00572A3F" w:rsidRPr="007B6B1B" w:rsidRDefault="00E85C8E" w:rsidP="00572A3F">
      <w:pPr>
        <w:pStyle w:val="10"/>
        <w:spacing w:line="360" w:lineRule="auto"/>
        <w:rPr>
          <w:rFonts w:ascii="Times New Roman" w:eastAsia="宋体" w:hAnsi="Times New Roman" w:cs="Times New Roman"/>
          <w:noProof/>
          <w:sz w:val="24"/>
          <w:szCs w:val="24"/>
        </w:rPr>
      </w:pPr>
      <w:hyperlink w:anchor="_Toc34567334" w:history="1">
        <w:r w:rsidR="00572A3F" w:rsidRPr="007B6B1B">
          <w:rPr>
            <w:rStyle w:val="af7"/>
            <w:rFonts w:ascii="Times New Roman" w:eastAsia="宋体" w:hAnsi="Times New Roman" w:cs="Times New Roman"/>
            <w:noProof/>
            <w:sz w:val="24"/>
            <w:szCs w:val="24"/>
          </w:rPr>
          <w:t>附录</w:t>
        </w:r>
        <w:r w:rsidR="00572A3F" w:rsidRPr="007B6B1B">
          <w:rPr>
            <w:rStyle w:val="af7"/>
            <w:rFonts w:ascii="Times New Roman" w:eastAsia="宋体" w:hAnsi="Times New Roman" w:cs="Times New Roman"/>
            <w:noProof/>
            <w:sz w:val="24"/>
            <w:szCs w:val="24"/>
          </w:rPr>
          <w:t xml:space="preserve">C  </w:t>
        </w:r>
        <w:r w:rsidR="00572A3F" w:rsidRPr="007B6B1B">
          <w:rPr>
            <w:rStyle w:val="af7"/>
            <w:rFonts w:ascii="Times New Roman" w:eastAsia="宋体" w:hAnsi="Times New Roman" w:cs="Times New Roman"/>
            <w:noProof/>
            <w:sz w:val="24"/>
            <w:szCs w:val="24"/>
          </w:rPr>
          <w:t>自锁锚杆连接型式</w:t>
        </w:r>
        <w:r w:rsidR="00572A3F" w:rsidRPr="007B6B1B">
          <w:rPr>
            <w:rFonts w:ascii="Times New Roman" w:eastAsia="宋体" w:hAnsi="Times New Roman" w:cs="Times New Roman"/>
            <w:noProof/>
            <w:webHidden/>
            <w:sz w:val="24"/>
            <w:szCs w:val="24"/>
          </w:rPr>
          <w:tab/>
        </w:r>
        <w:r w:rsidR="00572A3F" w:rsidRPr="007B6B1B">
          <w:rPr>
            <w:rFonts w:ascii="Times New Roman" w:eastAsia="宋体" w:hAnsi="Times New Roman" w:cs="Times New Roman"/>
            <w:noProof/>
            <w:webHidden/>
            <w:sz w:val="24"/>
            <w:szCs w:val="24"/>
          </w:rPr>
          <w:fldChar w:fldCharType="begin"/>
        </w:r>
        <w:r w:rsidR="00572A3F" w:rsidRPr="007B6B1B">
          <w:rPr>
            <w:rFonts w:ascii="Times New Roman" w:eastAsia="宋体" w:hAnsi="Times New Roman" w:cs="Times New Roman"/>
            <w:noProof/>
            <w:webHidden/>
            <w:sz w:val="24"/>
            <w:szCs w:val="24"/>
          </w:rPr>
          <w:instrText xml:space="preserve"> PAGEREF _Toc34567334 \h </w:instrText>
        </w:r>
        <w:r w:rsidR="00572A3F" w:rsidRPr="007B6B1B">
          <w:rPr>
            <w:rFonts w:ascii="Times New Roman" w:eastAsia="宋体" w:hAnsi="Times New Roman" w:cs="Times New Roman"/>
            <w:noProof/>
            <w:webHidden/>
            <w:sz w:val="24"/>
            <w:szCs w:val="24"/>
          </w:rPr>
        </w:r>
        <w:r w:rsidR="00572A3F" w:rsidRPr="007B6B1B">
          <w:rPr>
            <w:rFonts w:ascii="Times New Roman" w:eastAsia="宋体" w:hAnsi="Times New Roman" w:cs="Times New Roman"/>
            <w:noProof/>
            <w:webHidden/>
            <w:sz w:val="24"/>
            <w:szCs w:val="24"/>
          </w:rPr>
          <w:fldChar w:fldCharType="separate"/>
        </w:r>
        <w:r w:rsidR="0037371E">
          <w:rPr>
            <w:rFonts w:ascii="Times New Roman" w:eastAsia="宋体" w:hAnsi="Times New Roman" w:cs="Times New Roman"/>
            <w:noProof/>
            <w:webHidden/>
            <w:sz w:val="24"/>
            <w:szCs w:val="24"/>
          </w:rPr>
          <w:t>31</w:t>
        </w:r>
        <w:r w:rsidR="00572A3F" w:rsidRPr="007B6B1B">
          <w:rPr>
            <w:rFonts w:ascii="Times New Roman" w:eastAsia="宋体" w:hAnsi="Times New Roman" w:cs="Times New Roman"/>
            <w:noProof/>
            <w:webHidden/>
            <w:sz w:val="24"/>
            <w:szCs w:val="24"/>
          </w:rPr>
          <w:fldChar w:fldCharType="end"/>
        </w:r>
      </w:hyperlink>
    </w:p>
    <w:p w:rsidR="00572A3F" w:rsidRPr="007B6B1B" w:rsidRDefault="00E85C8E" w:rsidP="00572A3F">
      <w:pPr>
        <w:pStyle w:val="10"/>
        <w:spacing w:line="360" w:lineRule="auto"/>
        <w:rPr>
          <w:rFonts w:ascii="Times New Roman" w:eastAsia="宋体" w:hAnsi="Times New Roman" w:cs="Times New Roman"/>
          <w:noProof/>
          <w:sz w:val="24"/>
          <w:szCs w:val="24"/>
        </w:rPr>
      </w:pPr>
      <w:hyperlink w:anchor="_Toc34567335" w:history="1">
        <w:r w:rsidR="00572A3F" w:rsidRPr="007B6B1B">
          <w:rPr>
            <w:rStyle w:val="af7"/>
            <w:rFonts w:ascii="Times New Roman" w:eastAsia="宋体" w:hAnsi="Times New Roman" w:cs="Times New Roman"/>
            <w:noProof/>
            <w:sz w:val="24"/>
            <w:szCs w:val="24"/>
          </w:rPr>
          <w:t>附录</w:t>
        </w:r>
        <w:r w:rsidR="00572A3F" w:rsidRPr="007B6B1B">
          <w:rPr>
            <w:rStyle w:val="af7"/>
            <w:rFonts w:ascii="Times New Roman" w:eastAsia="宋体" w:hAnsi="Times New Roman" w:cs="Times New Roman"/>
            <w:noProof/>
            <w:sz w:val="24"/>
            <w:szCs w:val="24"/>
          </w:rPr>
          <w:t xml:space="preserve">D  </w:t>
        </w:r>
        <w:r w:rsidR="00572A3F" w:rsidRPr="007B6B1B">
          <w:rPr>
            <w:rStyle w:val="af7"/>
            <w:rFonts w:ascii="Times New Roman" w:eastAsia="宋体" w:hAnsi="Times New Roman" w:cs="Times New Roman"/>
            <w:noProof/>
            <w:sz w:val="24"/>
            <w:szCs w:val="24"/>
          </w:rPr>
          <w:t>岩石锚杆抗拔承载力现场检验方法</w:t>
        </w:r>
        <w:r w:rsidR="00572A3F" w:rsidRPr="007B6B1B">
          <w:rPr>
            <w:rFonts w:ascii="Times New Roman" w:eastAsia="宋体" w:hAnsi="Times New Roman" w:cs="Times New Roman"/>
            <w:noProof/>
            <w:webHidden/>
            <w:sz w:val="24"/>
            <w:szCs w:val="24"/>
          </w:rPr>
          <w:tab/>
        </w:r>
        <w:r w:rsidR="00572A3F" w:rsidRPr="007B6B1B">
          <w:rPr>
            <w:rFonts w:ascii="Times New Roman" w:eastAsia="宋体" w:hAnsi="Times New Roman" w:cs="Times New Roman"/>
            <w:noProof/>
            <w:webHidden/>
            <w:sz w:val="24"/>
            <w:szCs w:val="24"/>
          </w:rPr>
          <w:fldChar w:fldCharType="begin"/>
        </w:r>
        <w:r w:rsidR="00572A3F" w:rsidRPr="007B6B1B">
          <w:rPr>
            <w:rFonts w:ascii="Times New Roman" w:eastAsia="宋体" w:hAnsi="Times New Roman" w:cs="Times New Roman"/>
            <w:noProof/>
            <w:webHidden/>
            <w:sz w:val="24"/>
            <w:szCs w:val="24"/>
          </w:rPr>
          <w:instrText xml:space="preserve"> PAGEREF _Toc34567335 \h </w:instrText>
        </w:r>
        <w:r w:rsidR="00572A3F" w:rsidRPr="007B6B1B">
          <w:rPr>
            <w:rFonts w:ascii="Times New Roman" w:eastAsia="宋体" w:hAnsi="Times New Roman" w:cs="Times New Roman"/>
            <w:noProof/>
            <w:webHidden/>
            <w:sz w:val="24"/>
            <w:szCs w:val="24"/>
          </w:rPr>
        </w:r>
        <w:r w:rsidR="00572A3F" w:rsidRPr="007B6B1B">
          <w:rPr>
            <w:rFonts w:ascii="Times New Roman" w:eastAsia="宋体" w:hAnsi="Times New Roman" w:cs="Times New Roman"/>
            <w:noProof/>
            <w:webHidden/>
            <w:sz w:val="24"/>
            <w:szCs w:val="24"/>
          </w:rPr>
          <w:fldChar w:fldCharType="separate"/>
        </w:r>
        <w:r w:rsidR="0037371E">
          <w:rPr>
            <w:rFonts w:ascii="Times New Roman" w:eastAsia="宋体" w:hAnsi="Times New Roman" w:cs="Times New Roman"/>
            <w:noProof/>
            <w:webHidden/>
            <w:sz w:val="24"/>
            <w:szCs w:val="24"/>
          </w:rPr>
          <w:t>33</w:t>
        </w:r>
        <w:r w:rsidR="00572A3F" w:rsidRPr="007B6B1B">
          <w:rPr>
            <w:rFonts w:ascii="Times New Roman" w:eastAsia="宋体" w:hAnsi="Times New Roman" w:cs="Times New Roman"/>
            <w:noProof/>
            <w:webHidden/>
            <w:sz w:val="24"/>
            <w:szCs w:val="24"/>
          </w:rPr>
          <w:fldChar w:fldCharType="end"/>
        </w:r>
      </w:hyperlink>
    </w:p>
    <w:p w:rsidR="00572A3F" w:rsidRPr="007B6B1B" w:rsidRDefault="00E85C8E" w:rsidP="00572A3F">
      <w:pPr>
        <w:pStyle w:val="10"/>
        <w:spacing w:line="360" w:lineRule="auto"/>
        <w:rPr>
          <w:rFonts w:ascii="Times New Roman" w:eastAsia="宋体" w:hAnsi="Times New Roman" w:cs="Times New Roman"/>
          <w:noProof/>
          <w:sz w:val="24"/>
          <w:szCs w:val="24"/>
        </w:rPr>
      </w:pPr>
      <w:hyperlink w:anchor="_Toc34567341" w:history="1">
        <w:r w:rsidR="00572A3F" w:rsidRPr="007B6B1B">
          <w:rPr>
            <w:rStyle w:val="af7"/>
            <w:rFonts w:ascii="Times New Roman" w:eastAsia="宋体" w:hAnsi="Times New Roman" w:cs="Times New Roman"/>
            <w:noProof/>
            <w:sz w:val="24"/>
            <w:szCs w:val="24"/>
          </w:rPr>
          <w:t>附录</w:t>
        </w:r>
        <w:r w:rsidR="00572A3F" w:rsidRPr="007B6B1B">
          <w:rPr>
            <w:rStyle w:val="af7"/>
            <w:rFonts w:ascii="Times New Roman" w:eastAsia="宋体" w:hAnsi="Times New Roman" w:cs="Times New Roman"/>
            <w:noProof/>
            <w:sz w:val="24"/>
            <w:szCs w:val="24"/>
          </w:rPr>
          <w:t xml:space="preserve">E  </w:t>
        </w:r>
        <w:r w:rsidR="00572A3F" w:rsidRPr="007B6B1B">
          <w:rPr>
            <w:rStyle w:val="af7"/>
            <w:rFonts w:ascii="Times New Roman" w:eastAsia="宋体" w:hAnsi="Times New Roman" w:cs="Times New Roman"/>
            <w:noProof/>
            <w:sz w:val="24"/>
            <w:szCs w:val="24"/>
          </w:rPr>
          <w:t>混凝土锚杆抗拔承载力现场检验方法</w:t>
        </w:r>
        <w:r w:rsidR="00572A3F" w:rsidRPr="007B6B1B">
          <w:rPr>
            <w:rFonts w:ascii="Times New Roman" w:eastAsia="宋体" w:hAnsi="Times New Roman" w:cs="Times New Roman"/>
            <w:noProof/>
            <w:webHidden/>
            <w:sz w:val="24"/>
            <w:szCs w:val="24"/>
          </w:rPr>
          <w:tab/>
        </w:r>
        <w:r w:rsidR="00572A3F" w:rsidRPr="007B6B1B">
          <w:rPr>
            <w:rFonts w:ascii="Times New Roman" w:eastAsia="宋体" w:hAnsi="Times New Roman" w:cs="Times New Roman"/>
            <w:noProof/>
            <w:webHidden/>
            <w:sz w:val="24"/>
            <w:szCs w:val="24"/>
          </w:rPr>
          <w:fldChar w:fldCharType="begin"/>
        </w:r>
        <w:r w:rsidR="00572A3F" w:rsidRPr="007B6B1B">
          <w:rPr>
            <w:rFonts w:ascii="Times New Roman" w:eastAsia="宋体" w:hAnsi="Times New Roman" w:cs="Times New Roman"/>
            <w:noProof/>
            <w:webHidden/>
            <w:sz w:val="24"/>
            <w:szCs w:val="24"/>
          </w:rPr>
          <w:instrText xml:space="preserve"> PAGEREF _Toc34567341 \h </w:instrText>
        </w:r>
        <w:r w:rsidR="00572A3F" w:rsidRPr="007B6B1B">
          <w:rPr>
            <w:rFonts w:ascii="Times New Roman" w:eastAsia="宋体" w:hAnsi="Times New Roman" w:cs="Times New Roman"/>
            <w:noProof/>
            <w:webHidden/>
            <w:sz w:val="24"/>
            <w:szCs w:val="24"/>
          </w:rPr>
        </w:r>
        <w:r w:rsidR="00572A3F" w:rsidRPr="007B6B1B">
          <w:rPr>
            <w:rFonts w:ascii="Times New Roman" w:eastAsia="宋体" w:hAnsi="Times New Roman" w:cs="Times New Roman"/>
            <w:noProof/>
            <w:webHidden/>
            <w:sz w:val="24"/>
            <w:szCs w:val="24"/>
          </w:rPr>
          <w:fldChar w:fldCharType="separate"/>
        </w:r>
        <w:r w:rsidR="0037371E">
          <w:rPr>
            <w:rFonts w:ascii="Times New Roman" w:eastAsia="宋体" w:hAnsi="Times New Roman" w:cs="Times New Roman"/>
            <w:noProof/>
            <w:webHidden/>
            <w:sz w:val="24"/>
            <w:szCs w:val="24"/>
          </w:rPr>
          <w:t>36</w:t>
        </w:r>
        <w:r w:rsidR="00572A3F" w:rsidRPr="007B6B1B">
          <w:rPr>
            <w:rFonts w:ascii="Times New Roman" w:eastAsia="宋体" w:hAnsi="Times New Roman" w:cs="Times New Roman"/>
            <w:noProof/>
            <w:webHidden/>
            <w:sz w:val="24"/>
            <w:szCs w:val="24"/>
          </w:rPr>
          <w:fldChar w:fldCharType="end"/>
        </w:r>
      </w:hyperlink>
    </w:p>
    <w:p w:rsidR="00572A3F" w:rsidRPr="007B6B1B" w:rsidRDefault="00E85C8E" w:rsidP="00572A3F">
      <w:pPr>
        <w:pStyle w:val="10"/>
        <w:spacing w:line="360" w:lineRule="auto"/>
        <w:rPr>
          <w:rFonts w:ascii="Times New Roman" w:eastAsia="宋体" w:hAnsi="Times New Roman" w:cs="Times New Roman"/>
          <w:noProof/>
          <w:sz w:val="24"/>
          <w:szCs w:val="24"/>
        </w:rPr>
      </w:pPr>
      <w:hyperlink w:anchor="_Toc34567347" w:history="1">
        <w:r w:rsidR="00572A3F" w:rsidRPr="007B6B1B">
          <w:rPr>
            <w:rStyle w:val="af7"/>
            <w:rFonts w:ascii="Times New Roman" w:eastAsia="宋体" w:hAnsi="Times New Roman" w:cs="Times New Roman"/>
            <w:noProof/>
            <w:sz w:val="24"/>
            <w:szCs w:val="24"/>
          </w:rPr>
          <w:t>本规程用词说明</w:t>
        </w:r>
        <w:r w:rsidR="00572A3F" w:rsidRPr="007B6B1B">
          <w:rPr>
            <w:rFonts w:ascii="Times New Roman" w:eastAsia="宋体" w:hAnsi="Times New Roman" w:cs="Times New Roman"/>
            <w:noProof/>
            <w:webHidden/>
            <w:sz w:val="24"/>
            <w:szCs w:val="24"/>
          </w:rPr>
          <w:tab/>
        </w:r>
        <w:r w:rsidR="00572A3F" w:rsidRPr="007B6B1B">
          <w:rPr>
            <w:rFonts w:ascii="Times New Roman" w:eastAsia="宋体" w:hAnsi="Times New Roman" w:cs="Times New Roman"/>
            <w:noProof/>
            <w:webHidden/>
            <w:sz w:val="24"/>
            <w:szCs w:val="24"/>
          </w:rPr>
          <w:fldChar w:fldCharType="begin"/>
        </w:r>
        <w:r w:rsidR="00572A3F" w:rsidRPr="007B6B1B">
          <w:rPr>
            <w:rFonts w:ascii="Times New Roman" w:eastAsia="宋体" w:hAnsi="Times New Roman" w:cs="Times New Roman"/>
            <w:noProof/>
            <w:webHidden/>
            <w:sz w:val="24"/>
            <w:szCs w:val="24"/>
          </w:rPr>
          <w:instrText xml:space="preserve"> PAGEREF _Toc34567347 \h </w:instrText>
        </w:r>
        <w:r w:rsidR="00572A3F" w:rsidRPr="007B6B1B">
          <w:rPr>
            <w:rFonts w:ascii="Times New Roman" w:eastAsia="宋体" w:hAnsi="Times New Roman" w:cs="Times New Roman"/>
            <w:noProof/>
            <w:webHidden/>
            <w:sz w:val="24"/>
            <w:szCs w:val="24"/>
          </w:rPr>
        </w:r>
        <w:r w:rsidR="00572A3F" w:rsidRPr="007B6B1B">
          <w:rPr>
            <w:rFonts w:ascii="Times New Roman" w:eastAsia="宋体" w:hAnsi="Times New Roman" w:cs="Times New Roman"/>
            <w:noProof/>
            <w:webHidden/>
            <w:sz w:val="24"/>
            <w:szCs w:val="24"/>
          </w:rPr>
          <w:fldChar w:fldCharType="separate"/>
        </w:r>
        <w:r w:rsidR="0037371E">
          <w:rPr>
            <w:rFonts w:ascii="Times New Roman" w:eastAsia="宋体" w:hAnsi="Times New Roman" w:cs="Times New Roman"/>
            <w:noProof/>
            <w:webHidden/>
            <w:sz w:val="24"/>
            <w:szCs w:val="24"/>
          </w:rPr>
          <w:t>39</w:t>
        </w:r>
        <w:r w:rsidR="00572A3F" w:rsidRPr="007B6B1B">
          <w:rPr>
            <w:rFonts w:ascii="Times New Roman" w:eastAsia="宋体" w:hAnsi="Times New Roman" w:cs="Times New Roman"/>
            <w:noProof/>
            <w:webHidden/>
            <w:sz w:val="24"/>
            <w:szCs w:val="24"/>
          </w:rPr>
          <w:fldChar w:fldCharType="end"/>
        </w:r>
      </w:hyperlink>
    </w:p>
    <w:p w:rsidR="00572A3F" w:rsidRPr="007B6B1B" w:rsidRDefault="00E85C8E" w:rsidP="00572A3F">
      <w:pPr>
        <w:pStyle w:val="10"/>
        <w:spacing w:line="360" w:lineRule="auto"/>
        <w:rPr>
          <w:rFonts w:ascii="Times New Roman" w:eastAsia="宋体" w:hAnsi="Times New Roman" w:cs="Times New Roman"/>
          <w:noProof/>
          <w:sz w:val="24"/>
          <w:szCs w:val="24"/>
        </w:rPr>
      </w:pPr>
      <w:hyperlink w:anchor="_Toc34567348" w:history="1">
        <w:r w:rsidR="002370EA">
          <w:rPr>
            <w:rStyle w:val="af7"/>
            <w:rFonts w:ascii="Times New Roman" w:eastAsia="宋体" w:hAnsi="Times New Roman" w:cs="Times New Roman"/>
            <w:noProof/>
            <w:sz w:val="24"/>
            <w:szCs w:val="24"/>
          </w:rPr>
          <w:t>引用标准名录</w:t>
        </w:r>
        <w:r w:rsidR="00572A3F" w:rsidRPr="007B6B1B">
          <w:rPr>
            <w:rFonts w:ascii="Times New Roman" w:eastAsia="宋体" w:hAnsi="Times New Roman" w:cs="Times New Roman"/>
            <w:noProof/>
            <w:webHidden/>
            <w:sz w:val="24"/>
            <w:szCs w:val="24"/>
          </w:rPr>
          <w:tab/>
        </w:r>
        <w:r w:rsidR="00572A3F" w:rsidRPr="007B6B1B">
          <w:rPr>
            <w:rFonts w:ascii="Times New Roman" w:eastAsia="宋体" w:hAnsi="Times New Roman" w:cs="Times New Roman"/>
            <w:noProof/>
            <w:webHidden/>
            <w:sz w:val="24"/>
            <w:szCs w:val="24"/>
          </w:rPr>
          <w:fldChar w:fldCharType="begin"/>
        </w:r>
        <w:r w:rsidR="00572A3F" w:rsidRPr="007B6B1B">
          <w:rPr>
            <w:rFonts w:ascii="Times New Roman" w:eastAsia="宋体" w:hAnsi="Times New Roman" w:cs="Times New Roman"/>
            <w:noProof/>
            <w:webHidden/>
            <w:sz w:val="24"/>
            <w:szCs w:val="24"/>
          </w:rPr>
          <w:instrText xml:space="preserve"> PAGEREF _Toc34567348 \h </w:instrText>
        </w:r>
        <w:r w:rsidR="00572A3F" w:rsidRPr="007B6B1B">
          <w:rPr>
            <w:rFonts w:ascii="Times New Roman" w:eastAsia="宋体" w:hAnsi="Times New Roman" w:cs="Times New Roman"/>
            <w:noProof/>
            <w:webHidden/>
            <w:sz w:val="24"/>
            <w:szCs w:val="24"/>
          </w:rPr>
        </w:r>
        <w:r w:rsidR="00572A3F" w:rsidRPr="007B6B1B">
          <w:rPr>
            <w:rFonts w:ascii="Times New Roman" w:eastAsia="宋体" w:hAnsi="Times New Roman" w:cs="Times New Roman"/>
            <w:noProof/>
            <w:webHidden/>
            <w:sz w:val="24"/>
            <w:szCs w:val="24"/>
          </w:rPr>
          <w:fldChar w:fldCharType="separate"/>
        </w:r>
        <w:r w:rsidR="0037371E">
          <w:rPr>
            <w:rFonts w:ascii="Times New Roman" w:eastAsia="宋体" w:hAnsi="Times New Roman" w:cs="Times New Roman"/>
            <w:noProof/>
            <w:webHidden/>
            <w:sz w:val="24"/>
            <w:szCs w:val="24"/>
          </w:rPr>
          <w:t>40</w:t>
        </w:r>
        <w:r w:rsidR="00572A3F" w:rsidRPr="007B6B1B">
          <w:rPr>
            <w:rFonts w:ascii="Times New Roman" w:eastAsia="宋体" w:hAnsi="Times New Roman" w:cs="Times New Roman"/>
            <w:noProof/>
            <w:webHidden/>
            <w:sz w:val="24"/>
            <w:szCs w:val="24"/>
          </w:rPr>
          <w:fldChar w:fldCharType="end"/>
        </w:r>
      </w:hyperlink>
    </w:p>
    <w:p w:rsidR="00572A3F" w:rsidRPr="007B6B1B" w:rsidRDefault="00E85C8E" w:rsidP="00572A3F">
      <w:pPr>
        <w:pStyle w:val="10"/>
        <w:spacing w:line="360" w:lineRule="auto"/>
        <w:rPr>
          <w:rFonts w:ascii="Times New Roman" w:eastAsia="宋体" w:hAnsi="Times New Roman" w:cs="Times New Roman"/>
          <w:noProof/>
          <w:sz w:val="24"/>
          <w:szCs w:val="24"/>
        </w:rPr>
      </w:pPr>
      <w:hyperlink w:anchor="_Toc34567349" w:history="1">
        <w:r w:rsidR="00572A3F" w:rsidRPr="007B6B1B">
          <w:rPr>
            <w:rStyle w:val="af7"/>
            <w:rFonts w:ascii="Times New Roman" w:eastAsia="宋体" w:hAnsi="Times New Roman" w:cs="Times New Roman"/>
            <w:noProof/>
            <w:sz w:val="24"/>
            <w:szCs w:val="24"/>
          </w:rPr>
          <w:t>条文说明</w:t>
        </w:r>
        <w:r w:rsidR="00572A3F" w:rsidRPr="007B6B1B">
          <w:rPr>
            <w:rFonts w:ascii="Times New Roman" w:eastAsia="宋体" w:hAnsi="Times New Roman" w:cs="Times New Roman"/>
            <w:noProof/>
            <w:webHidden/>
            <w:sz w:val="24"/>
            <w:szCs w:val="24"/>
          </w:rPr>
          <w:tab/>
        </w:r>
        <w:r w:rsidR="00572A3F" w:rsidRPr="007B6B1B">
          <w:rPr>
            <w:rFonts w:ascii="Times New Roman" w:eastAsia="宋体" w:hAnsi="Times New Roman" w:cs="Times New Roman"/>
            <w:noProof/>
            <w:webHidden/>
            <w:sz w:val="24"/>
            <w:szCs w:val="24"/>
          </w:rPr>
          <w:fldChar w:fldCharType="begin"/>
        </w:r>
        <w:r w:rsidR="00572A3F" w:rsidRPr="007B6B1B">
          <w:rPr>
            <w:rFonts w:ascii="Times New Roman" w:eastAsia="宋体" w:hAnsi="Times New Roman" w:cs="Times New Roman"/>
            <w:noProof/>
            <w:webHidden/>
            <w:sz w:val="24"/>
            <w:szCs w:val="24"/>
          </w:rPr>
          <w:instrText xml:space="preserve"> PAGEREF _Toc34567349 \h </w:instrText>
        </w:r>
        <w:r w:rsidR="00572A3F" w:rsidRPr="007B6B1B">
          <w:rPr>
            <w:rFonts w:ascii="Times New Roman" w:eastAsia="宋体" w:hAnsi="Times New Roman" w:cs="Times New Roman"/>
            <w:noProof/>
            <w:webHidden/>
            <w:sz w:val="24"/>
            <w:szCs w:val="24"/>
          </w:rPr>
        </w:r>
        <w:r w:rsidR="00572A3F" w:rsidRPr="007B6B1B">
          <w:rPr>
            <w:rFonts w:ascii="Times New Roman" w:eastAsia="宋体" w:hAnsi="Times New Roman" w:cs="Times New Roman"/>
            <w:noProof/>
            <w:webHidden/>
            <w:sz w:val="24"/>
            <w:szCs w:val="24"/>
          </w:rPr>
          <w:fldChar w:fldCharType="separate"/>
        </w:r>
        <w:r w:rsidR="0037371E">
          <w:rPr>
            <w:rFonts w:ascii="Times New Roman" w:eastAsia="宋体" w:hAnsi="Times New Roman" w:cs="Times New Roman"/>
            <w:noProof/>
            <w:webHidden/>
            <w:sz w:val="24"/>
            <w:szCs w:val="24"/>
          </w:rPr>
          <w:t>41</w:t>
        </w:r>
        <w:r w:rsidR="00572A3F" w:rsidRPr="007B6B1B">
          <w:rPr>
            <w:rFonts w:ascii="Times New Roman" w:eastAsia="宋体" w:hAnsi="Times New Roman" w:cs="Times New Roman"/>
            <w:noProof/>
            <w:webHidden/>
            <w:sz w:val="24"/>
            <w:szCs w:val="24"/>
          </w:rPr>
          <w:fldChar w:fldCharType="end"/>
        </w:r>
      </w:hyperlink>
    </w:p>
    <w:p w:rsidR="00A90E1F" w:rsidRPr="00572A3F" w:rsidRDefault="00FE4BC3" w:rsidP="00572A3F">
      <w:pPr>
        <w:spacing w:line="360" w:lineRule="auto"/>
        <w:ind w:firstLineChars="200" w:firstLine="480"/>
        <w:rPr>
          <w:rFonts w:ascii="宋体" w:eastAsia="宋体" w:hAnsi="宋体"/>
          <w:sz w:val="24"/>
          <w:szCs w:val="24"/>
        </w:rPr>
      </w:pPr>
      <w:r w:rsidRPr="00572A3F">
        <w:rPr>
          <w:rFonts w:ascii="宋体" w:eastAsia="宋体" w:hAnsi="宋体"/>
          <w:sz w:val="24"/>
          <w:szCs w:val="24"/>
        </w:rPr>
        <w:fldChar w:fldCharType="end"/>
      </w:r>
    </w:p>
    <w:p w:rsidR="00A90E1F" w:rsidRDefault="00FE4BC3">
      <w:pPr>
        <w:rPr>
          <w:rFonts w:ascii="宋体" w:eastAsia="宋体" w:hAnsi="宋体"/>
        </w:rPr>
      </w:pPr>
      <w:r>
        <w:rPr>
          <w:rFonts w:ascii="宋体" w:eastAsia="宋体" w:hAnsi="宋体"/>
        </w:rPr>
        <w:br w:type="page"/>
      </w:r>
    </w:p>
    <w:p w:rsidR="008C688F" w:rsidRPr="00572A3F" w:rsidRDefault="00FE4BC3">
      <w:pPr>
        <w:autoSpaceDE w:val="0"/>
        <w:autoSpaceDN w:val="0"/>
        <w:spacing w:line="360" w:lineRule="auto"/>
        <w:jc w:val="center"/>
        <w:outlineLvl w:val="0"/>
        <w:rPr>
          <w:rFonts w:ascii="Times New Roman" w:eastAsia="黑体" w:hAnsi="Times New Roman" w:cs="Times New Roman"/>
          <w:b/>
          <w:kern w:val="0"/>
          <w:sz w:val="32"/>
          <w:szCs w:val="20"/>
        </w:rPr>
      </w:pPr>
      <w:bookmarkStart w:id="22" w:name="_Toc24996130"/>
      <w:bookmarkStart w:id="23" w:name="_Toc34263396"/>
      <w:bookmarkStart w:id="24" w:name="_Toc34567300"/>
      <w:bookmarkStart w:id="25" w:name="_Toc34573155"/>
      <w:bookmarkStart w:id="26" w:name="_Toc13385"/>
      <w:r w:rsidRPr="00572A3F">
        <w:rPr>
          <w:rFonts w:ascii="Times New Roman" w:eastAsia="黑体" w:hAnsi="Times New Roman" w:cs="Times New Roman"/>
          <w:b/>
          <w:kern w:val="0"/>
          <w:sz w:val="32"/>
          <w:szCs w:val="20"/>
        </w:rPr>
        <w:lastRenderedPageBreak/>
        <w:t>Content</w:t>
      </w:r>
      <w:r w:rsidRPr="00572A3F">
        <w:rPr>
          <w:rFonts w:ascii="Times New Roman" w:eastAsia="黑体" w:hAnsi="Times New Roman" w:cs="Times New Roman" w:hint="eastAsia"/>
          <w:b/>
          <w:kern w:val="0"/>
          <w:sz w:val="32"/>
          <w:szCs w:val="20"/>
        </w:rPr>
        <w:t>s</w:t>
      </w:r>
      <w:bookmarkEnd w:id="22"/>
      <w:bookmarkEnd w:id="23"/>
      <w:bookmarkEnd w:id="24"/>
      <w:bookmarkEnd w:id="25"/>
    </w:p>
    <w:p w:rsidR="00A90E1F" w:rsidRPr="00572A3F" w:rsidRDefault="00FE4BC3" w:rsidP="00572A3F">
      <w:pPr>
        <w:autoSpaceDE w:val="0"/>
        <w:autoSpaceDN w:val="0"/>
        <w:spacing w:line="360" w:lineRule="auto"/>
        <w:jc w:val="center"/>
        <w:rPr>
          <w:rFonts w:ascii="Times New Roman" w:hAnsi="Times New Roman" w:cs="Times New Roman"/>
          <w:sz w:val="24"/>
          <w:szCs w:val="24"/>
        </w:rPr>
      </w:pPr>
      <w:r>
        <w:rPr>
          <w:rFonts w:ascii="宋体" w:eastAsia="宋体" w:hAnsi="宋体"/>
        </w:rPr>
        <w:fldChar w:fldCharType="begin"/>
      </w:r>
      <w:r>
        <w:rPr>
          <w:rFonts w:ascii="宋体" w:eastAsia="宋体" w:hAnsi="宋体" w:hint="eastAsia"/>
        </w:rPr>
        <w:instrText>TOC \o "1-3" \h \z \u</w:instrText>
      </w:r>
      <w:r>
        <w:rPr>
          <w:rFonts w:ascii="宋体" w:eastAsia="宋体" w:hAnsi="宋体"/>
        </w:rPr>
        <w:fldChar w:fldCharType="separate"/>
      </w:r>
    </w:p>
    <w:p w:rsidR="00A90E1F" w:rsidRPr="00572A3F" w:rsidRDefault="00E85C8E" w:rsidP="00572A3F">
      <w:pPr>
        <w:pStyle w:val="10"/>
        <w:tabs>
          <w:tab w:val="clear" w:pos="9287"/>
          <w:tab w:val="right" w:leader="dot" w:pos="9297"/>
        </w:tabs>
        <w:spacing w:line="360" w:lineRule="auto"/>
        <w:rPr>
          <w:rFonts w:ascii="Times New Roman" w:eastAsia="宋体" w:hAnsi="Times New Roman" w:cs="Times New Roman"/>
          <w:sz w:val="24"/>
          <w:szCs w:val="24"/>
        </w:rPr>
      </w:pPr>
      <w:hyperlink w:anchor="_Toc24426" w:history="1">
        <w:r w:rsidR="00FE4BC3" w:rsidRPr="00572A3F">
          <w:rPr>
            <w:rFonts w:ascii="Times New Roman" w:eastAsia="宋体" w:hAnsi="Times New Roman" w:cs="Times New Roman"/>
            <w:sz w:val="24"/>
            <w:szCs w:val="24"/>
          </w:rPr>
          <w:t>1  General Provisions</w:t>
        </w:r>
        <w:r w:rsidR="00FE4BC3" w:rsidRPr="00572A3F">
          <w:rPr>
            <w:rFonts w:ascii="Times New Roman" w:eastAsia="宋体" w:hAnsi="Times New Roman" w:cs="Times New Roman"/>
            <w:sz w:val="24"/>
            <w:szCs w:val="24"/>
          </w:rPr>
          <w:tab/>
        </w:r>
        <w:r w:rsidR="00FE4BC3" w:rsidRPr="00572A3F">
          <w:rPr>
            <w:rFonts w:ascii="Times New Roman" w:eastAsia="宋体" w:hAnsi="Times New Roman" w:cs="Times New Roman"/>
            <w:sz w:val="24"/>
            <w:szCs w:val="24"/>
          </w:rPr>
          <w:fldChar w:fldCharType="begin"/>
        </w:r>
        <w:r w:rsidR="00FE4BC3" w:rsidRPr="00572A3F">
          <w:rPr>
            <w:rFonts w:ascii="Times New Roman" w:eastAsia="宋体" w:hAnsi="Times New Roman" w:cs="Times New Roman"/>
            <w:sz w:val="24"/>
            <w:szCs w:val="24"/>
          </w:rPr>
          <w:instrText xml:space="preserve"> PAGEREF _Toc24426 </w:instrText>
        </w:r>
        <w:r w:rsidR="00FE4BC3" w:rsidRPr="00572A3F">
          <w:rPr>
            <w:rFonts w:ascii="Times New Roman" w:eastAsia="宋体" w:hAnsi="Times New Roman" w:cs="Times New Roman"/>
            <w:sz w:val="24"/>
            <w:szCs w:val="24"/>
          </w:rPr>
          <w:fldChar w:fldCharType="separate"/>
        </w:r>
        <w:r w:rsidR="00FE4BC3" w:rsidRPr="00572A3F">
          <w:rPr>
            <w:rFonts w:ascii="Times New Roman" w:eastAsia="宋体" w:hAnsi="Times New Roman" w:cs="Times New Roman"/>
            <w:sz w:val="24"/>
            <w:szCs w:val="24"/>
          </w:rPr>
          <w:t>1</w:t>
        </w:r>
        <w:r w:rsidR="00FE4BC3" w:rsidRPr="00572A3F">
          <w:rPr>
            <w:rFonts w:ascii="Times New Roman" w:eastAsia="宋体" w:hAnsi="Times New Roman" w:cs="Times New Roman"/>
            <w:sz w:val="24"/>
            <w:szCs w:val="24"/>
          </w:rPr>
          <w:fldChar w:fldCharType="end"/>
        </w:r>
      </w:hyperlink>
    </w:p>
    <w:p w:rsidR="00A90E1F" w:rsidRPr="00572A3F" w:rsidRDefault="00E85C8E" w:rsidP="00572A3F">
      <w:pPr>
        <w:pStyle w:val="10"/>
        <w:tabs>
          <w:tab w:val="clear" w:pos="9287"/>
          <w:tab w:val="right" w:leader="dot" w:pos="9297"/>
        </w:tabs>
        <w:spacing w:line="360" w:lineRule="auto"/>
        <w:rPr>
          <w:rFonts w:ascii="Times New Roman" w:eastAsia="宋体" w:hAnsi="Times New Roman" w:cs="Times New Roman"/>
          <w:sz w:val="24"/>
          <w:szCs w:val="24"/>
        </w:rPr>
      </w:pPr>
      <w:hyperlink w:anchor="_Toc24474" w:history="1">
        <w:r w:rsidR="00FE4BC3" w:rsidRPr="00572A3F">
          <w:rPr>
            <w:rFonts w:ascii="Times New Roman" w:eastAsia="宋体" w:hAnsi="Times New Roman" w:cs="Times New Roman"/>
            <w:sz w:val="24"/>
            <w:szCs w:val="24"/>
          </w:rPr>
          <w:t>2  Terms and Symbols</w:t>
        </w:r>
        <w:r w:rsidR="00FE4BC3" w:rsidRPr="00572A3F">
          <w:rPr>
            <w:rFonts w:ascii="Times New Roman" w:eastAsia="宋体" w:hAnsi="Times New Roman" w:cs="Times New Roman"/>
            <w:sz w:val="24"/>
            <w:szCs w:val="24"/>
          </w:rPr>
          <w:tab/>
        </w:r>
        <w:r w:rsidR="00FE4BC3" w:rsidRPr="00572A3F">
          <w:rPr>
            <w:rFonts w:ascii="Times New Roman" w:eastAsia="宋体" w:hAnsi="Times New Roman" w:cs="Times New Roman"/>
            <w:sz w:val="24"/>
            <w:szCs w:val="24"/>
          </w:rPr>
          <w:fldChar w:fldCharType="begin"/>
        </w:r>
        <w:r w:rsidR="00FE4BC3" w:rsidRPr="00572A3F">
          <w:rPr>
            <w:rFonts w:ascii="Times New Roman" w:eastAsia="宋体" w:hAnsi="Times New Roman" w:cs="Times New Roman"/>
            <w:sz w:val="24"/>
            <w:szCs w:val="24"/>
          </w:rPr>
          <w:instrText xml:space="preserve"> PAGEREF _Toc24474 </w:instrText>
        </w:r>
        <w:r w:rsidR="00FE4BC3" w:rsidRPr="00572A3F">
          <w:rPr>
            <w:rFonts w:ascii="Times New Roman" w:eastAsia="宋体" w:hAnsi="Times New Roman" w:cs="Times New Roman"/>
            <w:sz w:val="24"/>
            <w:szCs w:val="24"/>
          </w:rPr>
          <w:fldChar w:fldCharType="separate"/>
        </w:r>
        <w:r w:rsidR="00FE4BC3" w:rsidRPr="00572A3F">
          <w:rPr>
            <w:rFonts w:ascii="Times New Roman" w:eastAsia="宋体" w:hAnsi="Times New Roman" w:cs="Times New Roman"/>
            <w:sz w:val="24"/>
            <w:szCs w:val="24"/>
          </w:rPr>
          <w:t>2</w:t>
        </w:r>
        <w:r w:rsidR="00FE4BC3" w:rsidRPr="00572A3F">
          <w:rPr>
            <w:rFonts w:ascii="Times New Roman" w:eastAsia="宋体" w:hAnsi="Times New Roman" w:cs="Times New Roman"/>
            <w:sz w:val="24"/>
            <w:szCs w:val="24"/>
          </w:rPr>
          <w:fldChar w:fldCharType="end"/>
        </w:r>
      </w:hyperlink>
    </w:p>
    <w:p w:rsidR="00A90E1F" w:rsidRPr="00B14E18" w:rsidRDefault="00E85C8E" w:rsidP="00B14E18">
      <w:pPr>
        <w:pStyle w:val="10"/>
        <w:tabs>
          <w:tab w:val="clear" w:pos="9287"/>
          <w:tab w:val="right" w:leader="dot" w:pos="9297"/>
        </w:tabs>
        <w:spacing w:line="360" w:lineRule="auto"/>
        <w:ind w:firstLineChars="200" w:firstLine="420"/>
        <w:rPr>
          <w:rFonts w:ascii="Times New Roman" w:eastAsia="宋体" w:hAnsi="Times New Roman" w:cs="Times New Roman"/>
          <w:szCs w:val="21"/>
        </w:rPr>
      </w:pPr>
      <w:hyperlink w:anchor="_Toc30209" w:history="1">
        <w:r w:rsidR="00FE4BC3" w:rsidRPr="00B14E18">
          <w:rPr>
            <w:rFonts w:ascii="Times New Roman" w:eastAsia="宋体" w:hAnsi="Times New Roman" w:cs="Times New Roman"/>
            <w:szCs w:val="21"/>
          </w:rPr>
          <w:t>2. 1  Terms</w:t>
        </w:r>
        <w:r w:rsidR="00FE4BC3" w:rsidRPr="00B14E18">
          <w:rPr>
            <w:rFonts w:ascii="Times New Roman" w:eastAsia="宋体" w:hAnsi="Times New Roman" w:cs="Times New Roman"/>
            <w:szCs w:val="21"/>
          </w:rPr>
          <w:tab/>
        </w:r>
        <w:r w:rsidR="00FE4BC3" w:rsidRPr="00B14E18">
          <w:rPr>
            <w:rFonts w:ascii="Times New Roman" w:eastAsia="宋体" w:hAnsi="Times New Roman" w:cs="Times New Roman"/>
            <w:szCs w:val="21"/>
          </w:rPr>
          <w:fldChar w:fldCharType="begin"/>
        </w:r>
        <w:r w:rsidR="00FE4BC3" w:rsidRPr="00B14E18">
          <w:rPr>
            <w:rFonts w:ascii="Times New Roman" w:eastAsia="宋体" w:hAnsi="Times New Roman" w:cs="Times New Roman"/>
            <w:szCs w:val="21"/>
          </w:rPr>
          <w:instrText xml:space="preserve"> PAGEREF _Toc30209 </w:instrText>
        </w:r>
        <w:r w:rsidR="00FE4BC3" w:rsidRPr="00B14E18">
          <w:rPr>
            <w:rFonts w:ascii="Times New Roman" w:eastAsia="宋体" w:hAnsi="Times New Roman" w:cs="Times New Roman"/>
            <w:szCs w:val="21"/>
          </w:rPr>
          <w:fldChar w:fldCharType="separate"/>
        </w:r>
        <w:r w:rsidR="00FE4BC3" w:rsidRPr="00B14E18">
          <w:rPr>
            <w:rFonts w:ascii="Times New Roman" w:eastAsia="宋体" w:hAnsi="Times New Roman" w:cs="Times New Roman"/>
            <w:szCs w:val="21"/>
          </w:rPr>
          <w:t>2</w:t>
        </w:r>
        <w:r w:rsidR="00FE4BC3" w:rsidRPr="00B14E18">
          <w:rPr>
            <w:rFonts w:ascii="Times New Roman" w:eastAsia="宋体" w:hAnsi="Times New Roman" w:cs="Times New Roman"/>
            <w:szCs w:val="21"/>
          </w:rPr>
          <w:fldChar w:fldCharType="end"/>
        </w:r>
      </w:hyperlink>
    </w:p>
    <w:p w:rsidR="00A90E1F" w:rsidRPr="00B14E18" w:rsidRDefault="00E85C8E" w:rsidP="00B14E18">
      <w:pPr>
        <w:pStyle w:val="10"/>
        <w:tabs>
          <w:tab w:val="clear" w:pos="9287"/>
          <w:tab w:val="right" w:leader="dot" w:pos="9297"/>
        </w:tabs>
        <w:spacing w:line="360" w:lineRule="auto"/>
        <w:ind w:firstLineChars="200" w:firstLine="420"/>
        <w:rPr>
          <w:rFonts w:ascii="Times New Roman" w:eastAsia="宋体" w:hAnsi="Times New Roman" w:cs="Times New Roman"/>
          <w:szCs w:val="21"/>
        </w:rPr>
      </w:pPr>
      <w:hyperlink w:anchor="_Toc23257" w:history="1">
        <w:r w:rsidR="00FE4BC3" w:rsidRPr="00B14E18">
          <w:rPr>
            <w:rFonts w:ascii="Times New Roman" w:eastAsia="宋体" w:hAnsi="Times New Roman" w:cs="Times New Roman"/>
            <w:szCs w:val="21"/>
          </w:rPr>
          <w:t>2. 2  Symbols</w:t>
        </w:r>
        <w:r w:rsidR="00FE4BC3" w:rsidRPr="00B14E18">
          <w:rPr>
            <w:rFonts w:ascii="Times New Roman" w:eastAsia="宋体" w:hAnsi="Times New Roman" w:cs="Times New Roman"/>
            <w:szCs w:val="21"/>
          </w:rPr>
          <w:tab/>
        </w:r>
        <w:r w:rsidR="00FE4BC3" w:rsidRPr="00B14E18">
          <w:rPr>
            <w:rFonts w:ascii="Times New Roman" w:eastAsia="宋体" w:hAnsi="Times New Roman" w:cs="Times New Roman"/>
            <w:szCs w:val="21"/>
          </w:rPr>
          <w:fldChar w:fldCharType="begin"/>
        </w:r>
        <w:r w:rsidR="00FE4BC3" w:rsidRPr="00B14E18">
          <w:rPr>
            <w:rFonts w:ascii="Times New Roman" w:eastAsia="宋体" w:hAnsi="Times New Roman" w:cs="Times New Roman"/>
            <w:szCs w:val="21"/>
          </w:rPr>
          <w:instrText xml:space="preserve"> PAGEREF _Toc23257 </w:instrText>
        </w:r>
        <w:r w:rsidR="00FE4BC3" w:rsidRPr="00B14E18">
          <w:rPr>
            <w:rFonts w:ascii="Times New Roman" w:eastAsia="宋体" w:hAnsi="Times New Roman" w:cs="Times New Roman"/>
            <w:szCs w:val="21"/>
          </w:rPr>
          <w:fldChar w:fldCharType="separate"/>
        </w:r>
        <w:r w:rsidR="00FE4BC3" w:rsidRPr="00B14E18">
          <w:rPr>
            <w:rFonts w:ascii="Times New Roman" w:eastAsia="宋体" w:hAnsi="Times New Roman" w:cs="Times New Roman"/>
            <w:szCs w:val="21"/>
          </w:rPr>
          <w:t>3</w:t>
        </w:r>
        <w:r w:rsidR="00FE4BC3" w:rsidRPr="00B14E18">
          <w:rPr>
            <w:rFonts w:ascii="Times New Roman" w:eastAsia="宋体" w:hAnsi="Times New Roman" w:cs="Times New Roman"/>
            <w:szCs w:val="21"/>
          </w:rPr>
          <w:fldChar w:fldCharType="end"/>
        </w:r>
      </w:hyperlink>
    </w:p>
    <w:p w:rsidR="00A90E1F" w:rsidRPr="00572A3F" w:rsidRDefault="00E85C8E" w:rsidP="00572A3F">
      <w:pPr>
        <w:pStyle w:val="10"/>
        <w:tabs>
          <w:tab w:val="clear" w:pos="9287"/>
          <w:tab w:val="right" w:leader="dot" w:pos="9297"/>
        </w:tabs>
        <w:spacing w:line="360" w:lineRule="auto"/>
        <w:rPr>
          <w:rFonts w:ascii="Times New Roman" w:eastAsia="宋体" w:hAnsi="Times New Roman" w:cs="Times New Roman"/>
          <w:sz w:val="24"/>
          <w:szCs w:val="24"/>
        </w:rPr>
      </w:pPr>
      <w:hyperlink w:anchor="_Toc11610" w:history="1">
        <w:r w:rsidR="00FE4BC3" w:rsidRPr="00572A3F">
          <w:rPr>
            <w:rFonts w:ascii="Times New Roman" w:eastAsia="宋体" w:hAnsi="Times New Roman" w:cs="Times New Roman"/>
            <w:sz w:val="24"/>
            <w:szCs w:val="24"/>
          </w:rPr>
          <w:t>3  Basic Regulations</w:t>
        </w:r>
        <w:r w:rsidR="00FE4BC3" w:rsidRPr="00572A3F">
          <w:rPr>
            <w:rFonts w:ascii="Times New Roman" w:eastAsia="宋体" w:hAnsi="Times New Roman" w:cs="Times New Roman"/>
            <w:sz w:val="24"/>
            <w:szCs w:val="24"/>
          </w:rPr>
          <w:tab/>
        </w:r>
        <w:r w:rsidR="00FE4BC3" w:rsidRPr="00572A3F">
          <w:rPr>
            <w:rFonts w:ascii="Times New Roman" w:eastAsia="宋体" w:hAnsi="Times New Roman" w:cs="Times New Roman"/>
            <w:sz w:val="24"/>
            <w:szCs w:val="24"/>
          </w:rPr>
          <w:fldChar w:fldCharType="begin"/>
        </w:r>
        <w:r w:rsidR="00FE4BC3" w:rsidRPr="00572A3F">
          <w:rPr>
            <w:rFonts w:ascii="Times New Roman" w:eastAsia="宋体" w:hAnsi="Times New Roman" w:cs="Times New Roman"/>
            <w:sz w:val="24"/>
            <w:szCs w:val="24"/>
          </w:rPr>
          <w:instrText xml:space="preserve"> PAGEREF _Toc11610 </w:instrText>
        </w:r>
        <w:r w:rsidR="00FE4BC3" w:rsidRPr="00572A3F">
          <w:rPr>
            <w:rFonts w:ascii="Times New Roman" w:eastAsia="宋体" w:hAnsi="Times New Roman" w:cs="Times New Roman"/>
            <w:sz w:val="24"/>
            <w:szCs w:val="24"/>
          </w:rPr>
          <w:fldChar w:fldCharType="separate"/>
        </w:r>
        <w:r w:rsidR="00FE4BC3" w:rsidRPr="00572A3F">
          <w:rPr>
            <w:rFonts w:ascii="Times New Roman" w:eastAsia="宋体" w:hAnsi="Times New Roman" w:cs="Times New Roman"/>
            <w:sz w:val="24"/>
            <w:szCs w:val="24"/>
          </w:rPr>
          <w:t>6</w:t>
        </w:r>
        <w:r w:rsidR="00FE4BC3" w:rsidRPr="00572A3F">
          <w:rPr>
            <w:rFonts w:ascii="Times New Roman" w:eastAsia="宋体" w:hAnsi="Times New Roman" w:cs="Times New Roman"/>
            <w:sz w:val="24"/>
            <w:szCs w:val="24"/>
          </w:rPr>
          <w:fldChar w:fldCharType="end"/>
        </w:r>
      </w:hyperlink>
    </w:p>
    <w:p w:rsidR="008C688F" w:rsidRPr="00B14E18" w:rsidRDefault="00E85C8E" w:rsidP="00B14E18">
      <w:pPr>
        <w:pStyle w:val="10"/>
        <w:tabs>
          <w:tab w:val="clear" w:pos="9287"/>
          <w:tab w:val="right" w:leader="dot" w:pos="9297"/>
        </w:tabs>
        <w:spacing w:line="360" w:lineRule="auto"/>
        <w:ind w:firstLineChars="200" w:firstLine="420"/>
        <w:rPr>
          <w:rFonts w:ascii="Times New Roman" w:eastAsia="宋体" w:hAnsi="Times New Roman" w:cs="Times New Roman"/>
          <w:szCs w:val="21"/>
        </w:rPr>
      </w:pPr>
      <w:hyperlink w:anchor="_Toc28006" w:history="1">
        <w:r w:rsidR="008C688F" w:rsidRPr="00B14E18">
          <w:rPr>
            <w:rFonts w:ascii="Times New Roman" w:eastAsia="宋体" w:hAnsi="Times New Roman" w:cs="Times New Roman"/>
            <w:szCs w:val="21"/>
          </w:rPr>
          <w:t>3. 1  General Provisions</w:t>
        </w:r>
        <w:r w:rsidR="008C688F" w:rsidRPr="00B14E18">
          <w:rPr>
            <w:rFonts w:ascii="Times New Roman" w:eastAsia="宋体" w:hAnsi="Times New Roman" w:cs="Times New Roman"/>
            <w:szCs w:val="21"/>
          </w:rPr>
          <w:tab/>
          <w:t>6</w:t>
        </w:r>
      </w:hyperlink>
    </w:p>
    <w:p w:rsidR="00A90E1F" w:rsidRPr="00B14E18" w:rsidRDefault="00E85C8E" w:rsidP="00B14E18">
      <w:pPr>
        <w:pStyle w:val="10"/>
        <w:tabs>
          <w:tab w:val="clear" w:pos="9287"/>
          <w:tab w:val="right" w:leader="dot" w:pos="9297"/>
        </w:tabs>
        <w:spacing w:line="360" w:lineRule="auto"/>
        <w:ind w:firstLineChars="200" w:firstLine="420"/>
        <w:rPr>
          <w:rFonts w:ascii="Times New Roman" w:eastAsia="宋体" w:hAnsi="Times New Roman" w:cs="Times New Roman"/>
          <w:szCs w:val="21"/>
        </w:rPr>
      </w:pPr>
      <w:hyperlink w:anchor="_Toc1833" w:history="1">
        <w:r w:rsidR="00FE4BC3" w:rsidRPr="00B14E18">
          <w:rPr>
            <w:rFonts w:ascii="Times New Roman" w:eastAsia="宋体" w:hAnsi="Times New Roman" w:cs="Times New Roman"/>
            <w:szCs w:val="21"/>
          </w:rPr>
          <w:t xml:space="preserve">3. </w:t>
        </w:r>
        <w:r w:rsidR="008C688F" w:rsidRPr="00B14E18">
          <w:rPr>
            <w:rFonts w:ascii="Times New Roman" w:eastAsia="宋体" w:hAnsi="Times New Roman" w:cs="Times New Roman"/>
            <w:szCs w:val="21"/>
          </w:rPr>
          <w:t>2</w:t>
        </w:r>
        <w:r w:rsidR="00FE4BC3" w:rsidRPr="00B14E18">
          <w:rPr>
            <w:rFonts w:ascii="Times New Roman" w:eastAsia="宋体" w:hAnsi="Times New Roman" w:cs="Times New Roman"/>
            <w:szCs w:val="21"/>
          </w:rPr>
          <w:t xml:space="preserve">  Design Principles</w:t>
        </w:r>
        <w:r w:rsidR="00FE4BC3" w:rsidRPr="00B14E18">
          <w:rPr>
            <w:rFonts w:ascii="Times New Roman" w:eastAsia="宋体" w:hAnsi="Times New Roman" w:cs="Times New Roman"/>
            <w:szCs w:val="21"/>
          </w:rPr>
          <w:tab/>
        </w:r>
        <w:r w:rsidR="00FE4BC3" w:rsidRPr="00B14E18">
          <w:rPr>
            <w:rFonts w:ascii="Times New Roman" w:eastAsia="宋体" w:hAnsi="Times New Roman" w:cs="Times New Roman"/>
            <w:szCs w:val="21"/>
          </w:rPr>
          <w:fldChar w:fldCharType="begin"/>
        </w:r>
        <w:r w:rsidR="00FE4BC3" w:rsidRPr="00B14E18">
          <w:rPr>
            <w:rFonts w:ascii="Times New Roman" w:eastAsia="宋体" w:hAnsi="Times New Roman" w:cs="Times New Roman"/>
            <w:szCs w:val="21"/>
          </w:rPr>
          <w:instrText xml:space="preserve"> PAGEREF _Toc1833 </w:instrText>
        </w:r>
        <w:r w:rsidR="00FE4BC3" w:rsidRPr="00B14E18">
          <w:rPr>
            <w:rFonts w:ascii="Times New Roman" w:eastAsia="宋体" w:hAnsi="Times New Roman" w:cs="Times New Roman"/>
            <w:szCs w:val="21"/>
          </w:rPr>
          <w:fldChar w:fldCharType="separate"/>
        </w:r>
        <w:r w:rsidR="00FE4BC3" w:rsidRPr="00B14E18">
          <w:rPr>
            <w:rFonts w:ascii="Times New Roman" w:eastAsia="宋体" w:hAnsi="Times New Roman" w:cs="Times New Roman"/>
            <w:szCs w:val="21"/>
          </w:rPr>
          <w:t>6</w:t>
        </w:r>
        <w:r w:rsidR="00FE4BC3" w:rsidRPr="00B14E18">
          <w:rPr>
            <w:rFonts w:ascii="Times New Roman" w:eastAsia="宋体" w:hAnsi="Times New Roman" w:cs="Times New Roman"/>
            <w:szCs w:val="21"/>
          </w:rPr>
          <w:fldChar w:fldCharType="end"/>
        </w:r>
      </w:hyperlink>
    </w:p>
    <w:p w:rsidR="00A90E1F" w:rsidRPr="00B14E18" w:rsidRDefault="00E85C8E" w:rsidP="00B14E18">
      <w:pPr>
        <w:pStyle w:val="10"/>
        <w:tabs>
          <w:tab w:val="clear" w:pos="9287"/>
          <w:tab w:val="right" w:leader="dot" w:pos="9297"/>
        </w:tabs>
        <w:spacing w:line="360" w:lineRule="auto"/>
        <w:ind w:firstLineChars="200" w:firstLine="420"/>
        <w:rPr>
          <w:rFonts w:ascii="Times New Roman" w:eastAsia="宋体" w:hAnsi="Times New Roman" w:cs="Times New Roman"/>
          <w:szCs w:val="21"/>
        </w:rPr>
      </w:pPr>
      <w:hyperlink w:anchor="_Toc18552" w:history="1">
        <w:r w:rsidR="00FE4BC3" w:rsidRPr="00B14E18">
          <w:rPr>
            <w:rFonts w:ascii="Times New Roman" w:eastAsia="宋体" w:hAnsi="Times New Roman" w:cs="Times New Roman"/>
            <w:szCs w:val="21"/>
          </w:rPr>
          <w:t xml:space="preserve">3. </w:t>
        </w:r>
        <w:r w:rsidR="008C688F" w:rsidRPr="00B14E18">
          <w:rPr>
            <w:rFonts w:ascii="Times New Roman" w:eastAsia="宋体" w:hAnsi="Times New Roman" w:cs="Times New Roman"/>
            <w:szCs w:val="21"/>
          </w:rPr>
          <w:t>3</w:t>
        </w:r>
        <w:r w:rsidR="00FE4BC3" w:rsidRPr="00B14E18">
          <w:rPr>
            <w:rFonts w:ascii="Times New Roman" w:eastAsia="宋体" w:hAnsi="Times New Roman" w:cs="Times New Roman"/>
            <w:szCs w:val="21"/>
          </w:rPr>
          <w:t xml:space="preserve">  Type Selection for Anchor</w:t>
        </w:r>
        <w:r w:rsidR="00FE4BC3" w:rsidRPr="00B14E18">
          <w:rPr>
            <w:rFonts w:ascii="Times New Roman" w:eastAsia="宋体" w:hAnsi="Times New Roman" w:cs="Times New Roman"/>
            <w:szCs w:val="21"/>
          </w:rPr>
          <w:tab/>
        </w:r>
        <w:r w:rsidR="007B6B1B" w:rsidRPr="00B14E18">
          <w:rPr>
            <w:rFonts w:ascii="Times New Roman" w:eastAsia="宋体" w:hAnsi="Times New Roman" w:cs="Times New Roman" w:hint="eastAsia"/>
            <w:szCs w:val="21"/>
          </w:rPr>
          <w:t>8</w:t>
        </w:r>
      </w:hyperlink>
    </w:p>
    <w:p w:rsidR="00A90E1F" w:rsidRPr="00B14E18" w:rsidRDefault="00E85C8E" w:rsidP="00B14E18">
      <w:pPr>
        <w:pStyle w:val="10"/>
        <w:tabs>
          <w:tab w:val="clear" w:pos="9287"/>
          <w:tab w:val="right" w:leader="dot" w:pos="9297"/>
        </w:tabs>
        <w:spacing w:line="360" w:lineRule="auto"/>
        <w:ind w:firstLineChars="200" w:firstLine="420"/>
        <w:rPr>
          <w:rFonts w:ascii="Times New Roman" w:eastAsia="宋体" w:hAnsi="Times New Roman" w:cs="Times New Roman"/>
          <w:szCs w:val="21"/>
        </w:rPr>
      </w:pPr>
      <w:hyperlink w:anchor="_Toc4166" w:history="1">
        <w:r w:rsidR="00FE4BC3" w:rsidRPr="00B14E18">
          <w:rPr>
            <w:rFonts w:ascii="Times New Roman" w:eastAsia="宋体" w:hAnsi="Times New Roman" w:cs="Times New Roman"/>
            <w:szCs w:val="21"/>
          </w:rPr>
          <w:t xml:space="preserve">3. </w:t>
        </w:r>
        <w:r w:rsidR="008C688F" w:rsidRPr="00B14E18">
          <w:rPr>
            <w:rFonts w:ascii="Times New Roman" w:eastAsia="宋体" w:hAnsi="Times New Roman" w:cs="Times New Roman"/>
            <w:szCs w:val="21"/>
          </w:rPr>
          <w:t>4</w:t>
        </w:r>
        <w:r w:rsidR="00FE4BC3" w:rsidRPr="00B14E18">
          <w:rPr>
            <w:rFonts w:ascii="Times New Roman" w:eastAsia="宋体" w:hAnsi="Times New Roman" w:cs="Times New Roman"/>
            <w:szCs w:val="21"/>
          </w:rPr>
          <w:t xml:space="preserve">  Substrate Material</w:t>
        </w:r>
        <w:r w:rsidR="00FE4BC3" w:rsidRPr="00B14E18">
          <w:rPr>
            <w:rFonts w:ascii="Times New Roman" w:eastAsia="宋体" w:hAnsi="Times New Roman" w:cs="Times New Roman"/>
            <w:szCs w:val="21"/>
          </w:rPr>
          <w:tab/>
        </w:r>
        <w:r w:rsidR="00FE4BC3" w:rsidRPr="00B14E18">
          <w:rPr>
            <w:rFonts w:ascii="Times New Roman" w:eastAsia="宋体" w:hAnsi="Times New Roman" w:cs="Times New Roman"/>
            <w:szCs w:val="21"/>
          </w:rPr>
          <w:fldChar w:fldCharType="begin"/>
        </w:r>
        <w:r w:rsidR="00FE4BC3" w:rsidRPr="00B14E18">
          <w:rPr>
            <w:rFonts w:ascii="Times New Roman" w:eastAsia="宋体" w:hAnsi="Times New Roman" w:cs="Times New Roman"/>
            <w:szCs w:val="21"/>
          </w:rPr>
          <w:instrText xml:space="preserve"> PAGEREF _Toc4166 </w:instrText>
        </w:r>
        <w:r w:rsidR="00FE4BC3" w:rsidRPr="00B14E18">
          <w:rPr>
            <w:rFonts w:ascii="Times New Roman" w:eastAsia="宋体" w:hAnsi="Times New Roman" w:cs="Times New Roman"/>
            <w:szCs w:val="21"/>
          </w:rPr>
          <w:fldChar w:fldCharType="separate"/>
        </w:r>
        <w:r w:rsidR="00FE4BC3" w:rsidRPr="00B14E18">
          <w:rPr>
            <w:rFonts w:ascii="Times New Roman" w:eastAsia="宋体" w:hAnsi="Times New Roman" w:cs="Times New Roman"/>
            <w:szCs w:val="21"/>
          </w:rPr>
          <w:t>8</w:t>
        </w:r>
        <w:r w:rsidR="00FE4BC3" w:rsidRPr="00B14E18">
          <w:rPr>
            <w:rFonts w:ascii="Times New Roman" w:eastAsia="宋体" w:hAnsi="Times New Roman" w:cs="Times New Roman"/>
            <w:szCs w:val="21"/>
          </w:rPr>
          <w:fldChar w:fldCharType="end"/>
        </w:r>
      </w:hyperlink>
    </w:p>
    <w:p w:rsidR="00A90E1F" w:rsidRPr="00572A3F" w:rsidRDefault="00E85C8E" w:rsidP="00572A3F">
      <w:pPr>
        <w:pStyle w:val="10"/>
        <w:tabs>
          <w:tab w:val="clear" w:pos="9287"/>
          <w:tab w:val="right" w:leader="dot" w:pos="9297"/>
        </w:tabs>
        <w:spacing w:line="360" w:lineRule="auto"/>
        <w:rPr>
          <w:rFonts w:ascii="Times New Roman" w:eastAsia="宋体" w:hAnsi="Times New Roman" w:cs="Times New Roman"/>
          <w:sz w:val="24"/>
          <w:szCs w:val="24"/>
        </w:rPr>
      </w:pPr>
      <w:hyperlink w:anchor="_Toc28131" w:history="1">
        <w:r w:rsidR="00FE4BC3" w:rsidRPr="00572A3F">
          <w:rPr>
            <w:rFonts w:ascii="Times New Roman" w:eastAsia="宋体" w:hAnsi="Times New Roman" w:cs="Times New Roman"/>
            <w:sz w:val="24"/>
            <w:szCs w:val="24"/>
          </w:rPr>
          <w:t>4  Materials</w:t>
        </w:r>
        <w:r w:rsidR="00FE4BC3" w:rsidRPr="00572A3F">
          <w:rPr>
            <w:rFonts w:ascii="Times New Roman" w:eastAsia="宋体" w:hAnsi="Times New Roman" w:cs="Times New Roman"/>
            <w:sz w:val="24"/>
            <w:szCs w:val="24"/>
          </w:rPr>
          <w:tab/>
        </w:r>
        <w:r w:rsidR="00B14E18">
          <w:rPr>
            <w:rFonts w:ascii="Times New Roman" w:eastAsia="宋体" w:hAnsi="Times New Roman" w:cs="Times New Roman" w:hint="eastAsia"/>
            <w:sz w:val="24"/>
            <w:szCs w:val="24"/>
          </w:rPr>
          <w:t>10</w:t>
        </w:r>
      </w:hyperlink>
    </w:p>
    <w:p w:rsidR="00A90E1F" w:rsidRPr="00B14E18" w:rsidRDefault="00E85C8E" w:rsidP="00B14E18">
      <w:pPr>
        <w:pStyle w:val="10"/>
        <w:tabs>
          <w:tab w:val="clear" w:pos="9287"/>
          <w:tab w:val="right" w:leader="dot" w:pos="9297"/>
        </w:tabs>
        <w:spacing w:line="360" w:lineRule="auto"/>
        <w:ind w:firstLineChars="200" w:firstLine="420"/>
        <w:rPr>
          <w:rFonts w:ascii="Times New Roman" w:eastAsia="宋体" w:hAnsi="Times New Roman" w:cs="Times New Roman"/>
          <w:szCs w:val="21"/>
        </w:rPr>
      </w:pPr>
      <w:hyperlink w:anchor="_Toc28006" w:history="1">
        <w:r w:rsidR="00FE4BC3" w:rsidRPr="00B14E18">
          <w:rPr>
            <w:rFonts w:ascii="Times New Roman" w:eastAsia="宋体" w:hAnsi="Times New Roman" w:cs="Times New Roman"/>
            <w:szCs w:val="21"/>
          </w:rPr>
          <w:t>4. 1  General Provisions</w:t>
        </w:r>
        <w:r w:rsidR="00FE4BC3" w:rsidRPr="00B14E18">
          <w:rPr>
            <w:rFonts w:ascii="Times New Roman" w:eastAsia="宋体" w:hAnsi="Times New Roman" w:cs="Times New Roman"/>
            <w:szCs w:val="21"/>
          </w:rPr>
          <w:tab/>
        </w:r>
        <w:r w:rsidR="00B14E18">
          <w:rPr>
            <w:rFonts w:ascii="Times New Roman" w:eastAsia="宋体" w:hAnsi="Times New Roman" w:cs="Times New Roman" w:hint="eastAsia"/>
            <w:szCs w:val="21"/>
          </w:rPr>
          <w:t>10</w:t>
        </w:r>
      </w:hyperlink>
    </w:p>
    <w:p w:rsidR="00A90E1F" w:rsidRPr="00B14E18" w:rsidRDefault="00E85C8E" w:rsidP="00B14E18">
      <w:pPr>
        <w:pStyle w:val="10"/>
        <w:tabs>
          <w:tab w:val="clear" w:pos="9287"/>
          <w:tab w:val="right" w:leader="dot" w:pos="9297"/>
        </w:tabs>
        <w:spacing w:line="360" w:lineRule="auto"/>
        <w:ind w:firstLineChars="200" w:firstLine="420"/>
        <w:rPr>
          <w:rFonts w:ascii="Times New Roman" w:eastAsia="宋体" w:hAnsi="Times New Roman" w:cs="Times New Roman"/>
          <w:szCs w:val="21"/>
        </w:rPr>
      </w:pPr>
      <w:hyperlink w:anchor="_Toc16252" w:history="1">
        <w:r w:rsidR="00FE4BC3" w:rsidRPr="00B14E18">
          <w:rPr>
            <w:rFonts w:ascii="Times New Roman" w:eastAsia="宋体" w:hAnsi="Times New Roman" w:cs="Times New Roman"/>
            <w:szCs w:val="21"/>
          </w:rPr>
          <w:t>4. 2  Anchor &amp; Anchor Head</w:t>
        </w:r>
        <w:r w:rsidR="00FE4BC3" w:rsidRPr="00B14E18">
          <w:rPr>
            <w:rFonts w:ascii="Times New Roman" w:eastAsia="宋体" w:hAnsi="Times New Roman" w:cs="Times New Roman"/>
            <w:szCs w:val="21"/>
          </w:rPr>
          <w:tab/>
        </w:r>
        <w:r w:rsidR="00B14E18">
          <w:rPr>
            <w:rFonts w:ascii="Times New Roman" w:eastAsia="宋体" w:hAnsi="Times New Roman" w:cs="Times New Roman" w:hint="eastAsia"/>
            <w:szCs w:val="21"/>
          </w:rPr>
          <w:t>10</w:t>
        </w:r>
      </w:hyperlink>
    </w:p>
    <w:p w:rsidR="00A90E1F" w:rsidRPr="00B14E18" w:rsidRDefault="00E85C8E" w:rsidP="00B14E18">
      <w:pPr>
        <w:pStyle w:val="10"/>
        <w:tabs>
          <w:tab w:val="clear" w:pos="9287"/>
          <w:tab w:val="right" w:leader="dot" w:pos="9297"/>
        </w:tabs>
        <w:spacing w:line="360" w:lineRule="auto"/>
        <w:ind w:firstLineChars="200" w:firstLine="420"/>
        <w:rPr>
          <w:rFonts w:ascii="Times New Roman" w:eastAsia="宋体" w:hAnsi="Times New Roman" w:cs="Times New Roman"/>
          <w:szCs w:val="21"/>
        </w:rPr>
      </w:pPr>
      <w:hyperlink w:anchor="_Toc19018" w:history="1">
        <w:r w:rsidR="00FE4BC3" w:rsidRPr="00B14E18">
          <w:rPr>
            <w:rFonts w:ascii="Times New Roman" w:eastAsia="宋体" w:hAnsi="Times New Roman" w:cs="Times New Roman"/>
            <w:szCs w:val="21"/>
          </w:rPr>
          <w:t>4. 3  Anchor Hole Grouting Materials</w:t>
        </w:r>
        <w:r w:rsidR="00FE4BC3" w:rsidRPr="00B14E18">
          <w:rPr>
            <w:rFonts w:ascii="Times New Roman" w:eastAsia="宋体" w:hAnsi="Times New Roman" w:cs="Times New Roman"/>
            <w:szCs w:val="21"/>
          </w:rPr>
          <w:tab/>
        </w:r>
        <w:r w:rsidR="00FE4BC3" w:rsidRPr="00B14E18">
          <w:rPr>
            <w:rFonts w:ascii="Times New Roman" w:eastAsia="宋体" w:hAnsi="Times New Roman" w:cs="Times New Roman"/>
            <w:szCs w:val="21"/>
          </w:rPr>
          <w:fldChar w:fldCharType="begin"/>
        </w:r>
        <w:r w:rsidR="00FE4BC3" w:rsidRPr="00B14E18">
          <w:rPr>
            <w:rFonts w:ascii="Times New Roman" w:eastAsia="宋体" w:hAnsi="Times New Roman" w:cs="Times New Roman"/>
            <w:szCs w:val="21"/>
          </w:rPr>
          <w:instrText xml:space="preserve"> PAGEREF _Toc19018 </w:instrText>
        </w:r>
        <w:r w:rsidR="00FE4BC3" w:rsidRPr="00B14E18">
          <w:rPr>
            <w:rFonts w:ascii="Times New Roman" w:eastAsia="宋体" w:hAnsi="Times New Roman" w:cs="Times New Roman"/>
            <w:szCs w:val="21"/>
          </w:rPr>
          <w:fldChar w:fldCharType="separate"/>
        </w:r>
        <w:r w:rsidR="00FE4BC3" w:rsidRPr="00B14E18">
          <w:rPr>
            <w:rFonts w:ascii="Times New Roman" w:eastAsia="宋体" w:hAnsi="Times New Roman" w:cs="Times New Roman"/>
            <w:szCs w:val="21"/>
          </w:rPr>
          <w:t>1</w:t>
        </w:r>
        <w:r w:rsidR="00B14E18">
          <w:rPr>
            <w:rFonts w:ascii="Times New Roman" w:eastAsia="宋体" w:hAnsi="Times New Roman" w:cs="Times New Roman" w:hint="eastAsia"/>
            <w:szCs w:val="21"/>
          </w:rPr>
          <w:t>1</w:t>
        </w:r>
        <w:r w:rsidR="00FE4BC3" w:rsidRPr="00B14E18">
          <w:rPr>
            <w:rFonts w:ascii="Times New Roman" w:eastAsia="宋体" w:hAnsi="Times New Roman" w:cs="Times New Roman"/>
            <w:szCs w:val="21"/>
          </w:rPr>
          <w:fldChar w:fldCharType="end"/>
        </w:r>
      </w:hyperlink>
    </w:p>
    <w:p w:rsidR="00A90E1F" w:rsidRPr="00572A3F" w:rsidRDefault="00E85C8E" w:rsidP="00572A3F">
      <w:pPr>
        <w:pStyle w:val="10"/>
        <w:tabs>
          <w:tab w:val="clear" w:pos="9287"/>
          <w:tab w:val="right" w:leader="dot" w:pos="9297"/>
        </w:tabs>
        <w:spacing w:line="360" w:lineRule="auto"/>
        <w:rPr>
          <w:rFonts w:ascii="Times New Roman" w:eastAsia="宋体" w:hAnsi="Times New Roman" w:cs="Times New Roman"/>
          <w:sz w:val="24"/>
          <w:szCs w:val="24"/>
        </w:rPr>
      </w:pPr>
      <w:hyperlink w:anchor="_Toc3552" w:history="1">
        <w:r w:rsidR="00FE4BC3" w:rsidRPr="00572A3F">
          <w:rPr>
            <w:rFonts w:ascii="Times New Roman" w:eastAsia="宋体" w:hAnsi="Times New Roman" w:cs="Times New Roman"/>
            <w:sz w:val="24"/>
            <w:szCs w:val="24"/>
          </w:rPr>
          <w:t>5  Design for Self-locking Anchor of Rock Substrate</w:t>
        </w:r>
        <w:r w:rsidR="00FE4BC3" w:rsidRPr="00572A3F">
          <w:rPr>
            <w:rFonts w:ascii="Times New Roman" w:eastAsia="宋体" w:hAnsi="Times New Roman" w:cs="Times New Roman"/>
            <w:sz w:val="24"/>
            <w:szCs w:val="24"/>
          </w:rPr>
          <w:tab/>
        </w:r>
        <w:r w:rsidR="00FE4BC3" w:rsidRPr="00572A3F">
          <w:rPr>
            <w:rFonts w:ascii="Times New Roman" w:eastAsia="宋体" w:hAnsi="Times New Roman" w:cs="Times New Roman"/>
            <w:sz w:val="24"/>
            <w:szCs w:val="24"/>
          </w:rPr>
          <w:fldChar w:fldCharType="begin"/>
        </w:r>
        <w:r w:rsidR="00FE4BC3" w:rsidRPr="00572A3F">
          <w:rPr>
            <w:rFonts w:ascii="Times New Roman" w:eastAsia="宋体" w:hAnsi="Times New Roman" w:cs="Times New Roman"/>
            <w:sz w:val="24"/>
            <w:szCs w:val="24"/>
          </w:rPr>
          <w:instrText xml:space="preserve"> PAGEREF _Toc3552 </w:instrText>
        </w:r>
        <w:r w:rsidR="00FE4BC3" w:rsidRPr="00572A3F">
          <w:rPr>
            <w:rFonts w:ascii="Times New Roman" w:eastAsia="宋体" w:hAnsi="Times New Roman" w:cs="Times New Roman"/>
            <w:sz w:val="24"/>
            <w:szCs w:val="24"/>
          </w:rPr>
          <w:fldChar w:fldCharType="separate"/>
        </w:r>
        <w:r w:rsidR="00FE4BC3" w:rsidRPr="00572A3F">
          <w:rPr>
            <w:rFonts w:ascii="Times New Roman" w:eastAsia="宋体" w:hAnsi="Times New Roman" w:cs="Times New Roman"/>
            <w:sz w:val="24"/>
            <w:szCs w:val="24"/>
          </w:rPr>
          <w:t>1</w:t>
        </w:r>
        <w:r w:rsidR="00B14E18">
          <w:rPr>
            <w:rFonts w:ascii="Times New Roman" w:eastAsia="宋体" w:hAnsi="Times New Roman" w:cs="Times New Roman" w:hint="eastAsia"/>
            <w:sz w:val="24"/>
            <w:szCs w:val="24"/>
          </w:rPr>
          <w:t>3</w:t>
        </w:r>
        <w:r w:rsidR="00FE4BC3" w:rsidRPr="00572A3F">
          <w:rPr>
            <w:rFonts w:ascii="Times New Roman" w:eastAsia="宋体" w:hAnsi="Times New Roman" w:cs="Times New Roman"/>
            <w:sz w:val="24"/>
            <w:szCs w:val="24"/>
          </w:rPr>
          <w:fldChar w:fldCharType="end"/>
        </w:r>
      </w:hyperlink>
    </w:p>
    <w:p w:rsidR="00A90E1F" w:rsidRPr="00B14E18" w:rsidRDefault="00E85C8E" w:rsidP="00B14E18">
      <w:pPr>
        <w:pStyle w:val="10"/>
        <w:tabs>
          <w:tab w:val="clear" w:pos="9287"/>
          <w:tab w:val="right" w:leader="dot" w:pos="9297"/>
        </w:tabs>
        <w:spacing w:line="360" w:lineRule="auto"/>
        <w:ind w:firstLineChars="200" w:firstLine="420"/>
        <w:rPr>
          <w:rFonts w:ascii="Times New Roman" w:eastAsia="宋体" w:hAnsi="Times New Roman" w:cs="Times New Roman"/>
          <w:szCs w:val="21"/>
        </w:rPr>
      </w:pPr>
      <w:hyperlink w:anchor="_Toc8590" w:history="1">
        <w:r w:rsidR="00FE4BC3" w:rsidRPr="00B14E18">
          <w:rPr>
            <w:rFonts w:ascii="Times New Roman" w:eastAsia="宋体" w:hAnsi="Times New Roman" w:cs="Times New Roman"/>
            <w:szCs w:val="21"/>
          </w:rPr>
          <w:t>5. 1  General Provisions</w:t>
        </w:r>
        <w:r w:rsidR="00FE4BC3" w:rsidRPr="00B14E18">
          <w:rPr>
            <w:rFonts w:ascii="Times New Roman" w:eastAsia="宋体" w:hAnsi="Times New Roman" w:cs="Times New Roman"/>
            <w:szCs w:val="21"/>
          </w:rPr>
          <w:tab/>
        </w:r>
        <w:r w:rsidR="00FE4BC3" w:rsidRPr="00B14E18">
          <w:rPr>
            <w:rFonts w:ascii="Times New Roman" w:eastAsia="宋体" w:hAnsi="Times New Roman" w:cs="Times New Roman"/>
            <w:szCs w:val="21"/>
          </w:rPr>
          <w:fldChar w:fldCharType="begin"/>
        </w:r>
        <w:r w:rsidR="00FE4BC3" w:rsidRPr="00B14E18">
          <w:rPr>
            <w:rFonts w:ascii="Times New Roman" w:eastAsia="宋体" w:hAnsi="Times New Roman" w:cs="Times New Roman"/>
            <w:szCs w:val="21"/>
          </w:rPr>
          <w:instrText xml:space="preserve"> PAGEREF _Toc8590 </w:instrText>
        </w:r>
        <w:r w:rsidR="00FE4BC3" w:rsidRPr="00B14E18">
          <w:rPr>
            <w:rFonts w:ascii="Times New Roman" w:eastAsia="宋体" w:hAnsi="Times New Roman" w:cs="Times New Roman"/>
            <w:szCs w:val="21"/>
          </w:rPr>
          <w:fldChar w:fldCharType="separate"/>
        </w:r>
        <w:r w:rsidR="00FE4BC3" w:rsidRPr="00B14E18">
          <w:rPr>
            <w:rFonts w:ascii="Times New Roman" w:eastAsia="宋体" w:hAnsi="Times New Roman" w:cs="Times New Roman"/>
            <w:szCs w:val="21"/>
          </w:rPr>
          <w:t>1</w:t>
        </w:r>
        <w:r w:rsidR="00B14E18">
          <w:rPr>
            <w:rFonts w:ascii="Times New Roman" w:eastAsia="宋体" w:hAnsi="Times New Roman" w:cs="Times New Roman" w:hint="eastAsia"/>
            <w:szCs w:val="21"/>
          </w:rPr>
          <w:t>3</w:t>
        </w:r>
        <w:r w:rsidR="00FE4BC3" w:rsidRPr="00B14E18">
          <w:rPr>
            <w:rFonts w:ascii="Times New Roman" w:eastAsia="宋体" w:hAnsi="Times New Roman" w:cs="Times New Roman"/>
            <w:szCs w:val="21"/>
          </w:rPr>
          <w:fldChar w:fldCharType="end"/>
        </w:r>
      </w:hyperlink>
    </w:p>
    <w:p w:rsidR="00A90E1F" w:rsidRPr="00B14E18" w:rsidRDefault="00E85C8E" w:rsidP="00B14E18">
      <w:pPr>
        <w:pStyle w:val="10"/>
        <w:tabs>
          <w:tab w:val="clear" w:pos="9287"/>
          <w:tab w:val="right" w:leader="dot" w:pos="9297"/>
        </w:tabs>
        <w:spacing w:line="360" w:lineRule="auto"/>
        <w:ind w:firstLineChars="200" w:firstLine="420"/>
        <w:rPr>
          <w:rFonts w:ascii="Times New Roman" w:eastAsia="宋体" w:hAnsi="Times New Roman" w:cs="Times New Roman"/>
          <w:szCs w:val="21"/>
        </w:rPr>
      </w:pPr>
      <w:hyperlink w:anchor="_Toc23224" w:history="1">
        <w:r w:rsidR="00FE4BC3" w:rsidRPr="00B14E18">
          <w:rPr>
            <w:rFonts w:ascii="Times New Roman" w:eastAsia="宋体" w:hAnsi="Times New Roman" w:cs="Times New Roman"/>
            <w:szCs w:val="21"/>
          </w:rPr>
          <w:t xml:space="preserve">5. </w:t>
        </w:r>
        <w:r w:rsidR="008C688F" w:rsidRPr="00B14E18">
          <w:rPr>
            <w:rFonts w:ascii="Times New Roman" w:eastAsia="宋体" w:hAnsi="Times New Roman" w:cs="Times New Roman"/>
            <w:szCs w:val="21"/>
          </w:rPr>
          <w:t>2</w:t>
        </w:r>
        <w:r w:rsidR="00FE4BC3" w:rsidRPr="00B14E18">
          <w:rPr>
            <w:rFonts w:ascii="Times New Roman" w:eastAsia="宋体" w:hAnsi="Times New Roman" w:cs="Times New Roman"/>
            <w:szCs w:val="21"/>
          </w:rPr>
          <w:t xml:space="preserve">  Bearing Capacity Estima</w:t>
        </w:r>
        <w:r w:rsidR="00591B71" w:rsidRPr="00B14E18">
          <w:rPr>
            <w:rFonts w:ascii="Times New Roman" w:eastAsia="宋体" w:hAnsi="Times New Roman" w:cs="Times New Roman"/>
            <w:szCs w:val="21"/>
          </w:rPr>
          <w:t>tion for Self-locking Anchor</w:t>
        </w:r>
        <w:r w:rsidR="00FE4BC3" w:rsidRPr="00B14E18">
          <w:rPr>
            <w:rFonts w:ascii="Times New Roman" w:eastAsia="宋体" w:hAnsi="Times New Roman" w:cs="Times New Roman"/>
            <w:szCs w:val="21"/>
          </w:rPr>
          <w:tab/>
        </w:r>
        <w:r w:rsidR="00FE4BC3" w:rsidRPr="00B14E18">
          <w:rPr>
            <w:rFonts w:ascii="Times New Roman" w:eastAsia="宋体" w:hAnsi="Times New Roman" w:cs="Times New Roman"/>
            <w:szCs w:val="21"/>
          </w:rPr>
          <w:fldChar w:fldCharType="begin"/>
        </w:r>
        <w:r w:rsidR="00FE4BC3" w:rsidRPr="00B14E18">
          <w:rPr>
            <w:rFonts w:ascii="Times New Roman" w:eastAsia="宋体" w:hAnsi="Times New Roman" w:cs="Times New Roman"/>
            <w:szCs w:val="21"/>
          </w:rPr>
          <w:instrText xml:space="preserve"> PAGEREF _Toc23224 </w:instrText>
        </w:r>
        <w:r w:rsidR="00FE4BC3" w:rsidRPr="00B14E18">
          <w:rPr>
            <w:rFonts w:ascii="Times New Roman" w:eastAsia="宋体" w:hAnsi="Times New Roman" w:cs="Times New Roman"/>
            <w:szCs w:val="21"/>
          </w:rPr>
          <w:fldChar w:fldCharType="separate"/>
        </w:r>
        <w:r w:rsidR="00FE4BC3" w:rsidRPr="00B14E18">
          <w:rPr>
            <w:rFonts w:ascii="Times New Roman" w:eastAsia="宋体" w:hAnsi="Times New Roman" w:cs="Times New Roman"/>
            <w:szCs w:val="21"/>
          </w:rPr>
          <w:t>1</w:t>
        </w:r>
        <w:r w:rsidR="00B14E18">
          <w:rPr>
            <w:rFonts w:ascii="Times New Roman" w:eastAsia="宋体" w:hAnsi="Times New Roman" w:cs="Times New Roman" w:hint="eastAsia"/>
            <w:szCs w:val="21"/>
          </w:rPr>
          <w:t>5</w:t>
        </w:r>
        <w:r w:rsidR="00FE4BC3" w:rsidRPr="00B14E18">
          <w:rPr>
            <w:rFonts w:ascii="Times New Roman" w:eastAsia="宋体" w:hAnsi="Times New Roman" w:cs="Times New Roman"/>
            <w:szCs w:val="21"/>
          </w:rPr>
          <w:fldChar w:fldCharType="end"/>
        </w:r>
      </w:hyperlink>
    </w:p>
    <w:p w:rsidR="00A90E1F" w:rsidRPr="00B14E18" w:rsidRDefault="00E85C8E" w:rsidP="00B14E18">
      <w:pPr>
        <w:pStyle w:val="10"/>
        <w:tabs>
          <w:tab w:val="clear" w:pos="9287"/>
          <w:tab w:val="right" w:leader="dot" w:pos="9297"/>
        </w:tabs>
        <w:spacing w:line="360" w:lineRule="auto"/>
        <w:ind w:firstLineChars="200" w:firstLine="420"/>
        <w:rPr>
          <w:rFonts w:ascii="Times New Roman" w:eastAsia="宋体" w:hAnsi="Times New Roman" w:cs="Times New Roman"/>
          <w:szCs w:val="21"/>
        </w:rPr>
      </w:pPr>
      <w:hyperlink w:anchor="_Toc19181" w:history="1">
        <w:r w:rsidR="00FE4BC3" w:rsidRPr="00B14E18">
          <w:rPr>
            <w:rFonts w:ascii="Times New Roman" w:eastAsia="宋体" w:hAnsi="Times New Roman" w:cs="Times New Roman"/>
            <w:szCs w:val="21"/>
          </w:rPr>
          <w:t xml:space="preserve">5. </w:t>
        </w:r>
        <w:r w:rsidR="008C688F" w:rsidRPr="00B14E18">
          <w:rPr>
            <w:rFonts w:ascii="Times New Roman" w:eastAsia="宋体" w:hAnsi="Times New Roman" w:cs="Times New Roman"/>
            <w:szCs w:val="21"/>
          </w:rPr>
          <w:t>3</w:t>
        </w:r>
        <w:r w:rsidR="00FE4BC3" w:rsidRPr="00B14E18">
          <w:rPr>
            <w:rFonts w:ascii="Times New Roman" w:eastAsia="宋体" w:hAnsi="Times New Roman" w:cs="Times New Roman"/>
            <w:szCs w:val="21"/>
          </w:rPr>
          <w:t xml:space="preserve">  Specifications for Construction</w:t>
        </w:r>
        <w:r w:rsidR="00FE4BC3" w:rsidRPr="00B14E18">
          <w:rPr>
            <w:rFonts w:ascii="Times New Roman" w:eastAsia="宋体" w:hAnsi="Times New Roman" w:cs="Times New Roman"/>
            <w:szCs w:val="21"/>
          </w:rPr>
          <w:tab/>
        </w:r>
        <w:r w:rsidR="00FE4BC3" w:rsidRPr="00B14E18">
          <w:rPr>
            <w:rFonts w:ascii="Times New Roman" w:eastAsia="宋体" w:hAnsi="Times New Roman" w:cs="Times New Roman"/>
            <w:szCs w:val="21"/>
          </w:rPr>
          <w:fldChar w:fldCharType="begin"/>
        </w:r>
        <w:r w:rsidR="00FE4BC3" w:rsidRPr="00B14E18">
          <w:rPr>
            <w:rFonts w:ascii="Times New Roman" w:eastAsia="宋体" w:hAnsi="Times New Roman" w:cs="Times New Roman"/>
            <w:szCs w:val="21"/>
          </w:rPr>
          <w:instrText xml:space="preserve"> PAGEREF _Toc19181 </w:instrText>
        </w:r>
        <w:r w:rsidR="00FE4BC3" w:rsidRPr="00B14E18">
          <w:rPr>
            <w:rFonts w:ascii="Times New Roman" w:eastAsia="宋体" w:hAnsi="Times New Roman" w:cs="Times New Roman"/>
            <w:szCs w:val="21"/>
          </w:rPr>
          <w:fldChar w:fldCharType="separate"/>
        </w:r>
        <w:r w:rsidR="00FE4BC3" w:rsidRPr="00B14E18">
          <w:rPr>
            <w:rFonts w:ascii="Times New Roman" w:eastAsia="宋体" w:hAnsi="Times New Roman" w:cs="Times New Roman"/>
            <w:szCs w:val="21"/>
          </w:rPr>
          <w:t>1</w:t>
        </w:r>
        <w:r w:rsidR="00B14E18">
          <w:rPr>
            <w:rFonts w:ascii="Times New Roman" w:eastAsia="宋体" w:hAnsi="Times New Roman" w:cs="Times New Roman" w:hint="eastAsia"/>
            <w:szCs w:val="21"/>
          </w:rPr>
          <w:t>7</w:t>
        </w:r>
        <w:r w:rsidR="00FE4BC3" w:rsidRPr="00B14E18">
          <w:rPr>
            <w:rFonts w:ascii="Times New Roman" w:eastAsia="宋体" w:hAnsi="Times New Roman" w:cs="Times New Roman"/>
            <w:szCs w:val="21"/>
          </w:rPr>
          <w:fldChar w:fldCharType="end"/>
        </w:r>
      </w:hyperlink>
    </w:p>
    <w:p w:rsidR="00A90E1F" w:rsidRPr="00B14E18" w:rsidRDefault="00E85C8E" w:rsidP="00B14E18">
      <w:pPr>
        <w:pStyle w:val="10"/>
        <w:tabs>
          <w:tab w:val="clear" w:pos="9287"/>
          <w:tab w:val="right" w:leader="dot" w:pos="9297"/>
        </w:tabs>
        <w:spacing w:line="360" w:lineRule="auto"/>
        <w:ind w:firstLineChars="200" w:firstLine="420"/>
        <w:rPr>
          <w:rFonts w:ascii="Times New Roman" w:eastAsia="宋体" w:hAnsi="Times New Roman" w:cs="Times New Roman"/>
          <w:szCs w:val="21"/>
        </w:rPr>
      </w:pPr>
      <w:hyperlink w:anchor="_Toc4511" w:history="1">
        <w:r w:rsidR="00FE4BC3" w:rsidRPr="00B14E18">
          <w:rPr>
            <w:rFonts w:ascii="Times New Roman" w:eastAsia="宋体" w:hAnsi="Times New Roman" w:cs="Times New Roman"/>
            <w:szCs w:val="21"/>
          </w:rPr>
          <w:t xml:space="preserve">5. </w:t>
        </w:r>
        <w:r w:rsidR="008C688F" w:rsidRPr="00B14E18">
          <w:rPr>
            <w:rFonts w:ascii="Times New Roman" w:eastAsia="宋体" w:hAnsi="Times New Roman" w:cs="Times New Roman"/>
            <w:szCs w:val="21"/>
          </w:rPr>
          <w:t>4</w:t>
        </w:r>
        <w:r w:rsidR="00FE4BC3" w:rsidRPr="00B14E18">
          <w:rPr>
            <w:rFonts w:ascii="Times New Roman" w:eastAsia="宋体" w:hAnsi="Times New Roman" w:cs="Times New Roman"/>
            <w:szCs w:val="21"/>
          </w:rPr>
          <w:t xml:space="preserve">  Protective Design</w:t>
        </w:r>
        <w:r w:rsidR="00FE4BC3" w:rsidRPr="00B14E18">
          <w:rPr>
            <w:rFonts w:ascii="Times New Roman" w:eastAsia="宋体" w:hAnsi="Times New Roman" w:cs="Times New Roman"/>
            <w:szCs w:val="21"/>
          </w:rPr>
          <w:tab/>
        </w:r>
        <w:r w:rsidR="00FE4BC3" w:rsidRPr="00B14E18">
          <w:rPr>
            <w:rFonts w:ascii="Times New Roman" w:eastAsia="宋体" w:hAnsi="Times New Roman" w:cs="Times New Roman"/>
            <w:szCs w:val="21"/>
          </w:rPr>
          <w:fldChar w:fldCharType="begin"/>
        </w:r>
        <w:r w:rsidR="00FE4BC3" w:rsidRPr="00B14E18">
          <w:rPr>
            <w:rFonts w:ascii="Times New Roman" w:eastAsia="宋体" w:hAnsi="Times New Roman" w:cs="Times New Roman"/>
            <w:szCs w:val="21"/>
          </w:rPr>
          <w:instrText xml:space="preserve"> PAGEREF _Toc4511 </w:instrText>
        </w:r>
        <w:r w:rsidR="00FE4BC3" w:rsidRPr="00B14E18">
          <w:rPr>
            <w:rFonts w:ascii="Times New Roman" w:eastAsia="宋体" w:hAnsi="Times New Roman" w:cs="Times New Roman"/>
            <w:szCs w:val="21"/>
          </w:rPr>
          <w:fldChar w:fldCharType="separate"/>
        </w:r>
        <w:r w:rsidR="00FE4BC3" w:rsidRPr="00B14E18">
          <w:rPr>
            <w:rFonts w:ascii="Times New Roman" w:eastAsia="宋体" w:hAnsi="Times New Roman" w:cs="Times New Roman"/>
            <w:szCs w:val="21"/>
          </w:rPr>
          <w:t>1</w:t>
        </w:r>
        <w:r w:rsidR="008E16D4">
          <w:rPr>
            <w:rFonts w:ascii="Times New Roman" w:eastAsia="宋体" w:hAnsi="Times New Roman" w:cs="Times New Roman" w:hint="eastAsia"/>
            <w:szCs w:val="21"/>
          </w:rPr>
          <w:t>7</w:t>
        </w:r>
        <w:r w:rsidR="00FE4BC3" w:rsidRPr="00B14E18">
          <w:rPr>
            <w:rFonts w:ascii="Times New Roman" w:eastAsia="宋体" w:hAnsi="Times New Roman" w:cs="Times New Roman"/>
            <w:szCs w:val="21"/>
          </w:rPr>
          <w:fldChar w:fldCharType="end"/>
        </w:r>
      </w:hyperlink>
    </w:p>
    <w:p w:rsidR="00A90E1F" w:rsidRPr="00572A3F" w:rsidRDefault="00E85C8E" w:rsidP="00572A3F">
      <w:pPr>
        <w:pStyle w:val="10"/>
        <w:tabs>
          <w:tab w:val="clear" w:pos="9287"/>
          <w:tab w:val="right" w:leader="dot" w:pos="9297"/>
        </w:tabs>
        <w:spacing w:line="360" w:lineRule="auto"/>
        <w:rPr>
          <w:rFonts w:ascii="Times New Roman" w:eastAsia="宋体" w:hAnsi="Times New Roman" w:cs="Times New Roman"/>
          <w:sz w:val="24"/>
          <w:szCs w:val="24"/>
        </w:rPr>
      </w:pPr>
      <w:hyperlink w:anchor="_Toc20291" w:history="1">
        <w:r w:rsidR="00FE4BC3" w:rsidRPr="00572A3F">
          <w:rPr>
            <w:rFonts w:ascii="Times New Roman" w:eastAsia="宋体" w:hAnsi="Times New Roman" w:cs="Times New Roman"/>
            <w:sz w:val="24"/>
            <w:szCs w:val="24"/>
          </w:rPr>
          <w:t>6  De</w:t>
        </w:r>
        <w:r w:rsidR="00591B71">
          <w:rPr>
            <w:rFonts w:ascii="Times New Roman" w:eastAsia="宋体" w:hAnsi="Times New Roman" w:cs="Times New Roman"/>
            <w:sz w:val="24"/>
            <w:szCs w:val="24"/>
          </w:rPr>
          <w:t>sign for Self-locking Anchor</w:t>
        </w:r>
        <w:r w:rsidR="00FE4BC3" w:rsidRPr="00572A3F">
          <w:rPr>
            <w:rFonts w:ascii="Times New Roman" w:eastAsia="宋体" w:hAnsi="Times New Roman" w:cs="Times New Roman"/>
            <w:sz w:val="24"/>
            <w:szCs w:val="24"/>
          </w:rPr>
          <w:t xml:space="preserve"> of Concrete Substrate</w:t>
        </w:r>
        <w:r w:rsidR="00FE4BC3" w:rsidRPr="00572A3F">
          <w:rPr>
            <w:rFonts w:ascii="Times New Roman" w:eastAsia="宋体" w:hAnsi="Times New Roman" w:cs="Times New Roman"/>
            <w:sz w:val="24"/>
            <w:szCs w:val="24"/>
          </w:rPr>
          <w:tab/>
        </w:r>
        <w:r w:rsidR="00FE4BC3" w:rsidRPr="00572A3F">
          <w:rPr>
            <w:rFonts w:ascii="Times New Roman" w:eastAsia="宋体" w:hAnsi="Times New Roman" w:cs="Times New Roman"/>
            <w:sz w:val="24"/>
            <w:szCs w:val="24"/>
          </w:rPr>
          <w:fldChar w:fldCharType="begin"/>
        </w:r>
        <w:r w:rsidR="00FE4BC3" w:rsidRPr="00572A3F">
          <w:rPr>
            <w:rFonts w:ascii="Times New Roman" w:eastAsia="宋体" w:hAnsi="Times New Roman" w:cs="Times New Roman"/>
            <w:sz w:val="24"/>
            <w:szCs w:val="24"/>
          </w:rPr>
          <w:instrText xml:space="preserve"> PAGEREF _Toc20291 </w:instrText>
        </w:r>
        <w:r w:rsidR="00FE4BC3" w:rsidRPr="00572A3F">
          <w:rPr>
            <w:rFonts w:ascii="Times New Roman" w:eastAsia="宋体" w:hAnsi="Times New Roman" w:cs="Times New Roman"/>
            <w:sz w:val="24"/>
            <w:szCs w:val="24"/>
          </w:rPr>
          <w:fldChar w:fldCharType="separate"/>
        </w:r>
        <w:r w:rsidR="00FE4BC3" w:rsidRPr="00572A3F">
          <w:rPr>
            <w:rFonts w:ascii="Times New Roman" w:eastAsia="宋体" w:hAnsi="Times New Roman" w:cs="Times New Roman"/>
            <w:sz w:val="24"/>
            <w:szCs w:val="24"/>
          </w:rPr>
          <w:t>1</w:t>
        </w:r>
        <w:r w:rsidR="008E16D4">
          <w:rPr>
            <w:rFonts w:ascii="Times New Roman" w:eastAsia="宋体" w:hAnsi="Times New Roman" w:cs="Times New Roman" w:hint="eastAsia"/>
            <w:sz w:val="24"/>
            <w:szCs w:val="24"/>
          </w:rPr>
          <w:t>8</w:t>
        </w:r>
        <w:r w:rsidR="00FE4BC3" w:rsidRPr="00572A3F">
          <w:rPr>
            <w:rFonts w:ascii="Times New Roman" w:eastAsia="宋体" w:hAnsi="Times New Roman" w:cs="Times New Roman"/>
            <w:sz w:val="24"/>
            <w:szCs w:val="24"/>
          </w:rPr>
          <w:fldChar w:fldCharType="end"/>
        </w:r>
      </w:hyperlink>
    </w:p>
    <w:p w:rsidR="00A90E1F" w:rsidRPr="00B14E18" w:rsidRDefault="00E85C8E" w:rsidP="00B14E18">
      <w:pPr>
        <w:pStyle w:val="10"/>
        <w:tabs>
          <w:tab w:val="clear" w:pos="9287"/>
          <w:tab w:val="right" w:leader="dot" w:pos="9297"/>
        </w:tabs>
        <w:spacing w:line="360" w:lineRule="auto"/>
        <w:ind w:firstLineChars="200" w:firstLine="420"/>
        <w:rPr>
          <w:rFonts w:ascii="Times New Roman" w:eastAsia="宋体" w:hAnsi="Times New Roman" w:cs="Times New Roman"/>
          <w:szCs w:val="21"/>
        </w:rPr>
      </w:pPr>
      <w:hyperlink w:anchor="_Toc6682" w:history="1">
        <w:r w:rsidR="00FE4BC3" w:rsidRPr="00B14E18">
          <w:rPr>
            <w:rFonts w:ascii="Times New Roman" w:eastAsia="宋体" w:hAnsi="Times New Roman" w:cs="Times New Roman"/>
            <w:szCs w:val="21"/>
          </w:rPr>
          <w:t>6. 1  General Provisions</w:t>
        </w:r>
        <w:r w:rsidR="00FE4BC3" w:rsidRPr="00B14E18">
          <w:rPr>
            <w:rFonts w:ascii="Times New Roman" w:eastAsia="宋体" w:hAnsi="Times New Roman" w:cs="Times New Roman"/>
            <w:szCs w:val="21"/>
          </w:rPr>
          <w:tab/>
        </w:r>
        <w:r w:rsidR="00FE4BC3" w:rsidRPr="00B14E18">
          <w:rPr>
            <w:rFonts w:ascii="Times New Roman" w:eastAsia="宋体" w:hAnsi="Times New Roman" w:cs="Times New Roman"/>
            <w:szCs w:val="21"/>
          </w:rPr>
          <w:fldChar w:fldCharType="begin"/>
        </w:r>
        <w:r w:rsidR="00FE4BC3" w:rsidRPr="00B14E18">
          <w:rPr>
            <w:rFonts w:ascii="Times New Roman" w:eastAsia="宋体" w:hAnsi="Times New Roman" w:cs="Times New Roman"/>
            <w:szCs w:val="21"/>
          </w:rPr>
          <w:instrText xml:space="preserve"> PAGEREF _Toc6682 </w:instrText>
        </w:r>
        <w:r w:rsidR="00FE4BC3" w:rsidRPr="00B14E18">
          <w:rPr>
            <w:rFonts w:ascii="Times New Roman" w:eastAsia="宋体" w:hAnsi="Times New Roman" w:cs="Times New Roman"/>
            <w:szCs w:val="21"/>
          </w:rPr>
          <w:fldChar w:fldCharType="separate"/>
        </w:r>
        <w:r w:rsidR="00FE4BC3" w:rsidRPr="00B14E18">
          <w:rPr>
            <w:rFonts w:ascii="Times New Roman" w:eastAsia="宋体" w:hAnsi="Times New Roman" w:cs="Times New Roman"/>
            <w:szCs w:val="21"/>
          </w:rPr>
          <w:t>1</w:t>
        </w:r>
        <w:r w:rsidR="008E16D4">
          <w:rPr>
            <w:rFonts w:ascii="Times New Roman" w:eastAsia="宋体" w:hAnsi="Times New Roman" w:cs="Times New Roman" w:hint="eastAsia"/>
            <w:szCs w:val="21"/>
          </w:rPr>
          <w:t>8</w:t>
        </w:r>
        <w:r w:rsidR="00FE4BC3" w:rsidRPr="00B14E18">
          <w:rPr>
            <w:rFonts w:ascii="Times New Roman" w:eastAsia="宋体" w:hAnsi="Times New Roman" w:cs="Times New Roman"/>
            <w:szCs w:val="21"/>
          </w:rPr>
          <w:fldChar w:fldCharType="end"/>
        </w:r>
      </w:hyperlink>
    </w:p>
    <w:p w:rsidR="00A90E1F" w:rsidRPr="00B14E18" w:rsidRDefault="00E85C8E" w:rsidP="00B14E18">
      <w:pPr>
        <w:pStyle w:val="10"/>
        <w:tabs>
          <w:tab w:val="clear" w:pos="9287"/>
          <w:tab w:val="right" w:leader="dot" w:pos="9297"/>
        </w:tabs>
        <w:spacing w:line="360" w:lineRule="auto"/>
        <w:ind w:firstLineChars="200" w:firstLine="420"/>
        <w:rPr>
          <w:rFonts w:ascii="Times New Roman" w:eastAsia="宋体" w:hAnsi="Times New Roman" w:cs="Times New Roman"/>
          <w:szCs w:val="21"/>
        </w:rPr>
      </w:pPr>
      <w:hyperlink w:anchor="_Toc10778" w:history="1">
        <w:r w:rsidR="00FE4BC3" w:rsidRPr="00B14E18">
          <w:rPr>
            <w:rFonts w:ascii="Times New Roman" w:eastAsia="宋体" w:hAnsi="Times New Roman" w:cs="Times New Roman"/>
            <w:szCs w:val="21"/>
          </w:rPr>
          <w:t xml:space="preserve">6. </w:t>
        </w:r>
        <w:r w:rsidR="008C688F" w:rsidRPr="00B14E18">
          <w:rPr>
            <w:rFonts w:ascii="Times New Roman" w:eastAsia="宋体" w:hAnsi="Times New Roman" w:cs="Times New Roman"/>
            <w:szCs w:val="21"/>
          </w:rPr>
          <w:t>2</w:t>
        </w:r>
        <w:r w:rsidR="00FE4BC3" w:rsidRPr="00B14E18">
          <w:rPr>
            <w:rFonts w:ascii="Times New Roman" w:eastAsia="宋体" w:hAnsi="Times New Roman" w:cs="Times New Roman"/>
            <w:szCs w:val="21"/>
          </w:rPr>
          <w:t xml:space="preserve">  Bearing Capacity Estima</w:t>
        </w:r>
        <w:r w:rsidR="00591B71" w:rsidRPr="00B14E18">
          <w:rPr>
            <w:rFonts w:ascii="Times New Roman" w:eastAsia="宋体" w:hAnsi="Times New Roman" w:cs="Times New Roman"/>
            <w:szCs w:val="21"/>
          </w:rPr>
          <w:t>tion for Self-locking Anchor</w:t>
        </w:r>
        <w:r w:rsidR="00FE4BC3" w:rsidRPr="00B14E18">
          <w:rPr>
            <w:rFonts w:ascii="Times New Roman" w:eastAsia="宋体" w:hAnsi="Times New Roman" w:cs="Times New Roman"/>
            <w:szCs w:val="21"/>
          </w:rPr>
          <w:tab/>
        </w:r>
        <w:r w:rsidR="00FE4BC3" w:rsidRPr="00B14E18">
          <w:rPr>
            <w:rFonts w:ascii="Times New Roman" w:eastAsia="宋体" w:hAnsi="Times New Roman" w:cs="Times New Roman"/>
            <w:szCs w:val="21"/>
          </w:rPr>
          <w:fldChar w:fldCharType="begin"/>
        </w:r>
        <w:r w:rsidR="00FE4BC3" w:rsidRPr="00B14E18">
          <w:rPr>
            <w:rFonts w:ascii="Times New Roman" w:eastAsia="宋体" w:hAnsi="Times New Roman" w:cs="Times New Roman"/>
            <w:szCs w:val="21"/>
          </w:rPr>
          <w:instrText xml:space="preserve"> PAGEREF _Toc10778 </w:instrText>
        </w:r>
        <w:r w:rsidR="00FE4BC3" w:rsidRPr="00B14E18">
          <w:rPr>
            <w:rFonts w:ascii="Times New Roman" w:eastAsia="宋体" w:hAnsi="Times New Roman" w:cs="Times New Roman"/>
            <w:szCs w:val="21"/>
          </w:rPr>
          <w:fldChar w:fldCharType="separate"/>
        </w:r>
        <w:r w:rsidR="00FE4BC3" w:rsidRPr="00B14E18">
          <w:rPr>
            <w:rFonts w:ascii="Times New Roman" w:eastAsia="宋体" w:hAnsi="Times New Roman" w:cs="Times New Roman"/>
            <w:szCs w:val="21"/>
          </w:rPr>
          <w:t>1</w:t>
        </w:r>
        <w:r w:rsidR="008E16D4">
          <w:rPr>
            <w:rFonts w:ascii="Times New Roman" w:eastAsia="宋体" w:hAnsi="Times New Roman" w:cs="Times New Roman" w:hint="eastAsia"/>
            <w:szCs w:val="21"/>
          </w:rPr>
          <w:t>9</w:t>
        </w:r>
        <w:r w:rsidR="00FE4BC3" w:rsidRPr="00B14E18">
          <w:rPr>
            <w:rFonts w:ascii="Times New Roman" w:eastAsia="宋体" w:hAnsi="Times New Roman" w:cs="Times New Roman"/>
            <w:szCs w:val="21"/>
          </w:rPr>
          <w:fldChar w:fldCharType="end"/>
        </w:r>
      </w:hyperlink>
    </w:p>
    <w:p w:rsidR="00A90E1F" w:rsidRPr="00B14E18" w:rsidRDefault="00E85C8E" w:rsidP="00B14E18">
      <w:pPr>
        <w:pStyle w:val="10"/>
        <w:tabs>
          <w:tab w:val="clear" w:pos="9287"/>
          <w:tab w:val="right" w:leader="dot" w:pos="9297"/>
        </w:tabs>
        <w:spacing w:line="360" w:lineRule="auto"/>
        <w:ind w:firstLineChars="200" w:firstLine="420"/>
        <w:rPr>
          <w:rFonts w:ascii="Times New Roman" w:eastAsia="宋体" w:hAnsi="Times New Roman" w:cs="Times New Roman"/>
          <w:szCs w:val="21"/>
        </w:rPr>
      </w:pPr>
      <w:hyperlink w:anchor="_Toc3243" w:history="1">
        <w:r w:rsidR="00FE4BC3" w:rsidRPr="00B14E18">
          <w:rPr>
            <w:rFonts w:ascii="Times New Roman" w:eastAsia="宋体" w:hAnsi="Times New Roman" w:cs="Times New Roman"/>
            <w:szCs w:val="21"/>
          </w:rPr>
          <w:t xml:space="preserve">6. </w:t>
        </w:r>
        <w:r w:rsidR="008C688F" w:rsidRPr="00B14E18">
          <w:rPr>
            <w:rFonts w:ascii="Times New Roman" w:eastAsia="宋体" w:hAnsi="Times New Roman" w:cs="Times New Roman"/>
            <w:szCs w:val="21"/>
          </w:rPr>
          <w:t>3</w:t>
        </w:r>
        <w:r w:rsidR="00FE4BC3" w:rsidRPr="00B14E18">
          <w:rPr>
            <w:rFonts w:ascii="Times New Roman" w:eastAsia="宋体" w:hAnsi="Times New Roman" w:cs="Times New Roman"/>
            <w:szCs w:val="21"/>
          </w:rPr>
          <w:t xml:space="preserve">  Specifications for Construction</w:t>
        </w:r>
        <w:r w:rsidR="00FE4BC3" w:rsidRPr="00B14E18">
          <w:rPr>
            <w:rFonts w:ascii="Times New Roman" w:eastAsia="宋体" w:hAnsi="Times New Roman" w:cs="Times New Roman"/>
            <w:szCs w:val="21"/>
          </w:rPr>
          <w:tab/>
        </w:r>
        <w:r w:rsidR="00FE4BC3" w:rsidRPr="00B14E18">
          <w:rPr>
            <w:rFonts w:ascii="Times New Roman" w:eastAsia="宋体" w:hAnsi="Times New Roman" w:cs="Times New Roman"/>
            <w:szCs w:val="21"/>
          </w:rPr>
          <w:fldChar w:fldCharType="begin"/>
        </w:r>
        <w:r w:rsidR="00FE4BC3" w:rsidRPr="00B14E18">
          <w:rPr>
            <w:rFonts w:ascii="Times New Roman" w:eastAsia="宋体" w:hAnsi="Times New Roman" w:cs="Times New Roman"/>
            <w:szCs w:val="21"/>
          </w:rPr>
          <w:instrText xml:space="preserve"> PAGEREF _Toc3243 </w:instrText>
        </w:r>
        <w:r w:rsidR="00FE4BC3" w:rsidRPr="00B14E18">
          <w:rPr>
            <w:rFonts w:ascii="Times New Roman" w:eastAsia="宋体" w:hAnsi="Times New Roman" w:cs="Times New Roman"/>
            <w:szCs w:val="21"/>
          </w:rPr>
          <w:fldChar w:fldCharType="separate"/>
        </w:r>
        <w:r w:rsidR="00FE4BC3" w:rsidRPr="00B14E18">
          <w:rPr>
            <w:rFonts w:ascii="Times New Roman" w:eastAsia="宋体" w:hAnsi="Times New Roman" w:cs="Times New Roman"/>
            <w:szCs w:val="21"/>
          </w:rPr>
          <w:t>2</w:t>
        </w:r>
        <w:r w:rsidR="008E16D4">
          <w:rPr>
            <w:rFonts w:ascii="Times New Roman" w:eastAsia="宋体" w:hAnsi="Times New Roman" w:cs="Times New Roman" w:hint="eastAsia"/>
            <w:szCs w:val="21"/>
          </w:rPr>
          <w:t>2</w:t>
        </w:r>
        <w:r w:rsidR="00FE4BC3" w:rsidRPr="00B14E18">
          <w:rPr>
            <w:rFonts w:ascii="Times New Roman" w:eastAsia="宋体" w:hAnsi="Times New Roman" w:cs="Times New Roman"/>
            <w:szCs w:val="21"/>
          </w:rPr>
          <w:fldChar w:fldCharType="end"/>
        </w:r>
      </w:hyperlink>
    </w:p>
    <w:p w:rsidR="00A90E1F" w:rsidRPr="00572A3F" w:rsidRDefault="00E85C8E" w:rsidP="00572A3F">
      <w:pPr>
        <w:pStyle w:val="10"/>
        <w:tabs>
          <w:tab w:val="clear" w:pos="9287"/>
          <w:tab w:val="right" w:leader="dot" w:pos="9297"/>
        </w:tabs>
        <w:spacing w:line="360" w:lineRule="auto"/>
        <w:rPr>
          <w:rFonts w:ascii="Times New Roman" w:eastAsia="宋体" w:hAnsi="Times New Roman" w:cs="Times New Roman"/>
          <w:sz w:val="24"/>
          <w:szCs w:val="24"/>
        </w:rPr>
      </w:pPr>
      <w:hyperlink w:anchor="_Toc19743" w:history="1">
        <w:r w:rsidR="00FE4BC3" w:rsidRPr="00572A3F">
          <w:rPr>
            <w:rFonts w:ascii="Times New Roman" w:eastAsia="宋体" w:hAnsi="Times New Roman" w:cs="Times New Roman"/>
            <w:sz w:val="24"/>
            <w:szCs w:val="24"/>
          </w:rPr>
          <w:t>7  Construction</w:t>
        </w:r>
        <w:r w:rsidR="00FE4BC3" w:rsidRPr="00572A3F">
          <w:rPr>
            <w:rFonts w:ascii="Times New Roman" w:eastAsia="宋体" w:hAnsi="Times New Roman" w:cs="Times New Roman"/>
            <w:sz w:val="24"/>
            <w:szCs w:val="24"/>
          </w:rPr>
          <w:tab/>
        </w:r>
        <w:r w:rsidR="00FE4BC3" w:rsidRPr="00572A3F">
          <w:rPr>
            <w:rFonts w:ascii="Times New Roman" w:eastAsia="宋体" w:hAnsi="Times New Roman" w:cs="Times New Roman"/>
            <w:sz w:val="24"/>
            <w:szCs w:val="24"/>
          </w:rPr>
          <w:fldChar w:fldCharType="begin"/>
        </w:r>
        <w:r w:rsidR="00FE4BC3" w:rsidRPr="00572A3F">
          <w:rPr>
            <w:rFonts w:ascii="Times New Roman" w:eastAsia="宋体" w:hAnsi="Times New Roman" w:cs="Times New Roman"/>
            <w:sz w:val="24"/>
            <w:szCs w:val="24"/>
          </w:rPr>
          <w:instrText xml:space="preserve"> PAGEREF _Toc19743 </w:instrText>
        </w:r>
        <w:r w:rsidR="00FE4BC3" w:rsidRPr="00572A3F">
          <w:rPr>
            <w:rFonts w:ascii="Times New Roman" w:eastAsia="宋体" w:hAnsi="Times New Roman" w:cs="Times New Roman"/>
            <w:sz w:val="24"/>
            <w:szCs w:val="24"/>
          </w:rPr>
          <w:fldChar w:fldCharType="separate"/>
        </w:r>
        <w:r w:rsidR="00FE4BC3" w:rsidRPr="00572A3F">
          <w:rPr>
            <w:rFonts w:ascii="Times New Roman" w:eastAsia="宋体" w:hAnsi="Times New Roman" w:cs="Times New Roman"/>
            <w:sz w:val="24"/>
            <w:szCs w:val="24"/>
          </w:rPr>
          <w:t>2</w:t>
        </w:r>
        <w:r w:rsidR="008E16D4">
          <w:rPr>
            <w:rFonts w:ascii="Times New Roman" w:eastAsia="宋体" w:hAnsi="Times New Roman" w:cs="Times New Roman" w:hint="eastAsia"/>
            <w:sz w:val="24"/>
            <w:szCs w:val="24"/>
          </w:rPr>
          <w:t>3</w:t>
        </w:r>
        <w:r w:rsidR="00FE4BC3" w:rsidRPr="00572A3F">
          <w:rPr>
            <w:rFonts w:ascii="Times New Roman" w:eastAsia="宋体" w:hAnsi="Times New Roman" w:cs="Times New Roman"/>
            <w:sz w:val="24"/>
            <w:szCs w:val="24"/>
          </w:rPr>
          <w:fldChar w:fldCharType="end"/>
        </w:r>
      </w:hyperlink>
    </w:p>
    <w:p w:rsidR="00A90E1F" w:rsidRPr="00B14E18" w:rsidRDefault="00E85C8E" w:rsidP="00B14E18">
      <w:pPr>
        <w:pStyle w:val="10"/>
        <w:tabs>
          <w:tab w:val="clear" w:pos="9287"/>
          <w:tab w:val="right" w:leader="dot" w:pos="9297"/>
        </w:tabs>
        <w:spacing w:line="360" w:lineRule="auto"/>
        <w:ind w:firstLineChars="200" w:firstLine="420"/>
        <w:rPr>
          <w:rFonts w:ascii="Times New Roman" w:eastAsia="宋体" w:hAnsi="Times New Roman" w:cs="Times New Roman"/>
          <w:szCs w:val="21"/>
        </w:rPr>
      </w:pPr>
      <w:hyperlink w:anchor="_Toc8968" w:history="1">
        <w:r w:rsidR="00FE4BC3" w:rsidRPr="00B14E18">
          <w:rPr>
            <w:rFonts w:ascii="Times New Roman" w:eastAsia="宋体" w:hAnsi="Times New Roman" w:cs="Times New Roman"/>
            <w:szCs w:val="21"/>
          </w:rPr>
          <w:t>7. 1  General Provisions</w:t>
        </w:r>
        <w:r w:rsidR="00FE4BC3" w:rsidRPr="00B14E18">
          <w:rPr>
            <w:rFonts w:ascii="Times New Roman" w:eastAsia="宋体" w:hAnsi="Times New Roman" w:cs="Times New Roman"/>
            <w:szCs w:val="21"/>
          </w:rPr>
          <w:tab/>
        </w:r>
        <w:r w:rsidR="00FE4BC3" w:rsidRPr="00B14E18">
          <w:rPr>
            <w:rFonts w:ascii="Times New Roman" w:eastAsia="宋体" w:hAnsi="Times New Roman" w:cs="Times New Roman"/>
            <w:szCs w:val="21"/>
          </w:rPr>
          <w:fldChar w:fldCharType="begin"/>
        </w:r>
        <w:r w:rsidR="00FE4BC3" w:rsidRPr="00B14E18">
          <w:rPr>
            <w:rFonts w:ascii="Times New Roman" w:eastAsia="宋体" w:hAnsi="Times New Roman" w:cs="Times New Roman"/>
            <w:szCs w:val="21"/>
          </w:rPr>
          <w:instrText xml:space="preserve"> PAGEREF _Toc8968 </w:instrText>
        </w:r>
        <w:r w:rsidR="00FE4BC3" w:rsidRPr="00B14E18">
          <w:rPr>
            <w:rFonts w:ascii="Times New Roman" w:eastAsia="宋体" w:hAnsi="Times New Roman" w:cs="Times New Roman"/>
            <w:szCs w:val="21"/>
          </w:rPr>
          <w:fldChar w:fldCharType="separate"/>
        </w:r>
        <w:r w:rsidR="00FE4BC3" w:rsidRPr="00B14E18">
          <w:rPr>
            <w:rFonts w:ascii="Times New Roman" w:eastAsia="宋体" w:hAnsi="Times New Roman" w:cs="Times New Roman"/>
            <w:szCs w:val="21"/>
          </w:rPr>
          <w:t>2</w:t>
        </w:r>
        <w:r w:rsidR="008E16D4">
          <w:rPr>
            <w:rFonts w:ascii="Times New Roman" w:eastAsia="宋体" w:hAnsi="Times New Roman" w:cs="Times New Roman" w:hint="eastAsia"/>
            <w:szCs w:val="21"/>
          </w:rPr>
          <w:t>3</w:t>
        </w:r>
        <w:r w:rsidR="00FE4BC3" w:rsidRPr="00B14E18">
          <w:rPr>
            <w:rFonts w:ascii="Times New Roman" w:eastAsia="宋体" w:hAnsi="Times New Roman" w:cs="Times New Roman"/>
            <w:szCs w:val="21"/>
          </w:rPr>
          <w:fldChar w:fldCharType="end"/>
        </w:r>
      </w:hyperlink>
    </w:p>
    <w:p w:rsidR="00A90E1F" w:rsidRPr="00B14E18" w:rsidRDefault="00E85C8E" w:rsidP="00B14E18">
      <w:pPr>
        <w:pStyle w:val="10"/>
        <w:tabs>
          <w:tab w:val="clear" w:pos="9287"/>
          <w:tab w:val="right" w:leader="dot" w:pos="9297"/>
        </w:tabs>
        <w:spacing w:line="360" w:lineRule="auto"/>
        <w:ind w:firstLineChars="200" w:firstLine="420"/>
        <w:rPr>
          <w:rFonts w:ascii="Times New Roman" w:eastAsia="宋体" w:hAnsi="Times New Roman" w:cs="Times New Roman"/>
          <w:szCs w:val="21"/>
        </w:rPr>
      </w:pPr>
      <w:hyperlink w:anchor="_Toc4496" w:history="1">
        <w:r w:rsidR="00FE4BC3" w:rsidRPr="00B14E18">
          <w:rPr>
            <w:rFonts w:ascii="Times New Roman" w:eastAsia="宋体" w:hAnsi="Times New Roman" w:cs="Times New Roman"/>
            <w:szCs w:val="21"/>
          </w:rPr>
          <w:t xml:space="preserve">7. 2  Installation for </w:t>
        </w:r>
        <w:r w:rsidR="00591B71" w:rsidRPr="00B14E18">
          <w:rPr>
            <w:rFonts w:ascii="Times New Roman" w:eastAsia="宋体" w:hAnsi="Times New Roman" w:cs="Times New Roman"/>
            <w:szCs w:val="21"/>
          </w:rPr>
          <w:t>Self-locking Anchor of Rock Substrate</w:t>
        </w:r>
        <w:r w:rsidR="00FE4BC3" w:rsidRPr="00B14E18">
          <w:rPr>
            <w:rFonts w:ascii="Times New Roman" w:eastAsia="宋体" w:hAnsi="Times New Roman" w:cs="Times New Roman"/>
            <w:szCs w:val="21"/>
          </w:rPr>
          <w:tab/>
        </w:r>
        <w:r w:rsidR="00FE4BC3" w:rsidRPr="00B14E18">
          <w:rPr>
            <w:rFonts w:ascii="Times New Roman" w:eastAsia="宋体" w:hAnsi="Times New Roman" w:cs="Times New Roman"/>
            <w:szCs w:val="21"/>
          </w:rPr>
          <w:fldChar w:fldCharType="begin"/>
        </w:r>
        <w:r w:rsidR="00FE4BC3" w:rsidRPr="00B14E18">
          <w:rPr>
            <w:rFonts w:ascii="Times New Roman" w:eastAsia="宋体" w:hAnsi="Times New Roman" w:cs="Times New Roman"/>
            <w:szCs w:val="21"/>
          </w:rPr>
          <w:instrText xml:space="preserve"> PAGEREF _Toc4496 </w:instrText>
        </w:r>
        <w:r w:rsidR="00FE4BC3" w:rsidRPr="00B14E18">
          <w:rPr>
            <w:rFonts w:ascii="Times New Roman" w:eastAsia="宋体" w:hAnsi="Times New Roman" w:cs="Times New Roman"/>
            <w:szCs w:val="21"/>
          </w:rPr>
          <w:fldChar w:fldCharType="separate"/>
        </w:r>
        <w:r w:rsidR="00FE4BC3" w:rsidRPr="00B14E18">
          <w:rPr>
            <w:rFonts w:ascii="Times New Roman" w:eastAsia="宋体" w:hAnsi="Times New Roman" w:cs="Times New Roman"/>
            <w:szCs w:val="21"/>
          </w:rPr>
          <w:t>2</w:t>
        </w:r>
        <w:r w:rsidR="008E16D4">
          <w:rPr>
            <w:rFonts w:ascii="Times New Roman" w:eastAsia="宋体" w:hAnsi="Times New Roman" w:cs="Times New Roman" w:hint="eastAsia"/>
            <w:szCs w:val="21"/>
          </w:rPr>
          <w:t>4</w:t>
        </w:r>
        <w:r w:rsidR="00FE4BC3" w:rsidRPr="00B14E18">
          <w:rPr>
            <w:rFonts w:ascii="Times New Roman" w:eastAsia="宋体" w:hAnsi="Times New Roman" w:cs="Times New Roman"/>
            <w:szCs w:val="21"/>
          </w:rPr>
          <w:fldChar w:fldCharType="end"/>
        </w:r>
      </w:hyperlink>
    </w:p>
    <w:p w:rsidR="00591B71" w:rsidRPr="00B14E18" w:rsidRDefault="00E85C8E" w:rsidP="00B14E18">
      <w:pPr>
        <w:pStyle w:val="10"/>
        <w:tabs>
          <w:tab w:val="clear" w:pos="9287"/>
          <w:tab w:val="right" w:leader="dot" w:pos="9297"/>
        </w:tabs>
        <w:spacing w:line="360" w:lineRule="auto"/>
        <w:ind w:firstLineChars="200" w:firstLine="420"/>
        <w:rPr>
          <w:rFonts w:ascii="Times New Roman" w:eastAsia="宋体" w:hAnsi="Times New Roman" w:cs="Times New Roman"/>
          <w:szCs w:val="21"/>
        </w:rPr>
      </w:pPr>
      <w:hyperlink w:anchor="_Toc4496" w:history="1">
        <w:r w:rsidR="00591B71" w:rsidRPr="00B14E18">
          <w:rPr>
            <w:rFonts w:ascii="Times New Roman" w:eastAsia="宋体" w:hAnsi="Times New Roman" w:cs="Times New Roman"/>
            <w:szCs w:val="21"/>
          </w:rPr>
          <w:t xml:space="preserve">7. </w:t>
        </w:r>
        <w:r w:rsidR="00E16B23" w:rsidRPr="00B14E18">
          <w:rPr>
            <w:rFonts w:ascii="Times New Roman" w:eastAsia="宋体" w:hAnsi="Times New Roman" w:cs="Times New Roman" w:hint="eastAsia"/>
            <w:szCs w:val="21"/>
          </w:rPr>
          <w:t>3</w:t>
        </w:r>
        <w:r w:rsidR="00591B71" w:rsidRPr="00B14E18">
          <w:rPr>
            <w:rFonts w:ascii="Times New Roman" w:eastAsia="宋体" w:hAnsi="Times New Roman" w:cs="Times New Roman"/>
            <w:szCs w:val="21"/>
          </w:rPr>
          <w:t xml:space="preserve">  Installation for Self-locking Anchor</w:t>
        </w:r>
        <w:r w:rsidR="00591B71" w:rsidRPr="00B14E18">
          <w:rPr>
            <w:szCs w:val="21"/>
          </w:rPr>
          <w:t xml:space="preserve"> </w:t>
        </w:r>
        <w:r w:rsidR="00591B71" w:rsidRPr="00B14E18">
          <w:rPr>
            <w:rFonts w:ascii="Times New Roman" w:eastAsia="宋体" w:hAnsi="Times New Roman" w:cs="Times New Roman"/>
            <w:szCs w:val="21"/>
          </w:rPr>
          <w:t>of Concrete Substrate</w:t>
        </w:r>
        <w:r w:rsidR="00591B71" w:rsidRPr="00B14E18">
          <w:rPr>
            <w:rFonts w:ascii="Times New Roman" w:eastAsia="宋体" w:hAnsi="Times New Roman" w:cs="Times New Roman"/>
            <w:szCs w:val="21"/>
          </w:rPr>
          <w:tab/>
        </w:r>
        <w:r w:rsidR="00591B71" w:rsidRPr="00B14E18">
          <w:rPr>
            <w:rFonts w:ascii="Times New Roman" w:eastAsia="宋体" w:hAnsi="Times New Roman" w:cs="Times New Roman"/>
            <w:szCs w:val="21"/>
          </w:rPr>
          <w:fldChar w:fldCharType="begin"/>
        </w:r>
        <w:r w:rsidR="00591B71" w:rsidRPr="00B14E18">
          <w:rPr>
            <w:rFonts w:ascii="Times New Roman" w:eastAsia="宋体" w:hAnsi="Times New Roman" w:cs="Times New Roman"/>
            <w:szCs w:val="21"/>
          </w:rPr>
          <w:instrText xml:space="preserve"> PAGEREF _Toc4496 </w:instrText>
        </w:r>
        <w:r w:rsidR="00591B71" w:rsidRPr="00B14E18">
          <w:rPr>
            <w:rFonts w:ascii="Times New Roman" w:eastAsia="宋体" w:hAnsi="Times New Roman" w:cs="Times New Roman"/>
            <w:szCs w:val="21"/>
          </w:rPr>
          <w:fldChar w:fldCharType="separate"/>
        </w:r>
        <w:r w:rsidR="00591B71" w:rsidRPr="00B14E18">
          <w:rPr>
            <w:rFonts w:ascii="Times New Roman" w:eastAsia="宋体" w:hAnsi="Times New Roman" w:cs="Times New Roman"/>
            <w:szCs w:val="21"/>
          </w:rPr>
          <w:t>2</w:t>
        </w:r>
        <w:r w:rsidR="008E16D4">
          <w:rPr>
            <w:rFonts w:ascii="Times New Roman" w:eastAsia="宋体" w:hAnsi="Times New Roman" w:cs="Times New Roman" w:hint="eastAsia"/>
            <w:szCs w:val="21"/>
          </w:rPr>
          <w:t>4</w:t>
        </w:r>
        <w:r w:rsidR="00591B71" w:rsidRPr="00B14E18">
          <w:rPr>
            <w:rFonts w:ascii="Times New Roman" w:eastAsia="宋体" w:hAnsi="Times New Roman" w:cs="Times New Roman"/>
            <w:szCs w:val="21"/>
          </w:rPr>
          <w:fldChar w:fldCharType="end"/>
        </w:r>
      </w:hyperlink>
    </w:p>
    <w:p w:rsidR="00A90E1F" w:rsidRPr="00B14E18" w:rsidRDefault="00E85C8E" w:rsidP="00B14E18">
      <w:pPr>
        <w:pStyle w:val="10"/>
        <w:tabs>
          <w:tab w:val="clear" w:pos="9287"/>
          <w:tab w:val="right" w:leader="dot" w:pos="9297"/>
        </w:tabs>
        <w:spacing w:line="360" w:lineRule="auto"/>
        <w:ind w:firstLineChars="200" w:firstLine="420"/>
        <w:rPr>
          <w:rFonts w:ascii="Times New Roman" w:eastAsia="宋体" w:hAnsi="Times New Roman" w:cs="Times New Roman"/>
          <w:szCs w:val="21"/>
        </w:rPr>
      </w:pPr>
      <w:hyperlink w:anchor="_Toc13342" w:history="1">
        <w:r w:rsidR="00FE4BC3" w:rsidRPr="00B14E18">
          <w:rPr>
            <w:rFonts w:ascii="Times New Roman" w:eastAsia="宋体" w:hAnsi="Times New Roman" w:cs="Times New Roman"/>
            <w:szCs w:val="21"/>
          </w:rPr>
          <w:t xml:space="preserve">7. </w:t>
        </w:r>
        <w:r w:rsidR="00591B71" w:rsidRPr="00B14E18">
          <w:rPr>
            <w:rFonts w:ascii="Times New Roman" w:eastAsia="宋体" w:hAnsi="Times New Roman" w:cs="Times New Roman" w:hint="eastAsia"/>
            <w:szCs w:val="21"/>
          </w:rPr>
          <w:t>4</w:t>
        </w:r>
        <w:r w:rsidR="00FE4BC3" w:rsidRPr="00B14E18">
          <w:rPr>
            <w:rFonts w:ascii="Times New Roman" w:eastAsia="宋体" w:hAnsi="Times New Roman" w:cs="Times New Roman"/>
            <w:szCs w:val="21"/>
          </w:rPr>
          <w:t xml:space="preserve">  Finished Product Protection</w:t>
        </w:r>
        <w:r w:rsidR="00FE4BC3" w:rsidRPr="00B14E18">
          <w:rPr>
            <w:rFonts w:ascii="Times New Roman" w:eastAsia="宋体" w:hAnsi="Times New Roman" w:cs="Times New Roman"/>
            <w:szCs w:val="21"/>
          </w:rPr>
          <w:tab/>
        </w:r>
        <w:r w:rsidR="00FE4BC3" w:rsidRPr="00B14E18">
          <w:rPr>
            <w:rFonts w:ascii="Times New Roman" w:eastAsia="宋体" w:hAnsi="Times New Roman" w:cs="Times New Roman"/>
            <w:szCs w:val="21"/>
          </w:rPr>
          <w:fldChar w:fldCharType="begin"/>
        </w:r>
        <w:r w:rsidR="00FE4BC3" w:rsidRPr="00B14E18">
          <w:rPr>
            <w:rFonts w:ascii="Times New Roman" w:eastAsia="宋体" w:hAnsi="Times New Roman" w:cs="Times New Roman"/>
            <w:szCs w:val="21"/>
          </w:rPr>
          <w:instrText xml:space="preserve"> PAGEREF _Toc13342 </w:instrText>
        </w:r>
        <w:r w:rsidR="00FE4BC3" w:rsidRPr="00B14E18">
          <w:rPr>
            <w:rFonts w:ascii="Times New Roman" w:eastAsia="宋体" w:hAnsi="Times New Roman" w:cs="Times New Roman"/>
            <w:szCs w:val="21"/>
          </w:rPr>
          <w:fldChar w:fldCharType="separate"/>
        </w:r>
        <w:r w:rsidR="00FE4BC3" w:rsidRPr="00B14E18">
          <w:rPr>
            <w:rFonts w:ascii="Times New Roman" w:eastAsia="宋体" w:hAnsi="Times New Roman" w:cs="Times New Roman"/>
            <w:szCs w:val="21"/>
          </w:rPr>
          <w:t>2</w:t>
        </w:r>
        <w:r w:rsidR="008E16D4">
          <w:rPr>
            <w:rFonts w:ascii="Times New Roman" w:eastAsia="宋体" w:hAnsi="Times New Roman" w:cs="Times New Roman" w:hint="eastAsia"/>
            <w:szCs w:val="21"/>
          </w:rPr>
          <w:t>5</w:t>
        </w:r>
        <w:r w:rsidR="00FE4BC3" w:rsidRPr="00B14E18">
          <w:rPr>
            <w:rFonts w:ascii="Times New Roman" w:eastAsia="宋体" w:hAnsi="Times New Roman" w:cs="Times New Roman"/>
            <w:szCs w:val="21"/>
          </w:rPr>
          <w:fldChar w:fldCharType="end"/>
        </w:r>
      </w:hyperlink>
    </w:p>
    <w:p w:rsidR="00A90E1F" w:rsidRDefault="00E85C8E" w:rsidP="00572A3F">
      <w:pPr>
        <w:pStyle w:val="10"/>
        <w:tabs>
          <w:tab w:val="clear" w:pos="9287"/>
          <w:tab w:val="right" w:leader="dot" w:pos="9297"/>
        </w:tabs>
        <w:spacing w:line="360" w:lineRule="auto"/>
        <w:rPr>
          <w:rFonts w:ascii="Times New Roman" w:eastAsia="宋体" w:hAnsi="Times New Roman" w:cs="Times New Roman"/>
          <w:sz w:val="24"/>
          <w:szCs w:val="24"/>
        </w:rPr>
      </w:pPr>
      <w:hyperlink w:anchor="_Toc1327" w:history="1">
        <w:r w:rsidR="00FE4BC3" w:rsidRPr="00572A3F">
          <w:rPr>
            <w:rFonts w:ascii="Times New Roman" w:eastAsia="宋体" w:hAnsi="Times New Roman" w:cs="Times New Roman"/>
            <w:sz w:val="24"/>
            <w:szCs w:val="24"/>
          </w:rPr>
          <w:t>8   Engineering Quality Inspection and Acceptance</w:t>
        </w:r>
        <w:r w:rsidR="00FE4BC3" w:rsidRPr="00572A3F">
          <w:rPr>
            <w:rFonts w:ascii="Times New Roman" w:eastAsia="宋体" w:hAnsi="Times New Roman" w:cs="Times New Roman"/>
            <w:sz w:val="24"/>
            <w:szCs w:val="24"/>
          </w:rPr>
          <w:tab/>
        </w:r>
        <w:r w:rsidR="00FE4BC3" w:rsidRPr="00572A3F">
          <w:rPr>
            <w:rFonts w:ascii="Times New Roman" w:eastAsia="宋体" w:hAnsi="Times New Roman" w:cs="Times New Roman"/>
            <w:sz w:val="24"/>
            <w:szCs w:val="24"/>
          </w:rPr>
          <w:fldChar w:fldCharType="begin"/>
        </w:r>
        <w:r w:rsidR="00FE4BC3" w:rsidRPr="00572A3F">
          <w:rPr>
            <w:rFonts w:ascii="Times New Roman" w:eastAsia="宋体" w:hAnsi="Times New Roman" w:cs="Times New Roman"/>
            <w:sz w:val="24"/>
            <w:szCs w:val="24"/>
          </w:rPr>
          <w:instrText xml:space="preserve"> PAGEREF _Toc1327 </w:instrText>
        </w:r>
        <w:r w:rsidR="00FE4BC3" w:rsidRPr="00572A3F">
          <w:rPr>
            <w:rFonts w:ascii="Times New Roman" w:eastAsia="宋体" w:hAnsi="Times New Roman" w:cs="Times New Roman"/>
            <w:sz w:val="24"/>
            <w:szCs w:val="24"/>
          </w:rPr>
          <w:fldChar w:fldCharType="separate"/>
        </w:r>
        <w:r w:rsidR="00FE4BC3" w:rsidRPr="00572A3F">
          <w:rPr>
            <w:rFonts w:ascii="Times New Roman" w:eastAsia="宋体" w:hAnsi="Times New Roman" w:cs="Times New Roman"/>
            <w:sz w:val="24"/>
            <w:szCs w:val="24"/>
          </w:rPr>
          <w:t>2</w:t>
        </w:r>
        <w:r w:rsidR="008E16D4">
          <w:rPr>
            <w:rFonts w:ascii="Times New Roman" w:eastAsia="宋体" w:hAnsi="Times New Roman" w:cs="Times New Roman" w:hint="eastAsia"/>
            <w:sz w:val="24"/>
            <w:szCs w:val="24"/>
          </w:rPr>
          <w:t>6</w:t>
        </w:r>
        <w:r w:rsidR="00FE4BC3" w:rsidRPr="00572A3F">
          <w:rPr>
            <w:rFonts w:ascii="Times New Roman" w:eastAsia="宋体" w:hAnsi="Times New Roman" w:cs="Times New Roman"/>
            <w:sz w:val="24"/>
            <w:szCs w:val="24"/>
          </w:rPr>
          <w:fldChar w:fldCharType="end"/>
        </w:r>
      </w:hyperlink>
    </w:p>
    <w:p w:rsidR="00E16B23" w:rsidRPr="00B14E18" w:rsidRDefault="00E85C8E" w:rsidP="00B14E18">
      <w:pPr>
        <w:pStyle w:val="10"/>
        <w:tabs>
          <w:tab w:val="clear" w:pos="9287"/>
          <w:tab w:val="right" w:leader="dot" w:pos="9297"/>
        </w:tabs>
        <w:spacing w:line="360" w:lineRule="auto"/>
        <w:ind w:firstLineChars="200" w:firstLine="420"/>
        <w:rPr>
          <w:rFonts w:ascii="Times New Roman" w:eastAsia="宋体" w:hAnsi="Times New Roman" w:cs="Times New Roman"/>
          <w:szCs w:val="21"/>
        </w:rPr>
      </w:pPr>
      <w:hyperlink w:anchor="_Toc8968" w:history="1">
        <w:r w:rsidR="00E16B23" w:rsidRPr="00B14E18">
          <w:rPr>
            <w:rFonts w:ascii="Times New Roman" w:eastAsia="宋体" w:hAnsi="Times New Roman" w:cs="Times New Roman" w:hint="eastAsia"/>
            <w:szCs w:val="21"/>
          </w:rPr>
          <w:t>8</w:t>
        </w:r>
        <w:r w:rsidR="00E16B23" w:rsidRPr="00B14E18">
          <w:rPr>
            <w:rFonts w:ascii="Times New Roman" w:eastAsia="宋体" w:hAnsi="Times New Roman" w:cs="Times New Roman"/>
            <w:szCs w:val="21"/>
          </w:rPr>
          <w:t>. 1  General Provisions</w:t>
        </w:r>
        <w:r w:rsidR="00E16B23" w:rsidRPr="00B14E18">
          <w:rPr>
            <w:rFonts w:ascii="Times New Roman" w:eastAsia="宋体" w:hAnsi="Times New Roman" w:cs="Times New Roman"/>
            <w:szCs w:val="21"/>
          </w:rPr>
          <w:tab/>
        </w:r>
        <w:r w:rsidR="00E16B23" w:rsidRPr="00B14E18">
          <w:rPr>
            <w:rFonts w:ascii="Times New Roman" w:eastAsia="宋体" w:hAnsi="Times New Roman" w:cs="Times New Roman"/>
            <w:szCs w:val="21"/>
          </w:rPr>
          <w:fldChar w:fldCharType="begin"/>
        </w:r>
        <w:r w:rsidR="00E16B23" w:rsidRPr="00B14E18">
          <w:rPr>
            <w:rFonts w:ascii="Times New Roman" w:eastAsia="宋体" w:hAnsi="Times New Roman" w:cs="Times New Roman"/>
            <w:szCs w:val="21"/>
          </w:rPr>
          <w:instrText xml:space="preserve"> PAGEREF _Toc8968 </w:instrText>
        </w:r>
        <w:r w:rsidR="00E16B23" w:rsidRPr="00B14E18">
          <w:rPr>
            <w:rFonts w:ascii="Times New Roman" w:eastAsia="宋体" w:hAnsi="Times New Roman" w:cs="Times New Roman"/>
            <w:szCs w:val="21"/>
          </w:rPr>
          <w:fldChar w:fldCharType="separate"/>
        </w:r>
        <w:r w:rsidR="00E16B23" w:rsidRPr="00B14E18">
          <w:rPr>
            <w:rFonts w:ascii="Times New Roman" w:eastAsia="宋体" w:hAnsi="Times New Roman" w:cs="Times New Roman"/>
            <w:szCs w:val="21"/>
          </w:rPr>
          <w:t>2</w:t>
        </w:r>
        <w:r w:rsidR="008E16D4">
          <w:rPr>
            <w:rFonts w:ascii="Times New Roman" w:eastAsia="宋体" w:hAnsi="Times New Roman" w:cs="Times New Roman" w:hint="eastAsia"/>
            <w:szCs w:val="21"/>
          </w:rPr>
          <w:t>6</w:t>
        </w:r>
        <w:r w:rsidR="00E16B23" w:rsidRPr="00B14E18">
          <w:rPr>
            <w:rFonts w:ascii="Times New Roman" w:eastAsia="宋体" w:hAnsi="Times New Roman" w:cs="Times New Roman"/>
            <w:szCs w:val="21"/>
          </w:rPr>
          <w:fldChar w:fldCharType="end"/>
        </w:r>
      </w:hyperlink>
    </w:p>
    <w:p w:rsidR="00A90E1F" w:rsidRPr="00B14E18" w:rsidRDefault="00E85C8E" w:rsidP="00B14E18">
      <w:pPr>
        <w:pStyle w:val="10"/>
        <w:tabs>
          <w:tab w:val="clear" w:pos="9287"/>
          <w:tab w:val="right" w:leader="dot" w:pos="9297"/>
        </w:tabs>
        <w:spacing w:line="360" w:lineRule="auto"/>
        <w:ind w:firstLineChars="200" w:firstLine="420"/>
        <w:rPr>
          <w:rFonts w:ascii="Times New Roman" w:eastAsia="宋体" w:hAnsi="Times New Roman" w:cs="Times New Roman"/>
          <w:szCs w:val="21"/>
        </w:rPr>
      </w:pPr>
      <w:hyperlink w:anchor="_Toc7739" w:history="1">
        <w:r w:rsidR="00FE4BC3" w:rsidRPr="00B14E18">
          <w:rPr>
            <w:rFonts w:ascii="Times New Roman" w:eastAsia="宋体" w:hAnsi="Times New Roman" w:cs="Times New Roman"/>
            <w:szCs w:val="21"/>
          </w:rPr>
          <w:t xml:space="preserve">8. </w:t>
        </w:r>
        <w:r w:rsidR="00E16B23" w:rsidRPr="00B14E18">
          <w:rPr>
            <w:rFonts w:ascii="Times New Roman" w:eastAsia="宋体" w:hAnsi="Times New Roman" w:cs="Times New Roman" w:hint="eastAsia"/>
            <w:szCs w:val="21"/>
          </w:rPr>
          <w:t>2</w:t>
        </w:r>
        <w:r w:rsidR="00FE4BC3" w:rsidRPr="00B14E18">
          <w:rPr>
            <w:rFonts w:ascii="Times New Roman" w:eastAsia="宋体" w:hAnsi="Times New Roman" w:cs="Times New Roman"/>
            <w:szCs w:val="21"/>
          </w:rPr>
          <w:t xml:space="preserve">  Engineering Quality Inspection</w:t>
        </w:r>
        <w:r w:rsidR="00FE4BC3" w:rsidRPr="00B14E18">
          <w:rPr>
            <w:rFonts w:ascii="Times New Roman" w:eastAsia="宋体" w:hAnsi="Times New Roman" w:cs="Times New Roman"/>
            <w:szCs w:val="21"/>
          </w:rPr>
          <w:tab/>
        </w:r>
        <w:r w:rsidR="00FE4BC3" w:rsidRPr="00B14E18">
          <w:rPr>
            <w:rFonts w:ascii="Times New Roman" w:eastAsia="宋体" w:hAnsi="Times New Roman" w:cs="Times New Roman"/>
            <w:szCs w:val="21"/>
          </w:rPr>
          <w:fldChar w:fldCharType="begin"/>
        </w:r>
        <w:r w:rsidR="00FE4BC3" w:rsidRPr="00B14E18">
          <w:rPr>
            <w:rFonts w:ascii="Times New Roman" w:eastAsia="宋体" w:hAnsi="Times New Roman" w:cs="Times New Roman"/>
            <w:szCs w:val="21"/>
          </w:rPr>
          <w:instrText xml:space="preserve"> PAGEREF _Toc7739 </w:instrText>
        </w:r>
        <w:r w:rsidR="00FE4BC3" w:rsidRPr="00B14E18">
          <w:rPr>
            <w:rFonts w:ascii="Times New Roman" w:eastAsia="宋体" w:hAnsi="Times New Roman" w:cs="Times New Roman"/>
            <w:szCs w:val="21"/>
          </w:rPr>
          <w:fldChar w:fldCharType="separate"/>
        </w:r>
        <w:r w:rsidR="00FE4BC3" w:rsidRPr="00B14E18">
          <w:rPr>
            <w:rFonts w:ascii="Times New Roman" w:eastAsia="宋体" w:hAnsi="Times New Roman" w:cs="Times New Roman"/>
            <w:szCs w:val="21"/>
          </w:rPr>
          <w:t>2</w:t>
        </w:r>
        <w:r w:rsidR="008E16D4">
          <w:rPr>
            <w:rFonts w:ascii="Times New Roman" w:eastAsia="宋体" w:hAnsi="Times New Roman" w:cs="Times New Roman" w:hint="eastAsia"/>
            <w:szCs w:val="21"/>
          </w:rPr>
          <w:t>6</w:t>
        </w:r>
        <w:r w:rsidR="00FE4BC3" w:rsidRPr="00B14E18">
          <w:rPr>
            <w:rFonts w:ascii="Times New Roman" w:eastAsia="宋体" w:hAnsi="Times New Roman" w:cs="Times New Roman"/>
            <w:szCs w:val="21"/>
          </w:rPr>
          <w:fldChar w:fldCharType="end"/>
        </w:r>
      </w:hyperlink>
    </w:p>
    <w:p w:rsidR="00A90E1F" w:rsidRPr="00B14E18" w:rsidRDefault="00E85C8E" w:rsidP="00B14E18">
      <w:pPr>
        <w:pStyle w:val="10"/>
        <w:tabs>
          <w:tab w:val="clear" w:pos="9287"/>
          <w:tab w:val="right" w:leader="dot" w:pos="9297"/>
        </w:tabs>
        <w:spacing w:line="360" w:lineRule="auto"/>
        <w:ind w:firstLineChars="200" w:firstLine="420"/>
        <w:rPr>
          <w:rFonts w:ascii="Times New Roman" w:eastAsia="宋体" w:hAnsi="Times New Roman" w:cs="Times New Roman"/>
          <w:szCs w:val="21"/>
        </w:rPr>
      </w:pPr>
      <w:hyperlink w:anchor="_Toc19210" w:history="1">
        <w:r w:rsidR="00FE4BC3" w:rsidRPr="00B14E18">
          <w:rPr>
            <w:rFonts w:ascii="Times New Roman" w:eastAsia="宋体" w:hAnsi="Times New Roman" w:cs="Times New Roman"/>
            <w:szCs w:val="21"/>
          </w:rPr>
          <w:t xml:space="preserve">8. </w:t>
        </w:r>
        <w:r w:rsidR="00E16B23" w:rsidRPr="00B14E18">
          <w:rPr>
            <w:rFonts w:ascii="Times New Roman" w:eastAsia="宋体" w:hAnsi="Times New Roman" w:cs="Times New Roman" w:hint="eastAsia"/>
            <w:szCs w:val="21"/>
          </w:rPr>
          <w:t>3</w:t>
        </w:r>
        <w:r w:rsidR="00FE4BC3" w:rsidRPr="00B14E18">
          <w:rPr>
            <w:rFonts w:ascii="Times New Roman" w:eastAsia="宋体" w:hAnsi="Times New Roman" w:cs="Times New Roman"/>
            <w:szCs w:val="21"/>
          </w:rPr>
          <w:t xml:space="preserve">  Engineering Acceptance</w:t>
        </w:r>
        <w:r w:rsidR="00FE4BC3" w:rsidRPr="00B14E18">
          <w:rPr>
            <w:rFonts w:ascii="Times New Roman" w:eastAsia="宋体" w:hAnsi="Times New Roman" w:cs="Times New Roman"/>
            <w:szCs w:val="21"/>
          </w:rPr>
          <w:tab/>
        </w:r>
        <w:r w:rsidR="00FE4BC3" w:rsidRPr="00B14E18">
          <w:rPr>
            <w:rFonts w:ascii="Times New Roman" w:eastAsia="宋体" w:hAnsi="Times New Roman" w:cs="Times New Roman"/>
            <w:szCs w:val="21"/>
          </w:rPr>
          <w:fldChar w:fldCharType="begin"/>
        </w:r>
        <w:r w:rsidR="00FE4BC3" w:rsidRPr="00B14E18">
          <w:rPr>
            <w:rFonts w:ascii="Times New Roman" w:eastAsia="宋体" w:hAnsi="Times New Roman" w:cs="Times New Roman"/>
            <w:szCs w:val="21"/>
          </w:rPr>
          <w:instrText xml:space="preserve"> PAGEREF _Toc19210 </w:instrText>
        </w:r>
        <w:r w:rsidR="00FE4BC3" w:rsidRPr="00B14E18">
          <w:rPr>
            <w:rFonts w:ascii="Times New Roman" w:eastAsia="宋体" w:hAnsi="Times New Roman" w:cs="Times New Roman"/>
            <w:szCs w:val="21"/>
          </w:rPr>
          <w:fldChar w:fldCharType="separate"/>
        </w:r>
        <w:r w:rsidR="00FE4BC3" w:rsidRPr="00B14E18">
          <w:rPr>
            <w:rFonts w:ascii="Times New Roman" w:eastAsia="宋体" w:hAnsi="Times New Roman" w:cs="Times New Roman"/>
            <w:szCs w:val="21"/>
          </w:rPr>
          <w:t>2</w:t>
        </w:r>
        <w:r w:rsidR="008E16D4">
          <w:rPr>
            <w:rFonts w:ascii="Times New Roman" w:eastAsia="宋体" w:hAnsi="Times New Roman" w:cs="Times New Roman" w:hint="eastAsia"/>
            <w:szCs w:val="21"/>
          </w:rPr>
          <w:t>7</w:t>
        </w:r>
        <w:r w:rsidR="00FE4BC3" w:rsidRPr="00B14E18">
          <w:rPr>
            <w:rFonts w:ascii="Times New Roman" w:eastAsia="宋体" w:hAnsi="Times New Roman" w:cs="Times New Roman"/>
            <w:szCs w:val="21"/>
          </w:rPr>
          <w:fldChar w:fldCharType="end"/>
        </w:r>
      </w:hyperlink>
    </w:p>
    <w:p w:rsidR="00A90E1F" w:rsidRPr="00E0562C" w:rsidRDefault="00E85C8E" w:rsidP="00572A3F">
      <w:pPr>
        <w:pStyle w:val="10"/>
        <w:tabs>
          <w:tab w:val="clear" w:pos="9287"/>
          <w:tab w:val="right" w:leader="dot" w:pos="9297"/>
        </w:tabs>
        <w:spacing w:line="360" w:lineRule="auto"/>
        <w:rPr>
          <w:rFonts w:ascii="Times New Roman" w:eastAsia="宋体" w:hAnsi="Times New Roman" w:cs="Times New Roman"/>
          <w:sz w:val="24"/>
          <w:szCs w:val="24"/>
        </w:rPr>
      </w:pPr>
      <w:hyperlink w:anchor="_Toc18103" w:history="1">
        <w:r w:rsidR="00FE4BC3" w:rsidRPr="00E0562C">
          <w:rPr>
            <w:rFonts w:ascii="Times New Roman" w:eastAsia="宋体" w:hAnsi="Times New Roman" w:cs="Times New Roman"/>
            <w:sz w:val="24"/>
            <w:szCs w:val="24"/>
          </w:rPr>
          <w:t xml:space="preserve">Appendix A </w:t>
        </w:r>
        <w:r w:rsidR="00F241E6" w:rsidRPr="00E0562C">
          <w:rPr>
            <w:rFonts w:ascii="Times New Roman" w:eastAsia="宋体" w:hAnsi="Times New Roman" w:cs="Times New Roman" w:hint="eastAsia"/>
            <w:sz w:val="24"/>
            <w:szCs w:val="24"/>
          </w:rPr>
          <w:t xml:space="preserve"> </w:t>
        </w:r>
        <w:r w:rsidR="00E0562C" w:rsidRPr="00E0562C">
          <w:rPr>
            <w:rFonts w:ascii="Times New Roman" w:eastAsia="宋体" w:hAnsi="Times New Roman" w:cs="Times New Roman"/>
            <w:sz w:val="24"/>
            <w:szCs w:val="24"/>
          </w:rPr>
          <w:t>Performance Index of Common Self-locking Anchor Rod</w:t>
        </w:r>
        <w:r w:rsidR="00FE4BC3" w:rsidRPr="00E0562C">
          <w:rPr>
            <w:rFonts w:ascii="Times New Roman" w:eastAsia="宋体" w:hAnsi="Times New Roman" w:cs="Times New Roman"/>
            <w:sz w:val="24"/>
            <w:szCs w:val="24"/>
          </w:rPr>
          <w:tab/>
        </w:r>
        <w:r w:rsidR="00FE4BC3" w:rsidRPr="00E0562C">
          <w:rPr>
            <w:rFonts w:ascii="Times New Roman" w:eastAsia="宋体" w:hAnsi="Times New Roman" w:cs="Times New Roman"/>
            <w:sz w:val="24"/>
            <w:szCs w:val="24"/>
          </w:rPr>
          <w:fldChar w:fldCharType="begin"/>
        </w:r>
        <w:r w:rsidR="00FE4BC3" w:rsidRPr="00E0562C">
          <w:rPr>
            <w:rFonts w:ascii="Times New Roman" w:eastAsia="宋体" w:hAnsi="Times New Roman" w:cs="Times New Roman"/>
            <w:sz w:val="24"/>
            <w:szCs w:val="24"/>
          </w:rPr>
          <w:instrText xml:space="preserve"> PAGEREF _Toc18103 </w:instrText>
        </w:r>
        <w:r w:rsidR="00FE4BC3" w:rsidRPr="00E0562C">
          <w:rPr>
            <w:rFonts w:ascii="Times New Roman" w:eastAsia="宋体" w:hAnsi="Times New Roman" w:cs="Times New Roman"/>
            <w:sz w:val="24"/>
            <w:szCs w:val="24"/>
          </w:rPr>
          <w:fldChar w:fldCharType="separate"/>
        </w:r>
        <w:r w:rsidR="00FE4BC3" w:rsidRPr="00E0562C">
          <w:rPr>
            <w:rFonts w:ascii="Times New Roman" w:eastAsia="宋体" w:hAnsi="Times New Roman" w:cs="Times New Roman"/>
            <w:sz w:val="24"/>
            <w:szCs w:val="24"/>
          </w:rPr>
          <w:t>2</w:t>
        </w:r>
        <w:r w:rsidR="008E16D4" w:rsidRPr="00E0562C">
          <w:rPr>
            <w:rFonts w:ascii="Times New Roman" w:eastAsia="宋体" w:hAnsi="Times New Roman" w:cs="Times New Roman" w:hint="eastAsia"/>
            <w:sz w:val="24"/>
            <w:szCs w:val="24"/>
          </w:rPr>
          <w:t>9</w:t>
        </w:r>
        <w:r w:rsidR="00FE4BC3" w:rsidRPr="00E0562C">
          <w:rPr>
            <w:rFonts w:ascii="Times New Roman" w:eastAsia="宋体" w:hAnsi="Times New Roman" w:cs="Times New Roman"/>
            <w:sz w:val="24"/>
            <w:szCs w:val="24"/>
          </w:rPr>
          <w:fldChar w:fldCharType="end"/>
        </w:r>
      </w:hyperlink>
    </w:p>
    <w:p w:rsidR="00A90E1F" w:rsidRPr="00E0562C" w:rsidRDefault="00E85C8E" w:rsidP="00572A3F">
      <w:pPr>
        <w:pStyle w:val="10"/>
        <w:tabs>
          <w:tab w:val="clear" w:pos="9287"/>
          <w:tab w:val="right" w:leader="dot" w:pos="9297"/>
        </w:tabs>
        <w:spacing w:line="360" w:lineRule="auto"/>
        <w:rPr>
          <w:rFonts w:ascii="Times New Roman" w:eastAsia="宋体" w:hAnsi="Times New Roman" w:cs="Times New Roman"/>
          <w:sz w:val="24"/>
          <w:szCs w:val="24"/>
        </w:rPr>
      </w:pPr>
      <w:hyperlink w:anchor="_Toc528" w:history="1">
        <w:r w:rsidR="00FE4BC3" w:rsidRPr="00E0562C">
          <w:rPr>
            <w:rFonts w:ascii="Times New Roman" w:eastAsia="宋体" w:hAnsi="Times New Roman" w:cs="Times New Roman"/>
            <w:sz w:val="24"/>
            <w:szCs w:val="24"/>
          </w:rPr>
          <w:t>Appendix B</w:t>
        </w:r>
        <w:r w:rsidR="00F241E6" w:rsidRPr="00E0562C">
          <w:rPr>
            <w:rFonts w:ascii="Times New Roman" w:eastAsia="宋体" w:hAnsi="Times New Roman" w:cs="Times New Roman" w:hint="eastAsia"/>
            <w:sz w:val="24"/>
            <w:szCs w:val="24"/>
          </w:rPr>
          <w:t xml:space="preserve"> </w:t>
        </w:r>
        <w:r w:rsidR="00FE4BC3" w:rsidRPr="00E0562C">
          <w:rPr>
            <w:rFonts w:ascii="Times New Roman" w:eastAsia="宋体" w:hAnsi="Times New Roman" w:cs="Times New Roman"/>
            <w:sz w:val="24"/>
            <w:szCs w:val="24"/>
          </w:rPr>
          <w:t xml:space="preserve"> </w:t>
        </w:r>
        <w:r w:rsidR="007826A7" w:rsidRPr="00E0562C">
          <w:rPr>
            <w:rFonts w:ascii="Times New Roman" w:eastAsia="宋体" w:hAnsi="Times New Roman" w:cs="Times New Roman"/>
            <w:sz w:val="24"/>
            <w:szCs w:val="24"/>
          </w:rPr>
          <w:t>Performance Index of Counterbore Bit</w:t>
        </w:r>
        <w:r w:rsidR="00FE4BC3" w:rsidRPr="00E0562C">
          <w:rPr>
            <w:rFonts w:ascii="Times New Roman" w:eastAsia="宋体" w:hAnsi="Times New Roman" w:cs="Times New Roman"/>
            <w:sz w:val="24"/>
            <w:szCs w:val="24"/>
          </w:rPr>
          <w:tab/>
        </w:r>
        <w:r w:rsidR="008E16D4" w:rsidRPr="00E0562C">
          <w:rPr>
            <w:rFonts w:ascii="Times New Roman" w:eastAsia="宋体" w:hAnsi="Times New Roman" w:cs="Times New Roman" w:hint="eastAsia"/>
            <w:sz w:val="24"/>
            <w:szCs w:val="24"/>
          </w:rPr>
          <w:t>30</w:t>
        </w:r>
      </w:hyperlink>
    </w:p>
    <w:p w:rsidR="00A90E1F" w:rsidRPr="00E0562C" w:rsidRDefault="00E85C8E" w:rsidP="00572A3F">
      <w:pPr>
        <w:pStyle w:val="10"/>
        <w:tabs>
          <w:tab w:val="clear" w:pos="9287"/>
          <w:tab w:val="right" w:leader="dot" w:pos="9297"/>
        </w:tabs>
        <w:spacing w:line="360" w:lineRule="auto"/>
        <w:rPr>
          <w:rFonts w:ascii="Times New Roman" w:eastAsia="宋体" w:hAnsi="Times New Roman" w:cs="Times New Roman"/>
          <w:sz w:val="24"/>
          <w:szCs w:val="24"/>
        </w:rPr>
      </w:pPr>
      <w:hyperlink w:anchor="_Toc801" w:history="1">
        <w:r w:rsidR="00FE4BC3" w:rsidRPr="00E0562C">
          <w:rPr>
            <w:rFonts w:ascii="Times New Roman" w:eastAsia="宋体" w:hAnsi="Times New Roman" w:cs="Times New Roman"/>
            <w:sz w:val="24"/>
            <w:szCs w:val="24"/>
          </w:rPr>
          <w:t xml:space="preserve">Appendix C </w:t>
        </w:r>
        <w:r w:rsidR="00F241E6" w:rsidRPr="00E0562C">
          <w:rPr>
            <w:rFonts w:ascii="Times New Roman" w:eastAsia="宋体" w:hAnsi="Times New Roman" w:cs="Times New Roman" w:hint="eastAsia"/>
            <w:sz w:val="24"/>
            <w:szCs w:val="24"/>
          </w:rPr>
          <w:t xml:space="preserve"> </w:t>
        </w:r>
        <w:r w:rsidR="00F241E6" w:rsidRPr="00E0562C">
          <w:rPr>
            <w:rFonts w:ascii="Times New Roman" w:eastAsia="宋体" w:hAnsi="Times New Roman" w:cs="Times New Roman"/>
            <w:sz w:val="24"/>
            <w:szCs w:val="24"/>
          </w:rPr>
          <w:t xml:space="preserve">Connected Type of Self-locking Anchor </w:t>
        </w:r>
        <w:r w:rsidR="00591B71" w:rsidRPr="00E0562C">
          <w:rPr>
            <w:rFonts w:ascii="Times New Roman" w:eastAsia="宋体" w:hAnsi="Times New Roman" w:cs="Times New Roman"/>
            <w:sz w:val="24"/>
            <w:szCs w:val="24"/>
          </w:rPr>
          <w:t>r</w:t>
        </w:r>
        <w:r w:rsidR="00FE4BC3" w:rsidRPr="00E0562C">
          <w:rPr>
            <w:rFonts w:ascii="Times New Roman" w:eastAsia="宋体" w:hAnsi="Times New Roman" w:cs="Times New Roman"/>
            <w:sz w:val="24"/>
            <w:szCs w:val="24"/>
          </w:rPr>
          <w:tab/>
        </w:r>
        <w:r w:rsidR="00FE4BC3" w:rsidRPr="00E0562C">
          <w:rPr>
            <w:rFonts w:ascii="Times New Roman" w:eastAsia="宋体" w:hAnsi="Times New Roman" w:cs="Times New Roman"/>
            <w:sz w:val="24"/>
            <w:szCs w:val="24"/>
          </w:rPr>
          <w:fldChar w:fldCharType="begin"/>
        </w:r>
        <w:r w:rsidR="00FE4BC3" w:rsidRPr="00E0562C">
          <w:rPr>
            <w:rFonts w:ascii="Times New Roman" w:eastAsia="宋体" w:hAnsi="Times New Roman" w:cs="Times New Roman"/>
            <w:sz w:val="24"/>
            <w:szCs w:val="24"/>
          </w:rPr>
          <w:instrText xml:space="preserve"> PAGEREF _Toc801 </w:instrText>
        </w:r>
        <w:r w:rsidR="00FE4BC3" w:rsidRPr="00E0562C">
          <w:rPr>
            <w:rFonts w:ascii="Times New Roman" w:eastAsia="宋体" w:hAnsi="Times New Roman" w:cs="Times New Roman"/>
            <w:sz w:val="24"/>
            <w:szCs w:val="24"/>
          </w:rPr>
          <w:fldChar w:fldCharType="separate"/>
        </w:r>
        <w:r w:rsidR="00FE4BC3" w:rsidRPr="00E0562C">
          <w:rPr>
            <w:rFonts w:ascii="Times New Roman" w:eastAsia="宋体" w:hAnsi="Times New Roman" w:cs="Times New Roman"/>
            <w:sz w:val="24"/>
            <w:szCs w:val="24"/>
          </w:rPr>
          <w:t>3</w:t>
        </w:r>
        <w:r w:rsidR="008E16D4" w:rsidRPr="00E0562C">
          <w:rPr>
            <w:rFonts w:ascii="Times New Roman" w:eastAsia="宋体" w:hAnsi="Times New Roman" w:cs="Times New Roman" w:hint="eastAsia"/>
            <w:sz w:val="24"/>
            <w:szCs w:val="24"/>
          </w:rPr>
          <w:t>1</w:t>
        </w:r>
        <w:r w:rsidR="00FE4BC3" w:rsidRPr="00E0562C">
          <w:rPr>
            <w:rFonts w:ascii="Times New Roman" w:eastAsia="宋体" w:hAnsi="Times New Roman" w:cs="Times New Roman"/>
            <w:sz w:val="24"/>
            <w:szCs w:val="24"/>
          </w:rPr>
          <w:fldChar w:fldCharType="end"/>
        </w:r>
      </w:hyperlink>
    </w:p>
    <w:p w:rsidR="00A90E1F" w:rsidRPr="00E0562C" w:rsidRDefault="00E85C8E" w:rsidP="00572A3F">
      <w:pPr>
        <w:pStyle w:val="10"/>
        <w:tabs>
          <w:tab w:val="clear" w:pos="9287"/>
          <w:tab w:val="right" w:leader="dot" w:pos="9297"/>
        </w:tabs>
        <w:spacing w:line="360" w:lineRule="auto"/>
        <w:rPr>
          <w:rFonts w:ascii="Times New Roman" w:eastAsia="宋体" w:hAnsi="Times New Roman" w:cs="Times New Roman"/>
          <w:sz w:val="24"/>
          <w:szCs w:val="24"/>
        </w:rPr>
      </w:pPr>
      <w:hyperlink w:anchor="_Toc28722" w:history="1">
        <w:r w:rsidR="00FE4BC3" w:rsidRPr="00E0562C">
          <w:rPr>
            <w:rFonts w:ascii="Times New Roman" w:eastAsia="宋体" w:hAnsi="Times New Roman" w:cs="Times New Roman"/>
            <w:sz w:val="24"/>
            <w:szCs w:val="24"/>
          </w:rPr>
          <w:t>Appendix D</w:t>
        </w:r>
        <w:r w:rsidR="00F241E6" w:rsidRPr="00E0562C">
          <w:rPr>
            <w:rFonts w:ascii="Times New Roman" w:eastAsia="宋体" w:hAnsi="Times New Roman" w:cs="Times New Roman" w:hint="eastAsia"/>
            <w:sz w:val="24"/>
            <w:szCs w:val="24"/>
          </w:rPr>
          <w:t xml:space="preserve"> </w:t>
        </w:r>
        <w:r w:rsidR="00FE4BC3" w:rsidRPr="00E0562C">
          <w:rPr>
            <w:rFonts w:ascii="Times New Roman" w:eastAsia="宋体" w:hAnsi="Times New Roman" w:cs="Times New Roman"/>
            <w:sz w:val="24"/>
            <w:szCs w:val="24"/>
          </w:rPr>
          <w:t xml:space="preserve"> </w:t>
        </w:r>
        <w:r w:rsidR="00E0562C" w:rsidRPr="00E0562C">
          <w:rPr>
            <w:rFonts w:ascii="Times New Roman" w:eastAsia="宋体" w:hAnsi="Times New Roman" w:cs="Times New Roman"/>
            <w:sz w:val="24"/>
            <w:szCs w:val="24"/>
          </w:rPr>
          <w:t>On-site Inspection Method for Uplift Bearing Capacity of Rock Anchor Rod</w:t>
        </w:r>
        <w:r w:rsidR="00FE4BC3" w:rsidRPr="00E0562C">
          <w:rPr>
            <w:rFonts w:ascii="Times New Roman" w:eastAsia="宋体" w:hAnsi="Times New Roman" w:cs="Times New Roman"/>
            <w:sz w:val="24"/>
            <w:szCs w:val="24"/>
          </w:rPr>
          <w:tab/>
        </w:r>
        <w:r w:rsidR="00FE4BC3" w:rsidRPr="00E0562C">
          <w:rPr>
            <w:rFonts w:ascii="Times New Roman" w:eastAsia="宋体" w:hAnsi="Times New Roman" w:cs="Times New Roman"/>
            <w:sz w:val="24"/>
            <w:szCs w:val="24"/>
          </w:rPr>
          <w:fldChar w:fldCharType="begin"/>
        </w:r>
        <w:r w:rsidR="00FE4BC3" w:rsidRPr="00E0562C">
          <w:rPr>
            <w:rFonts w:ascii="Times New Roman" w:eastAsia="宋体" w:hAnsi="Times New Roman" w:cs="Times New Roman"/>
            <w:sz w:val="24"/>
            <w:szCs w:val="24"/>
          </w:rPr>
          <w:instrText xml:space="preserve"> PAGEREF _Toc28722 </w:instrText>
        </w:r>
        <w:r w:rsidR="00FE4BC3" w:rsidRPr="00E0562C">
          <w:rPr>
            <w:rFonts w:ascii="Times New Roman" w:eastAsia="宋体" w:hAnsi="Times New Roman" w:cs="Times New Roman"/>
            <w:sz w:val="24"/>
            <w:szCs w:val="24"/>
          </w:rPr>
          <w:fldChar w:fldCharType="separate"/>
        </w:r>
        <w:r w:rsidR="00FE4BC3" w:rsidRPr="00E0562C">
          <w:rPr>
            <w:rFonts w:ascii="Times New Roman" w:eastAsia="宋体" w:hAnsi="Times New Roman" w:cs="Times New Roman"/>
            <w:sz w:val="24"/>
            <w:szCs w:val="24"/>
          </w:rPr>
          <w:t>3</w:t>
        </w:r>
        <w:r w:rsidR="008E16D4" w:rsidRPr="00E0562C">
          <w:rPr>
            <w:rFonts w:ascii="Times New Roman" w:eastAsia="宋体" w:hAnsi="Times New Roman" w:cs="Times New Roman" w:hint="eastAsia"/>
            <w:sz w:val="24"/>
            <w:szCs w:val="24"/>
          </w:rPr>
          <w:t>3</w:t>
        </w:r>
        <w:r w:rsidR="00FE4BC3" w:rsidRPr="00E0562C">
          <w:rPr>
            <w:rFonts w:ascii="Times New Roman" w:eastAsia="宋体" w:hAnsi="Times New Roman" w:cs="Times New Roman"/>
            <w:sz w:val="24"/>
            <w:szCs w:val="24"/>
          </w:rPr>
          <w:fldChar w:fldCharType="end"/>
        </w:r>
      </w:hyperlink>
    </w:p>
    <w:p w:rsidR="00A90E1F" w:rsidRPr="00E0562C" w:rsidRDefault="00E85C8E" w:rsidP="00572A3F">
      <w:pPr>
        <w:pStyle w:val="10"/>
        <w:tabs>
          <w:tab w:val="clear" w:pos="9287"/>
          <w:tab w:val="right" w:leader="dot" w:pos="9297"/>
        </w:tabs>
        <w:spacing w:line="360" w:lineRule="auto"/>
        <w:rPr>
          <w:rFonts w:ascii="Times New Roman" w:eastAsia="宋体" w:hAnsi="Times New Roman" w:cs="Times New Roman"/>
          <w:sz w:val="24"/>
          <w:szCs w:val="24"/>
        </w:rPr>
      </w:pPr>
      <w:hyperlink w:anchor="_Toc26717" w:history="1">
        <w:r w:rsidR="00FE4BC3" w:rsidRPr="00E0562C">
          <w:rPr>
            <w:rFonts w:ascii="Times New Roman" w:eastAsia="宋体" w:hAnsi="Times New Roman" w:cs="Times New Roman"/>
            <w:sz w:val="24"/>
            <w:szCs w:val="24"/>
          </w:rPr>
          <w:t xml:space="preserve">Appendix E </w:t>
        </w:r>
        <w:r w:rsidR="00F241E6" w:rsidRPr="00E0562C">
          <w:rPr>
            <w:rFonts w:ascii="Times New Roman" w:eastAsia="宋体" w:hAnsi="Times New Roman" w:cs="Times New Roman" w:hint="eastAsia"/>
            <w:sz w:val="24"/>
            <w:szCs w:val="24"/>
          </w:rPr>
          <w:t xml:space="preserve"> </w:t>
        </w:r>
        <w:r w:rsidR="00E0562C" w:rsidRPr="00E0562C">
          <w:rPr>
            <w:rFonts w:ascii="Times New Roman" w:eastAsia="宋体" w:hAnsi="Times New Roman" w:cs="Times New Roman"/>
            <w:sz w:val="24"/>
            <w:szCs w:val="24"/>
          </w:rPr>
          <w:t xml:space="preserve">On-site Inspection Method for Uplift Bearing Capacity of </w:t>
        </w:r>
        <w:r w:rsidR="00E0562C" w:rsidRPr="00E0562C">
          <w:rPr>
            <w:rFonts w:ascii="Times New Roman" w:eastAsia="宋体" w:hAnsi="Times New Roman" w:cs="Times New Roman" w:hint="eastAsia"/>
            <w:sz w:val="24"/>
            <w:szCs w:val="24"/>
          </w:rPr>
          <w:t>C</w:t>
        </w:r>
        <w:r w:rsidR="00E0562C" w:rsidRPr="00E0562C">
          <w:rPr>
            <w:rFonts w:ascii="Times New Roman" w:eastAsia="宋体" w:hAnsi="Times New Roman" w:cs="Times New Roman"/>
            <w:sz w:val="24"/>
            <w:szCs w:val="24"/>
          </w:rPr>
          <w:t>oncrete Anchor Rod</w:t>
        </w:r>
        <w:r w:rsidR="00FE4BC3" w:rsidRPr="00E0562C">
          <w:rPr>
            <w:rFonts w:ascii="Times New Roman" w:eastAsia="宋体" w:hAnsi="Times New Roman" w:cs="Times New Roman"/>
            <w:sz w:val="24"/>
            <w:szCs w:val="24"/>
          </w:rPr>
          <w:tab/>
        </w:r>
        <w:r w:rsidR="00FE4BC3" w:rsidRPr="00E0562C">
          <w:rPr>
            <w:rFonts w:ascii="Times New Roman" w:eastAsia="宋体" w:hAnsi="Times New Roman" w:cs="Times New Roman"/>
            <w:sz w:val="24"/>
            <w:szCs w:val="24"/>
          </w:rPr>
          <w:fldChar w:fldCharType="begin"/>
        </w:r>
        <w:r w:rsidR="00FE4BC3" w:rsidRPr="00E0562C">
          <w:rPr>
            <w:rFonts w:ascii="Times New Roman" w:eastAsia="宋体" w:hAnsi="Times New Roman" w:cs="Times New Roman"/>
            <w:sz w:val="24"/>
            <w:szCs w:val="24"/>
          </w:rPr>
          <w:instrText xml:space="preserve"> PAGEREF _Toc26717 </w:instrText>
        </w:r>
        <w:r w:rsidR="00FE4BC3" w:rsidRPr="00E0562C">
          <w:rPr>
            <w:rFonts w:ascii="Times New Roman" w:eastAsia="宋体" w:hAnsi="Times New Roman" w:cs="Times New Roman"/>
            <w:sz w:val="24"/>
            <w:szCs w:val="24"/>
          </w:rPr>
          <w:fldChar w:fldCharType="separate"/>
        </w:r>
        <w:r w:rsidR="00FE4BC3" w:rsidRPr="00E0562C">
          <w:rPr>
            <w:rFonts w:ascii="Times New Roman" w:eastAsia="宋体" w:hAnsi="Times New Roman" w:cs="Times New Roman"/>
            <w:sz w:val="24"/>
            <w:szCs w:val="24"/>
          </w:rPr>
          <w:t>3</w:t>
        </w:r>
        <w:r w:rsidR="008E16D4" w:rsidRPr="00E0562C">
          <w:rPr>
            <w:rFonts w:ascii="Times New Roman" w:eastAsia="宋体" w:hAnsi="Times New Roman" w:cs="Times New Roman" w:hint="eastAsia"/>
            <w:sz w:val="24"/>
            <w:szCs w:val="24"/>
          </w:rPr>
          <w:t>6</w:t>
        </w:r>
        <w:r w:rsidR="00FE4BC3" w:rsidRPr="00E0562C">
          <w:rPr>
            <w:rFonts w:ascii="Times New Roman" w:eastAsia="宋体" w:hAnsi="Times New Roman" w:cs="Times New Roman"/>
            <w:sz w:val="24"/>
            <w:szCs w:val="24"/>
          </w:rPr>
          <w:fldChar w:fldCharType="end"/>
        </w:r>
      </w:hyperlink>
    </w:p>
    <w:p w:rsidR="00A90E1F" w:rsidRPr="00E0562C" w:rsidRDefault="00E85C8E" w:rsidP="00572A3F">
      <w:pPr>
        <w:pStyle w:val="10"/>
        <w:tabs>
          <w:tab w:val="clear" w:pos="9287"/>
          <w:tab w:val="right" w:leader="dot" w:pos="9297"/>
        </w:tabs>
        <w:spacing w:line="360" w:lineRule="auto"/>
        <w:rPr>
          <w:rFonts w:ascii="Times New Roman" w:eastAsia="宋体" w:hAnsi="Times New Roman" w:cs="Times New Roman"/>
          <w:sz w:val="24"/>
          <w:szCs w:val="24"/>
        </w:rPr>
      </w:pPr>
      <w:hyperlink w:anchor="_Toc20788" w:history="1">
        <w:r w:rsidR="00FE4BC3" w:rsidRPr="00E0562C">
          <w:rPr>
            <w:rFonts w:ascii="Times New Roman" w:eastAsia="宋体" w:hAnsi="Times New Roman" w:cs="Times New Roman"/>
            <w:sz w:val="24"/>
            <w:szCs w:val="24"/>
          </w:rPr>
          <w:t>Diction Explanations of the Regulations</w:t>
        </w:r>
        <w:r w:rsidR="00FE4BC3" w:rsidRPr="00E0562C">
          <w:rPr>
            <w:rFonts w:ascii="Times New Roman" w:eastAsia="宋体" w:hAnsi="Times New Roman" w:cs="Times New Roman"/>
            <w:sz w:val="24"/>
            <w:szCs w:val="24"/>
          </w:rPr>
          <w:tab/>
        </w:r>
        <w:r w:rsidR="00FE4BC3" w:rsidRPr="00E0562C">
          <w:rPr>
            <w:rFonts w:ascii="Times New Roman" w:eastAsia="宋体" w:hAnsi="Times New Roman" w:cs="Times New Roman"/>
            <w:sz w:val="24"/>
            <w:szCs w:val="24"/>
          </w:rPr>
          <w:fldChar w:fldCharType="begin"/>
        </w:r>
        <w:r w:rsidR="00FE4BC3" w:rsidRPr="00E0562C">
          <w:rPr>
            <w:rFonts w:ascii="Times New Roman" w:eastAsia="宋体" w:hAnsi="Times New Roman" w:cs="Times New Roman"/>
            <w:sz w:val="24"/>
            <w:szCs w:val="24"/>
          </w:rPr>
          <w:instrText xml:space="preserve"> PAGEREF _Toc20788 </w:instrText>
        </w:r>
        <w:r w:rsidR="00FE4BC3" w:rsidRPr="00E0562C">
          <w:rPr>
            <w:rFonts w:ascii="Times New Roman" w:eastAsia="宋体" w:hAnsi="Times New Roman" w:cs="Times New Roman"/>
            <w:sz w:val="24"/>
            <w:szCs w:val="24"/>
          </w:rPr>
          <w:fldChar w:fldCharType="separate"/>
        </w:r>
        <w:r w:rsidR="00FE4BC3" w:rsidRPr="00E0562C">
          <w:rPr>
            <w:rFonts w:ascii="Times New Roman" w:eastAsia="宋体" w:hAnsi="Times New Roman" w:cs="Times New Roman"/>
            <w:sz w:val="24"/>
            <w:szCs w:val="24"/>
          </w:rPr>
          <w:t>3</w:t>
        </w:r>
        <w:r w:rsidR="008E16D4" w:rsidRPr="00E0562C">
          <w:rPr>
            <w:rFonts w:ascii="Times New Roman" w:eastAsia="宋体" w:hAnsi="Times New Roman" w:cs="Times New Roman" w:hint="eastAsia"/>
            <w:sz w:val="24"/>
            <w:szCs w:val="24"/>
          </w:rPr>
          <w:t>9</w:t>
        </w:r>
        <w:r w:rsidR="00FE4BC3" w:rsidRPr="00E0562C">
          <w:rPr>
            <w:rFonts w:ascii="Times New Roman" w:eastAsia="宋体" w:hAnsi="Times New Roman" w:cs="Times New Roman"/>
            <w:sz w:val="24"/>
            <w:szCs w:val="24"/>
          </w:rPr>
          <w:fldChar w:fldCharType="end"/>
        </w:r>
      </w:hyperlink>
    </w:p>
    <w:p w:rsidR="00A90E1F" w:rsidRPr="00E0562C" w:rsidRDefault="00E85C8E" w:rsidP="00572A3F">
      <w:pPr>
        <w:pStyle w:val="10"/>
        <w:tabs>
          <w:tab w:val="clear" w:pos="9287"/>
          <w:tab w:val="right" w:leader="dot" w:pos="9297"/>
        </w:tabs>
        <w:spacing w:line="360" w:lineRule="auto"/>
        <w:rPr>
          <w:rFonts w:ascii="Times New Roman" w:eastAsia="宋体" w:hAnsi="Times New Roman" w:cs="Times New Roman"/>
          <w:sz w:val="24"/>
          <w:szCs w:val="24"/>
        </w:rPr>
      </w:pPr>
      <w:hyperlink w:anchor="_Toc13398" w:history="1">
        <w:r w:rsidR="00FE4BC3" w:rsidRPr="00E0562C">
          <w:rPr>
            <w:rFonts w:ascii="Times New Roman" w:eastAsia="宋体" w:hAnsi="Times New Roman" w:cs="Times New Roman"/>
            <w:sz w:val="24"/>
            <w:szCs w:val="24"/>
          </w:rPr>
          <w:t>Quoted Standard Name</w:t>
        </w:r>
        <w:r w:rsidR="00FE4BC3" w:rsidRPr="00E0562C">
          <w:rPr>
            <w:rFonts w:ascii="Times New Roman" w:eastAsia="宋体" w:hAnsi="Times New Roman" w:cs="Times New Roman"/>
            <w:sz w:val="24"/>
            <w:szCs w:val="24"/>
          </w:rPr>
          <w:tab/>
        </w:r>
        <w:r w:rsidR="008E16D4" w:rsidRPr="00E0562C">
          <w:rPr>
            <w:rFonts w:ascii="Times New Roman" w:eastAsia="宋体" w:hAnsi="Times New Roman" w:cs="Times New Roman" w:hint="eastAsia"/>
            <w:sz w:val="24"/>
            <w:szCs w:val="24"/>
          </w:rPr>
          <w:t>40</w:t>
        </w:r>
      </w:hyperlink>
    </w:p>
    <w:p w:rsidR="00A90E1F" w:rsidRPr="00E0562C" w:rsidRDefault="00E85C8E" w:rsidP="00572A3F">
      <w:pPr>
        <w:pStyle w:val="10"/>
        <w:tabs>
          <w:tab w:val="clear" w:pos="9287"/>
          <w:tab w:val="right" w:leader="dot" w:pos="9297"/>
        </w:tabs>
        <w:spacing w:line="360" w:lineRule="auto"/>
        <w:rPr>
          <w:rFonts w:ascii="宋体" w:eastAsia="宋体" w:hAnsi="宋体" w:cs="宋体"/>
          <w:sz w:val="24"/>
          <w:szCs w:val="24"/>
        </w:rPr>
      </w:pPr>
      <w:hyperlink w:anchor="_Toc15599" w:history="1">
        <w:r w:rsidR="00FE4BC3" w:rsidRPr="00E0562C">
          <w:rPr>
            <w:rFonts w:ascii="Times New Roman" w:eastAsia="宋体" w:hAnsi="Times New Roman" w:cs="Times New Roman"/>
            <w:sz w:val="24"/>
            <w:szCs w:val="24"/>
          </w:rPr>
          <w:t>Items Explanations</w:t>
        </w:r>
        <w:r w:rsidR="00FE4BC3" w:rsidRPr="00E0562C">
          <w:rPr>
            <w:rFonts w:ascii="Times New Roman" w:eastAsia="宋体" w:hAnsi="Times New Roman" w:cs="Times New Roman"/>
            <w:sz w:val="24"/>
            <w:szCs w:val="24"/>
          </w:rPr>
          <w:tab/>
        </w:r>
        <w:r w:rsidR="00E16B23" w:rsidRPr="00E0562C">
          <w:rPr>
            <w:rFonts w:ascii="Times New Roman" w:eastAsia="宋体" w:hAnsi="Times New Roman" w:cs="Times New Roman" w:hint="eastAsia"/>
            <w:sz w:val="24"/>
            <w:szCs w:val="24"/>
          </w:rPr>
          <w:t>4</w:t>
        </w:r>
        <w:r w:rsidR="008E16D4" w:rsidRPr="00E0562C">
          <w:rPr>
            <w:rFonts w:ascii="Times New Roman" w:eastAsia="宋体" w:hAnsi="Times New Roman" w:cs="Times New Roman" w:hint="eastAsia"/>
            <w:sz w:val="24"/>
            <w:szCs w:val="24"/>
          </w:rPr>
          <w:t>1</w:t>
        </w:r>
      </w:hyperlink>
    </w:p>
    <w:p w:rsidR="00A90E1F" w:rsidRDefault="00A90E1F">
      <w:pPr>
        <w:pStyle w:val="10"/>
        <w:tabs>
          <w:tab w:val="clear" w:pos="9287"/>
          <w:tab w:val="right" w:leader="dot" w:pos="9297"/>
        </w:tabs>
      </w:pPr>
    </w:p>
    <w:p w:rsidR="00A90E1F" w:rsidRDefault="00FE4BC3">
      <w:pPr>
        <w:spacing w:line="360" w:lineRule="auto"/>
        <w:ind w:firstLineChars="200" w:firstLine="420"/>
        <w:rPr>
          <w:rFonts w:ascii="宋体" w:eastAsia="宋体" w:hAnsi="宋体"/>
        </w:rPr>
      </w:pPr>
      <w:r>
        <w:rPr>
          <w:rFonts w:ascii="宋体" w:eastAsia="宋体" w:hAnsi="宋体"/>
        </w:rPr>
        <w:fldChar w:fldCharType="end"/>
      </w:r>
      <w:bookmarkEnd w:id="26"/>
    </w:p>
    <w:p w:rsidR="00A90E1F" w:rsidRDefault="00A90E1F">
      <w:pPr>
        <w:rPr>
          <w:sz w:val="24"/>
          <w:szCs w:val="24"/>
        </w:rPr>
      </w:pPr>
    </w:p>
    <w:p w:rsidR="00A90E1F" w:rsidRDefault="00A90E1F">
      <w:pPr>
        <w:rPr>
          <w:sz w:val="24"/>
          <w:szCs w:val="24"/>
        </w:rPr>
        <w:sectPr w:rsidR="00A90E1F">
          <w:footerReference w:type="even" r:id="rId13"/>
          <w:footerReference w:type="default" r:id="rId14"/>
          <w:pgSz w:w="11906" w:h="16838"/>
          <w:pgMar w:top="1418" w:right="1191" w:bottom="1247" w:left="1418" w:header="851" w:footer="992" w:gutter="0"/>
          <w:pgNumType w:fmt="upperRoman" w:start="3"/>
          <w:cols w:space="720"/>
          <w:docGrid w:type="lines" w:linePitch="312"/>
        </w:sectPr>
      </w:pPr>
    </w:p>
    <w:p w:rsidR="00A90E1F" w:rsidRDefault="00FE4BC3" w:rsidP="009A5BB2">
      <w:pPr>
        <w:autoSpaceDE w:val="0"/>
        <w:autoSpaceDN w:val="0"/>
        <w:spacing w:before="340" w:after="330" w:line="578" w:lineRule="auto"/>
        <w:jc w:val="center"/>
        <w:outlineLvl w:val="0"/>
        <w:rPr>
          <w:rFonts w:ascii="宋体" w:eastAsia="宋体" w:hAnsi="宋体" w:cs="宋体"/>
          <w:b/>
          <w:color w:val="000000"/>
          <w:sz w:val="32"/>
          <w:szCs w:val="32"/>
        </w:rPr>
      </w:pPr>
      <w:bookmarkStart w:id="27" w:name="_Toc34567301"/>
      <w:bookmarkStart w:id="28" w:name="_Toc34573156"/>
      <w:r>
        <w:rPr>
          <w:rFonts w:ascii="宋体" w:eastAsia="宋体" w:hAnsi="宋体" w:cs="宋体" w:hint="eastAsia"/>
          <w:b/>
          <w:color w:val="000000"/>
          <w:sz w:val="32"/>
          <w:szCs w:val="32"/>
        </w:rPr>
        <w:lastRenderedPageBreak/>
        <w:t>1  总 则</w:t>
      </w:r>
      <w:bookmarkEnd w:id="27"/>
      <w:bookmarkEnd w:id="28"/>
    </w:p>
    <w:p w:rsidR="00A90E1F" w:rsidRDefault="002F0A8C">
      <w:pPr>
        <w:autoSpaceDE w:val="0"/>
        <w:autoSpaceDN w:val="0"/>
        <w:spacing w:line="360" w:lineRule="auto"/>
        <w:rPr>
          <w:rFonts w:ascii="宋体" w:eastAsia="宋体" w:hAnsi="宋体" w:cs="宋体"/>
          <w:color w:val="000000" w:themeColor="text1"/>
          <w:sz w:val="24"/>
          <w:szCs w:val="24"/>
        </w:rPr>
      </w:pPr>
      <w:r>
        <w:rPr>
          <w:rFonts w:ascii="宋体" w:eastAsia="宋体" w:hAnsi="宋体" w:cs="宋体" w:hint="eastAsia"/>
          <w:b/>
          <w:color w:val="000000"/>
          <w:sz w:val="24"/>
          <w:szCs w:val="24"/>
        </w:rPr>
        <w:t>1.0.</w:t>
      </w:r>
      <w:r w:rsidR="00FE4BC3">
        <w:rPr>
          <w:rFonts w:ascii="宋体" w:eastAsia="宋体" w:hAnsi="宋体" w:cs="宋体" w:hint="eastAsia"/>
          <w:b/>
          <w:color w:val="000000"/>
          <w:sz w:val="24"/>
          <w:szCs w:val="24"/>
        </w:rPr>
        <w:t xml:space="preserve">1 </w:t>
      </w:r>
      <w:r w:rsidR="008C688F">
        <w:rPr>
          <w:rFonts w:ascii="宋体" w:eastAsia="宋体" w:hAnsi="宋体" w:cs="宋体" w:hint="eastAsia"/>
          <w:b/>
          <w:color w:val="000000"/>
          <w:sz w:val="24"/>
          <w:szCs w:val="24"/>
        </w:rPr>
        <w:t xml:space="preserve"> </w:t>
      </w:r>
      <w:r w:rsidR="00FE4BC3">
        <w:rPr>
          <w:rFonts w:ascii="宋体" w:eastAsia="宋体" w:hAnsi="宋体" w:cs="宋体" w:hint="eastAsia"/>
          <w:sz w:val="24"/>
          <w:szCs w:val="24"/>
        </w:rPr>
        <w:t>为使岩</w:t>
      </w:r>
      <w:r w:rsidR="00FE4BC3">
        <w:rPr>
          <w:rFonts w:ascii="宋体" w:eastAsia="宋体" w:hAnsi="宋体" w:cs="宋体" w:hint="eastAsia"/>
          <w:color w:val="000000" w:themeColor="text1"/>
          <w:sz w:val="24"/>
          <w:szCs w:val="24"/>
        </w:rPr>
        <w:t>石与混凝土扩孔自锁锚杆的设计、施工</w:t>
      </w:r>
      <w:r>
        <w:rPr>
          <w:rFonts w:ascii="宋体" w:eastAsia="宋体" w:hAnsi="宋体" w:cs="宋体" w:hint="eastAsia"/>
          <w:color w:val="000000" w:themeColor="text1"/>
          <w:sz w:val="24"/>
          <w:szCs w:val="24"/>
        </w:rPr>
        <w:t>做到</w:t>
      </w:r>
      <w:r w:rsidR="00FE4BC3">
        <w:rPr>
          <w:rFonts w:ascii="宋体" w:eastAsia="宋体" w:hAnsi="宋体" w:cs="宋体" w:hint="eastAsia"/>
          <w:color w:val="000000" w:themeColor="text1"/>
          <w:sz w:val="24"/>
          <w:szCs w:val="24"/>
        </w:rPr>
        <w:t>安全适用、技术先进、经济合理、环保节能和确保质量，制定本规程。</w:t>
      </w:r>
    </w:p>
    <w:p w:rsidR="00A90E1F" w:rsidRDefault="002F0A8C">
      <w:pPr>
        <w:autoSpaceDE w:val="0"/>
        <w:autoSpaceDN w:val="0"/>
        <w:spacing w:line="360" w:lineRule="auto"/>
        <w:rPr>
          <w:rFonts w:ascii="宋体" w:eastAsia="宋体" w:hAnsi="宋体" w:cs="宋体"/>
          <w:color w:val="000000" w:themeColor="text1"/>
          <w:sz w:val="24"/>
          <w:szCs w:val="24"/>
        </w:rPr>
      </w:pPr>
      <w:r>
        <w:rPr>
          <w:rFonts w:ascii="宋体" w:eastAsia="宋体" w:hAnsi="宋体" w:cs="宋体" w:hint="eastAsia"/>
          <w:b/>
          <w:color w:val="000000"/>
          <w:sz w:val="24"/>
          <w:szCs w:val="24"/>
        </w:rPr>
        <w:t>1.0.</w:t>
      </w:r>
      <w:r w:rsidR="00FE4BC3">
        <w:rPr>
          <w:rFonts w:ascii="宋体" w:eastAsia="宋体" w:hAnsi="宋体" w:cs="宋体" w:hint="eastAsia"/>
          <w:b/>
          <w:color w:val="000000"/>
          <w:sz w:val="24"/>
          <w:szCs w:val="24"/>
        </w:rPr>
        <w:t>2</w:t>
      </w:r>
      <w:r w:rsidR="00FE4BC3">
        <w:rPr>
          <w:rFonts w:ascii="宋体" w:eastAsia="宋体" w:hAnsi="宋体" w:cs="宋体" w:hint="eastAsia"/>
          <w:b/>
          <w:color w:val="000000" w:themeColor="text1"/>
          <w:sz w:val="24"/>
          <w:szCs w:val="24"/>
        </w:rPr>
        <w:t xml:space="preserve"> </w:t>
      </w:r>
      <w:r w:rsidR="00FE4BC3">
        <w:rPr>
          <w:rFonts w:ascii="宋体" w:eastAsia="宋体" w:hAnsi="宋体" w:cs="宋体" w:hint="eastAsia"/>
          <w:color w:val="000000" w:themeColor="text1"/>
          <w:sz w:val="24"/>
          <w:szCs w:val="24"/>
        </w:rPr>
        <w:t xml:space="preserve"> 本规程适用于以岩石或混凝土为基材的扩孔自锁锚杆的设计、施工、质量检验及验收。</w:t>
      </w:r>
    </w:p>
    <w:p w:rsidR="00A90E1F" w:rsidRDefault="00FE4BC3">
      <w:pPr>
        <w:autoSpaceDE w:val="0"/>
        <w:autoSpaceDN w:val="0"/>
        <w:spacing w:line="360" w:lineRule="auto"/>
        <w:rPr>
          <w:rFonts w:ascii="宋体" w:eastAsia="宋体" w:hAnsi="宋体" w:cs="宋体"/>
          <w:color w:val="000000" w:themeColor="text1"/>
          <w:sz w:val="24"/>
          <w:szCs w:val="24"/>
        </w:rPr>
      </w:pPr>
      <w:r>
        <w:rPr>
          <w:rFonts w:ascii="宋体" w:eastAsia="宋体" w:hAnsi="宋体" w:cs="宋体" w:hint="eastAsia"/>
          <w:b/>
          <w:color w:val="000000" w:themeColor="text1"/>
          <w:sz w:val="24"/>
          <w:szCs w:val="24"/>
        </w:rPr>
        <w:t>1.</w:t>
      </w:r>
      <w:r w:rsidR="002F0A8C">
        <w:rPr>
          <w:rFonts w:ascii="宋体" w:eastAsia="宋体" w:hAnsi="宋体" w:cs="宋体" w:hint="eastAsia"/>
          <w:b/>
          <w:color w:val="000000" w:themeColor="text1"/>
          <w:sz w:val="24"/>
          <w:szCs w:val="24"/>
        </w:rPr>
        <w:t>0.</w:t>
      </w:r>
      <w:r>
        <w:rPr>
          <w:rFonts w:ascii="宋体" w:eastAsia="宋体" w:hAnsi="宋体" w:cs="宋体" w:hint="eastAsia"/>
          <w:b/>
          <w:color w:val="000000" w:themeColor="text1"/>
          <w:sz w:val="24"/>
          <w:szCs w:val="24"/>
        </w:rPr>
        <w:t xml:space="preserve">3  </w:t>
      </w:r>
      <w:r>
        <w:rPr>
          <w:rFonts w:ascii="宋体" w:eastAsia="宋体" w:hAnsi="宋体" w:cs="宋体" w:hint="eastAsia"/>
          <w:color w:val="000000" w:themeColor="text1"/>
          <w:sz w:val="24"/>
          <w:szCs w:val="24"/>
        </w:rPr>
        <w:t>扩孔自锁锚杆的设计、施工、质量检验及验收除应遵守本规程规定外，尚应符合国家现行有关标准的</w:t>
      </w:r>
      <w:r w:rsidR="002F0A8C">
        <w:rPr>
          <w:rFonts w:ascii="宋体" w:eastAsia="宋体" w:hAnsi="宋体" w:cs="宋体" w:hint="eastAsia"/>
          <w:color w:val="000000" w:themeColor="text1"/>
          <w:sz w:val="24"/>
          <w:szCs w:val="24"/>
        </w:rPr>
        <w:t>规定</w:t>
      </w:r>
      <w:r>
        <w:rPr>
          <w:rFonts w:ascii="宋体" w:eastAsia="宋体" w:hAnsi="宋体" w:cs="宋体" w:hint="eastAsia"/>
          <w:color w:val="000000" w:themeColor="text1"/>
          <w:sz w:val="24"/>
          <w:szCs w:val="24"/>
        </w:rPr>
        <w:t xml:space="preserve">。 </w:t>
      </w:r>
    </w:p>
    <w:p w:rsidR="00A90E1F" w:rsidRDefault="00FE4BC3">
      <w:pPr>
        <w:widowControl/>
        <w:spacing w:line="276" w:lineRule="auto"/>
        <w:jc w:val="left"/>
        <w:rPr>
          <w:rFonts w:ascii="宋体" w:eastAsia="宋体" w:hAnsi="宋体" w:cs="宋体"/>
          <w:b/>
          <w:color w:val="000000"/>
          <w:sz w:val="24"/>
          <w:szCs w:val="24"/>
        </w:rPr>
      </w:pPr>
      <w:r>
        <w:rPr>
          <w:rFonts w:ascii="宋体" w:eastAsia="宋体" w:hAnsi="宋体" w:cs="宋体"/>
          <w:b/>
          <w:color w:val="000000"/>
          <w:sz w:val="24"/>
          <w:szCs w:val="24"/>
        </w:rPr>
        <w:br w:type="page"/>
      </w:r>
    </w:p>
    <w:p w:rsidR="00A90E1F" w:rsidRDefault="00FE4BC3" w:rsidP="009A5BB2">
      <w:pPr>
        <w:autoSpaceDE w:val="0"/>
        <w:autoSpaceDN w:val="0"/>
        <w:spacing w:before="340" w:after="330" w:line="578" w:lineRule="auto"/>
        <w:jc w:val="center"/>
        <w:outlineLvl w:val="0"/>
        <w:rPr>
          <w:rFonts w:ascii="宋体" w:eastAsia="宋体" w:hAnsi="宋体" w:cs="宋体"/>
          <w:b/>
          <w:color w:val="000000"/>
          <w:sz w:val="32"/>
          <w:szCs w:val="32"/>
        </w:rPr>
      </w:pPr>
      <w:bookmarkStart w:id="29" w:name="_Toc34567302"/>
      <w:bookmarkStart w:id="30" w:name="_Toc34573157"/>
      <w:r>
        <w:rPr>
          <w:rFonts w:ascii="宋体" w:eastAsia="宋体" w:hAnsi="宋体" w:cs="宋体" w:hint="eastAsia"/>
          <w:b/>
          <w:color w:val="000000"/>
          <w:sz w:val="32"/>
          <w:szCs w:val="32"/>
        </w:rPr>
        <w:lastRenderedPageBreak/>
        <w:t>2  术语</w:t>
      </w:r>
      <w:r w:rsidR="002F0A8C">
        <w:rPr>
          <w:rFonts w:ascii="宋体" w:eastAsia="宋体" w:hAnsi="宋体" w:cs="宋体" w:hint="eastAsia"/>
          <w:b/>
          <w:color w:val="000000"/>
          <w:sz w:val="32"/>
          <w:szCs w:val="32"/>
        </w:rPr>
        <w:t>和</w:t>
      </w:r>
      <w:r>
        <w:rPr>
          <w:rFonts w:ascii="宋体" w:eastAsia="宋体" w:hAnsi="宋体" w:cs="宋体" w:hint="eastAsia"/>
          <w:b/>
          <w:color w:val="000000"/>
          <w:sz w:val="32"/>
          <w:szCs w:val="32"/>
        </w:rPr>
        <w:t>符号</w:t>
      </w:r>
      <w:bookmarkEnd w:id="29"/>
      <w:bookmarkEnd w:id="30"/>
    </w:p>
    <w:p w:rsidR="00A90E1F" w:rsidRDefault="00FE4BC3" w:rsidP="009A5BB2">
      <w:pPr>
        <w:autoSpaceDE w:val="0"/>
        <w:autoSpaceDN w:val="0"/>
        <w:spacing w:before="260" w:after="260" w:line="413" w:lineRule="auto"/>
        <w:jc w:val="center"/>
        <w:outlineLvl w:val="1"/>
        <w:rPr>
          <w:rFonts w:ascii="宋体" w:eastAsia="宋体" w:hAnsi="宋体" w:cs="黑体"/>
          <w:b/>
          <w:color w:val="FF0000"/>
          <w:sz w:val="28"/>
          <w:szCs w:val="28"/>
        </w:rPr>
      </w:pPr>
      <w:bookmarkStart w:id="31" w:name="_Toc34567303"/>
      <w:bookmarkStart w:id="32" w:name="_Toc34573158"/>
      <w:r>
        <w:rPr>
          <w:rFonts w:ascii="宋体" w:eastAsia="宋体" w:hAnsi="宋体" w:cs="宋体" w:hint="eastAsia"/>
          <w:b/>
          <w:color w:val="000000"/>
          <w:sz w:val="28"/>
          <w:szCs w:val="28"/>
        </w:rPr>
        <w:t>2. 1  术 语</w:t>
      </w:r>
      <w:bookmarkEnd w:id="31"/>
      <w:bookmarkEnd w:id="32"/>
    </w:p>
    <w:p w:rsidR="00A90E1F" w:rsidRDefault="00FE4BC3">
      <w:pPr>
        <w:spacing w:line="360" w:lineRule="auto"/>
        <w:rPr>
          <w:rFonts w:ascii="宋体" w:eastAsia="宋体" w:hAnsi="宋体" w:cs="宋体"/>
          <w:sz w:val="24"/>
          <w:szCs w:val="24"/>
        </w:rPr>
      </w:pPr>
      <w:r w:rsidRPr="008C688F">
        <w:rPr>
          <w:rFonts w:ascii="宋体" w:eastAsia="宋体" w:hAnsi="宋体" w:cs="宋体" w:hint="eastAsia"/>
          <w:b/>
          <w:color w:val="000000" w:themeColor="text1"/>
          <w:sz w:val="24"/>
          <w:szCs w:val="24"/>
        </w:rPr>
        <w:t>2.1.</w:t>
      </w:r>
      <w:r w:rsidR="002F0A8C" w:rsidRPr="008C688F">
        <w:rPr>
          <w:rFonts w:ascii="宋体" w:eastAsia="宋体" w:hAnsi="宋体" w:cs="宋体" w:hint="eastAsia"/>
          <w:b/>
          <w:color w:val="000000" w:themeColor="text1"/>
          <w:sz w:val="24"/>
          <w:szCs w:val="24"/>
        </w:rPr>
        <w:t>1</w:t>
      </w:r>
      <w:r w:rsidR="008C688F">
        <w:rPr>
          <w:rFonts w:ascii="宋体" w:eastAsia="宋体" w:hAnsi="宋体" w:cs="宋体" w:hint="eastAsia"/>
          <w:sz w:val="24"/>
          <w:szCs w:val="24"/>
        </w:rPr>
        <w:t xml:space="preserve">  </w:t>
      </w:r>
      <w:r>
        <w:rPr>
          <w:rFonts w:ascii="宋体" w:eastAsia="宋体" w:hAnsi="宋体" w:cs="宋体" w:hint="eastAsia"/>
          <w:sz w:val="24"/>
          <w:szCs w:val="24"/>
        </w:rPr>
        <w:t xml:space="preserve">自锁锚固 </w:t>
      </w:r>
      <w:r w:rsidRPr="00E16B23">
        <w:rPr>
          <w:rFonts w:ascii="Times New Roman" w:eastAsia="宋体" w:hAnsi="Times New Roman" w:cs="Times New Roman"/>
          <w:sz w:val="24"/>
          <w:szCs w:val="24"/>
        </w:rPr>
        <w:t>self-locking</w:t>
      </w:r>
      <w:r w:rsidRPr="00E16B23">
        <w:rPr>
          <w:rFonts w:ascii="Times New Roman" w:eastAsia="宋体" w:hAnsi="Times New Roman" w:cs="Times New Roman" w:hint="eastAsia"/>
          <w:sz w:val="24"/>
          <w:szCs w:val="24"/>
        </w:rPr>
        <w:t xml:space="preserve"> </w:t>
      </w:r>
      <w:r w:rsidR="00E16B23" w:rsidRPr="00E16B23">
        <w:rPr>
          <w:rFonts w:ascii="Times New Roman" w:eastAsia="宋体" w:hAnsi="Times New Roman" w:cs="Times New Roman"/>
          <w:sz w:val="24"/>
          <w:szCs w:val="24"/>
        </w:rPr>
        <w:t>anchor</w:t>
      </w:r>
    </w:p>
    <w:p w:rsidR="00A90E1F" w:rsidRDefault="00FE4BC3">
      <w:pPr>
        <w:spacing w:line="360" w:lineRule="auto"/>
        <w:ind w:firstLine="480"/>
        <w:rPr>
          <w:rFonts w:ascii="宋体" w:eastAsia="宋体" w:hAnsi="宋体"/>
          <w:sz w:val="24"/>
          <w:szCs w:val="24"/>
        </w:rPr>
      </w:pPr>
      <w:r>
        <w:rPr>
          <w:rFonts w:ascii="宋体" w:eastAsia="宋体" w:hAnsi="宋体" w:hint="eastAsia"/>
          <w:sz w:val="24"/>
          <w:szCs w:val="24"/>
        </w:rPr>
        <w:t>利用</w:t>
      </w:r>
      <w:r>
        <w:rPr>
          <w:rFonts w:ascii="宋体" w:eastAsia="宋体" w:hAnsi="宋体" w:cs="宋体" w:hint="eastAsia"/>
          <w:color w:val="000000"/>
          <w:sz w:val="24"/>
          <w:szCs w:val="24"/>
        </w:rPr>
        <w:t>自锁</w:t>
      </w:r>
      <w:r>
        <w:rPr>
          <w:rFonts w:ascii="宋体" w:eastAsia="宋体" w:hAnsi="宋体" w:hint="eastAsia"/>
          <w:sz w:val="24"/>
          <w:szCs w:val="24"/>
        </w:rPr>
        <w:t>锚头与基材扩孔壁之间所形成的机械咬合作用的锚固方式。</w:t>
      </w:r>
    </w:p>
    <w:p w:rsidR="00A90E1F" w:rsidRDefault="00FE4BC3">
      <w:pPr>
        <w:spacing w:line="360" w:lineRule="auto"/>
        <w:rPr>
          <w:rFonts w:ascii="宋体" w:eastAsia="宋体" w:hAnsi="宋体"/>
          <w:sz w:val="24"/>
          <w:szCs w:val="24"/>
        </w:rPr>
      </w:pPr>
      <w:r>
        <w:rPr>
          <w:rFonts w:ascii="宋体" w:eastAsia="宋体" w:hAnsi="宋体" w:hint="eastAsia"/>
          <w:b/>
          <w:sz w:val="24"/>
          <w:szCs w:val="24"/>
        </w:rPr>
        <w:t>2.1.</w:t>
      </w:r>
      <w:r w:rsidR="002F0A8C">
        <w:rPr>
          <w:rFonts w:ascii="宋体" w:eastAsia="宋体" w:hAnsi="宋体" w:hint="eastAsia"/>
          <w:b/>
          <w:sz w:val="24"/>
          <w:szCs w:val="24"/>
        </w:rPr>
        <w:t>2</w:t>
      </w:r>
      <w:r>
        <w:rPr>
          <w:rFonts w:ascii="宋体" w:eastAsia="宋体" w:hAnsi="宋体" w:hint="eastAsia"/>
          <w:sz w:val="24"/>
          <w:szCs w:val="24"/>
        </w:rPr>
        <w:t xml:space="preserve">  扩孔自锁锚杆 </w:t>
      </w:r>
      <w:r w:rsidRPr="00E16B23">
        <w:rPr>
          <w:rFonts w:ascii="Times New Roman" w:eastAsia="宋体" w:hAnsi="Times New Roman" w:cs="Times New Roman" w:hint="eastAsia"/>
          <w:sz w:val="24"/>
          <w:szCs w:val="24"/>
        </w:rPr>
        <w:t>b</w:t>
      </w:r>
      <w:r w:rsidRPr="00E16B23">
        <w:rPr>
          <w:rFonts w:ascii="Times New Roman" w:eastAsia="宋体" w:hAnsi="Times New Roman" w:cs="Times New Roman"/>
          <w:sz w:val="24"/>
          <w:szCs w:val="24"/>
        </w:rPr>
        <w:t>roaching</w:t>
      </w:r>
      <w:r w:rsidRPr="00E16B23">
        <w:rPr>
          <w:rFonts w:ascii="Times New Roman" w:eastAsia="宋体" w:hAnsi="Times New Roman" w:cs="Times New Roman" w:hint="eastAsia"/>
          <w:sz w:val="24"/>
          <w:szCs w:val="24"/>
        </w:rPr>
        <w:t xml:space="preserve"> </w:t>
      </w:r>
      <w:r w:rsidRPr="00E16B23">
        <w:rPr>
          <w:rFonts w:ascii="Times New Roman" w:eastAsia="宋体" w:hAnsi="Times New Roman" w:cs="Times New Roman"/>
          <w:sz w:val="24"/>
          <w:szCs w:val="24"/>
        </w:rPr>
        <w:t>self-locking anchor</w:t>
      </w:r>
    </w:p>
    <w:p w:rsidR="00A90E1F" w:rsidRDefault="00FE4BC3">
      <w:pPr>
        <w:autoSpaceDE w:val="0"/>
        <w:autoSpaceDN w:val="0"/>
        <w:spacing w:line="360" w:lineRule="auto"/>
        <w:ind w:firstLine="435"/>
        <w:rPr>
          <w:rFonts w:ascii="宋体" w:eastAsia="宋体" w:hAnsi="宋体"/>
          <w:sz w:val="24"/>
          <w:szCs w:val="24"/>
        </w:rPr>
      </w:pPr>
      <w:r>
        <w:rPr>
          <w:rFonts w:ascii="宋体" w:eastAsia="宋体" w:hAnsi="宋体" w:hint="eastAsia"/>
          <w:sz w:val="24"/>
          <w:szCs w:val="24"/>
        </w:rPr>
        <w:t>通过自锁锚固来提供</w:t>
      </w:r>
      <w:proofErr w:type="gramStart"/>
      <w:r>
        <w:rPr>
          <w:rFonts w:ascii="宋体" w:eastAsia="宋体" w:hAnsi="宋体" w:hint="eastAsia"/>
          <w:sz w:val="24"/>
          <w:szCs w:val="24"/>
        </w:rPr>
        <w:t>锚固力</w:t>
      </w:r>
      <w:proofErr w:type="gramEnd"/>
      <w:r>
        <w:rPr>
          <w:rFonts w:ascii="宋体" w:eastAsia="宋体" w:hAnsi="宋体" w:hint="eastAsia"/>
          <w:sz w:val="24"/>
          <w:szCs w:val="24"/>
        </w:rPr>
        <w:t>的锚杆。</w:t>
      </w:r>
      <w:r>
        <w:rPr>
          <w:rFonts w:ascii="宋体" w:eastAsia="宋体" w:hAnsi="宋体" w:cs="宋体" w:hint="eastAsia"/>
          <w:sz w:val="24"/>
          <w:szCs w:val="24"/>
        </w:rPr>
        <w:t>本规程中的“锚杆”，均指“扩孔自锁锚杆”。</w:t>
      </w:r>
      <w:r>
        <w:rPr>
          <w:rFonts w:ascii="宋体" w:eastAsia="宋体" w:hAnsi="宋体" w:hint="eastAsia"/>
          <w:sz w:val="24"/>
          <w:szCs w:val="24"/>
        </w:rPr>
        <w:t>对基材为岩石的扩孔自锁锚杆，简称“岩石锚杆”；对基材为混凝土的扩孔自锁锚杆，简称“混凝土锚杆”。</w:t>
      </w:r>
    </w:p>
    <w:p w:rsidR="002F0A8C" w:rsidRDefault="002F0A8C" w:rsidP="002F0A8C">
      <w:pPr>
        <w:spacing w:line="360" w:lineRule="auto"/>
        <w:rPr>
          <w:rFonts w:ascii="宋体" w:eastAsia="宋体" w:hAnsi="宋体" w:cs="宋体"/>
          <w:color w:val="000000"/>
          <w:sz w:val="24"/>
          <w:szCs w:val="24"/>
        </w:rPr>
      </w:pPr>
      <w:r>
        <w:rPr>
          <w:rFonts w:ascii="宋体" w:eastAsia="宋体" w:hAnsi="宋体" w:hint="eastAsia"/>
          <w:b/>
          <w:sz w:val="24"/>
          <w:szCs w:val="24"/>
        </w:rPr>
        <w:t xml:space="preserve">2.1.3 </w:t>
      </w:r>
      <w:r>
        <w:rPr>
          <w:rFonts w:ascii="宋体" w:eastAsia="宋体" w:hAnsi="宋体" w:hint="eastAsia"/>
          <w:sz w:val="24"/>
          <w:szCs w:val="24"/>
        </w:rPr>
        <w:t xml:space="preserve"> 基材</w:t>
      </w:r>
      <w:r w:rsidRPr="00E16B23">
        <w:rPr>
          <w:rFonts w:ascii="Times New Roman" w:eastAsia="宋体" w:hAnsi="Times New Roman" w:cs="Times New Roman" w:hint="eastAsia"/>
          <w:sz w:val="24"/>
          <w:szCs w:val="24"/>
        </w:rPr>
        <w:t xml:space="preserve"> </w:t>
      </w:r>
      <w:r w:rsidRPr="00E16B23">
        <w:rPr>
          <w:rFonts w:ascii="Times New Roman" w:eastAsia="宋体" w:hAnsi="Times New Roman" w:cs="Times New Roman"/>
          <w:sz w:val="24"/>
          <w:szCs w:val="24"/>
        </w:rPr>
        <w:t>substrate</w:t>
      </w:r>
    </w:p>
    <w:p w:rsidR="002F0A8C" w:rsidRDefault="002F0A8C" w:rsidP="002F0A8C">
      <w:pPr>
        <w:spacing w:line="360" w:lineRule="auto"/>
        <w:ind w:firstLine="480"/>
        <w:rPr>
          <w:rFonts w:ascii="宋体" w:eastAsia="宋体" w:hAnsi="宋体" w:cs="宋体"/>
          <w:sz w:val="24"/>
          <w:szCs w:val="24"/>
        </w:rPr>
      </w:pPr>
      <w:r>
        <w:rPr>
          <w:rFonts w:ascii="宋体" w:eastAsia="宋体" w:hAnsi="宋体" w:cs="宋体" w:hint="eastAsia"/>
          <w:color w:val="000000"/>
          <w:sz w:val="24"/>
          <w:szCs w:val="24"/>
        </w:rPr>
        <w:t>承载锚杆的锚固</w:t>
      </w:r>
      <w:r>
        <w:rPr>
          <w:rFonts w:ascii="宋体" w:eastAsia="宋体" w:hAnsi="宋体" w:cs="宋体" w:hint="eastAsia"/>
          <w:sz w:val="24"/>
          <w:szCs w:val="24"/>
        </w:rPr>
        <w:t>材料，本规程指岩石或混凝土。</w:t>
      </w:r>
    </w:p>
    <w:p w:rsidR="00A90E1F" w:rsidRDefault="00FE4BC3">
      <w:pPr>
        <w:autoSpaceDE w:val="0"/>
        <w:autoSpaceDN w:val="0"/>
        <w:spacing w:line="360" w:lineRule="auto"/>
        <w:rPr>
          <w:rFonts w:ascii="宋体" w:eastAsia="宋体" w:hAnsi="宋体"/>
          <w:sz w:val="24"/>
          <w:szCs w:val="24"/>
        </w:rPr>
      </w:pPr>
      <w:r>
        <w:rPr>
          <w:rFonts w:ascii="宋体" w:eastAsia="宋体" w:hAnsi="宋体" w:hint="eastAsia"/>
          <w:b/>
          <w:sz w:val="24"/>
          <w:szCs w:val="24"/>
        </w:rPr>
        <w:t xml:space="preserve">2.1.4 </w:t>
      </w:r>
      <w:r>
        <w:rPr>
          <w:rFonts w:ascii="宋体" w:eastAsia="宋体" w:hAnsi="宋体" w:hint="eastAsia"/>
          <w:sz w:val="24"/>
          <w:szCs w:val="24"/>
        </w:rPr>
        <w:t xml:space="preserve"> 扩孔 </w:t>
      </w:r>
      <w:r w:rsidRPr="00E16B23">
        <w:rPr>
          <w:rFonts w:ascii="Times New Roman" w:eastAsia="宋体" w:hAnsi="Times New Roman" w:cs="Times New Roman" w:hint="eastAsia"/>
          <w:sz w:val="24"/>
          <w:szCs w:val="24"/>
        </w:rPr>
        <w:t>b</w:t>
      </w:r>
      <w:r w:rsidRPr="00E16B23">
        <w:rPr>
          <w:rFonts w:ascii="Times New Roman" w:eastAsia="宋体" w:hAnsi="Times New Roman" w:cs="Times New Roman"/>
          <w:sz w:val="24"/>
          <w:szCs w:val="24"/>
        </w:rPr>
        <w:t>roaching</w:t>
      </w:r>
    </w:p>
    <w:p w:rsidR="00A90E1F" w:rsidRDefault="00FE4BC3">
      <w:pPr>
        <w:autoSpaceDE w:val="0"/>
        <w:autoSpaceDN w:val="0"/>
        <w:spacing w:line="360" w:lineRule="auto"/>
        <w:rPr>
          <w:rFonts w:ascii="宋体" w:eastAsia="宋体" w:hAnsi="宋体" w:cs="宋体"/>
          <w:sz w:val="24"/>
          <w:szCs w:val="24"/>
        </w:rPr>
      </w:pPr>
      <w:r>
        <w:rPr>
          <w:rFonts w:ascii="宋体" w:eastAsia="宋体" w:hAnsi="宋体" w:cs="宋体" w:hint="eastAsia"/>
          <w:sz w:val="24"/>
          <w:szCs w:val="24"/>
        </w:rPr>
        <w:t xml:space="preserve">    利用专用扩孔钻头将直孔底部或孔内某一部位</w:t>
      </w:r>
      <w:r>
        <w:rPr>
          <w:rFonts w:ascii="宋体" w:eastAsia="宋体" w:hAnsi="宋体" w:cs="宋体" w:hint="eastAsia"/>
          <w:color w:val="000000"/>
          <w:sz w:val="24"/>
          <w:szCs w:val="24"/>
        </w:rPr>
        <w:t>扩大的施工工艺。</w:t>
      </w:r>
    </w:p>
    <w:p w:rsidR="00A90E1F" w:rsidRDefault="00FE4BC3">
      <w:pPr>
        <w:spacing w:line="360" w:lineRule="auto"/>
        <w:rPr>
          <w:rFonts w:ascii="宋体" w:eastAsia="宋体" w:hAnsi="宋体"/>
          <w:sz w:val="24"/>
          <w:szCs w:val="24"/>
        </w:rPr>
      </w:pPr>
      <w:r>
        <w:rPr>
          <w:rFonts w:ascii="宋体" w:eastAsia="宋体" w:hAnsi="宋体" w:hint="eastAsia"/>
          <w:b/>
          <w:sz w:val="24"/>
          <w:szCs w:val="24"/>
        </w:rPr>
        <w:t>2.1.5</w:t>
      </w:r>
      <w:r>
        <w:rPr>
          <w:rFonts w:ascii="宋体" w:eastAsia="宋体" w:hAnsi="宋体" w:hint="eastAsia"/>
          <w:sz w:val="24"/>
          <w:szCs w:val="24"/>
        </w:rPr>
        <w:t xml:space="preserve">  扩孔钻头 </w:t>
      </w:r>
      <w:r w:rsidRPr="00E16B23">
        <w:rPr>
          <w:rFonts w:ascii="Times New Roman" w:eastAsia="宋体" w:hAnsi="Times New Roman" w:cs="Times New Roman" w:hint="eastAsia"/>
          <w:sz w:val="24"/>
          <w:szCs w:val="24"/>
        </w:rPr>
        <w:t>b</w:t>
      </w:r>
      <w:r w:rsidRPr="00E16B23">
        <w:rPr>
          <w:rFonts w:ascii="Times New Roman" w:eastAsia="宋体" w:hAnsi="Times New Roman" w:cs="Times New Roman"/>
          <w:sz w:val="24"/>
          <w:szCs w:val="24"/>
        </w:rPr>
        <w:t xml:space="preserve">roaching </w:t>
      </w:r>
      <w:r w:rsidRPr="00E16B23">
        <w:rPr>
          <w:rFonts w:ascii="Times New Roman" w:eastAsia="宋体" w:hAnsi="Times New Roman" w:cs="Times New Roman" w:hint="eastAsia"/>
          <w:sz w:val="24"/>
          <w:szCs w:val="24"/>
        </w:rPr>
        <w:t>d</w:t>
      </w:r>
      <w:r w:rsidRPr="00E16B23">
        <w:rPr>
          <w:rFonts w:ascii="Times New Roman" w:eastAsia="宋体" w:hAnsi="Times New Roman" w:cs="Times New Roman"/>
          <w:sz w:val="24"/>
          <w:szCs w:val="24"/>
        </w:rPr>
        <w:t xml:space="preserve">rill </w:t>
      </w:r>
      <w:r w:rsidRPr="00E16B23">
        <w:rPr>
          <w:rFonts w:ascii="Times New Roman" w:eastAsia="宋体" w:hAnsi="Times New Roman" w:cs="Times New Roman" w:hint="eastAsia"/>
          <w:sz w:val="24"/>
          <w:szCs w:val="24"/>
        </w:rPr>
        <w:t>b</w:t>
      </w:r>
      <w:r w:rsidRPr="00E16B23">
        <w:rPr>
          <w:rFonts w:ascii="Times New Roman" w:eastAsia="宋体" w:hAnsi="Times New Roman" w:cs="Times New Roman"/>
          <w:sz w:val="24"/>
          <w:szCs w:val="24"/>
        </w:rPr>
        <w:t>it</w:t>
      </w:r>
    </w:p>
    <w:p w:rsidR="00A90E1F" w:rsidRDefault="00FE4BC3">
      <w:pPr>
        <w:autoSpaceDE w:val="0"/>
        <w:autoSpaceDN w:val="0"/>
        <w:spacing w:line="360" w:lineRule="auto"/>
        <w:ind w:firstLine="435"/>
        <w:rPr>
          <w:rFonts w:ascii="宋体" w:eastAsia="宋体" w:hAnsi="宋体" w:cs="宋体"/>
          <w:color w:val="000000"/>
          <w:sz w:val="24"/>
          <w:szCs w:val="24"/>
        </w:rPr>
      </w:pPr>
      <w:r>
        <w:rPr>
          <w:rFonts w:ascii="宋体" w:eastAsia="宋体" w:hAnsi="宋体" w:cs="宋体" w:hint="eastAsia"/>
          <w:color w:val="000000"/>
          <w:sz w:val="24"/>
          <w:szCs w:val="24"/>
        </w:rPr>
        <w:t>在直孔内能通过旋转加压使钻头刀片张开磨削或切割而形成局部扩大孔的钻头。</w:t>
      </w:r>
    </w:p>
    <w:p w:rsidR="00A90E1F" w:rsidRDefault="00FE4BC3">
      <w:pPr>
        <w:autoSpaceDE w:val="0"/>
        <w:autoSpaceDN w:val="0"/>
        <w:spacing w:line="360" w:lineRule="auto"/>
        <w:rPr>
          <w:rFonts w:ascii="宋体" w:eastAsia="宋体" w:hAnsi="宋体" w:cs="Arial"/>
          <w:color w:val="1D202C"/>
          <w:sz w:val="24"/>
          <w:szCs w:val="24"/>
        </w:rPr>
      </w:pPr>
      <w:r>
        <w:rPr>
          <w:rFonts w:ascii="宋体" w:eastAsia="宋体" w:hAnsi="宋体" w:hint="eastAsia"/>
          <w:b/>
          <w:sz w:val="24"/>
          <w:szCs w:val="24"/>
        </w:rPr>
        <w:t>2.1.6</w:t>
      </w:r>
      <w:r>
        <w:rPr>
          <w:rFonts w:ascii="宋体" w:eastAsia="宋体" w:hAnsi="宋体" w:cs="Arial" w:hint="eastAsia"/>
          <w:color w:val="1D202C"/>
          <w:sz w:val="24"/>
          <w:szCs w:val="24"/>
        </w:rPr>
        <w:t xml:space="preserve">  自锁锚头</w:t>
      </w:r>
      <w:r w:rsidRPr="00E16B23">
        <w:rPr>
          <w:rFonts w:ascii="Times New Roman" w:eastAsia="宋体" w:hAnsi="Times New Roman" w:cs="Times New Roman" w:hint="eastAsia"/>
          <w:sz w:val="24"/>
          <w:szCs w:val="24"/>
        </w:rPr>
        <w:t xml:space="preserve"> </w:t>
      </w:r>
      <w:r w:rsidRPr="00E16B23">
        <w:rPr>
          <w:rFonts w:ascii="Times New Roman" w:eastAsia="宋体" w:hAnsi="Times New Roman" w:cs="Times New Roman"/>
          <w:sz w:val="24"/>
          <w:szCs w:val="24"/>
        </w:rPr>
        <w:t>self-locking anchor</w:t>
      </w:r>
      <w:r w:rsidRPr="00E16B23">
        <w:rPr>
          <w:rFonts w:ascii="Times New Roman" w:eastAsia="宋体" w:hAnsi="Times New Roman" w:cs="Times New Roman" w:hint="eastAsia"/>
          <w:sz w:val="24"/>
          <w:szCs w:val="24"/>
        </w:rPr>
        <w:t xml:space="preserve"> head</w:t>
      </w:r>
    </w:p>
    <w:p w:rsidR="00A90E1F" w:rsidRDefault="00FE4BC3">
      <w:pPr>
        <w:autoSpaceDE w:val="0"/>
        <w:autoSpaceDN w:val="0"/>
        <w:spacing w:line="360" w:lineRule="auto"/>
        <w:ind w:firstLine="435"/>
        <w:rPr>
          <w:rFonts w:ascii="宋体" w:eastAsia="宋体" w:hAnsi="宋体" w:cs="Arial"/>
          <w:color w:val="1D202C"/>
          <w:sz w:val="24"/>
          <w:szCs w:val="24"/>
        </w:rPr>
      </w:pPr>
      <w:r>
        <w:rPr>
          <w:rFonts w:ascii="宋体" w:eastAsia="宋体" w:hAnsi="宋体" w:cs="宋体" w:hint="eastAsia"/>
          <w:color w:val="000000"/>
          <w:sz w:val="24"/>
          <w:szCs w:val="24"/>
        </w:rPr>
        <w:t>安装在扩大孔内，与基材孔壁咬合提供机械</w:t>
      </w:r>
      <w:proofErr w:type="gramStart"/>
      <w:r>
        <w:rPr>
          <w:rFonts w:ascii="宋体" w:eastAsia="宋体" w:hAnsi="宋体" w:cs="宋体" w:hint="eastAsia"/>
          <w:color w:val="000000"/>
          <w:sz w:val="24"/>
          <w:szCs w:val="24"/>
        </w:rPr>
        <w:t>锚固力</w:t>
      </w:r>
      <w:proofErr w:type="gramEnd"/>
      <w:r>
        <w:rPr>
          <w:rFonts w:ascii="宋体" w:eastAsia="宋体" w:hAnsi="宋体" w:cs="宋体" w:hint="eastAsia"/>
          <w:color w:val="000000"/>
          <w:sz w:val="24"/>
          <w:szCs w:val="24"/>
        </w:rPr>
        <w:t>的部件。本规程</w:t>
      </w:r>
      <w:r>
        <w:rPr>
          <w:rFonts w:ascii="宋体" w:eastAsia="宋体" w:hAnsi="宋体" w:cs="Arial" w:hint="eastAsia"/>
          <w:color w:val="1D202C"/>
          <w:sz w:val="24"/>
          <w:szCs w:val="24"/>
        </w:rPr>
        <w:t>自锁锚头也称为内锚头。</w:t>
      </w:r>
    </w:p>
    <w:p w:rsidR="00A90E1F" w:rsidRDefault="00FE4BC3">
      <w:pPr>
        <w:spacing w:line="360" w:lineRule="auto"/>
        <w:rPr>
          <w:rFonts w:ascii="宋体" w:eastAsia="宋体" w:hAnsi="宋体"/>
          <w:sz w:val="24"/>
          <w:szCs w:val="24"/>
        </w:rPr>
      </w:pPr>
      <w:r>
        <w:rPr>
          <w:rFonts w:ascii="宋体" w:eastAsia="宋体" w:hAnsi="宋体" w:hint="eastAsia"/>
          <w:b/>
          <w:sz w:val="24"/>
          <w:szCs w:val="24"/>
        </w:rPr>
        <w:t xml:space="preserve">2.1.7  </w:t>
      </w:r>
      <w:proofErr w:type="gramStart"/>
      <w:r>
        <w:rPr>
          <w:rFonts w:ascii="宋体" w:eastAsia="宋体" w:hAnsi="宋体" w:hint="eastAsia"/>
          <w:sz w:val="24"/>
          <w:szCs w:val="24"/>
        </w:rPr>
        <w:t>楔缝式内锚头</w:t>
      </w:r>
      <w:proofErr w:type="gramEnd"/>
      <w:r w:rsidRPr="00E16B23">
        <w:rPr>
          <w:rFonts w:ascii="Times New Roman" w:eastAsia="宋体" w:hAnsi="Times New Roman" w:cs="Times New Roman"/>
          <w:sz w:val="24"/>
          <w:szCs w:val="24"/>
        </w:rPr>
        <w:t>slot and wedge inside anchorhead</w:t>
      </w:r>
    </w:p>
    <w:p w:rsidR="00A90E1F" w:rsidRDefault="00FE4BC3">
      <w:pPr>
        <w:spacing w:line="360" w:lineRule="auto"/>
        <w:ind w:firstLineChars="200" w:firstLine="480"/>
        <w:rPr>
          <w:rFonts w:ascii="宋体" w:eastAsia="宋体" w:hAnsi="宋体"/>
          <w:sz w:val="24"/>
          <w:szCs w:val="24"/>
        </w:rPr>
      </w:pPr>
      <w:r>
        <w:rPr>
          <w:rFonts w:ascii="宋体" w:eastAsia="宋体" w:hAnsi="宋体" w:hint="eastAsia"/>
          <w:sz w:val="24"/>
          <w:szCs w:val="24"/>
        </w:rPr>
        <w:t>锚杆端部沿轴向切槽分成多瓣，插入楔块使锚杆端部张开形成锁键的锚头。</w:t>
      </w:r>
    </w:p>
    <w:p w:rsidR="00A90E1F" w:rsidRDefault="00FE4BC3">
      <w:pPr>
        <w:spacing w:line="360" w:lineRule="auto"/>
        <w:rPr>
          <w:rFonts w:ascii="宋体" w:eastAsia="宋体" w:hAnsi="宋体"/>
          <w:sz w:val="24"/>
          <w:szCs w:val="24"/>
        </w:rPr>
      </w:pPr>
      <w:r>
        <w:rPr>
          <w:rFonts w:ascii="宋体" w:eastAsia="宋体" w:hAnsi="宋体" w:hint="eastAsia"/>
          <w:b/>
          <w:sz w:val="24"/>
          <w:szCs w:val="24"/>
        </w:rPr>
        <w:t xml:space="preserve">2.1.8  </w:t>
      </w:r>
      <w:proofErr w:type="gramStart"/>
      <w:r>
        <w:rPr>
          <w:rFonts w:ascii="宋体" w:eastAsia="宋体" w:hAnsi="宋体" w:hint="eastAsia"/>
          <w:sz w:val="24"/>
          <w:szCs w:val="24"/>
        </w:rPr>
        <w:t>套筒式内锚头</w:t>
      </w:r>
      <w:proofErr w:type="gramEnd"/>
      <w:r w:rsidRPr="00E16B23">
        <w:rPr>
          <w:rFonts w:ascii="Times New Roman" w:eastAsia="宋体" w:hAnsi="Times New Roman" w:cs="Times New Roman" w:hint="eastAsia"/>
          <w:sz w:val="24"/>
          <w:szCs w:val="24"/>
        </w:rPr>
        <w:t xml:space="preserve"> sleeve </w:t>
      </w:r>
      <w:r w:rsidRPr="00E16B23">
        <w:rPr>
          <w:rFonts w:ascii="Times New Roman" w:eastAsia="宋体" w:hAnsi="Times New Roman" w:cs="Times New Roman"/>
          <w:sz w:val="24"/>
          <w:szCs w:val="24"/>
        </w:rPr>
        <w:t>inside anchorhead</w:t>
      </w:r>
    </w:p>
    <w:p w:rsidR="00A90E1F" w:rsidRDefault="00FE4BC3">
      <w:pPr>
        <w:spacing w:line="360" w:lineRule="auto"/>
        <w:ind w:firstLineChars="200" w:firstLine="480"/>
        <w:rPr>
          <w:rFonts w:ascii="宋体" w:eastAsia="宋体" w:hAnsi="宋体"/>
          <w:sz w:val="24"/>
          <w:szCs w:val="24"/>
        </w:rPr>
      </w:pPr>
      <w:r>
        <w:rPr>
          <w:rFonts w:ascii="宋体" w:eastAsia="宋体" w:hAnsi="宋体" w:hint="eastAsia"/>
          <w:sz w:val="24"/>
          <w:szCs w:val="24"/>
        </w:rPr>
        <w:t>锚杆端部为正锥体，外套端部沿轴向切缝的套筒，套筒向端部挤压张开形成锁键的锚头。</w:t>
      </w:r>
    </w:p>
    <w:p w:rsidR="00A90E1F" w:rsidRDefault="00FE4BC3">
      <w:pPr>
        <w:spacing w:line="360" w:lineRule="auto"/>
        <w:rPr>
          <w:rFonts w:ascii="宋体" w:eastAsia="宋体" w:hAnsi="宋体"/>
          <w:sz w:val="24"/>
          <w:szCs w:val="24"/>
        </w:rPr>
      </w:pPr>
      <w:r>
        <w:rPr>
          <w:rFonts w:ascii="宋体" w:eastAsia="宋体" w:hAnsi="宋体" w:hint="eastAsia"/>
          <w:b/>
          <w:sz w:val="24"/>
          <w:szCs w:val="24"/>
        </w:rPr>
        <w:t xml:space="preserve">2.1.9  </w:t>
      </w:r>
      <w:proofErr w:type="gramStart"/>
      <w:r>
        <w:rPr>
          <w:rFonts w:ascii="宋体" w:eastAsia="宋体" w:hAnsi="宋体" w:hint="eastAsia"/>
          <w:sz w:val="24"/>
          <w:szCs w:val="24"/>
        </w:rPr>
        <w:t>楔块式内锚头</w:t>
      </w:r>
      <w:proofErr w:type="gramEnd"/>
      <w:r w:rsidR="009B64CD">
        <w:rPr>
          <w:rFonts w:ascii="宋体" w:eastAsia="宋体" w:hAnsi="宋体" w:hint="eastAsia"/>
          <w:sz w:val="24"/>
          <w:szCs w:val="24"/>
        </w:rPr>
        <w:t xml:space="preserve"> </w:t>
      </w:r>
      <w:r w:rsidRPr="00E16B23">
        <w:rPr>
          <w:rFonts w:ascii="Times New Roman" w:eastAsia="宋体" w:hAnsi="Times New Roman" w:cs="Times New Roman"/>
          <w:sz w:val="24"/>
          <w:szCs w:val="24"/>
        </w:rPr>
        <w:t>wedge inside anchorhead</w:t>
      </w:r>
    </w:p>
    <w:p w:rsidR="00A90E1F" w:rsidRDefault="00FE4BC3">
      <w:pPr>
        <w:spacing w:line="360" w:lineRule="auto"/>
        <w:ind w:firstLineChars="200" w:firstLine="480"/>
        <w:rPr>
          <w:rFonts w:ascii="宋体" w:eastAsia="宋体" w:hAnsi="宋体"/>
          <w:sz w:val="24"/>
          <w:szCs w:val="24"/>
        </w:rPr>
      </w:pPr>
      <w:r>
        <w:rPr>
          <w:rFonts w:ascii="宋体" w:eastAsia="宋体" w:hAnsi="宋体" w:hint="eastAsia"/>
          <w:sz w:val="24"/>
          <w:szCs w:val="24"/>
        </w:rPr>
        <w:t>由楔块座、楔块和张开装置组成，张开装置使楔块向外张开形成锁键的锚头。</w:t>
      </w:r>
    </w:p>
    <w:p w:rsidR="00A90E1F" w:rsidRDefault="00FE4BC3">
      <w:pPr>
        <w:spacing w:line="360" w:lineRule="auto"/>
        <w:rPr>
          <w:rFonts w:ascii="宋体" w:eastAsia="宋体" w:hAnsi="宋体"/>
          <w:sz w:val="24"/>
          <w:szCs w:val="24"/>
        </w:rPr>
      </w:pPr>
      <w:r>
        <w:rPr>
          <w:rFonts w:ascii="宋体" w:eastAsia="宋体" w:hAnsi="宋体" w:hint="eastAsia"/>
          <w:b/>
          <w:sz w:val="24"/>
          <w:szCs w:val="24"/>
        </w:rPr>
        <w:t>2.1.1</w:t>
      </w:r>
      <w:r w:rsidR="009B64CD">
        <w:rPr>
          <w:rFonts w:ascii="宋体" w:eastAsia="宋体" w:hAnsi="宋体" w:hint="eastAsia"/>
          <w:b/>
          <w:sz w:val="24"/>
          <w:szCs w:val="24"/>
        </w:rPr>
        <w:t>0</w:t>
      </w:r>
      <w:r>
        <w:rPr>
          <w:rFonts w:ascii="宋体" w:eastAsia="宋体" w:hAnsi="宋体" w:hint="eastAsia"/>
          <w:b/>
          <w:sz w:val="24"/>
          <w:szCs w:val="24"/>
        </w:rPr>
        <w:t xml:space="preserve">  </w:t>
      </w:r>
      <w:proofErr w:type="gramStart"/>
      <w:r>
        <w:rPr>
          <w:rFonts w:ascii="宋体" w:eastAsia="宋体" w:hAnsi="宋体" w:hint="eastAsia"/>
          <w:sz w:val="24"/>
          <w:szCs w:val="24"/>
        </w:rPr>
        <w:t>浅孔扩孔</w:t>
      </w:r>
      <w:proofErr w:type="gramEnd"/>
      <w:r>
        <w:rPr>
          <w:rFonts w:ascii="宋体" w:eastAsia="宋体" w:hAnsi="宋体" w:hint="eastAsia"/>
          <w:sz w:val="24"/>
          <w:szCs w:val="24"/>
        </w:rPr>
        <w:t xml:space="preserve">自锁锚杆 </w:t>
      </w:r>
      <w:r w:rsidRPr="00E16B23">
        <w:rPr>
          <w:rFonts w:ascii="Times New Roman" w:eastAsia="宋体" w:hAnsi="Times New Roman" w:cs="Times New Roman"/>
          <w:sz w:val="24"/>
          <w:szCs w:val="24"/>
        </w:rPr>
        <w:t>shallowhole</w:t>
      </w:r>
      <w:r w:rsidR="00DD4AE8" w:rsidRPr="00E16B23">
        <w:rPr>
          <w:rFonts w:ascii="Times New Roman" w:eastAsia="宋体" w:hAnsi="Times New Roman" w:cs="Times New Roman" w:hint="eastAsia"/>
          <w:sz w:val="24"/>
          <w:szCs w:val="24"/>
        </w:rPr>
        <w:t xml:space="preserve"> </w:t>
      </w:r>
      <w:r w:rsidR="00E16B23" w:rsidRPr="00E16B23">
        <w:rPr>
          <w:rFonts w:ascii="Times New Roman" w:eastAsia="宋体" w:hAnsi="Times New Roman" w:cs="Times New Roman"/>
          <w:sz w:val="24"/>
          <w:szCs w:val="24"/>
        </w:rPr>
        <w:t>self-locking anchor</w:t>
      </w:r>
    </w:p>
    <w:p w:rsidR="00A90E1F" w:rsidRDefault="00FE4BC3">
      <w:pPr>
        <w:spacing w:line="360" w:lineRule="auto"/>
        <w:rPr>
          <w:rFonts w:ascii="宋体" w:eastAsia="宋体" w:hAnsi="宋体"/>
          <w:sz w:val="24"/>
          <w:szCs w:val="24"/>
        </w:rPr>
      </w:pPr>
      <w:r>
        <w:rPr>
          <w:rFonts w:ascii="宋体" w:eastAsia="宋体" w:hAnsi="宋体" w:hint="eastAsia"/>
          <w:sz w:val="24"/>
          <w:szCs w:val="24"/>
        </w:rPr>
        <w:t xml:space="preserve">    埋植深度小于等于40d的自锁锚杆（d为杆体直径）。</w:t>
      </w:r>
    </w:p>
    <w:p w:rsidR="00A90E1F" w:rsidRDefault="00FE4BC3">
      <w:pPr>
        <w:spacing w:line="360" w:lineRule="auto"/>
        <w:rPr>
          <w:rFonts w:ascii="宋体" w:eastAsia="宋体" w:hAnsi="宋体"/>
          <w:sz w:val="24"/>
          <w:szCs w:val="24"/>
        </w:rPr>
      </w:pPr>
      <w:r>
        <w:rPr>
          <w:rFonts w:ascii="宋体" w:eastAsia="宋体" w:hAnsi="宋体" w:hint="eastAsia"/>
          <w:b/>
          <w:sz w:val="24"/>
          <w:szCs w:val="24"/>
        </w:rPr>
        <w:lastRenderedPageBreak/>
        <w:t xml:space="preserve">2.1.11 </w:t>
      </w:r>
      <w:r>
        <w:rPr>
          <w:rFonts w:ascii="宋体" w:eastAsia="宋体" w:hAnsi="宋体" w:hint="eastAsia"/>
          <w:sz w:val="24"/>
          <w:szCs w:val="24"/>
        </w:rPr>
        <w:t xml:space="preserve"> 深孔扩孔自锁锚杆 </w:t>
      </w:r>
      <w:r w:rsidRPr="00E16B23">
        <w:rPr>
          <w:rFonts w:ascii="Times New Roman" w:eastAsia="宋体" w:hAnsi="Times New Roman" w:cs="Times New Roman" w:hint="eastAsia"/>
          <w:sz w:val="24"/>
          <w:szCs w:val="24"/>
        </w:rPr>
        <w:t>d</w:t>
      </w:r>
      <w:r w:rsidRPr="00E16B23">
        <w:rPr>
          <w:rFonts w:ascii="Times New Roman" w:eastAsia="宋体" w:hAnsi="Times New Roman" w:cs="Times New Roman"/>
          <w:sz w:val="24"/>
          <w:szCs w:val="24"/>
        </w:rPr>
        <w:t>eep hole</w:t>
      </w:r>
      <w:r w:rsidR="00DD4AE8" w:rsidRPr="00E16B23">
        <w:rPr>
          <w:rFonts w:ascii="Times New Roman" w:eastAsia="宋体" w:hAnsi="Times New Roman" w:cs="Times New Roman" w:hint="eastAsia"/>
          <w:sz w:val="24"/>
          <w:szCs w:val="24"/>
        </w:rPr>
        <w:t xml:space="preserve"> </w:t>
      </w:r>
      <w:r w:rsidR="00E16B23" w:rsidRPr="00E16B23">
        <w:rPr>
          <w:rFonts w:ascii="Times New Roman" w:eastAsia="宋体" w:hAnsi="Times New Roman" w:cs="Times New Roman"/>
          <w:sz w:val="24"/>
          <w:szCs w:val="24"/>
        </w:rPr>
        <w:t>self-locking anchor</w:t>
      </w:r>
    </w:p>
    <w:p w:rsidR="00A90E1F" w:rsidRDefault="00FE4BC3">
      <w:pPr>
        <w:spacing w:line="360" w:lineRule="auto"/>
        <w:ind w:firstLineChars="200" w:firstLine="480"/>
        <w:rPr>
          <w:rFonts w:ascii="宋体" w:eastAsia="宋体" w:hAnsi="宋体"/>
          <w:sz w:val="24"/>
          <w:szCs w:val="24"/>
        </w:rPr>
      </w:pPr>
      <w:r>
        <w:rPr>
          <w:rFonts w:ascii="宋体" w:eastAsia="宋体" w:hAnsi="宋体" w:hint="eastAsia"/>
          <w:sz w:val="24"/>
          <w:szCs w:val="24"/>
        </w:rPr>
        <w:t>埋植深度大于40d的自锁锚杆（d为杆体直径）。</w:t>
      </w:r>
    </w:p>
    <w:p w:rsidR="00A90E1F" w:rsidRDefault="00FE4BC3">
      <w:pPr>
        <w:spacing w:line="360" w:lineRule="auto"/>
        <w:rPr>
          <w:rFonts w:ascii="宋体" w:eastAsia="宋体" w:hAnsi="宋体"/>
          <w:sz w:val="24"/>
          <w:szCs w:val="24"/>
        </w:rPr>
      </w:pPr>
      <w:r>
        <w:rPr>
          <w:rFonts w:ascii="宋体" w:eastAsia="宋体" w:hAnsi="宋体" w:hint="eastAsia"/>
          <w:b/>
          <w:sz w:val="24"/>
          <w:szCs w:val="24"/>
        </w:rPr>
        <w:t>2.1.12</w:t>
      </w:r>
      <w:r>
        <w:rPr>
          <w:rFonts w:ascii="宋体" w:eastAsia="宋体" w:hAnsi="宋体" w:hint="eastAsia"/>
          <w:sz w:val="24"/>
          <w:szCs w:val="24"/>
        </w:rPr>
        <w:t xml:space="preserve">  多层扩孔自锁锚杆 </w:t>
      </w:r>
      <w:r w:rsidRPr="00E16B23">
        <w:rPr>
          <w:rFonts w:ascii="Times New Roman" w:eastAsia="宋体" w:hAnsi="Times New Roman" w:cs="Times New Roman"/>
          <w:sz w:val="24"/>
          <w:szCs w:val="24"/>
        </w:rPr>
        <w:t>multilayer</w:t>
      </w:r>
      <w:r w:rsidR="00DD4AE8" w:rsidRPr="00E16B23">
        <w:rPr>
          <w:rFonts w:ascii="Times New Roman" w:eastAsia="宋体" w:hAnsi="Times New Roman" w:cs="Times New Roman" w:hint="eastAsia"/>
          <w:sz w:val="24"/>
          <w:szCs w:val="24"/>
        </w:rPr>
        <w:t xml:space="preserve"> </w:t>
      </w:r>
      <w:r w:rsidR="00E16B23" w:rsidRPr="00E16B23">
        <w:rPr>
          <w:rFonts w:ascii="Times New Roman" w:eastAsia="宋体" w:hAnsi="Times New Roman" w:cs="Times New Roman"/>
          <w:sz w:val="24"/>
          <w:szCs w:val="24"/>
        </w:rPr>
        <w:t>self-locking anchor</w:t>
      </w:r>
    </w:p>
    <w:p w:rsidR="00A90E1F" w:rsidRDefault="00FE4BC3">
      <w:pPr>
        <w:spacing w:line="360" w:lineRule="auto"/>
        <w:ind w:firstLineChars="200" w:firstLine="480"/>
        <w:rPr>
          <w:rFonts w:ascii="宋体" w:eastAsia="宋体" w:hAnsi="宋体"/>
          <w:sz w:val="24"/>
          <w:szCs w:val="24"/>
        </w:rPr>
      </w:pPr>
      <w:r>
        <w:rPr>
          <w:rFonts w:ascii="宋体" w:eastAsia="宋体" w:hAnsi="宋体" w:hint="eastAsia"/>
          <w:sz w:val="24"/>
          <w:szCs w:val="24"/>
        </w:rPr>
        <w:t>安装在多层扩孔内，由多层锁键锚固的自锁锚杆。</w:t>
      </w:r>
      <w:r>
        <w:rPr>
          <w:rFonts w:ascii="宋体" w:eastAsia="宋体" w:hAnsi="宋体" w:cs="宋体" w:hint="eastAsia"/>
          <w:sz w:val="24"/>
          <w:szCs w:val="24"/>
        </w:rPr>
        <w:t>多层扩孔自锁锚杆一般属于深孔扩孔自锁锚杆。</w:t>
      </w:r>
    </w:p>
    <w:p w:rsidR="00A90E1F" w:rsidRDefault="00FE4BC3">
      <w:pPr>
        <w:spacing w:line="360" w:lineRule="auto"/>
        <w:rPr>
          <w:rFonts w:ascii="宋体" w:eastAsia="宋体" w:hAnsi="宋体"/>
          <w:sz w:val="24"/>
          <w:szCs w:val="24"/>
        </w:rPr>
      </w:pPr>
      <w:r>
        <w:rPr>
          <w:rFonts w:ascii="宋体" w:eastAsia="宋体" w:hAnsi="宋体" w:hint="eastAsia"/>
          <w:b/>
          <w:sz w:val="24"/>
          <w:szCs w:val="24"/>
        </w:rPr>
        <w:t>2.1.13</w:t>
      </w:r>
      <w:r>
        <w:rPr>
          <w:rFonts w:ascii="宋体" w:eastAsia="宋体" w:hAnsi="宋体" w:hint="eastAsia"/>
          <w:sz w:val="24"/>
          <w:szCs w:val="24"/>
        </w:rPr>
        <w:t xml:space="preserve">  预应力自锁锚杆 </w:t>
      </w:r>
      <w:r w:rsidR="009B64CD">
        <w:rPr>
          <w:rFonts w:ascii="Times New Roman" w:eastAsia="宋体" w:hAnsi="Times New Roman" w:cs="Times New Roman" w:hint="eastAsia"/>
          <w:sz w:val="24"/>
          <w:szCs w:val="24"/>
        </w:rPr>
        <w:t>p</w:t>
      </w:r>
      <w:r w:rsidR="00F82A96" w:rsidRPr="00F82A96">
        <w:rPr>
          <w:rFonts w:ascii="Times New Roman" w:eastAsia="宋体" w:hAnsi="Times New Roman" w:cs="Times New Roman"/>
          <w:sz w:val="24"/>
          <w:szCs w:val="24"/>
        </w:rPr>
        <w:t>restress</w:t>
      </w:r>
      <w:r w:rsidR="005C47B4">
        <w:rPr>
          <w:rFonts w:ascii="Times New Roman" w:eastAsia="宋体" w:hAnsi="Times New Roman" w:cs="Times New Roman" w:hint="eastAsia"/>
          <w:sz w:val="24"/>
          <w:szCs w:val="24"/>
        </w:rPr>
        <w:t>ed</w:t>
      </w:r>
      <w:r w:rsidRPr="00E16B23">
        <w:rPr>
          <w:rFonts w:ascii="Times New Roman" w:eastAsia="宋体" w:hAnsi="Times New Roman" w:cs="Times New Roman"/>
          <w:sz w:val="24"/>
          <w:szCs w:val="24"/>
        </w:rPr>
        <w:t xml:space="preserve"> </w:t>
      </w:r>
      <w:r w:rsidR="00E16B23" w:rsidRPr="00E16B23">
        <w:rPr>
          <w:rFonts w:ascii="Times New Roman" w:eastAsia="宋体" w:hAnsi="Times New Roman" w:cs="Times New Roman"/>
          <w:sz w:val="24"/>
          <w:szCs w:val="24"/>
        </w:rPr>
        <w:t>self-locking anchor</w:t>
      </w:r>
    </w:p>
    <w:p w:rsidR="00A90E1F" w:rsidRDefault="00FE4BC3">
      <w:pPr>
        <w:spacing w:line="360" w:lineRule="auto"/>
        <w:ind w:firstLineChars="200" w:firstLine="480"/>
        <w:rPr>
          <w:rFonts w:ascii="宋体" w:eastAsia="宋体" w:hAnsi="宋体"/>
          <w:sz w:val="24"/>
          <w:szCs w:val="24"/>
        </w:rPr>
      </w:pPr>
      <w:r>
        <w:rPr>
          <w:rFonts w:ascii="宋体" w:eastAsia="宋体" w:hAnsi="宋体" w:hint="eastAsia"/>
          <w:sz w:val="24"/>
          <w:szCs w:val="24"/>
        </w:rPr>
        <w:t>对杆体施加预应力的自锁锚杆，</w:t>
      </w:r>
      <w:r>
        <w:rPr>
          <w:rFonts w:ascii="宋体" w:eastAsia="宋体" w:hAnsi="宋体" w:cs="宋体" w:hint="eastAsia"/>
          <w:sz w:val="24"/>
          <w:szCs w:val="24"/>
        </w:rPr>
        <w:t>由自锁锚头（内锚头）局部灌浆形成的</w:t>
      </w:r>
      <w:r>
        <w:rPr>
          <w:rFonts w:ascii="宋体" w:eastAsia="宋体" w:hAnsi="宋体" w:hint="eastAsia"/>
          <w:sz w:val="24"/>
          <w:szCs w:val="24"/>
        </w:rPr>
        <w:t>锚固</w:t>
      </w:r>
      <w:r w:rsidR="008E6449">
        <w:rPr>
          <w:rFonts w:ascii="宋体" w:eastAsia="宋体" w:hAnsi="宋体" w:hint="eastAsia"/>
          <w:sz w:val="24"/>
          <w:szCs w:val="24"/>
        </w:rPr>
        <w:t>体</w:t>
      </w:r>
      <w:r>
        <w:rPr>
          <w:rFonts w:ascii="宋体" w:eastAsia="宋体" w:hAnsi="宋体" w:hint="eastAsia"/>
          <w:sz w:val="24"/>
          <w:szCs w:val="24"/>
        </w:rPr>
        <w:t>、</w:t>
      </w:r>
      <w:proofErr w:type="gramStart"/>
      <w:r>
        <w:rPr>
          <w:rFonts w:ascii="宋体" w:eastAsia="宋体" w:hAnsi="宋体" w:hint="eastAsia"/>
          <w:sz w:val="24"/>
          <w:szCs w:val="24"/>
        </w:rPr>
        <w:t>自由段</w:t>
      </w:r>
      <w:proofErr w:type="gramEnd"/>
      <w:r>
        <w:rPr>
          <w:rFonts w:ascii="宋体" w:eastAsia="宋体" w:hAnsi="宋体" w:hint="eastAsia"/>
          <w:sz w:val="24"/>
          <w:szCs w:val="24"/>
        </w:rPr>
        <w:t>和外锚头组成。</w:t>
      </w:r>
    </w:p>
    <w:p w:rsidR="002F0A8C" w:rsidRDefault="002F0A8C" w:rsidP="008C688F">
      <w:pPr>
        <w:spacing w:line="360" w:lineRule="auto"/>
        <w:rPr>
          <w:rFonts w:ascii="宋体" w:eastAsia="宋体" w:hAnsi="宋体"/>
          <w:sz w:val="24"/>
          <w:szCs w:val="24"/>
        </w:rPr>
      </w:pPr>
      <w:r>
        <w:rPr>
          <w:rFonts w:ascii="宋体" w:eastAsia="宋体" w:hAnsi="宋体" w:hint="eastAsia"/>
          <w:b/>
          <w:sz w:val="24"/>
          <w:szCs w:val="24"/>
        </w:rPr>
        <w:t>2.1.14</w:t>
      </w:r>
      <w:r>
        <w:rPr>
          <w:rFonts w:ascii="宋体" w:eastAsia="宋体" w:hAnsi="宋体" w:hint="eastAsia"/>
          <w:sz w:val="24"/>
          <w:szCs w:val="24"/>
        </w:rPr>
        <w:t xml:space="preserve">  </w:t>
      </w:r>
      <w:proofErr w:type="gramStart"/>
      <w:r>
        <w:rPr>
          <w:rFonts w:ascii="宋体" w:eastAsia="宋体" w:hAnsi="宋体" w:hint="eastAsia"/>
          <w:sz w:val="24"/>
          <w:szCs w:val="24"/>
        </w:rPr>
        <w:t>挂件式自锁</w:t>
      </w:r>
      <w:proofErr w:type="gramEnd"/>
      <w:r>
        <w:rPr>
          <w:rFonts w:ascii="宋体" w:eastAsia="宋体" w:hAnsi="宋体" w:hint="eastAsia"/>
          <w:sz w:val="24"/>
          <w:szCs w:val="24"/>
        </w:rPr>
        <w:t>锚杆</w:t>
      </w:r>
      <w:r w:rsidR="008C688F" w:rsidRPr="00E16B23">
        <w:rPr>
          <w:rFonts w:ascii="Times New Roman" w:eastAsia="宋体" w:hAnsi="Times New Roman" w:cs="Times New Roman"/>
          <w:sz w:val="24"/>
          <w:szCs w:val="24"/>
        </w:rPr>
        <w:t xml:space="preserve"> </w:t>
      </w:r>
      <w:r w:rsidR="00F009EA" w:rsidRPr="00E16B23">
        <w:rPr>
          <w:rFonts w:ascii="Times New Roman" w:eastAsia="宋体" w:hAnsi="Times New Roman" w:cs="Times New Roman"/>
          <w:sz w:val="24"/>
          <w:szCs w:val="24"/>
        </w:rPr>
        <w:t xml:space="preserve">suspended self-locking </w:t>
      </w:r>
      <w:r w:rsidR="00E16B23" w:rsidRPr="00E16B23">
        <w:rPr>
          <w:rFonts w:ascii="Times New Roman" w:eastAsia="宋体" w:hAnsi="Times New Roman" w:cs="Times New Roman"/>
          <w:sz w:val="24"/>
          <w:szCs w:val="24"/>
        </w:rPr>
        <w:t>anchor</w:t>
      </w:r>
    </w:p>
    <w:p w:rsidR="00A36EE4" w:rsidRPr="002F0A8C" w:rsidRDefault="00A36EE4" w:rsidP="00A36EE4">
      <w:pPr>
        <w:spacing w:line="360" w:lineRule="auto"/>
        <w:ind w:firstLineChars="200" w:firstLine="480"/>
        <w:rPr>
          <w:rFonts w:ascii="宋体" w:eastAsia="宋体" w:hAnsi="宋体"/>
          <w:sz w:val="24"/>
          <w:szCs w:val="24"/>
        </w:rPr>
      </w:pPr>
      <w:r w:rsidRPr="00A36EE4">
        <w:rPr>
          <w:rFonts w:ascii="宋体" w:eastAsia="宋体" w:hAnsi="宋体"/>
          <w:sz w:val="24"/>
          <w:szCs w:val="24"/>
        </w:rPr>
        <w:t>用于各类管道支架、吊架、托架或设备的安装固定所用的一种自锁锚杆。</w:t>
      </w:r>
    </w:p>
    <w:p w:rsidR="00A90E1F" w:rsidRDefault="00FE4BC3" w:rsidP="009A5BB2">
      <w:pPr>
        <w:autoSpaceDE w:val="0"/>
        <w:autoSpaceDN w:val="0"/>
        <w:spacing w:before="260" w:after="260" w:line="413" w:lineRule="auto"/>
        <w:jc w:val="center"/>
        <w:outlineLvl w:val="1"/>
        <w:rPr>
          <w:rFonts w:ascii="宋体" w:eastAsia="宋体" w:hAnsi="宋体" w:cs="宋体"/>
          <w:b/>
          <w:color w:val="000000"/>
          <w:sz w:val="28"/>
          <w:szCs w:val="28"/>
        </w:rPr>
      </w:pPr>
      <w:bookmarkStart w:id="33" w:name="_Toc34567304"/>
      <w:bookmarkStart w:id="34" w:name="_Toc34573159"/>
      <w:r>
        <w:rPr>
          <w:rFonts w:ascii="宋体" w:eastAsia="宋体" w:hAnsi="宋体" w:cs="宋体" w:hint="eastAsia"/>
          <w:b/>
          <w:color w:val="000000"/>
          <w:sz w:val="28"/>
          <w:szCs w:val="28"/>
        </w:rPr>
        <w:t>2. 2  符 号</w:t>
      </w:r>
      <w:bookmarkEnd w:id="33"/>
      <w:bookmarkEnd w:id="34"/>
    </w:p>
    <w:p w:rsidR="00A90E1F" w:rsidRDefault="00FE4BC3">
      <w:pPr>
        <w:autoSpaceDE w:val="0"/>
        <w:autoSpaceDN w:val="0"/>
        <w:spacing w:line="360" w:lineRule="auto"/>
        <w:rPr>
          <w:rFonts w:ascii="宋体" w:eastAsia="宋体" w:hAnsi="宋体" w:cs="黑体"/>
          <w:b/>
          <w:color w:val="000000"/>
          <w:sz w:val="24"/>
          <w:szCs w:val="24"/>
        </w:rPr>
      </w:pPr>
      <w:r>
        <w:rPr>
          <w:rFonts w:ascii="宋体" w:eastAsia="宋体" w:hAnsi="宋体" w:cs="宋体" w:hint="eastAsia"/>
          <w:b/>
          <w:color w:val="000000"/>
          <w:sz w:val="24"/>
          <w:szCs w:val="24"/>
        </w:rPr>
        <w:t>2.2.1</w:t>
      </w:r>
      <w:r>
        <w:rPr>
          <w:rFonts w:ascii="宋体" w:eastAsia="宋体" w:hAnsi="宋体" w:cs="黑体" w:hint="eastAsia"/>
          <w:b/>
          <w:color w:val="000000"/>
          <w:sz w:val="24"/>
          <w:szCs w:val="24"/>
        </w:rPr>
        <w:t xml:space="preserve">  </w:t>
      </w:r>
      <w:r w:rsidRPr="00514542">
        <w:rPr>
          <w:rFonts w:ascii="宋体" w:eastAsia="宋体" w:hAnsi="宋体" w:hint="eastAsia"/>
          <w:sz w:val="24"/>
          <w:szCs w:val="24"/>
        </w:rPr>
        <w:t>材料性能</w:t>
      </w:r>
    </w:p>
    <w:p w:rsidR="00A90E1F" w:rsidRPr="005B19F6" w:rsidRDefault="00FE4BC3">
      <w:pPr>
        <w:spacing w:line="360" w:lineRule="auto"/>
        <w:rPr>
          <w:rFonts w:ascii="Times New Roman" w:eastAsia="宋体" w:hAnsi="Times New Roman" w:cs="Times New Roman"/>
          <w:color w:val="000000" w:themeColor="text1"/>
          <w:sz w:val="24"/>
          <w:szCs w:val="24"/>
        </w:rPr>
      </w:pPr>
      <w:r w:rsidRPr="005B19F6">
        <w:rPr>
          <w:rFonts w:ascii="Times New Roman" w:eastAsia="宋体" w:hAnsi="Times New Roman" w:cs="Times New Roman"/>
          <w:i/>
          <w:color w:val="000000" w:themeColor="text1"/>
          <w:sz w:val="24"/>
          <w:szCs w:val="24"/>
        </w:rPr>
        <w:t>E</w:t>
      </w:r>
      <w:r w:rsidRPr="005B19F6">
        <w:rPr>
          <w:rFonts w:ascii="Times New Roman" w:eastAsia="宋体" w:hAnsi="Times New Roman" w:cs="Times New Roman"/>
          <w:color w:val="000000" w:themeColor="text1"/>
          <w:sz w:val="24"/>
          <w:szCs w:val="24"/>
          <w:vertAlign w:val="subscript"/>
        </w:rPr>
        <w:t>s</w:t>
      </w:r>
      <w:r w:rsidRPr="005B19F6">
        <w:rPr>
          <w:rFonts w:ascii="Times New Roman" w:eastAsia="宋体" w:hAnsi="Times New Roman" w:cs="Times New Roman"/>
          <w:color w:val="000000" w:themeColor="text1"/>
          <w:sz w:val="24"/>
          <w:szCs w:val="24"/>
        </w:rPr>
        <w:t>—</w:t>
      </w:r>
      <w:r w:rsidRPr="005B19F6">
        <w:rPr>
          <w:rFonts w:ascii="Times New Roman" w:eastAsia="宋体" w:hAnsi="Times New Roman" w:cs="Times New Roman"/>
          <w:color w:val="000000" w:themeColor="text1"/>
          <w:sz w:val="24"/>
          <w:szCs w:val="24"/>
        </w:rPr>
        <w:t>锚杆杆体材料弹性模量；</w:t>
      </w:r>
    </w:p>
    <w:p w:rsidR="00A90E1F" w:rsidRPr="005B19F6" w:rsidRDefault="00FE4BC3">
      <w:pPr>
        <w:spacing w:line="360" w:lineRule="auto"/>
        <w:rPr>
          <w:rFonts w:ascii="Times New Roman" w:eastAsia="宋体" w:hAnsi="Times New Roman" w:cs="Times New Roman"/>
          <w:color w:val="000000" w:themeColor="text1"/>
          <w:sz w:val="24"/>
          <w:szCs w:val="24"/>
        </w:rPr>
      </w:pPr>
      <w:r w:rsidRPr="005B19F6">
        <w:rPr>
          <w:rFonts w:ascii="Times New Roman" w:eastAsia="宋体" w:hAnsi="Times New Roman" w:cs="Times New Roman"/>
          <w:i/>
          <w:color w:val="000000" w:themeColor="text1"/>
          <w:sz w:val="24"/>
          <w:szCs w:val="24"/>
        </w:rPr>
        <w:t>f</w:t>
      </w:r>
      <w:r w:rsidRPr="005B19F6">
        <w:rPr>
          <w:rFonts w:ascii="Times New Roman" w:eastAsia="宋体" w:hAnsi="Times New Roman" w:cs="Times New Roman"/>
          <w:color w:val="000000" w:themeColor="text1"/>
          <w:sz w:val="24"/>
          <w:szCs w:val="24"/>
          <w:vertAlign w:val="subscript"/>
        </w:rPr>
        <w:t>rk</w:t>
      </w:r>
      <w:r w:rsidRPr="005B19F6">
        <w:rPr>
          <w:rFonts w:ascii="Times New Roman" w:eastAsia="宋体" w:hAnsi="Times New Roman" w:cs="Times New Roman"/>
          <w:color w:val="000000" w:themeColor="text1"/>
          <w:sz w:val="24"/>
          <w:szCs w:val="24"/>
        </w:rPr>
        <w:t>—</w:t>
      </w:r>
      <w:r w:rsidRPr="005B19F6">
        <w:rPr>
          <w:rFonts w:ascii="Times New Roman" w:eastAsia="宋体" w:hAnsi="Times New Roman" w:cs="Times New Roman"/>
          <w:color w:val="000000" w:themeColor="text1"/>
          <w:sz w:val="24"/>
          <w:szCs w:val="24"/>
        </w:rPr>
        <w:t>岩石饱和单轴抗压强度；</w:t>
      </w:r>
    </w:p>
    <w:p w:rsidR="00A90E1F" w:rsidRPr="005B19F6" w:rsidRDefault="00FE4BC3">
      <w:pPr>
        <w:spacing w:line="360" w:lineRule="auto"/>
        <w:rPr>
          <w:rFonts w:ascii="Times New Roman" w:eastAsia="宋体" w:hAnsi="Times New Roman" w:cs="Times New Roman"/>
          <w:color w:val="000000" w:themeColor="text1"/>
          <w:sz w:val="24"/>
          <w:szCs w:val="24"/>
        </w:rPr>
      </w:pPr>
      <w:r w:rsidRPr="005B19F6">
        <w:rPr>
          <w:rFonts w:ascii="Times New Roman" w:eastAsia="宋体" w:hAnsi="Times New Roman" w:cs="Times New Roman"/>
          <w:i/>
          <w:color w:val="000000" w:themeColor="text1"/>
          <w:sz w:val="24"/>
          <w:szCs w:val="24"/>
        </w:rPr>
        <w:t>f</w:t>
      </w:r>
      <w:r w:rsidRPr="005B19F6">
        <w:rPr>
          <w:rFonts w:ascii="Times New Roman" w:eastAsia="宋体" w:hAnsi="Times New Roman" w:cs="Times New Roman"/>
          <w:color w:val="000000" w:themeColor="text1"/>
          <w:sz w:val="24"/>
          <w:szCs w:val="24"/>
          <w:vertAlign w:val="subscript"/>
        </w:rPr>
        <w:t>rt</w:t>
      </w:r>
      <w:r w:rsidRPr="005B19F6">
        <w:rPr>
          <w:rFonts w:ascii="Times New Roman" w:eastAsia="宋体" w:hAnsi="Times New Roman" w:cs="Times New Roman"/>
          <w:color w:val="000000" w:themeColor="text1"/>
          <w:sz w:val="24"/>
          <w:szCs w:val="24"/>
        </w:rPr>
        <w:t>—</w:t>
      </w:r>
      <w:r w:rsidRPr="005B19F6">
        <w:rPr>
          <w:rFonts w:ascii="Times New Roman" w:eastAsia="宋体" w:hAnsi="Times New Roman" w:cs="Times New Roman"/>
          <w:color w:val="000000" w:themeColor="text1"/>
          <w:sz w:val="24"/>
          <w:szCs w:val="24"/>
        </w:rPr>
        <w:t>岩石的单轴抗拉强度；</w:t>
      </w:r>
    </w:p>
    <w:p w:rsidR="00A90E1F" w:rsidRPr="005B19F6" w:rsidRDefault="00FE4BC3">
      <w:pPr>
        <w:spacing w:line="360" w:lineRule="auto"/>
        <w:rPr>
          <w:rFonts w:ascii="Times New Roman" w:eastAsia="宋体" w:hAnsi="Times New Roman" w:cs="Times New Roman"/>
          <w:color w:val="000000" w:themeColor="text1"/>
          <w:sz w:val="24"/>
          <w:szCs w:val="24"/>
        </w:rPr>
      </w:pPr>
      <w:r w:rsidRPr="005B19F6">
        <w:rPr>
          <w:rFonts w:ascii="Times New Roman" w:eastAsia="宋体" w:hAnsi="Times New Roman" w:cs="Times New Roman"/>
          <w:i/>
          <w:color w:val="000000" w:themeColor="text1"/>
          <w:sz w:val="24"/>
          <w:szCs w:val="24"/>
        </w:rPr>
        <w:t>f</w:t>
      </w:r>
      <w:r w:rsidRPr="005B19F6">
        <w:rPr>
          <w:rFonts w:ascii="Times New Roman" w:eastAsia="宋体" w:hAnsi="Times New Roman" w:cs="Times New Roman"/>
          <w:color w:val="000000" w:themeColor="text1"/>
          <w:sz w:val="24"/>
          <w:szCs w:val="24"/>
          <w:vertAlign w:val="subscript"/>
        </w:rPr>
        <w:t>ck</w:t>
      </w:r>
      <w:r w:rsidRPr="005B19F6">
        <w:rPr>
          <w:rFonts w:ascii="Times New Roman" w:eastAsia="宋体" w:hAnsi="Times New Roman" w:cs="Times New Roman"/>
          <w:color w:val="000000" w:themeColor="text1"/>
          <w:sz w:val="24"/>
          <w:szCs w:val="24"/>
        </w:rPr>
        <w:t>—</w:t>
      </w:r>
      <w:r w:rsidRPr="005B19F6">
        <w:rPr>
          <w:rFonts w:ascii="Times New Roman" w:eastAsia="宋体" w:hAnsi="Times New Roman" w:cs="Times New Roman"/>
          <w:color w:val="000000" w:themeColor="text1"/>
          <w:sz w:val="24"/>
          <w:szCs w:val="24"/>
        </w:rPr>
        <w:t>混凝土抗压强度标准值；</w:t>
      </w:r>
    </w:p>
    <w:p w:rsidR="00DD4AE8" w:rsidRDefault="00FE4BC3">
      <w:pPr>
        <w:spacing w:line="360" w:lineRule="auto"/>
        <w:rPr>
          <w:rFonts w:ascii="Times New Roman" w:eastAsia="宋体" w:hAnsi="Times New Roman" w:cs="Times New Roman"/>
          <w:color w:val="000000" w:themeColor="text1"/>
          <w:sz w:val="24"/>
          <w:szCs w:val="24"/>
        </w:rPr>
      </w:pPr>
      <w:r w:rsidRPr="005B19F6">
        <w:rPr>
          <w:rFonts w:ascii="Times New Roman" w:eastAsia="宋体" w:hAnsi="Times New Roman" w:cs="Times New Roman"/>
          <w:i/>
          <w:color w:val="000000" w:themeColor="text1"/>
          <w:sz w:val="24"/>
          <w:szCs w:val="24"/>
        </w:rPr>
        <w:t>f</w:t>
      </w:r>
      <w:r w:rsidRPr="005B19F6">
        <w:rPr>
          <w:rFonts w:ascii="Times New Roman" w:eastAsia="宋体" w:hAnsi="Times New Roman" w:cs="Times New Roman"/>
          <w:color w:val="000000" w:themeColor="text1"/>
          <w:sz w:val="24"/>
          <w:szCs w:val="24"/>
          <w:vertAlign w:val="subscript"/>
        </w:rPr>
        <w:t>c</w:t>
      </w:r>
      <w:r w:rsidRPr="005B19F6">
        <w:rPr>
          <w:rFonts w:ascii="Times New Roman" w:eastAsia="宋体" w:hAnsi="Times New Roman" w:cs="Times New Roman"/>
          <w:color w:val="000000" w:themeColor="text1"/>
          <w:sz w:val="24"/>
          <w:szCs w:val="24"/>
        </w:rPr>
        <w:t>—</w:t>
      </w:r>
      <w:r w:rsidRPr="005B19F6">
        <w:rPr>
          <w:rFonts w:ascii="Times New Roman" w:eastAsia="宋体" w:hAnsi="Times New Roman" w:cs="Times New Roman"/>
          <w:color w:val="000000" w:themeColor="text1"/>
          <w:sz w:val="24"/>
          <w:szCs w:val="24"/>
        </w:rPr>
        <w:t>混凝土抗压强度设计值；</w:t>
      </w:r>
    </w:p>
    <w:p w:rsidR="00167972" w:rsidRDefault="00167972" w:rsidP="00167972">
      <w:pPr>
        <w:spacing w:line="360" w:lineRule="auto"/>
        <w:rPr>
          <w:rFonts w:ascii="Times New Roman" w:eastAsia="宋体" w:hAnsi="Times New Roman" w:cs="Times New Roman"/>
          <w:color w:val="000000" w:themeColor="text1"/>
          <w:sz w:val="24"/>
          <w:szCs w:val="24"/>
        </w:rPr>
      </w:pPr>
      <w:r w:rsidRPr="005B19F6">
        <w:rPr>
          <w:rFonts w:ascii="Times New Roman" w:eastAsia="宋体" w:hAnsi="Times New Roman" w:cs="Times New Roman"/>
          <w:i/>
          <w:color w:val="000000" w:themeColor="text1"/>
          <w:sz w:val="24"/>
          <w:szCs w:val="24"/>
        </w:rPr>
        <w:t>f</w:t>
      </w:r>
      <w:r>
        <w:rPr>
          <w:rFonts w:ascii="Times New Roman" w:eastAsia="宋体" w:hAnsi="Times New Roman" w:cs="Times New Roman"/>
          <w:color w:val="000000" w:themeColor="text1"/>
          <w:sz w:val="24"/>
          <w:szCs w:val="24"/>
          <w:vertAlign w:val="subscript"/>
        </w:rPr>
        <w:t>v</w:t>
      </w:r>
      <w:r w:rsidRPr="005B19F6">
        <w:rPr>
          <w:rFonts w:ascii="Times New Roman" w:eastAsia="宋体" w:hAnsi="Times New Roman" w:cs="Times New Roman"/>
          <w:color w:val="000000" w:themeColor="text1"/>
          <w:sz w:val="24"/>
          <w:szCs w:val="24"/>
          <w:vertAlign w:val="subscript"/>
        </w:rPr>
        <w:t>k</w:t>
      </w:r>
      <w:r w:rsidRPr="005B19F6">
        <w:rPr>
          <w:rFonts w:ascii="Times New Roman" w:eastAsia="宋体" w:hAnsi="Times New Roman" w:cs="Times New Roman"/>
          <w:color w:val="000000" w:themeColor="text1"/>
          <w:sz w:val="24"/>
          <w:szCs w:val="24"/>
        </w:rPr>
        <w:t>—</w:t>
      </w:r>
      <w:r w:rsidRPr="005B19F6">
        <w:rPr>
          <w:rFonts w:ascii="Times New Roman" w:eastAsia="宋体" w:hAnsi="Times New Roman" w:cs="Times New Roman"/>
          <w:color w:val="000000" w:themeColor="text1"/>
          <w:sz w:val="24"/>
          <w:szCs w:val="24"/>
        </w:rPr>
        <w:t>混凝土</w:t>
      </w:r>
      <w:r>
        <w:rPr>
          <w:rFonts w:ascii="Times New Roman" w:eastAsia="宋体" w:hAnsi="Times New Roman" w:cs="Times New Roman" w:hint="eastAsia"/>
          <w:color w:val="000000" w:themeColor="text1"/>
          <w:sz w:val="24"/>
          <w:szCs w:val="24"/>
        </w:rPr>
        <w:t>抗剪</w:t>
      </w:r>
      <w:r w:rsidRPr="005B19F6">
        <w:rPr>
          <w:rFonts w:ascii="Times New Roman" w:eastAsia="宋体" w:hAnsi="Times New Roman" w:cs="Times New Roman"/>
          <w:color w:val="000000" w:themeColor="text1"/>
          <w:sz w:val="24"/>
          <w:szCs w:val="24"/>
        </w:rPr>
        <w:t>强度标准值；</w:t>
      </w:r>
    </w:p>
    <w:p w:rsidR="00652F54" w:rsidRPr="005B19F6" w:rsidRDefault="00652F54" w:rsidP="00652F54">
      <w:pPr>
        <w:spacing w:line="360" w:lineRule="auto"/>
        <w:rPr>
          <w:rFonts w:ascii="Times New Roman" w:eastAsia="宋体" w:hAnsi="Times New Roman" w:cs="Times New Roman"/>
          <w:color w:val="000000" w:themeColor="text1"/>
          <w:sz w:val="24"/>
          <w:szCs w:val="24"/>
        </w:rPr>
      </w:pPr>
      <w:r w:rsidRPr="005B19F6">
        <w:rPr>
          <w:rFonts w:ascii="Times New Roman" w:eastAsia="宋体" w:hAnsi="Times New Roman" w:cs="Times New Roman"/>
          <w:i/>
          <w:color w:val="000000" w:themeColor="text1"/>
          <w:sz w:val="24"/>
          <w:szCs w:val="24"/>
        </w:rPr>
        <w:t>f</w:t>
      </w:r>
      <w:r>
        <w:rPr>
          <w:rFonts w:ascii="Times New Roman" w:eastAsia="宋体" w:hAnsi="Times New Roman" w:cs="Times New Roman"/>
          <w:color w:val="000000" w:themeColor="text1"/>
          <w:sz w:val="24"/>
          <w:szCs w:val="24"/>
          <w:vertAlign w:val="subscript"/>
        </w:rPr>
        <w:t>v</w:t>
      </w:r>
      <w:r w:rsidRPr="005B19F6">
        <w:rPr>
          <w:rFonts w:ascii="Times New Roman" w:eastAsia="宋体" w:hAnsi="Times New Roman" w:cs="Times New Roman"/>
          <w:color w:val="000000" w:themeColor="text1"/>
          <w:sz w:val="24"/>
          <w:szCs w:val="24"/>
        </w:rPr>
        <w:t>—</w:t>
      </w:r>
      <w:r w:rsidRPr="005B19F6">
        <w:rPr>
          <w:rFonts w:ascii="Times New Roman" w:eastAsia="宋体" w:hAnsi="Times New Roman" w:cs="Times New Roman"/>
          <w:color w:val="000000" w:themeColor="text1"/>
          <w:sz w:val="24"/>
          <w:szCs w:val="24"/>
        </w:rPr>
        <w:t>混凝土</w:t>
      </w:r>
      <w:r>
        <w:rPr>
          <w:rFonts w:ascii="Times New Roman" w:eastAsia="宋体" w:hAnsi="Times New Roman" w:cs="Times New Roman" w:hint="eastAsia"/>
          <w:color w:val="000000" w:themeColor="text1"/>
          <w:sz w:val="24"/>
          <w:szCs w:val="24"/>
        </w:rPr>
        <w:t>抗剪</w:t>
      </w:r>
      <w:r w:rsidRPr="005B19F6">
        <w:rPr>
          <w:rFonts w:ascii="Times New Roman" w:eastAsia="宋体" w:hAnsi="Times New Roman" w:cs="Times New Roman"/>
          <w:color w:val="000000" w:themeColor="text1"/>
          <w:sz w:val="24"/>
          <w:szCs w:val="24"/>
        </w:rPr>
        <w:t>强度</w:t>
      </w:r>
      <w:r>
        <w:rPr>
          <w:rFonts w:ascii="Times New Roman" w:eastAsia="宋体" w:hAnsi="Times New Roman" w:cs="Times New Roman" w:hint="eastAsia"/>
          <w:color w:val="000000" w:themeColor="text1"/>
          <w:sz w:val="24"/>
          <w:szCs w:val="24"/>
        </w:rPr>
        <w:t>设计</w:t>
      </w:r>
      <w:r w:rsidRPr="005B19F6">
        <w:rPr>
          <w:rFonts w:ascii="Times New Roman" w:eastAsia="宋体" w:hAnsi="Times New Roman" w:cs="Times New Roman"/>
          <w:color w:val="000000" w:themeColor="text1"/>
          <w:sz w:val="24"/>
          <w:szCs w:val="24"/>
        </w:rPr>
        <w:t>值；</w:t>
      </w:r>
    </w:p>
    <w:p w:rsidR="00A90E1F" w:rsidRPr="005B19F6" w:rsidRDefault="00FE4BC3">
      <w:pPr>
        <w:spacing w:line="360" w:lineRule="auto"/>
        <w:rPr>
          <w:rFonts w:ascii="Times New Roman" w:eastAsia="宋体" w:hAnsi="Times New Roman" w:cs="Times New Roman"/>
          <w:color w:val="000000" w:themeColor="text1"/>
          <w:sz w:val="24"/>
          <w:szCs w:val="24"/>
        </w:rPr>
      </w:pPr>
      <w:r w:rsidRPr="005B19F6">
        <w:rPr>
          <w:rFonts w:ascii="Times New Roman" w:eastAsia="宋体" w:hAnsi="Times New Roman" w:cs="Times New Roman"/>
          <w:i/>
          <w:color w:val="000000" w:themeColor="text1"/>
          <w:sz w:val="24"/>
          <w:szCs w:val="24"/>
        </w:rPr>
        <w:t>f</w:t>
      </w:r>
      <w:r w:rsidRPr="005B19F6">
        <w:rPr>
          <w:rFonts w:ascii="Times New Roman" w:eastAsia="宋体" w:hAnsi="Times New Roman" w:cs="Times New Roman"/>
          <w:color w:val="000000" w:themeColor="text1"/>
          <w:sz w:val="24"/>
          <w:szCs w:val="24"/>
          <w:vertAlign w:val="subscript"/>
        </w:rPr>
        <w:t>yk</w:t>
      </w:r>
      <w:r w:rsidRPr="005B19F6">
        <w:rPr>
          <w:rFonts w:ascii="Times New Roman" w:eastAsia="宋体" w:hAnsi="Times New Roman" w:cs="Times New Roman"/>
          <w:color w:val="000000" w:themeColor="text1"/>
          <w:sz w:val="24"/>
          <w:szCs w:val="24"/>
          <w:vertAlign w:val="subscript"/>
        </w:rPr>
        <w:t>、</w:t>
      </w:r>
      <w:r w:rsidRPr="005B19F6">
        <w:rPr>
          <w:rFonts w:ascii="Times New Roman" w:eastAsia="宋体" w:hAnsi="Times New Roman" w:cs="Times New Roman"/>
          <w:i/>
          <w:color w:val="000000" w:themeColor="text1"/>
          <w:sz w:val="24"/>
          <w:szCs w:val="24"/>
        </w:rPr>
        <w:t>f</w:t>
      </w:r>
      <w:r w:rsidRPr="005B19F6">
        <w:rPr>
          <w:rFonts w:ascii="Times New Roman" w:eastAsia="宋体" w:hAnsi="Times New Roman" w:cs="Times New Roman"/>
          <w:color w:val="000000" w:themeColor="text1"/>
          <w:sz w:val="24"/>
          <w:szCs w:val="24"/>
          <w:vertAlign w:val="subscript"/>
        </w:rPr>
        <w:t>pyk</w:t>
      </w:r>
      <w:r w:rsidRPr="005B19F6">
        <w:rPr>
          <w:rFonts w:ascii="Times New Roman" w:eastAsia="宋体" w:hAnsi="Times New Roman" w:cs="Times New Roman"/>
          <w:color w:val="000000" w:themeColor="text1"/>
          <w:sz w:val="24"/>
          <w:szCs w:val="24"/>
        </w:rPr>
        <w:t>—</w:t>
      </w:r>
      <w:r w:rsidRPr="005B19F6">
        <w:rPr>
          <w:rFonts w:ascii="Times New Roman" w:eastAsia="宋体" w:hAnsi="Times New Roman" w:cs="Times New Roman"/>
          <w:color w:val="000000" w:themeColor="text1"/>
          <w:sz w:val="24"/>
          <w:szCs w:val="24"/>
        </w:rPr>
        <w:t>普通钢筋、预应力钢筋屈服强度标准值；</w:t>
      </w:r>
    </w:p>
    <w:p w:rsidR="002F0A8C" w:rsidRPr="005B19F6" w:rsidRDefault="00FE4BC3">
      <w:pPr>
        <w:spacing w:line="360" w:lineRule="auto"/>
        <w:rPr>
          <w:rFonts w:ascii="Times New Roman" w:eastAsia="宋体" w:hAnsi="Times New Roman" w:cs="Times New Roman"/>
          <w:color w:val="000000" w:themeColor="text1"/>
          <w:sz w:val="24"/>
          <w:szCs w:val="24"/>
        </w:rPr>
      </w:pPr>
      <w:r w:rsidRPr="005B19F6">
        <w:rPr>
          <w:rFonts w:ascii="Times New Roman" w:eastAsia="宋体" w:hAnsi="Times New Roman" w:cs="Times New Roman"/>
          <w:i/>
          <w:color w:val="000000" w:themeColor="text1"/>
          <w:sz w:val="24"/>
          <w:szCs w:val="24"/>
        </w:rPr>
        <w:t>f</w:t>
      </w:r>
      <w:r w:rsidRPr="005B19F6">
        <w:rPr>
          <w:rFonts w:ascii="Times New Roman" w:eastAsia="宋体" w:hAnsi="Times New Roman" w:cs="Times New Roman"/>
          <w:color w:val="000000" w:themeColor="text1"/>
          <w:sz w:val="24"/>
          <w:szCs w:val="24"/>
          <w:vertAlign w:val="subscript"/>
        </w:rPr>
        <w:t>y</w:t>
      </w:r>
      <w:r w:rsidRPr="005B19F6">
        <w:rPr>
          <w:rFonts w:ascii="Times New Roman" w:eastAsia="宋体" w:hAnsi="Times New Roman" w:cs="Times New Roman"/>
          <w:color w:val="000000" w:themeColor="text1"/>
          <w:sz w:val="24"/>
          <w:szCs w:val="24"/>
          <w:vertAlign w:val="subscript"/>
        </w:rPr>
        <w:t>、</w:t>
      </w:r>
      <w:r w:rsidRPr="005B19F6">
        <w:rPr>
          <w:rFonts w:ascii="Times New Roman" w:eastAsia="宋体" w:hAnsi="Times New Roman" w:cs="Times New Roman"/>
          <w:i/>
          <w:color w:val="000000" w:themeColor="text1"/>
          <w:sz w:val="24"/>
          <w:szCs w:val="24"/>
        </w:rPr>
        <w:t>f</w:t>
      </w:r>
      <w:r w:rsidRPr="005B19F6">
        <w:rPr>
          <w:rFonts w:ascii="Times New Roman" w:eastAsia="宋体" w:hAnsi="Times New Roman" w:cs="Times New Roman"/>
          <w:color w:val="000000" w:themeColor="text1"/>
          <w:sz w:val="24"/>
          <w:szCs w:val="24"/>
          <w:vertAlign w:val="subscript"/>
        </w:rPr>
        <w:t>py</w:t>
      </w:r>
      <w:r w:rsidRPr="005B19F6">
        <w:rPr>
          <w:rFonts w:ascii="Times New Roman" w:eastAsia="宋体" w:hAnsi="Times New Roman" w:cs="Times New Roman"/>
          <w:color w:val="000000" w:themeColor="text1"/>
          <w:sz w:val="24"/>
          <w:szCs w:val="24"/>
        </w:rPr>
        <w:t>—</w:t>
      </w:r>
      <w:r w:rsidRPr="005B19F6">
        <w:rPr>
          <w:rFonts w:ascii="Times New Roman" w:eastAsia="宋体" w:hAnsi="Times New Roman" w:cs="Times New Roman"/>
          <w:color w:val="000000" w:themeColor="text1"/>
          <w:sz w:val="24"/>
          <w:szCs w:val="24"/>
        </w:rPr>
        <w:t>普通钢筋、预应力钢筋强度设计值；</w:t>
      </w:r>
    </w:p>
    <w:p w:rsidR="00A90E1F" w:rsidRPr="005B19F6" w:rsidRDefault="00FE4BC3">
      <w:pPr>
        <w:spacing w:line="360" w:lineRule="auto"/>
        <w:rPr>
          <w:rFonts w:ascii="Times New Roman" w:eastAsia="宋体" w:hAnsi="Times New Roman" w:cs="Times New Roman"/>
          <w:color w:val="000000" w:themeColor="text1"/>
          <w:sz w:val="24"/>
          <w:szCs w:val="24"/>
        </w:rPr>
      </w:pPr>
      <w:r w:rsidRPr="005B19F6">
        <w:rPr>
          <w:rFonts w:ascii="Times New Roman" w:eastAsia="宋体" w:hAnsi="Times New Roman" w:cs="Times New Roman"/>
          <w:i/>
          <w:color w:val="000000" w:themeColor="text1"/>
          <w:sz w:val="24"/>
          <w:szCs w:val="24"/>
        </w:rPr>
        <w:t>f</w:t>
      </w:r>
      <w:r w:rsidRPr="005B19F6">
        <w:rPr>
          <w:rFonts w:ascii="Times New Roman" w:eastAsia="宋体" w:hAnsi="Times New Roman" w:cs="Times New Roman"/>
          <w:color w:val="000000" w:themeColor="text1"/>
          <w:sz w:val="24"/>
          <w:szCs w:val="24"/>
          <w:vertAlign w:val="subscript"/>
        </w:rPr>
        <w:t>mrk</w:t>
      </w:r>
      <w:r w:rsidRPr="005B19F6">
        <w:rPr>
          <w:rFonts w:ascii="Times New Roman" w:eastAsia="宋体" w:hAnsi="Times New Roman" w:cs="Times New Roman"/>
          <w:color w:val="000000" w:themeColor="text1"/>
          <w:sz w:val="24"/>
          <w:szCs w:val="24"/>
        </w:rPr>
        <w:t>—</w:t>
      </w:r>
      <w:r w:rsidRPr="005B19F6">
        <w:rPr>
          <w:rFonts w:ascii="Times New Roman" w:eastAsia="宋体" w:hAnsi="Times New Roman" w:cs="Times New Roman"/>
          <w:color w:val="000000" w:themeColor="text1"/>
          <w:sz w:val="24"/>
          <w:szCs w:val="24"/>
        </w:rPr>
        <w:t>注浆料与岩石或土层的粘结强度标准值；</w:t>
      </w:r>
    </w:p>
    <w:p w:rsidR="00A90E1F" w:rsidRPr="005B19F6" w:rsidRDefault="00FE4BC3">
      <w:pPr>
        <w:spacing w:line="360" w:lineRule="auto"/>
        <w:rPr>
          <w:rFonts w:ascii="Times New Roman" w:eastAsia="宋体" w:hAnsi="Times New Roman" w:cs="Times New Roman"/>
          <w:color w:val="000000" w:themeColor="text1"/>
          <w:sz w:val="24"/>
          <w:szCs w:val="24"/>
        </w:rPr>
      </w:pPr>
      <w:r w:rsidRPr="005B19F6">
        <w:rPr>
          <w:rFonts w:ascii="Times New Roman" w:eastAsia="宋体" w:hAnsi="Times New Roman" w:cs="Times New Roman"/>
          <w:i/>
          <w:color w:val="000000" w:themeColor="text1"/>
          <w:sz w:val="24"/>
          <w:szCs w:val="24"/>
        </w:rPr>
        <w:t>f</w:t>
      </w:r>
      <w:r w:rsidRPr="005B19F6">
        <w:rPr>
          <w:rFonts w:ascii="Times New Roman" w:eastAsia="宋体" w:hAnsi="Times New Roman" w:cs="Times New Roman"/>
          <w:color w:val="000000" w:themeColor="text1"/>
          <w:sz w:val="24"/>
          <w:szCs w:val="24"/>
          <w:vertAlign w:val="subscript"/>
        </w:rPr>
        <w:t>msk</w:t>
      </w:r>
      <w:r w:rsidRPr="005B19F6">
        <w:rPr>
          <w:rFonts w:ascii="Times New Roman" w:eastAsia="宋体" w:hAnsi="Times New Roman" w:cs="Times New Roman"/>
          <w:color w:val="000000" w:themeColor="text1"/>
          <w:sz w:val="24"/>
          <w:szCs w:val="24"/>
        </w:rPr>
        <w:t>—</w:t>
      </w:r>
      <w:r w:rsidRPr="005B19F6">
        <w:rPr>
          <w:rFonts w:ascii="Times New Roman" w:eastAsia="宋体" w:hAnsi="Times New Roman" w:cs="Times New Roman"/>
          <w:color w:val="000000" w:themeColor="text1"/>
          <w:sz w:val="24"/>
          <w:szCs w:val="24"/>
        </w:rPr>
        <w:t>注浆料与锚杆杆体的粘结强度标准值；</w:t>
      </w:r>
    </w:p>
    <w:p w:rsidR="00A90E1F" w:rsidRPr="005B19F6" w:rsidRDefault="00FE4BC3">
      <w:pPr>
        <w:spacing w:line="360" w:lineRule="auto"/>
        <w:rPr>
          <w:rFonts w:ascii="Times New Roman" w:eastAsia="宋体" w:hAnsi="Times New Roman" w:cs="Times New Roman"/>
          <w:color w:val="000000" w:themeColor="text1"/>
          <w:sz w:val="24"/>
          <w:szCs w:val="24"/>
        </w:rPr>
      </w:pPr>
      <w:r w:rsidRPr="005B19F6">
        <w:rPr>
          <w:rFonts w:ascii="Times New Roman" w:eastAsia="宋体" w:hAnsi="Times New Roman" w:cs="Times New Roman"/>
          <w:i/>
          <w:color w:val="000000" w:themeColor="text1"/>
          <w:sz w:val="24"/>
          <w:szCs w:val="24"/>
        </w:rPr>
        <w:t>f</w:t>
      </w:r>
      <w:r w:rsidRPr="005B19F6">
        <w:rPr>
          <w:rFonts w:ascii="Times New Roman" w:eastAsia="宋体" w:hAnsi="Times New Roman" w:cs="Times New Roman"/>
          <w:color w:val="000000" w:themeColor="text1"/>
          <w:sz w:val="24"/>
          <w:szCs w:val="24"/>
          <w:vertAlign w:val="subscript"/>
        </w:rPr>
        <w:t>ms</w:t>
      </w:r>
      <w:r w:rsidRPr="005B19F6">
        <w:rPr>
          <w:rFonts w:ascii="Times New Roman" w:eastAsia="宋体" w:hAnsi="Times New Roman" w:cs="Times New Roman"/>
          <w:color w:val="000000" w:themeColor="text1"/>
          <w:sz w:val="24"/>
          <w:szCs w:val="24"/>
        </w:rPr>
        <w:t>—</w:t>
      </w:r>
      <w:r w:rsidRPr="005B19F6">
        <w:rPr>
          <w:rFonts w:ascii="Times New Roman" w:eastAsia="宋体" w:hAnsi="Times New Roman" w:cs="Times New Roman"/>
          <w:color w:val="000000" w:themeColor="text1"/>
          <w:sz w:val="24"/>
          <w:szCs w:val="24"/>
        </w:rPr>
        <w:t>注浆料与锚杆杆体的粘结强度设计值；</w:t>
      </w:r>
    </w:p>
    <w:p w:rsidR="00A90E1F" w:rsidRPr="005B19F6" w:rsidRDefault="00FE4BC3">
      <w:pPr>
        <w:spacing w:line="360" w:lineRule="auto"/>
        <w:rPr>
          <w:rFonts w:ascii="Times New Roman" w:eastAsia="宋体" w:hAnsi="Times New Roman" w:cs="Times New Roman"/>
          <w:color w:val="000000" w:themeColor="text1"/>
          <w:sz w:val="24"/>
          <w:szCs w:val="24"/>
        </w:rPr>
      </w:pPr>
      <w:r w:rsidRPr="005B19F6">
        <w:rPr>
          <w:rFonts w:ascii="Times New Roman" w:eastAsia="宋体" w:hAnsi="Times New Roman" w:cs="Times New Roman"/>
          <w:i/>
          <w:color w:val="000000" w:themeColor="text1"/>
          <w:sz w:val="24"/>
          <w:szCs w:val="24"/>
        </w:rPr>
        <w:t>f</w:t>
      </w:r>
      <w:r w:rsidRPr="005B19F6">
        <w:rPr>
          <w:rFonts w:ascii="Times New Roman" w:eastAsia="宋体" w:hAnsi="Times New Roman" w:cs="Times New Roman"/>
          <w:color w:val="000000" w:themeColor="text1"/>
          <w:sz w:val="24"/>
          <w:szCs w:val="24"/>
          <w:vertAlign w:val="subscript"/>
        </w:rPr>
        <w:t>mck</w:t>
      </w:r>
      <w:r w:rsidRPr="005B19F6">
        <w:rPr>
          <w:rFonts w:ascii="Times New Roman" w:eastAsia="宋体" w:hAnsi="Times New Roman" w:cs="Times New Roman"/>
          <w:color w:val="000000" w:themeColor="text1"/>
          <w:sz w:val="24"/>
          <w:szCs w:val="24"/>
        </w:rPr>
        <w:t>—</w:t>
      </w:r>
      <w:r w:rsidRPr="005B19F6">
        <w:rPr>
          <w:rFonts w:ascii="Times New Roman" w:eastAsia="宋体" w:hAnsi="Times New Roman" w:cs="Times New Roman"/>
          <w:color w:val="000000" w:themeColor="text1"/>
          <w:sz w:val="24"/>
          <w:szCs w:val="24"/>
        </w:rPr>
        <w:t>注浆料与混凝土的粘结强度标准值；</w:t>
      </w:r>
    </w:p>
    <w:p w:rsidR="002F517A" w:rsidRPr="002F517A" w:rsidRDefault="00FE4BC3">
      <w:pPr>
        <w:spacing w:line="360" w:lineRule="auto"/>
        <w:rPr>
          <w:rFonts w:ascii="Times New Roman" w:eastAsia="宋体" w:hAnsi="Times New Roman" w:cs="Times New Roman"/>
          <w:color w:val="000000" w:themeColor="text1"/>
          <w:sz w:val="24"/>
          <w:szCs w:val="24"/>
        </w:rPr>
      </w:pPr>
      <w:r w:rsidRPr="005B19F6">
        <w:rPr>
          <w:rFonts w:ascii="Times New Roman" w:eastAsia="宋体" w:hAnsi="Times New Roman" w:cs="Times New Roman"/>
          <w:i/>
          <w:color w:val="000000" w:themeColor="text1"/>
          <w:sz w:val="24"/>
          <w:szCs w:val="24"/>
        </w:rPr>
        <w:t>f</w:t>
      </w:r>
      <w:r w:rsidRPr="005B19F6">
        <w:rPr>
          <w:rFonts w:ascii="Times New Roman" w:eastAsia="宋体" w:hAnsi="Times New Roman" w:cs="Times New Roman"/>
          <w:color w:val="000000" w:themeColor="text1"/>
          <w:sz w:val="24"/>
          <w:szCs w:val="24"/>
          <w:vertAlign w:val="subscript"/>
        </w:rPr>
        <w:t>mc</w:t>
      </w:r>
      <w:r w:rsidRPr="005B19F6">
        <w:rPr>
          <w:rFonts w:ascii="Times New Roman" w:eastAsia="宋体" w:hAnsi="Times New Roman" w:cs="Times New Roman"/>
          <w:color w:val="000000" w:themeColor="text1"/>
          <w:sz w:val="24"/>
          <w:szCs w:val="24"/>
        </w:rPr>
        <w:t>—</w:t>
      </w:r>
      <w:r w:rsidRPr="005B19F6">
        <w:rPr>
          <w:rFonts w:ascii="Times New Roman" w:eastAsia="宋体" w:hAnsi="Times New Roman" w:cs="Times New Roman"/>
          <w:color w:val="000000" w:themeColor="text1"/>
          <w:sz w:val="24"/>
          <w:szCs w:val="24"/>
        </w:rPr>
        <w:t>注浆料与混凝土的粘结强度设计值</w:t>
      </w:r>
      <w:r w:rsidR="005B19F6" w:rsidRPr="005B19F6">
        <w:rPr>
          <w:rFonts w:ascii="Times New Roman" w:eastAsia="宋体" w:hAnsi="Times New Roman" w:cs="Times New Roman" w:hint="eastAsia"/>
          <w:color w:val="000000" w:themeColor="text1"/>
          <w:sz w:val="24"/>
          <w:szCs w:val="24"/>
        </w:rPr>
        <w:t>。</w:t>
      </w:r>
    </w:p>
    <w:p w:rsidR="00A90E1F" w:rsidRDefault="00FE4BC3">
      <w:pPr>
        <w:autoSpaceDE w:val="0"/>
        <w:autoSpaceDN w:val="0"/>
        <w:spacing w:line="360" w:lineRule="auto"/>
        <w:rPr>
          <w:rFonts w:ascii="宋体" w:eastAsia="宋体" w:hAnsi="宋体" w:cs="黑体"/>
          <w:b/>
          <w:color w:val="000000"/>
          <w:sz w:val="24"/>
          <w:szCs w:val="24"/>
        </w:rPr>
      </w:pPr>
      <w:r>
        <w:rPr>
          <w:rFonts w:ascii="宋体" w:eastAsia="宋体" w:hAnsi="宋体" w:cs="黑体" w:hint="eastAsia"/>
          <w:b/>
          <w:color w:val="000000"/>
          <w:sz w:val="24"/>
          <w:szCs w:val="24"/>
        </w:rPr>
        <w:t xml:space="preserve">2.2.2  </w:t>
      </w:r>
      <w:r w:rsidRPr="00514542">
        <w:rPr>
          <w:rFonts w:ascii="宋体" w:eastAsia="宋体" w:hAnsi="宋体" w:hint="eastAsia"/>
          <w:sz w:val="24"/>
          <w:szCs w:val="24"/>
        </w:rPr>
        <w:t>几何参数</w:t>
      </w:r>
    </w:p>
    <w:p w:rsidR="00A90E1F" w:rsidRPr="005B19F6" w:rsidRDefault="00FE4BC3">
      <w:pPr>
        <w:autoSpaceDE w:val="0"/>
        <w:autoSpaceDN w:val="0"/>
        <w:spacing w:line="360" w:lineRule="auto"/>
        <w:rPr>
          <w:rFonts w:ascii="Times New Roman" w:eastAsia="宋体" w:hAnsi="Times New Roman" w:cs="Times New Roman"/>
          <w:color w:val="000000" w:themeColor="text1"/>
          <w:sz w:val="24"/>
          <w:szCs w:val="24"/>
        </w:rPr>
      </w:pPr>
      <w:r w:rsidRPr="005B19F6">
        <w:rPr>
          <w:rFonts w:ascii="Times New Roman" w:eastAsia="宋体" w:hAnsi="Times New Roman" w:cs="Times New Roman"/>
          <w:i/>
          <w:color w:val="000000" w:themeColor="text1"/>
          <w:sz w:val="24"/>
          <w:szCs w:val="24"/>
        </w:rPr>
        <w:t>A</w:t>
      </w:r>
      <w:r w:rsidRPr="005B19F6">
        <w:rPr>
          <w:rFonts w:ascii="Times New Roman" w:eastAsia="宋体" w:hAnsi="Times New Roman" w:cs="Times New Roman"/>
          <w:color w:val="000000" w:themeColor="text1"/>
          <w:sz w:val="24"/>
          <w:szCs w:val="24"/>
          <w:vertAlign w:val="subscript"/>
        </w:rPr>
        <w:t>s</w:t>
      </w:r>
      <w:r w:rsidRPr="005B19F6">
        <w:rPr>
          <w:rFonts w:ascii="Times New Roman" w:eastAsia="宋体" w:hAnsi="Times New Roman" w:cs="Times New Roman"/>
          <w:color w:val="000000" w:themeColor="text1"/>
          <w:sz w:val="24"/>
          <w:szCs w:val="24"/>
        </w:rPr>
        <w:t>—</w:t>
      </w:r>
      <w:r w:rsidRPr="005B19F6">
        <w:rPr>
          <w:rFonts w:ascii="Times New Roman" w:eastAsia="宋体" w:hAnsi="Times New Roman" w:cs="Times New Roman"/>
          <w:color w:val="000000" w:themeColor="text1"/>
          <w:sz w:val="24"/>
          <w:szCs w:val="24"/>
        </w:rPr>
        <w:t>锚杆杆体有效截面面积；</w:t>
      </w:r>
    </w:p>
    <w:p w:rsidR="00A90E1F" w:rsidRPr="005B19F6" w:rsidRDefault="00FE4BC3">
      <w:pPr>
        <w:autoSpaceDE w:val="0"/>
        <w:autoSpaceDN w:val="0"/>
        <w:spacing w:line="360" w:lineRule="auto"/>
        <w:rPr>
          <w:rFonts w:ascii="Times New Roman" w:eastAsia="宋体" w:hAnsi="Times New Roman" w:cs="Times New Roman"/>
          <w:color w:val="000000" w:themeColor="text1"/>
          <w:sz w:val="24"/>
          <w:szCs w:val="24"/>
        </w:rPr>
      </w:pPr>
      <w:r w:rsidRPr="005B19F6">
        <w:rPr>
          <w:rFonts w:ascii="Times New Roman" w:eastAsia="宋体" w:hAnsi="Times New Roman" w:cs="Times New Roman"/>
          <w:i/>
          <w:color w:val="000000" w:themeColor="text1"/>
          <w:sz w:val="24"/>
          <w:szCs w:val="24"/>
        </w:rPr>
        <w:lastRenderedPageBreak/>
        <w:t>H</w:t>
      </w:r>
      <w:r w:rsidRPr="005B19F6">
        <w:rPr>
          <w:rFonts w:ascii="Times New Roman" w:eastAsia="宋体" w:hAnsi="Times New Roman" w:cs="Times New Roman"/>
          <w:color w:val="000000" w:themeColor="text1"/>
          <w:sz w:val="24"/>
          <w:szCs w:val="24"/>
        </w:rPr>
        <w:t>—</w:t>
      </w:r>
      <w:r w:rsidRPr="005B19F6">
        <w:rPr>
          <w:rFonts w:ascii="Times New Roman" w:eastAsia="宋体" w:hAnsi="Times New Roman" w:cs="Times New Roman"/>
          <w:color w:val="000000" w:themeColor="text1"/>
          <w:sz w:val="24"/>
          <w:szCs w:val="24"/>
        </w:rPr>
        <w:t>锚杆的基本锚固深度；</w:t>
      </w:r>
    </w:p>
    <w:p w:rsidR="00A90E1F" w:rsidRPr="005B19F6" w:rsidRDefault="00FE4BC3">
      <w:pPr>
        <w:autoSpaceDE w:val="0"/>
        <w:autoSpaceDN w:val="0"/>
        <w:spacing w:line="360" w:lineRule="auto"/>
        <w:rPr>
          <w:rFonts w:ascii="Times New Roman" w:eastAsia="宋体" w:hAnsi="Times New Roman" w:cs="Times New Roman"/>
          <w:color w:val="000000" w:themeColor="text1"/>
          <w:sz w:val="24"/>
          <w:szCs w:val="24"/>
        </w:rPr>
      </w:pPr>
      <w:r w:rsidRPr="005B19F6">
        <w:rPr>
          <w:rFonts w:ascii="Times New Roman" w:eastAsia="宋体" w:hAnsi="Times New Roman" w:cs="Times New Roman"/>
          <w:i/>
          <w:color w:val="000000" w:themeColor="text1"/>
          <w:sz w:val="24"/>
          <w:szCs w:val="24"/>
        </w:rPr>
        <w:t>h</w:t>
      </w:r>
      <w:r w:rsidRPr="005B19F6">
        <w:rPr>
          <w:rFonts w:ascii="Times New Roman" w:eastAsia="宋体" w:hAnsi="Times New Roman" w:cs="Times New Roman"/>
          <w:color w:val="000000" w:themeColor="text1"/>
          <w:sz w:val="24"/>
          <w:szCs w:val="24"/>
        </w:rPr>
        <w:t>—</w:t>
      </w:r>
      <w:r w:rsidR="00ED4FE7" w:rsidRPr="005B19F6">
        <w:rPr>
          <w:rFonts w:ascii="Times New Roman" w:eastAsia="宋体" w:hAnsi="Times New Roman" w:cs="Times New Roman"/>
          <w:color w:val="000000" w:themeColor="text1"/>
          <w:sz w:val="24"/>
          <w:szCs w:val="24"/>
        </w:rPr>
        <w:t>混凝土基材厚度</w:t>
      </w:r>
      <w:r w:rsidRPr="005B19F6">
        <w:rPr>
          <w:rFonts w:ascii="Times New Roman" w:eastAsia="宋体" w:hAnsi="Times New Roman" w:cs="Times New Roman"/>
          <w:color w:val="000000" w:themeColor="text1"/>
          <w:sz w:val="24"/>
          <w:szCs w:val="24"/>
        </w:rPr>
        <w:t>；</w:t>
      </w:r>
    </w:p>
    <w:p w:rsidR="00A90E1F" w:rsidRPr="005B19F6" w:rsidRDefault="00FE4BC3">
      <w:pPr>
        <w:spacing w:line="360" w:lineRule="auto"/>
        <w:rPr>
          <w:rFonts w:ascii="Times New Roman" w:eastAsia="宋体" w:hAnsi="Times New Roman" w:cs="Times New Roman"/>
          <w:color w:val="000000" w:themeColor="text1"/>
          <w:sz w:val="24"/>
          <w:szCs w:val="24"/>
        </w:rPr>
      </w:pPr>
      <w:r w:rsidRPr="005B19F6">
        <w:rPr>
          <w:rFonts w:ascii="Times New Roman" w:eastAsia="宋体" w:hAnsi="Times New Roman" w:cs="Times New Roman"/>
          <w:i/>
          <w:color w:val="000000" w:themeColor="text1"/>
          <w:sz w:val="24"/>
          <w:szCs w:val="24"/>
        </w:rPr>
        <w:t>L</w:t>
      </w:r>
      <w:r w:rsidRPr="005B19F6">
        <w:rPr>
          <w:rFonts w:ascii="Times New Roman" w:eastAsia="宋体" w:hAnsi="Times New Roman" w:cs="Times New Roman"/>
          <w:color w:val="000000" w:themeColor="text1"/>
          <w:sz w:val="24"/>
          <w:szCs w:val="24"/>
          <w:vertAlign w:val="subscript"/>
        </w:rPr>
        <w:t>a</w:t>
      </w:r>
      <w:r w:rsidRPr="005B19F6">
        <w:rPr>
          <w:rFonts w:ascii="Times New Roman" w:eastAsia="宋体" w:hAnsi="Times New Roman" w:cs="Times New Roman"/>
          <w:color w:val="000000" w:themeColor="text1"/>
          <w:sz w:val="24"/>
          <w:szCs w:val="24"/>
        </w:rPr>
        <w:t>—</w:t>
      </w:r>
      <w:r w:rsidRPr="005B19F6">
        <w:rPr>
          <w:rFonts w:ascii="Times New Roman" w:eastAsia="宋体" w:hAnsi="Times New Roman" w:cs="Times New Roman"/>
          <w:color w:val="000000" w:themeColor="text1"/>
          <w:sz w:val="24"/>
          <w:szCs w:val="24"/>
        </w:rPr>
        <w:t>锚固</w:t>
      </w:r>
      <w:r w:rsidR="008E6449">
        <w:rPr>
          <w:rFonts w:ascii="Times New Roman" w:eastAsia="宋体" w:hAnsi="Times New Roman" w:cs="Times New Roman" w:hint="eastAsia"/>
          <w:color w:val="000000" w:themeColor="text1"/>
          <w:sz w:val="24"/>
          <w:szCs w:val="24"/>
        </w:rPr>
        <w:t>体</w:t>
      </w:r>
      <w:r w:rsidRPr="005B19F6">
        <w:rPr>
          <w:rFonts w:ascii="Times New Roman" w:eastAsia="宋体" w:hAnsi="Times New Roman" w:cs="Times New Roman"/>
          <w:color w:val="000000" w:themeColor="text1"/>
          <w:sz w:val="24"/>
          <w:szCs w:val="24"/>
        </w:rPr>
        <w:t>中的直孔段注浆体长度；</w:t>
      </w:r>
    </w:p>
    <w:p w:rsidR="00A90E1F" w:rsidRPr="005B19F6" w:rsidRDefault="00FE4BC3">
      <w:pPr>
        <w:spacing w:line="360" w:lineRule="auto"/>
        <w:rPr>
          <w:rFonts w:ascii="Times New Roman" w:eastAsia="宋体" w:hAnsi="Times New Roman" w:cs="Times New Roman"/>
          <w:color w:val="000000" w:themeColor="text1"/>
          <w:sz w:val="24"/>
          <w:szCs w:val="24"/>
        </w:rPr>
      </w:pPr>
      <w:r w:rsidRPr="005B19F6">
        <w:rPr>
          <w:rFonts w:ascii="Times New Roman" w:eastAsia="宋体" w:hAnsi="Times New Roman" w:cs="Times New Roman"/>
          <w:i/>
          <w:color w:val="000000" w:themeColor="text1"/>
          <w:sz w:val="24"/>
          <w:szCs w:val="24"/>
        </w:rPr>
        <w:t>A</w:t>
      </w:r>
      <w:r w:rsidRPr="005B19F6">
        <w:rPr>
          <w:rFonts w:ascii="Times New Roman" w:eastAsia="宋体" w:hAnsi="Times New Roman" w:cs="Times New Roman"/>
          <w:color w:val="000000" w:themeColor="text1"/>
          <w:sz w:val="24"/>
          <w:szCs w:val="24"/>
          <w:vertAlign w:val="subscript"/>
        </w:rPr>
        <w:t>ln</w:t>
      </w:r>
      <w:r w:rsidR="00B46331" w:rsidRPr="005B19F6">
        <w:rPr>
          <w:rFonts w:ascii="Times New Roman" w:eastAsia="宋体" w:hAnsi="Times New Roman" w:cs="Times New Roman"/>
          <w:color w:val="000000" w:themeColor="text1"/>
          <w:sz w:val="24"/>
          <w:szCs w:val="24"/>
        </w:rPr>
        <w:t>—</w:t>
      </w:r>
      <w:r w:rsidRPr="005B19F6">
        <w:rPr>
          <w:rFonts w:ascii="Times New Roman" w:eastAsia="宋体" w:hAnsi="Times New Roman" w:cs="Times New Roman"/>
          <w:color w:val="000000" w:themeColor="text1"/>
          <w:sz w:val="24"/>
          <w:szCs w:val="24"/>
        </w:rPr>
        <w:t>岩石或混凝土基材局部受压垂直投影面积；</w:t>
      </w:r>
    </w:p>
    <w:p w:rsidR="00A90E1F" w:rsidRPr="005B19F6" w:rsidRDefault="00FE4BC3">
      <w:pPr>
        <w:spacing w:line="360" w:lineRule="auto"/>
        <w:rPr>
          <w:rFonts w:ascii="Times New Roman" w:eastAsia="宋体" w:hAnsi="Times New Roman" w:cs="Times New Roman"/>
          <w:color w:val="000000" w:themeColor="text1"/>
          <w:sz w:val="24"/>
          <w:szCs w:val="24"/>
        </w:rPr>
      </w:pPr>
      <w:r w:rsidRPr="005B19F6">
        <w:rPr>
          <w:rFonts w:ascii="Times New Roman" w:eastAsia="宋体" w:hAnsi="Times New Roman" w:cs="Times New Roman"/>
          <w:i/>
          <w:color w:val="000000" w:themeColor="text1"/>
          <w:sz w:val="24"/>
          <w:szCs w:val="24"/>
        </w:rPr>
        <w:t>D</w:t>
      </w:r>
      <w:r w:rsidRPr="005B19F6">
        <w:rPr>
          <w:rFonts w:ascii="Times New Roman" w:eastAsia="宋体" w:hAnsi="Times New Roman" w:cs="Times New Roman"/>
          <w:color w:val="000000" w:themeColor="text1"/>
          <w:sz w:val="24"/>
          <w:szCs w:val="24"/>
        </w:rPr>
        <w:t>—</w:t>
      </w:r>
      <w:r w:rsidR="00A36EE4" w:rsidRPr="005B19F6">
        <w:rPr>
          <w:rFonts w:ascii="Times New Roman" w:eastAsia="宋体" w:hAnsi="Times New Roman" w:cs="Times New Roman"/>
          <w:color w:val="000000" w:themeColor="text1"/>
          <w:sz w:val="24"/>
          <w:szCs w:val="24"/>
        </w:rPr>
        <w:t>锚杆</w:t>
      </w:r>
      <w:r w:rsidRPr="005B19F6">
        <w:rPr>
          <w:rFonts w:ascii="Times New Roman" w:eastAsia="宋体" w:hAnsi="Times New Roman" w:cs="Times New Roman"/>
          <w:color w:val="000000" w:themeColor="text1"/>
          <w:sz w:val="24"/>
          <w:szCs w:val="24"/>
        </w:rPr>
        <w:t>直孔孔径；</w:t>
      </w:r>
    </w:p>
    <w:p w:rsidR="00A90E1F" w:rsidRPr="005B19F6" w:rsidRDefault="00FE4BC3">
      <w:pPr>
        <w:spacing w:line="360" w:lineRule="auto"/>
        <w:rPr>
          <w:rFonts w:ascii="Times New Roman" w:eastAsia="宋体" w:hAnsi="Times New Roman" w:cs="Times New Roman"/>
          <w:color w:val="000000" w:themeColor="text1"/>
          <w:sz w:val="24"/>
          <w:szCs w:val="24"/>
        </w:rPr>
      </w:pPr>
      <w:r w:rsidRPr="005B19F6">
        <w:rPr>
          <w:rFonts w:ascii="Times New Roman" w:eastAsia="宋体" w:hAnsi="Times New Roman" w:cs="Times New Roman"/>
          <w:i/>
          <w:color w:val="000000" w:themeColor="text1"/>
          <w:sz w:val="24"/>
          <w:szCs w:val="24"/>
        </w:rPr>
        <w:t>d</w:t>
      </w:r>
      <w:r w:rsidRPr="005B19F6">
        <w:rPr>
          <w:rFonts w:ascii="Times New Roman" w:eastAsia="宋体" w:hAnsi="Times New Roman" w:cs="Times New Roman"/>
          <w:color w:val="000000" w:themeColor="text1"/>
          <w:sz w:val="24"/>
          <w:szCs w:val="24"/>
        </w:rPr>
        <w:t>—</w:t>
      </w:r>
      <w:r w:rsidRPr="005B19F6">
        <w:rPr>
          <w:rFonts w:ascii="Times New Roman" w:eastAsia="宋体" w:hAnsi="Times New Roman" w:cs="Times New Roman"/>
          <w:color w:val="000000" w:themeColor="text1"/>
          <w:sz w:val="24"/>
          <w:szCs w:val="24"/>
        </w:rPr>
        <w:t>锚杆杆体直径；</w:t>
      </w:r>
    </w:p>
    <w:p w:rsidR="00A90E1F" w:rsidRPr="005B19F6" w:rsidRDefault="00FE4BC3">
      <w:pPr>
        <w:spacing w:line="360" w:lineRule="auto"/>
        <w:rPr>
          <w:rFonts w:ascii="Times New Roman" w:eastAsia="宋体" w:hAnsi="Times New Roman" w:cs="Times New Roman"/>
          <w:color w:val="000000" w:themeColor="text1"/>
          <w:sz w:val="24"/>
          <w:szCs w:val="24"/>
        </w:rPr>
      </w:pPr>
      <w:r w:rsidRPr="005B19F6">
        <w:rPr>
          <w:rFonts w:ascii="Times New Roman" w:eastAsia="宋体" w:hAnsi="Times New Roman" w:cs="Times New Roman"/>
          <w:i/>
          <w:color w:val="000000" w:themeColor="text1"/>
          <w:sz w:val="24"/>
          <w:szCs w:val="24"/>
        </w:rPr>
        <w:t>D</w:t>
      </w:r>
      <w:r w:rsidRPr="005B19F6">
        <w:rPr>
          <w:rFonts w:ascii="Times New Roman" w:eastAsia="宋体" w:hAnsi="Times New Roman" w:cs="Times New Roman"/>
          <w:color w:val="000000" w:themeColor="text1"/>
          <w:sz w:val="24"/>
          <w:szCs w:val="24"/>
          <w:vertAlign w:val="subscript"/>
        </w:rPr>
        <w:t>u</w:t>
      </w:r>
      <w:proofErr w:type="gramStart"/>
      <w:r w:rsidRPr="005B19F6">
        <w:rPr>
          <w:rFonts w:ascii="Times New Roman" w:eastAsia="宋体" w:hAnsi="Times New Roman" w:cs="Times New Roman"/>
          <w:color w:val="000000" w:themeColor="text1"/>
          <w:sz w:val="24"/>
          <w:szCs w:val="24"/>
        </w:rPr>
        <w:t>—</w:t>
      </w:r>
      <w:r w:rsidRPr="005B19F6">
        <w:rPr>
          <w:rFonts w:ascii="Times New Roman" w:eastAsia="宋体" w:hAnsi="Times New Roman" w:cs="Times New Roman"/>
          <w:color w:val="000000" w:themeColor="text1"/>
          <w:sz w:val="24"/>
          <w:szCs w:val="24"/>
        </w:rPr>
        <w:t>最大</w:t>
      </w:r>
      <w:proofErr w:type="gramEnd"/>
      <w:r w:rsidRPr="005B19F6">
        <w:rPr>
          <w:rFonts w:ascii="Times New Roman" w:eastAsia="宋体" w:hAnsi="Times New Roman" w:cs="Times New Roman"/>
          <w:color w:val="000000" w:themeColor="text1"/>
          <w:sz w:val="24"/>
          <w:szCs w:val="24"/>
        </w:rPr>
        <w:t>扩孔直径；</w:t>
      </w:r>
    </w:p>
    <w:p w:rsidR="00ED4FE7" w:rsidRPr="005B19F6" w:rsidRDefault="00ED4FE7" w:rsidP="00ED4FE7">
      <w:pPr>
        <w:autoSpaceDE w:val="0"/>
        <w:autoSpaceDN w:val="0"/>
        <w:spacing w:line="360" w:lineRule="auto"/>
        <w:rPr>
          <w:rFonts w:ascii="Times New Roman" w:eastAsia="宋体" w:hAnsi="Times New Roman" w:cs="Times New Roman"/>
          <w:color w:val="000000" w:themeColor="text1"/>
          <w:sz w:val="24"/>
          <w:szCs w:val="24"/>
        </w:rPr>
      </w:pPr>
      <w:r w:rsidRPr="005B19F6">
        <w:rPr>
          <w:rFonts w:ascii="Times New Roman" w:eastAsia="宋体" w:hAnsi="Times New Roman" w:cs="Times New Roman" w:hint="eastAsia"/>
          <w:i/>
          <w:color w:val="000000" w:themeColor="text1"/>
          <w:sz w:val="24"/>
          <w:szCs w:val="24"/>
        </w:rPr>
        <w:t>n</w:t>
      </w:r>
      <w:r w:rsidRPr="005B19F6">
        <w:rPr>
          <w:rFonts w:ascii="Times New Roman" w:eastAsia="宋体" w:hAnsi="Times New Roman" w:cs="Times New Roman"/>
          <w:color w:val="000000" w:themeColor="text1"/>
          <w:sz w:val="24"/>
          <w:szCs w:val="24"/>
        </w:rPr>
        <w:t>—</w:t>
      </w:r>
      <w:r w:rsidRPr="005B19F6">
        <w:rPr>
          <w:rFonts w:ascii="Times New Roman" w:eastAsia="宋体" w:hAnsi="Times New Roman" w:cs="Times New Roman"/>
          <w:color w:val="000000" w:themeColor="text1"/>
          <w:sz w:val="24"/>
          <w:szCs w:val="24"/>
        </w:rPr>
        <w:t>锚杆杆体的根数</w:t>
      </w:r>
      <w:r w:rsidRPr="005B19F6">
        <w:rPr>
          <w:rFonts w:ascii="Times New Roman" w:eastAsia="宋体" w:hAnsi="Times New Roman" w:cs="Times New Roman" w:hint="eastAsia"/>
          <w:color w:val="000000" w:themeColor="text1"/>
          <w:sz w:val="24"/>
          <w:szCs w:val="24"/>
        </w:rPr>
        <w:t>；</w:t>
      </w:r>
    </w:p>
    <w:p w:rsidR="00ED4FE7" w:rsidRPr="005B19F6" w:rsidRDefault="00FE4BC3">
      <w:pPr>
        <w:autoSpaceDE w:val="0"/>
        <w:autoSpaceDN w:val="0"/>
        <w:spacing w:line="360" w:lineRule="auto"/>
        <w:rPr>
          <w:rFonts w:ascii="Times New Roman" w:eastAsia="宋体" w:hAnsi="Times New Roman" w:cs="Times New Roman"/>
          <w:color w:val="000000" w:themeColor="text1"/>
          <w:sz w:val="24"/>
          <w:szCs w:val="24"/>
        </w:rPr>
      </w:pPr>
      <w:r w:rsidRPr="005B19F6">
        <w:rPr>
          <w:rFonts w:ascii="Times New Roman" w:eastAsia="宋体" w:hAnsi="Times New Roman" w:cs="Times New Roman"/>
          <w:i/>
          <w:color w:val="000000" w:themeColor="text1"/>
          <w:sz w:val="24"/>
          <w:szCs w:val="24"/>
        </w:rPr>
        <w:t>m</w:t>
      </w:r>
      <w:r w:rsidRPr="005B19F6">
        <w:rPr>
          <w:rFonts w:ascii="Times New Roman" w:eastAsia="宋体" w:hAnsi="Times New Roman" w:cs="Times New Roman"/>
          <w:color w:val="000000" w:themeColor="text1"/>
          <w:sz w:val="24"/>
          <w:szCs w:val="24"/>
        </w:rPr>
        <w:t>—</w:t>
      </w:r>
      <w:r w:rsidRPr="005B19F6">
        <w:rPr>
          <w:rFonts w:ascii="Times New Roman" w:eastAsia="宋体" w:hAnsi="Times New Roman" w:cs="Times New Roman"/>
          <w:color w:val="000000" w:themeColor="text1"/>
          <w:sz w:val="24"/>
          <w:szCs w:val="24"/>
        </w:rPr>
        <w:t>内锚头个数</w:t>
      </w:r>
      <w:r w:rsidR="00ED4FE7" w:rsidRPr="005B19F6">
        <w:rPr>
          <w:rFonts w:ascii="Times New Roman" w:eastAsia="宋体" w:hAnsi="Times New Roman" w:cs="Times New Roman" w:hint="eastAsia"/>
          <w:color w:val="000000" w:themeColor="text1"/>
          <w:sz w:val="24"/>
          <w:szCs w:val="24"/>
        </w:rPr>
        <w:t>；</w:t>
      </w:r>
    </w:p>
    <w:p w:rsidR="00ED4FE7" w:rsidRPr="005B19F6" w:rsidRDefault="00ED4FE7">
      <w:pPr>
        <w:autoSpaceDE w:val="0"/>
        <w:autoSpaceDN w:val="0"/>
        <w:spacing w:line="360" w:lineRule="auto"/>
        <w:rPr>
          <w:rFonts w:ascii="Times New Roman" w:eastAsia="宋体" w:hAnsi="Times New Roman" w:cs="Times New Roman"/>
          <w:color w:val="000000" w:themeColor="text1"/>
          <w:sz w:val="24"/>
          <w:szCs w:val="24"/>
        </w:rPr>
      </w:pPr>
      <w:r w:rsidRPr="005B19F6">
        <w:rPr>
          <w:rFonts w:ascii="Times New Roman" w:eastAsia="宋体" w:hAnsi="Times New Roman" w:cs="Times New Roman"/>
          <w:i/>
          <w:color w:val="000000" w:themeColor="text1"/>
          <w:sz w:val="24"/>
          <w:szCs w:val="24"/>
        </w:rPr>
        <w:t>l</w:t>
      </w:r>
      <w:r w:rsidRPr="005B19F6">
        <w:rPr>
          <w:rFonts w:ascii="Times New Roman" w:eastAsia="宋体" w:hAnsi="Times New Roman" w:cs="Times New Roman"/>
          <w:i/>
          <w:color w:val="000000" w:themeColor="text1"/>
          <w:sz w:val="24"/>
          <w:szCs w:val="24"/>
          <w:vertAlign w:val="subscript"/>
        </w:rPr>
        <w:t>i</w:t>
      </w:r>
      <w:r w:rsidRPr="005B19F6">
        <w:rPr>
          <w:rFonts w:ascii="Times New Roman" w:eastAsia="宋体" w:hAnsi="Times New Roman" w:cs="Times New Roman"/>
          <w:color w:val="000000" w:themeColor="text1"/>
          <w:sz w:val="24"/>
          <w:szCs w:val="24"/>
        </w:rPr>
        <w:t>—</w:t>
      </w:r>
      <w:r w:rsidRPr="005B19F6">
        <w:rPr>
          <w:rFonts w:ascii="Times New Roman" w:eastAsia="宋体" w:hAnsi="Times New Roman" w:cs="Times New Roman"/>
          <w:color w:val="000000" w:themeColor="text1"/>
          <w:sz w:val="24"/>
          <w:szCs w:val="24"/>
        </w:rPr>
        <w:t>锚杆第</w:t>
      </w:r>
      <w:r w:rsidRPr="005B19F6">
        <w:rPr>
          <w:rFonts w:ascii="Times New Roman" w:eastAsia="宋体" w:hAnsi="Times New Roman" w:cs="Times New Roman"/>
          <w:color w:val="000000" w:themeColor="text1"/>
          <w:sz w:val="24"/>
          <w:szCs w:val="24"/>
        </w:rPr>
        <w:t>i</w:t>
      </w:r>
      <w:proofErr w:type="gramStart"/>
      <w:r w:rsidRPr="005B19F6">
        <w:rPr>
          <w:rFonts w:ascii="Times New Roman" w:eastAsia="宋体" w:hAnsi="Times New Roman" w:cs="Times New Roman"/>
          <w:color w:val="000000" w:themeColor="text1"/>
          <w:sz w:val="24"/>
          <w:szCs w:val="24"/>
        </w:rPr>
        <w:t>个</w:t>
      </w:r>
      <w:proofErr w:type="gramEnd"/>
      <w:r w:rsidRPr="005B19F6">
        <w:rPr>
          <w:rFonts w:ascii="Times New Roman" w:eastAsia="宋体" w:hAnsi="Times New Roman" w:cs="Times New Roman"/>
          <w:color w:val="000000" w:themeColor="text1"/>
          <w:sz w:val="24"/>
          <w:szCs w:val="24"/>
        </w:rPr>
        <w:t>楔块座与第</w:t>
      </w:r>
      <w:r w:rsidRPr="005B19F6">
        <w:rPr>
          <w:rFonts w:ascii="Times New Roman" w:eastAsia="宋体" w:hAnsi="Times New Roman" w:cs="Times New Roman"/>
          <w:color w:val="000000" w:themeColor="text1"/>
          <w:sz w:val="24"/>
          <w:szCs w:val="24"/>
        </w:rPr>
        <w:t>i+1</w:t>
      </w:r>
      <w:r w:rsidRPr="005B19F6">
        <w:rPr>
          <w:rFonts w:ascii="Times New Roman" w:eastAsia="宋体" w:hAnsi="Times New Roman" w:cs="Times New Roman"/>
          <w:color w:val="000000" w:themeColor="text1"/>
          <w:sz w:val="24"/>
          <w:szCs w:val="24"/>
        </w:rPr>
        <w:t>个楔块座的组装间距；</w:t>
      </w:r>
    </w:p>
    <w:p w:rsidR="00ED4FE7" w:rsidRPr="005B19F6" w:rsidRDefault="00ED4FE7">
      <w:pPr>
        <w:autoSpaceDE w:val="0"/>
        <w:autoSpaceDN w:val="0"/>
        <w:spacing w:line="360" w:lineRule="auto"/>
        <w:rPr>
          <w:rFonts w:ascii="Times New Roman" w:eastAsia="宋体" w:hAnsi="Times New Roman" w:cs="Times New Roman"/>
          <w:color w:val="000000" w:themeColor="text1"/>
          <w:sz w:val="24"/>
          <w:szCs w:val="24"/>
        </w:rPr>
      </w:pPr>
      <w:r w:rsidRPr="005B19F6">
        <w:rPr>
          <w:rFonts w:ascii="Times New Roman" w:eastAsia="宋体" w:hAnsi="Times New Roman" w:cs="Times New Roman"/>
          <w:i/>
          <w:color w:val="000000" w:themeColor="text1"/>
          <w:sz w:val="24"/>
          <w:szCs w:val="24"/>
        </w:rPr>
        <w:t>b</w:t>
      </w:r>
      <w:r w:rsidRPr="005B19F6">
        <w:rPr>
          <w:rFonts w:ascii="Times New Roman" w:eastAsia="宋体" w:hAnsi="Times New Roman" w:cs="Times New Roman"/>
          <w:color w:val="000000" w:themeColor="text1"/>
          <w:sz w:val="24"/>
          <w:szCs w:val="24"/>
          <w:vertAlign w:val="subscript"/>
        </w:rPr>
        <w:t>i</w:t>
      </w:r>
      <w:r w:rsidRPr="005B19F6">
        <w:rPr>
          <w:rFonts w:ascii="Times New Roman" w:eastAsia="宋体" w:hAnsi="Times New Roman" w:cs="Times New Roman"/>
          <w:color w:val="000000" w:themeColor="text1"/>
          <w:sz w:val="24"/>
          <w:szCs w:val="24"/>
        </w:rPr>
        <w:t>—</w:t>
      </w:r>
      <w:r w:rsidRPr="005B19F6">
        <w:rPr>
          <w:rFonts w:ascii="Times New Roman" w:eastAsia="宋体" w:hAnsi="Times New Roman" w:cs="Times New Roman"/>
          <w:color w:val="000000" w:themeColor="text1"/>
          <w:sz w:val="24"/>
          <w:szCs w:val="24"/>
        </w:rPr>
        <w:t>扩孔钻头</w:t>
      </w:r>
      <w:proofErr w:type="gramStart"/>
      <w:r w:rsidRPr="005B19F6">
        <w:rPr>
          <w:rFonts w:ascii="Times New Roman" w:eastAsia="宋体" w:hAnsi="Times New Roman" w:cs="Times New Roman"/>
          <w:color w:val="000000" w:themeColor="text1"/>
          <w:sz w:val="24"/>
          <w:szCs w:val="24"/>
        </w:rPr>
        <w:t>由孔底开始</w:t>
      </w:r>
      <w:proofErr w:type="gramEnd"/>
      <w:r w:rsidRPr="005B19F6">
        <w:rPr>
          <w:rFonts w:ascii="Times New Roman" w:eastAsia="宋体" w:hAnsi="Times New Roman" w:cs="Times New Roman"/>
          <w:color w:val="000000" w:themeColor="text1"/>
          <w:sz w:val="24"/>
          <w:szCs w:val="24"/>
        </w:rPr>
        <w:t>的第</w:t>
      </w:r>
      <w:r w:rsidRPr="005B19F6">
        <w:rPr>
          <w:rFonts w:ascii="Times New Roman" w:eastAsia="宋体" w:hAnsi="Times New Roman" w:cs="Times New Roman"/>
          <w:color w:val="000000" w:themeColor="text1"/>
          <w:sz w:val="24"/>
          <w:szCs w:val="24"/>
        </w:rPr>
        <w:t>i</w:t>
      </w:r>
      <w:r w:rsidRPr="005B19F6">
        <w:rPr>
          <w:rFonts w:ascii="Times New Roman" w:eastAsia="宋体" w:hAnsi="Times New Roman" w:cs="Times New Roman"/>
          <w:color w:val="000000" w:themeColor="text1"/>
          <w:sz w:val="24"/>
          <w:szCs w:val="24"/>
        </w:rPr>
        <w:t>层扩孔与第</w:t>
      </w:r>
      <w:r w:rsidRPr="005B19F6">
        <w:rPr>
          <w:rFonts w:ascii="Times New Roman" w:eastAsia="宋体" w:hAnsi="Times New Roman" w:cs="Times New Roman"/>
          <w:color w:val="000000" w:themeColor="text1"/>
          <w:sz w:val="24"/>
          <w:szCs w:val="24"/>
        </w:rPr>
        <w:t>i+1</w:t>
      </w:r>
      <w:r w:rsidRPr="005B19F6">
        <w:rPr>
          <w:rFonts w:ascii="Times New Roman" w:eastAsia="宋体" w:hAnsi="Times New Roman" w:cs="Times New Roman"/>
          <w:color w:val="000000" w:themeColor="text1"/>
          <w:sz w:val="24"/>
          <w:szCs w:val="24"/>
        </w:rPr>
        <w:t>层扩孔间距</w:t>
      </w:r>
      <w:r w:rsidR="00B46331">
        <w:rPr>
          <w:rFonts w:ascii="Times New Roman" w:eastAsia="宋体" w:hAnsi="Times New Roman" w:cs="Times New Roman" w:hint="eastAsia"/>
          <w:color w:val="000000" w:themeColor="text1"/>
          <w:sz w:val="24"/>
          <w:szCs w:val="24"/>
        </w:rPr>
        <w:t>；</w:t>
      </w:r>
    </w:p>
    <w:p w:rsidR="00A90E1F" w:rsidRPr="005B19F6" w:rsidRDefault="00ED4FE7">
      <w:pPr>
        <w:autoSpaceDE w:val="0"/>
        <w:autoSpaceDN w:val="0"/>
        <w:spacing w:line="360" w:lineRule="auto"/>
        <w:rPr>
          <w:rFonts w:ascii="Times New Roman" w:eastAsia="宋体" w:hAnsi="Times New Roman" w:cs="Times New Roman"/>
          <w:color w:val="000000" w:themeColor="text1"/>
          <w:sz w:val="24"/>
          <w:szCs w:val="24"/>
        </w:rPr>
      </w:pPr>
      <w:r w:rsidRPr="005B19F6">
        <w:rPr>
          <w:rFonts w:ascii="Times New Roman" w:eastAsia="宋体" w:hAnsi="Times New Roman" w:cs="Times New Roman"/>
          <w:i/>
          <w:color w:val="000000" w:themeColor="text1"/>
          <w:sz w:val="24"/>
          <w:szCs w:val="24"/>
        </w:rPr>
        <w:t>i</w:t>
      </w:r>
      <w:r w:rsidRPr="005B19F6">
        <w:rPr>
          <w:rFonts w:ascii="Times New Roman" w:eastAsia="宋体" w:hAnsi="Times New Roman" w:cs="Times New Roman"/>
          <w:color w:val="000000" w:themeColor="text1"/>
          <w:sz w:val="24"/>
          <w:szCs w:val="24"/>
        </w:rPr>
        <w:t>—</w:t>
      </w:r>
      <w:proofErr w:type="gramStart"/>
      <w:r w:rsidRPr="005B19F6">
        <w:rPr>
          <w:rFonts w:ascii="Times New Roman" w:eastAsia="宋体" w:hAnsi="Times New Roman" w:cs="Times New Roman"/>
          <w:color w:val="000000" w:themeColor="text1"/>
          <w:sz w:val="24"/>
          <w:szCs w:val="24"/>
        </w:rPr>
        <w:t>由孔底开始</w:t>
      </w:r>
      <w:proofErr w:type="gramEnd"/>
      <w:r w:rsidRPr="005B19F6">
        <w:rPr>
          <w:rFonts w:ascii="Times New Roman" w:eastAsia="宋体" w:hAnsi="Times New Roman" w:cs="Times New Roman"/>
          <w:color w:val="000000" w:themeColor="text1"/>
          <w:sz w:val="24"/>
          <w:szCs w:val="24"/>
        </w:rPr>
        <w:t>的内锚头编号</w:t>
      </w:r>
      <w:r w:rsidR="00FE4BC3" w:rsidRPr="005B19F6">
        <w:rPr>
          <w:rFonts w:ascii="Times New Roman" w:eastAsia="宋体" w:hAnsi="Times New Roman" w:cs="Times New Roman"/>
          <w:color w:val="000000" w:themeColor="text1"/>
          <w:sz w:val="24"/>
          <w:szCs w:val="24"/>
        </w:rPr>
        <w:t>。</w:t>
      </w:r>
    </w:p>
    <w:p w:rsidR="00A90E1F" w:rsidRDefault="00FE4BC3">
      <w:pPr>
        <w:autoSpaceDE w:val="0"/>
        <w:autoSpaceDN w:val="0"/>
        <w:spacing w:line="360" w:lineRule="auto"/>
        <w:rPr>
          <w:rFonts w:ascii="宋体" w:eastAsia="宋体" w:hAnsi="宋体" w:cs="黑体"/>
          <w:b/>
          <w:color w:val="000000"/>
          <w:sz w:val="24"/>
          <w:szCs w:val="24"/>
        </w:rPr>
      </w:pPr>
      <w:r>
        <w:rPr>
          <w:rFonts w:ascii="宋体" w:eastAsia="宋体" w:hAnsi="宋体" w:cs="宋体" w:hint="eastAsia"/>
          <w:b/>
          <w:color w:val="000000"/>
          <w:sz w:val="24"/>
          <w:szCs w:val="24"/>
        </w:rPr>
        <w:t>2.2.</w:t>
      </w:r>
      <w:r>
        <w:rPr>
          <w:rFonts w:ascii="宋体" w:eastAsia="宋体" w:hAnsi="宋体" w:cs="黑体" w:hint="eastAsia"/>
          <w:b/>
          <w:color w:val="000000"/>
          <w:sz w:val="24"/>
          <w:szCs w:val="24"/>
        </w:rPr>
        <w:t xml:space="preserve">3  </w:t>
      </w:r>
      <w:r w:rsidRPr="00514542">
        <w:rPr>
          <w:rFonts w:ascii="宋体" w:eastAsia="宋体" w:hAnsi="宋体" w:hint="eastAsia"/>
          <w:sz w:val="24"/>
          <w:szCs w:val="24"/>
        </w:rPr>
        <w:t>作用及效应</w:t>
      </w:r>
    </w:p>
    <w:p w:rsidR="00A90E1F" w:rsidRPr="000E14C0" w:rsidRDefault="00FE4BC3">
      <w:pPr>
        <w:autoSpaceDE w:val="0"/>
        <w:autoSpaceDN w:val="0"/>
        <w:spacing w:line="360" w:lineRule="auto"/>
        <w:rPr>
          <w:rFonts w:ascii="Times New Roman" w:eastAsia="宋体" w:hAnsi="Times New Roman" w:cs="Times New Roman"/>
          <w:color w:val="000000" w:themeColor="text1"/>
          <w:sz w:val="24"/>
          <w:szCs w:val="24"/>
        </w:rPr>
      </w:pPr>
      <w:r w:rsidRPr="000E14C0">
        <w:rPr>
          <w:rFonts w:ascii="Times New Roman" w:eastAsia="宋体" w:hAnsi="Times New Roman" w:cs="Times New Roman"/>
          <w:i/>
          <w:color w:val="000000" w:themeColor="text1"/>
          <w:sz w:val="24"/>
          <w:szCs w:val="24"/>
        </w:rPr>
        <w:t>N</w:t>
      </w:r>
      <w:r w:rsidRPr="000E14C0">
        <w:rPr>
          <w:rFonts w:ascii="Times New Roman" w:eastAsia="宋体" w:hAnsi="Times New Roman" w:cs="Times New Roman"/>
          <w:color w:val="000000" w:themeColor="text1"/>
          <w:sz w:val="24"/>
          <w:szCs w:val="24"/>
          <w:vertAlign w:val="subscript"/>
        </w:rPr>
        <w:t>tk</w:t>
      </w:r>
      <w:r w:rsidRPr="000E14C0">
        <w:rPr>
          <w:rFonts w:ascii="Times New Roman" w:eastAsia="宋体" w:hAnsi="Times New Roman" w:cs="Times New Roman"/>
          <w:color w:val="000000" w:themeColor="text1"/>
          <w:sz w:val="24"/>
          <w:szCs w:val="24"/>
        </w:rPr>
        <w:t>—</w:t>
      </w:r>
      <w:r w:rsidRPr="000E14C0">
        <w:rPr>
          <w:rFonts w:ascii="Times New Roman" w:eastAsia="宋体" w:hAnsi="Times New Roman" w:cs="Times New Roman"/>
          <w:color w:val="000000" w:themeColor="text1"/>
          <w:sz w:val="24"/>
          <w:szCs w:val="24"/>
        </w:rPr>
        <w:t>锚杆承受的轴向拉力标准值；</w:t>
      </w:r>
    </w:p>
    <w:p w:rsidR="002F0A8C" w:rsidRPr="000E14C0" w:rsidRDefault="00FE4BC3">
      <w:pPr>
        <w:spacing w:line="360" w:lineRule="auto"/>
        <w:rPr>
          <w:rFonts w:ascii="Times New Roman" w:eastAsia="宋体" w:hAnsi="Times New Roman" w:cs="Times New Roman"/>
          <w:color w:val="000000" w:themeColor="text1"/>
          <w:sz w:val="24"/>
          <w:szCs w:val="24"/>
        </w:rPr>
      </w:pPr>
      <w:r w:rsidRPr="000E14C0">
        <w:rPr>
          <w:rFonts w:ascii="Times New Roman" w:eastAsia="宋体" w:hAnsi="Times New Roman" w:cs="Times New Roman"/>
          <w:i/>
          <w:color w:val="000000" w:themeColor="text1"/>
          <w:sz w:val="24"/>
          <w:szCs w:val="24"/>
        </w:rPr>
        <w:t>N</w:t>
      </w:r>
      <w:r w:rsidRPr="000E14C0">
        <w:rPr>
          <w:rFonts w:ascii="Times New Roman" w:eastAsia="宋体" w:hAnsi="Times New Roman" w:cs="Times New Roman"/>
          <w:color w:val="000000" w:themeColor="text1"/>
          <w:sz w:val="24"/>
          <w:szCs w:val="24"/>
          <w:vertAlign w:val="subscript"/>
        </w:rPr>
        <w:t>t</w:t>
      </w:r>
      <w:r w:rsidRPr="000E14C0">
        <w:rPr>
          <w:rFonts w:ascii="Times New Roman" w:eastAsia="宋体" w:hAnsi="Times New Roman" w:cs="Times New Roman"/>
          <w:color w:val="000000" w:themeColor="text1"/>
          <w:sz w:val="24"/>
          <w:szCs w:val="24"/>
        </w:rPr>
        <w:t>—</w:t>
      </w:r>
      <w:r w:rsidR="006D0E83" w:rsidRPr="000E14C0">
        <w:rPr>
          <w:rFonts w:ascii="Times New Roman" w:eastAsia="宋体" w:hAnsi="Times New Roman" w:cs="Times New Roman" w:hint="eastAsia"/>
          <w:color w:val="000000" w:themeColor="text1"/>
          <w:sz w:val="24"/>
          <w:szCs w:val="24"/>
        </w:rPr>
        <w:t>锚杆承受的轴向拉力设计值</w:t>
      </w:r>
      <w:r w:rsidR="00D75DD2">
        <w:rPr>
          <w:rFonts w:ascii="Times New Roman" w:eastAsia="宋体" w:hAnsi="Times New Roman" w:cs="Times New Roman" w:hint="eastAsia"/>
          <w:color w:val="000000" w:themeColor="text1"/>
          <w:sz w:val="24"/>
          <w:szCs w:val="24"/>
        </w:rPr>
        <w:t>；</w:t>
      </w:r>
    </w:p>
    <w:p w:rsidR="00DD4AE8" w:rsidRPr="000E14C0" w:rsidRDefault="00DD4AE8" w:rsidP="00DD4AE8">
      <w:pPr>
        <w:spacing w:line="360" w:lineRule="auto"/>
        <w:rPr>
          <w:rFonts w:ascii="Times New Roman" w:eastAsia="宋体" w:hAnsi="Times New Roman" w:cs="Times New Roman"/>
          <w:color w:val="000000" w:themeColor="text1"/>
          <w:sz w:val="24"/>
          <w:szCs w:val="24"/>
        </w:rPr>
      </w:pPr>
      <w:r w:rsidRPr="000E14C0">
        <w:rPr>
          <w:rFonts w:ascii="Times New Roman" w:eastAsia="宋体" w:hAnsi="Times New Roman" w:cs="Times New Roman"/>
          <w:i/>
          <w:color w:val="000000" w:themeColor="text1"/>
          <w:sz w:val="24"/>
          <w:szCs w:val="24"/>
        </w:rPr>
        <w:t>N</w:t>
      </w:r>
      <w:r w:rsidRPr="000E14C0">
        <w:rPr>
          <w:rFonts w:ascii="Times New Roman" w:eastAsia="宋体" w:hAnsi="Times New Roman" w:cs="Times New Roman"/>
          <w:color w:val="000000" w:themeColor="text1"/>
          <w:sz w:val="24"/>
          <w:szCs w:val="24"/>
          <w:vertAlign w:val="subscript"/>
        </w:rPr>
        <w:t>s</w:t>
      </w:r>
      <w:r w:rsidRPr="000E14C0">
        <w:rPr>
          <w:rFonts w:ascii="Times New Roman" w:eastAsia="宋体" w:hAnsi="Times New Roman" w:cs="Times New Roman"/>
          <w:color w:val="000000" w:themeColor="text1"/>
          <w:sz w:val="24"/>
          <w:szCs w:val="24"/>
        </w:rPr>
        <w:t>—</w:t>
      </w:r>
      <w:r w:rsidR="000E2569">
        <w:rPr>
          <w:rFonts w:ascii="Times New Roman" w:eastAsia="宋体" w:hAnsi="Times New Roman" w:cs="Times New Roman"/>
          <w:color w:val="000000" w:themeColor="text1"/>
          <w:sz w:val="24"/>
          <w:szCs w:val="24"/>
        </w:rPr>
        <w:t>混凝土</w:t>
      </w:r>
      <w:r w:rsidRPr="000E14C0">
        <w:rPr>
          <w:rFonts w:ascii="Times New Roman" w:eastAsia="宋体" w:hAnsi="Times New Roman" w:cs="Times New Roman"/>
          <w:color w:val="000000" w:themeColor="text1"/>
          <w:sz w:val="24"/>
          <w:szCs w:val="24"/>
        </w:rPr>
        <w:t>锚杆</w:t>
      </w:r>
      <w:r w:rsidR="000E2569">
        <w:rPr>
          <w:rFonts w:ascii="Times New Roman" w:eastAsia="宋体" w:hAnsi="Times New Roman" w:cs="Times New Roman"/>
          <w:color w:val="000000" w:themeColor="text1"/>
          <w:sz w:val="24"/>
          <w:szCs w:val="24"/>
        </w:rPr>
        <w:t>锚固体</w:t>
      </w:r>
      <w:r w:rsidR="00B46331">
        <w:rPr>
          <w:rFonts w:ascii="Times New Roman" w:eastAsia="宋体" w:hAnsi="Times New Roman" w:cs="Times New Roman" w:hint="eastAsia"/>
          <w:color w:val="000000" w:themeColor="text1"/>
          <w:sz w:val="24"/>
          <w:szCs w:val="24"/>
        </w:rPr>
        <w:t>抗</w:t>
      </w:r>
      <w:r w:rsidRPr="000E14C0">
        <w:rPr>
          <w:rFonts w:ascii="Times New Roman" w:eastAsia="宋体" w:hAnsi="Times New Roman" w:cs="Times New Roman" w:hint="eastAsia"/>
          <w:color w:val="000000" w:themeColor="text1"/>
          <w:sz w:val="24"/>
          <w:szCs w:val="24"/>
        </w:rPr>
        <w:t>拉</w:t>
      </w:r>
      <w:r w:rsidRPr="000E14C0">
        <w:rPr>
          <w:rFonts w:ascii="Times New Roman" w:eastAsia="宋体" w:hAnsi="Times New Roman" w:cs="Times New Roman"/>
          <w:color w:val="000000" w:themeColor="text1"/>
          <w:sz w:val="24"/>
          <w:szCs w:val="24"/>
        </w:rPr>
        <w:t>承载力设计值；</w:t>
      </w:r>
    </w:p>
    <w:p w:rsidR="00A90E1F" w:rsidRPr="000E14C0" w:rsidRDefault="00FE4BC3">
      <w:pPr>
        <w:spacing w:line="360" w:lineRule="auto"/>
        <w:rPr>
          <w:rFonts w:ascii="Times New Roman" w:eastAsia="宋体" w:hAnsi="Times New Roman" w:cs="Times New Roman"/>
          <w:color w:val="000000" w:themeColor="text1"/>
          <w:sz w:val="24"/>
          <w:szCs w:val="24"/>
        </w:rPr>
      </w:pPr>
      <w:r w:rsidRPr="000E14C0">
        <w:rPr>
          <w:rFonts w:ascii="Times New Roman" w:eastAsia="宋体" w:hAnsi="Times New Roman" w:cs="Times New Roman"/>
          <w:i/>
          <w:color w:val="000000" w:themeColor="text1"/>
          <w:sz w:val="24"/>
          <w:szCs w:val="24"/>
        </w:rPr>
        <w:t>N</w:t>
      </w:r>
      <w:r w:rsidRPr="000E14C0">
        <w:rPr>
          <w:rFonts w:ascii="Times New Roman" w:eastAsia="宋体" w:hAnsi="Times New Roman" w:cs="Times New Roman"/>
          <w:color w:val="000000" w:themeColor="text1"/>
          <w:sz w:val="24"/>
          <w:szCs w:val="24"/>
          <w:vertAlign w:val="subscript"/>
        </w:rPr>
        <w:t>us</w:t>
      </w:r>
      <w:r w:rsidRPr="000E14C0">
        <w:rPr>
          <w:rFonts w:ascii="Times New Roman" w:eastAsia="宋体" w:hAnsi="Times New Roman" w:cs="Times New Roman"/>
          <w:color w:val="000000" w:themeColor="text1"/>
          <w:sz w:val="24"/>
          <w:szCs w:val="24"/>
        </w:rPr>
        <w:t>—</w:t>
      </w:r>
      <w:r w:rsidRPr="000E14C0">
        <w:rPr>
          <w:rFonts w:ascii="Times New Roman" w:eastAsia="宋体" w:hAnsi="Times New Roman" w:cs="Times New Roman"/>
          <w:color w:val="000000" w:themeColor="text1"/>
          <w:sz w:val="24"/>
          <w:szCs w:val="24"/>
        </w:rPr>
        <w:t>锚杆杆体</w:t>
      </w:r>
      <w:r w:rsidR="000E2569">
        <w:rPr>
          <w:rFonts w:ascii="Times New Roman" w:eastAsia="宋体" w:hAnsi="Times New Roman" w:cs="Times New Roman"/>
          <w:color w:val="000000" w:themeColor="text1"/>
          <w:sz w:val="24"/>
          <w:szCs w:val="24"/>
        </w:rPr>
        <w:t>抗拉</w:t>
      </w:r>
      <w:r w:rsidRPr="000E14C0">
        <w:rPr>
          <w:rFonts w:ascii="Times New Roman" w:eastAsia="宋体" w:hAnsi="Times New Roman" w:cs="Times New Roman"/>
          <w:color w:val="000000" w:themeColor="text1"/>
          <w:sz w:val="24"/>
          <w:szCs w:val="24"/>
        </w:rPr>
        <w:t>承载力设计值；</w:t>
      </w:r>
    </w:p>
    <w:p w:rsidR="00DD4AE8" w:rsidRPr="000E14C0" w:rsidRDefault="00DD4AE8">
      <w:pPr>
        <w:spacing w:line="360" w:lineRule="auto"/>
        <w:rPr>
          <w:rFonts w:ascii="Times New Roman" w:eastAsia="宋体" w:hAnsi="Times New Roman" w:cs="Times New Roman"/>
          <w:color w:val="000000" w:themeColor="text1"/>
          <w:sz w:val="24"/>
          <w:szCs w:val="24"/>
        </w:rPr>
      </w:pPr>
      <w:r w:rsidRPr="000E14C0">
        <w:rPr>
          <w:rFonts w:ascii="Times New Roman" w:eastAsia="宋体" w:hAnsi="Times New Roman" w:cs="Times New Roman"/>
          <w:i/>
          <w:color w:val="000000" w:themeColor="text1"/>
          <w:sz w:val="24"/>
          <w:szCs w:val="24"/>
        </w:rPr>
        <w:t>N</w:t>
      </w:r>
      <w:r w:rsidRPr="000E14C0">
        <w:rPr>
          <w:rFonts w:ascii="Times New Roman" w:eastAsia="宋体" w:hAnsi="Times New Roman" w:cs="Times New Roman"/>
          <w:color w:val="000000" w:themeColor="text1"/>
          <w:sz w:val="24"/>
          <w:szCs w:val="24"/>
          <w:vertAlign w:val="subscript"/>
        </w:rPr>
        <w:t>u</w:t>
      </w:r>
      <w:r w:rsidRPr="000E14C0">
        <w:rPr>
          <w:rFonts w:ascii="Times New Roman" w:eastAsia="宋体" w:hAnsi="Times New Roman" w:cs="Times New Roman"/>
          <w:color w:val="000000" w:themeColor="text1"/>
          <w:sz w:val="24"/>
          <w:szCs w:val="24"/>
        </w:rPr>
        <w:t>—</w:t>
      </w:r>
      <w:r w:rsidR="000E2569">
        <w:rPr>
          <w:rFonts w:ascii="Times New Roman" w:eastAsia="宋体" w:hAnsi="Times New Roman" w:cs="Times New Roman"/>
          <w:color w:val="000000" w:themeColor="text1"/>
          <w:sz w:val="24"/>
          <w:szCs w:val="24"/>
        </w:rPr>
        <w:t>混凝土</w:t>
      </w:r>
      <w:r w:rsidRPr="000E14C0">
        <w:rPr>
          <w:rFonts w:ascii="Times New Roman" w:eastAsia="宋体" w:hAnsi="Times New Roman" w:cs="Times New Roman"/>
          <w:color w:val="000000" w:themeColor="text1"/>
          <w:sz w:val="24"/>
          <w:szCs w:val="24"/>
        </w:rPr>
        <w:t>锚杆承载力设计值；</w:t>
      </w:r>
    </w:p>
    <w:p w:rsidR="00A90E1F" w:rsidRPr="000E14C0" w:rsidRDefault="00FE4BC3">
      <w:pPr>
        <w:spacing w:line="360" w:lineRule="auto"/>
        <w:rPr>
          <w:rFonts w:ascii="Times New Roman" w:eastAsia="宋体" w:hAnsi="Times New Roman" w:cs="Times New Roman"/>
          <w:color w:val="000000" w:themeColor="text1"/>
          <w:sz w:val="24"/>
          <w:szCs w:val="24"/>
        </w:rPr>
      </w:pPr>
      <w:r w:rsidRPr="000E14C0">
        <w:rPr>
          <w:rFonts w:ascii="Times New Roman" w:eastAsia="宋体" w:hAnsi="Times New Roman" w:cs="Times New Roman"/>
          <w:i/>
          <w:color w:val="000000" w:themeColor="text1"/>
          <w:sz w:val="24"/>
          <w:szCs w:val="24"/>
        </w:rPr>
        <w:t>N</w:t>
      </w:r>
      <w:r w:rsidRPr="000E14C0">
        <w:rPr>
          <w:rFonts w:ascii="Times New Roman" w:eastAsia="宋体" w:hAnsi="Times New Roman" w:cs="Times New Roman"/>
          <w:color w:val="000000" w:themeColor="text1"/>
          <w:sz w:val="24"/>
          <w:szCs w:val="24"/>
          <w:vertAlign w:val="subscript"/>
        </w:rPr>
        <w:t>uc</w:t>
      </w:r>
      <w:r w:rsidRPr="000E14C0">
        <w:rPr>
          <w:rFonts w:ascii="Times New Roman" w:eastAsia="宋体" w:hAnsi="Times New Roman" w:cs="Times New Roman"/>
          <w:color w:val="000000" w:themeColor="text1"/>
          <w:sz w:val="24"/>
          <w:szCs w:val="24"/>
        </w:rPr>
        <w:t>—</w:t>
      </w:r>
      <w:r w:rsidR="000E2569">
        <w:rPr>
          <w:rFonts w:ascii="Times New Roman" w:eastAsia="宋体" w:hAnsi="Times New Roman" w:cs="Times New Roman"/>
          <w:color w:val="000000" w:themeColor="text1"/>
          <w:sz w:val="24"/>
          <w:szCs w:val="24"/>
        </w:rPr>
        <w:t>混凝土</w:t>
      </w:r>
      <w:r w:rsidRPr="000E14C0">
        <w:rPr>
          <w:rFonts w:ascii="Times New Roman" w:eastAsia="宋体" w:hAnsi="Times New Roman" w:cs="Times New Roman"/>
          <w:color w:val="000000" w:themeColor="text1"/>
          <w:sz w:val="24"/>
          <w:szCs w:val="24"/>
        </w:rPr>
        <w:t>基材承载力设计值；</w:t>
      </w:r>
    </w:p>
    <w:p w:rsidR="00A90E1F" w:rsidRPr="000E14C0" w:rsidRDefault="00FE4BC3">
      <w:pPr>
        <w:spacing w:line="360" w:lineRule="auto"/>
        <w:rPr>
          <w:rFonts w:ascii="Times New Roman" w:eastAsia="宋体" w:hAnsi="Times New Roman" w:cs="Times New Roman"/>
          <w:b/>
          <w:color w:val="000000" w:themeColor="text1"/>
          <w:sz w:val="24"/>
          <w:szCs w:val="24"/>
        </w:rPr>
      </w:pPr>
      <w:r w:rsidRPr="000E14C0">
        <w:rPr>
          <w:rFonts w:ascii="Times New Roman" w:eastAsia="宋体" w:hAnsi="Times New Roman" w:cs="Times New Roman"/>
          <w:i/>
          <w:color w:val="000000" w:themeColor="text1"/>
          <w:sz w:val="24"/>
          <w:szCs w:val="24"/>
        </w:rPr>
        <w:t>N</w:t>
      </w:r>
      <w:r w:rsidRPr="000E14C0">
        <w:rPr>
          <w:rFonts w:ascii="Times New Roman" w:eastAsia="宋体" w:hAnsi="Times New Roman" w:cs="Times New Roman"/>
          <w:color w:val="000000" w:themeColor="text1"/>
          <w:sz w:val="24"/>
          <w:szCs w:val="24"/>
          <w:vertAlign w:val="subscript"/>
        </w:rPr>
        <w:t>uak</w:t>
      </w:r>
      <w:r w:rsidRPr="000E14C0">
        <w:rPr>
          <w:rFonts w:ascii="Times New Roman" w:eastAsia="宋体" w:hAnsi="Times New Roman" w:cs="Times New Roman"/>
          <w:color w:val="000000" w:themeColor="text1"/>
          <w:sz w:val="24"/>
          <w:szCs w:val="24"/>
        </w:rPr>
        <w:t>—</w:t>
      </w:r>
      <w:r w:rsidR="000E2569">
        <w:rPr>
          <w:rFonts w:ascii="Times New Roman" w:eastAsia="宋体" w:hAnsi="Times New Roman" w:cs="Times New Roman"/>
          <w:color w:val="000000" w:themeColor="text1"/>
          <w:sz w:val="24"/>
          <w:szCs w:val="24"/>
        </w:rPr>
        <w:t>岩石锚杆锚固体</w:t>
      </w:r>
      <w:r w:rsidR="00B46331">
        <w:rPr>
          <w:rFonts w:ascii="Times New Roman" w:eastAsia="宋体" w:hAnsi="Times New Roman" w:cs="Times New Roman" w:hint="eastAsia"/>
          <w:color w:val="000000" w:themeColor="text1"/>
          <w:sz w:val="24"/>
          <w:szCs w:val="24"/>
        </w:rPr>
        <w:t>抗</w:t>
      </w:r>
      <w:r w:rsidRPr="000E14C0">
        <w:rPr>
          <w:rFonts w:ascii="Times New Roman" w:eastAsia="宋体" w:hAnsi="Times New Roman" w:cs="Times New Roman"/>
          <w:color w:val="000000" w:themeColor="text1"/>
          <w:sz w:val="24"/>
          <w:szCs w:val="24"/>
        </w:rPr>
        <w:t>拉承载力</w:t>
      </w:r>
      <w:r w:rsidR="006D0E83" w:rsidRPr="000E14C0">
        <w:rPr>
          <w:rFonts w:ascii="Times New Roman" w:eastAsia="宋体" w:hAnsi="Times New Roman" w:cs="Times New Roman"/>
          <w:color w:val="000000" w:themeColor="text1"/>
          <w:sz w:val="24"/>
          <w:szCs w:val="24"/>
        </w:rPr>
        <w:t>标准值</w:t>
      </w:r>
      <w:r w:rsidRPr="000E14C0">
        <w:rPr>
          <w:rFonts w:ascii="Times New Roman" w:eastAsia="宋体" w:hAnsi="Times New Roman" w:cs="Times New Roman"/>
          <w:color w:val="000000" w:themeColor="text1"/>
          <w:sz w:val="24"/>
          <w:szCs w:val="24"/>
        </w:rPr>
        <w:t>；</w:t>
      </w:r>
    </w:p>
    <w:p w:rsidR="00A90E1F" w:rsidRPr="000E14C0" w:rsidRDefault="00FE4BC3">
      <w:pPr>
        <w:autoSpaceDE w:val="0"/>
        <w:autoSpaceDN w:val="0"/>
        <w:spacing w:line="360" w:lineRule="auto"/>
        <w:rPr>
          <w:rFonts w:ascii="Times New Roman" w:eastAsia="宋体" w:hAnsi="Times New Roman" w:cs="Times New Roman"/>
          <w:color w:val="000000" w:themeColor="text1"/>
          <w:sz w:val="24"/>
          <w:szCs w:val="24"/>
        </w:rPr>
      </w:pPr>
      <w:r w:rsidRPr="000E14C0">
        <w:rPr>
          <w:rFonts w:ascii="Times New Roman" w:eastAsia="宋体" w:hAnsi="Times New Roman" w:cs="Times New Roman"/>
          <w:i/>
          <w:color w:val="000000" w:themeColor="text1"/>
          <w:sz w:val="24"/>
          <w:szCs w:val="24"/>
        </w:rPr>
        <w:t>P</w:t>
      </w:r>
      <w:r w:rsidRPr="000E14C0">
        <w:rPr>
          <w:rFonts w:ascii="Times New Roman" w:eastAsia="宋体" w:hAnsi="Times New Roman" w:cs="Times New Roman"/>
          <w:color w:val="000000" w:themeColor="text1"/>
          <w:sz w:val="24"/>
          <w:szCs w:val="24"/>
          <w:vertAlign w:val="subscript"/>
        </w:rPr>
        <w:t>t</w:t>
      </w:r>
      <w:r w:rsidRPr="000E14C0">
        <w:rPr>
          <w:rFonts w:ascii="Times New Roman" w:eastAsia="宋体" w:hAnsi="Times New Roman" w:cs="Times New Roman"/>
          <w:color w:val="000000" w:themeColor="text1"/>
          <w:sz w:val="24"/>
          <w:szCs w:val="24"/>
        </w:rPr>
        <w:t>—</w:t>
      </w:r>
      <w:r w:rsidRPr="000E14C0">
        <w:rPr>
          <w:rFonts w:ascii="Times New Roman" w:eastAsia="宋体" w:hAnsi="Times New Roman" w:cs="Times New Roman"/>
          <w:color w:val="000000" w:themeColor="text1"/>
          <w:sz w:val="24"/>
          <w:szCs w:val="24"/>
        </w:rPr>
        <w:t>锚杆预应力张拉值；</w:t>
      </w:r>
    </w:p>
    <w:p w:rsidR="00942754" w:rsidRPr="000E14C0" w:rsidRDefault="00942754" w:rsidP="00942754">
      <w:pPr>
        <w:autoSpaceDE w:val="0"/>
        <w:autoSpaceDN w:val="0"/>
        <w:spacing w:line="360" w:lineRule="auto"/>
        <w:rPr>
          <w:rFonts w:ascii="Times New Roman" w:eastAsia="宋体" w:hAnsi="Times New Roman" w:cs="Times New Roman"/>
          <w:color w:val="000000" w:themeColor="text1"/>
          <w:sz w:val="24"/>
          <w:szCs w:val="24"/>
        </w:rPr>
      </w:pPr>
      <w:r w:rsidRPr="000E14C0">
        <w:rPr>
          <w:rFonts w:ascii="Times New Roman" w:eastAsia="宋体" w:hAnsi="Times New Roman" w:cs="Times New Roman"/>
          <w:i/>
          <w:color w:val="000000" w:themeColor="text1"/>
          <w:sz w:val="24"/>
          <w:szCs w:val="24"/>
        </w:rPr>
        <w:t>R</w:t>
      </w:r>
      <w:r w:rsidRPr="000E14C0">
        <w:rPr>
          <w:rFonts w:ascii="Times New Roman" w:eastAsia="宋体" w:hAnsi="Times New Roman" w:cs="Times New Roman"/>
          <w:color w:val="000000" w:themeColor="text1"/>
          <w:sz w:val="24"/>
          <w:szCs w:val="24"/>
          <w:vertAlign w:val="subscript"/>
        </w:rPr>
        <w:t>t</w:t>
      </w:r>
      <w:r w:rsidRPr="000E14C0">
        <w:rPr>
          <w:rFonts w:ascii="Times New Roman" w:eastAsia="宋体" w:hAnsi="Times New Roman" w:cs="Times New Roman"/>
          <w:color w:val="000000" w:themeColor="text1"/>
          <w:sz w:val="24"/>
          <w:szCs w:val="24"/>
        </w:rPr>
        <w:t>—</w:t>
      </w:r>
      <w:r w:rsidRPr="000E14C0">
        <w:rPr>
          <w:rFonts w:ascii="Times New Roman" w:eastAsia="宋体" w:hAnsi="Times New Roman" w:cs="Times New Roman"/>
          <w:color w:val="000000" w:themeColor="text1"/>
          <w:sz w:val="24"/>
          <w:szCs w:val="24"/>
        </w:rPr>
        <w:t>锚杆受外荷载标准组合下拉力值；</w:t>
      </w:r>
    </w:p>
    <w:p w:rsidR="00ED4FE7" w:rsidRPr="000E14C0" w:rsidRDefault="00ED4FE7" w:rsidP="00ED4FE7">
      <w:pPr>
        <w:autoSpaceDE w:val="0"/>
        <w:autoSpaceDN w:val="0"/>
        <w:spacing w:line="360" w:lineRule="auto"/>
        <w:rPr>
          <w:rFonts w:ascii="Times New Roman" w:eastAsia="宋体" w:hAnsi="Times New Roman" w:cs="Times New Roman"/>
          <w:color w:val="000000" w:themeColor="text1"/>
          <w:sz w:val="24"/>
          <w:szCs w:val="24"/>
        </w:rPr>
      </w:pPr>
      <w:r w:rsidRPr="000E14C0">
        <w:rPr>
          <w:rFonts w:ascii="Times New Roman" w:eastAsia="宋体" w:hAnsi="Times New Roman" w:cs="Times New Roman"/>
          <w:i/>
          <w:color w:val="000000" w:themeColor="text1"/>
          <w:sz w:val="24"/>
          <w:szCs w:val="24"/>
        </w:rPr>
        <w:t>N</w:t>
      </w:r>
      <w:r w:rsidRPr="000E14C0">
        <w:rPr>
          <w:rFonts w:ascii="Times New Roman" w:eastAsia="宋体" w:hAnsi="Times New Roman" w:cs="Times New Roman"/>
          <w:color w:val="000000" w:themeColor="text1"/>
          <w:sz w:val="24"/>
          <w:szCs w:val="24"/>
          <w:vertAlign w:val="superscript"/>
        </w:rPr>
        <w:t>c</w:t>
      </w:r>
      <w:r w:rsidR="00E627E7">
        <w:rPr>
          <w:rFonts w:ascii="Times New Roman" w:eastAsia="宋体" w:hAnsi="Times New Roman" w:cs="Times New Roman"/>
          <w:color w:val="000000" w:themeColor="text1"/>
          <w:sz w:val="24"/>
          <w:szCs w:val="24"/>
          <w:vertAlign w:val="subscript"/>
        </w:rPr>
        <w:t>Rm</w:t>
      </w:r>
      <w:r w:rsidRPr="000E14C0">
        <w:rPr>
          <w:rFonts w:ascii="Times New Roman" w:eastAsia="宋体" w:hAnsi="Times New Roman" w:cs="Times New Roman"/>
          <w:color w:val="000000" w:themeColor="text1"/>
          <w:sz w:val="24"/>
          <w:szCs w:val="24"/>
        </w:rPr>
        <w:t>—</w:t>
      </w:r>
      <w:r w:rsidRPr="000E14C0">
        <w:rPr>
          <w:rFonts w:ascii="Times New Roman" w:eastAsia="宋体" w:hAnsi="Times New Roman" w:cs="Times New Roman"/>
          <w:color w:val="000000" w:themeColor="text1"/>
          <w:sz w:val="24"/>
          <w:szCs w:val="24"/>
        </w:rPr>
        <w:t>受检验</w:t>
      </w:r>
      <w:r w:rsidRPr="000E14C0">
        <w:rPr>
          <w:rFonts w:ascii="Times New Roman" w:eastAsia="宋体" w:hAnsi="Times New Roman" w:cs="Times New Roman" w:hint="eastAsia"/>
          <w:color w:val="000000" w:themeColor="text1"/>
          <w:sz w:val="24"/>
          <w:szCs w:val="24"/>
        </w:rPr>
        <w:t>锚杆</w:t>
      </w:r>
      <w:r w:rsidRPr="000E14C0">
        <w:rPr>
          <w:rFonts w:ascii="Times New Roman" w:eastAsia="宋体" w:hAnsi="Times New Roman" w:cs="Times New Roman"/>
          <w:color w:val="000000" w:themeColor="text1"/>
          <w:sz w:val="24"/>
          <w:szCs w:val="24"/>
        </w:rPr>
        <w:t>极限</w:t>
      </w:r>
      <w:proofErr w:type="gramStart"/>
      <w:r w:rsidRPr="000E14C0">
        <w:rPr>
          <w:rFonts w:ascii="Times New Roman" w:eastAsia="宋体" w:hAnsi="Times New Roman" w:cs="Times New Roman"/>
          <w:color w:val="000000" w:themeColor="text1"/>
          <w:sz w:val="24"/>
          <w:szCs w:val="24"/>
        </w:rPr>
        <w:t>抗拔力实测</w:t>
      </w:r>
      <w:proofErr w:type="gramEnd"/>
      <w:r w:rsidRPr="000E14C0">
        <w:rPr>
          <w:rFonts w:ascii="Times New Roman" w:eastAsia="宋体" w:hAnsi="Times New Roman" w:cs="Times New Roman"/>
          <w:color w:val="000000" w:themeColor="text1"/>
          <w:sz w:val="24"/>
          <w:szCs w:val="24"/>
        </w:rPr>
        <w:t>平均值；</w:t>
      </w:r>
    </w:p>
    <w:p w:rsidR="00A90E1F" w:rsidRPr="000E14C0" w:rsidRDefault="00FE4BC3">
      <w:pPr>
        <w:autoSpaceDE w:val="0"/>
        <w:autoSpaceDN w:val="0"/>
        <w:spacing w:line="360" w:lineRule="auto"/>
        <w:rPr>
          <w:rFonts w:ascii="Times New Roman" w:eastAsia="宋体" w:hAnsi="Times New Roman" w:cs="Times New Roman"/>
          <w:color w:val="000000" w:themeColor="text1"/>
          <w:sz w:val="24"/>
          <w:szCs w:val="24"/>
        </w:rPr>
      </w:pPr>
      <w:r w:rsidRPr="000E14C0">
        <w:rPr>
          <w:rFonts w:ascii="Times New Roman" w:eastAsia="宋体" w:hAnsi="Times New Roman" w:cs="Times New Roman"/>
          <w:i/>
          <w:color w:val="000000" w:themeColor="text1"/>
          <w:sz w:val="24"/>
          <w:szCs w:val="24"/>
        </w:rPr>
        <w:t>N</w:t>
      </w:r>
      <w:r w:rsidR="00ED4FE7" w:rsidRPr="000E14C0">
        <w:rPr>
          <w:rFonts w:ascii="Times New Roman" w:eastAsia="宋体" w:hAnsi="Times New Roman" w:cs="Times New Roman"/>
          <w:color w:val="000000" w:themeColor="text1"/>
          <w:sz w:val="24"/>
          <w:szCs w:val="24"/>
          <w:vertAlign w:val="superscript"/>
        </w:rPr>
        <w:t>c</w:t>
      </w:r>
      <w:r w:rsidRPr="000E14C0">
        <w:rPr>
          <w:rFonts w:ascii="Times New Roman" w:eastAsia="宋体" w:hAnsi="Times New Roman" w:cs="Times New Roman"/>
          <w:color w:val="000000" w:themeColor="text1"/>
          <w:sz w:val="24"/>
          <w:szCs w:val="24"/>
          <w:vertAlign w:val="subscript"/>
        </w:rPr>
        <w:t>Rmin</w:t>
      </w:r>
      <w:r w:rsidRPr="000E14C0">
        <w:rPr>
          <w:rFonts w:ascii="Times New Roman" w:eastAsia="宋体" w:hAnsi="Times New Roman" w:cs="Times New Roman"/>
          <w:color w:val="000000" w:themeColor="text1"/>
          <w:sz w:val="24"/>
          <w:szCs w:val="24"/>
        </w:rPr>
        <w:t>—</w:t>
      </w:r>
      <w:r w:rsidR="00ED4FE7" w:rsidRPr="000E14C0">
        <w:rPr>
          <w:rFonts w:ascii="Times New Roman" w:eastAsia="宋体" w:hAnsi="Times New Roman" w:cs="Times New Roman"/>
          <w:color w:val="000000" w:themeColor="text1"/>
          <w:sz w:val="24"/>
          <w:szCs w:val="24"/>
        </w:rPr>
        <w:t>受检验</w:t>
      </w:r>
      <w:r w:rsidR="00ED4FE7" w:rsidRPr="000E14C0">
        <w:rPr>
          <w:rFonts w:ascii="Times New Roman" w:eastAsia="宋体" w:hAnsi="Times New Roman" w:cs="Times New Roman" w:hint="eastAsia"/>
          <w:color w:val="000000" w:themeColor="text1"/>
          <w:sz w:val="24"/>
          <w:szCs w:val="24"/>
        </w:rPr>
        <w:t>锚杆</w:t>
      </w:r>
      <w:r w:rsidR="00ED4FE7" w:rsidRPr="000E14C0">
        <w:rPr>
          <w:rFonts w:ascii="Times New Roman" w:eastAsia="宋体" w:hAnsi="Times New Roman" w:cs="Times New Roman"/>
          <w:color w:val="000000" w:themeColor="text1"/>
          <w:sz w:val="24"/>
          <w:szCs w:val="24"/>
        </w:rPr>
        <w:t>极限</w:t>
      </w:r>
      <w:proofErr w:type="gramStart"/>
      <w:r w:rsidR="00ED4FE7" w:rsidRPr="000E14C0">
        <w:rPr>
          <w:rFonts w:ascii="Times New Roman" w:eastAsia="宋体" w:hAnsi="Times New Roman" w:cs="Times New Roman"/>
          <w:color w:val="000000" w:themeColor="text1"/>
          <w:sz w:val="24"/>
          <w:szCs w:val="24"/>
        </w:rPr>
        <w:t>抗拔力实测</w:t>
      </w:r>
      <w:proofErr w:type="gramEnd"/>
      <w:r w:rsidR="00ED4FE7" w:rsidRPr="000E14C0">
        <w:rPr>
          <w:rFonts w:ascii="Times New Roman" w:eastAsia="宋体" w:hAnsi="Times New Roman" w:cs="Times New Roman"/>
          <w:color w:val="000000" w:themeColor="text1"/>
          <w:sz w:val="24"/>
          <w:szCs w:val="24"/>
        </w:rPr>
        <w:t>最小值</w:t>
      </w:r>
      <w:r w:rsidR="00ED4FE7" w:rsidRPr="000E14C0">
        <w:rPr>
          <w:rFonts w:ascii="Times New Roman" w:eastAsia="宋体" w:hAnsi="Times New Roman" w:cs="Times New Roman" w:hint="eastAsia"/>
          <w:color w:val="000000" w:themeColor="text1"/>
          <w:sz w:val="24"/>
          <w:szCs w:val="24"/>
        </w:rPr>
        <w:t>；</w:t>
      </w:r>
    </w:p>
    <w:p w:rsidR="00A90E1F" w:rsidRPr="000E14C0" w:rsidRDefault="00FE4BC3">
      <w:pPr>
        <w:spacing w:line="360" w:lineRule="auto"/>
        <w:rPr>
          <w:rFonts w:ascii="Times New Roman" w:eastAsia="宋体" w:hAnsi="Times New Roman" w:cs="Times New Roman"/>
          <w:color w:val="000000" w:themeColor="text1"/>
          <w:sz w:val="24"/>
          <w:szCs w:val="24"/>
        </w:rPr>
      </w:pPr>
      <w:r w:rsidRPr="000E14C0">
        <w:rPr>
          <w:rFonts w:ascii="Times New Roman" w:eastAsia="宋体" w:hAnsi="Times New Roman" w:cs="Times New Roman"/>
          <w:i/>
          <w:color w:val="000000" w:themeColor="text1"/>
          <w:sz w:val="24"/>
          <w:szCs w:val="24"/>
        </w:rPr>
        <w:t>N</w:t>
      </w:r>
      <w:r w:rsidRPr="000E14C0">
        <w:rPr>
          <w:rFonts w:ascii="Times New Roman" w:eastAsia="宋体" w:hAnsi="Times New Roman" w:cs="Times New Roman"/>
          <w:color w:val="000000" w:themeColor="text1"/>
          <w:sz w:val="24"/>
          <w:szCs w:val="24"/>
          <w:vertAlign w:val="subscript"/>
        </w:rPr>
        <w:t>t1k</w:t>
      </w:r>
      <w:r w:rsidRPr="000E14C0">
        <w:rPr>
          <w:rFonts w:ascii="Times New Roman" w:eastAsia="宋体" w:hAnsi="Times New Roman" w:cs="Times New Roman"/>
          <w:color w:val="000000" w:themeColor="text1"/>
          <w:sz w:val="24"/>
          <w:szCs w:val="24"/>
        </w:rPr>
        <w:t>—</w:t>
      </w:r>
      <w:r w:rsidR="002F517A">
        <w:rPr>
          <w:rFonts w:ascii="Times New Roman" w:eastAsia="宋体" w:hAnsi="Times New Roman" w:cs="Times New Roman"/>
          <w:color w:val="000000" w:themeColor="text1"/>
          <w:sz w:val="24"/>
          <w:szCs w:val="24"/>
        </w:rPr>
        <w:t>锚杆</w:t>
      </w:r>
      <w:r w:rsidRPr="000E14C0">
        <w:rPr>
          <w:rFonts w:ascii="Times New Roman" w:eastAsia="宋体" w:hAnsi="Times New Roman" w:cs="Times New Roman"/>
          <w:color w:val="000000" w:themeColor="text1"/>
          <w:sz w:val="24"/>
          <w:szCs w:val="24"/>
        </w:rPr>
        <w:t>锚固</w:t>
      </w:r>
      <w:r w:rsidR="008E6449">
        <w:rPr>
          <w:rFonts w:ascii="Times New Roman" w:eastAsia="宋体" w:hAnsi="Times New Roman" w:cs="Times New Roman" w:hint="eastAsia"/>
          <w:color w:val="000000" w:themeColor="text1"/>
          <w:sz w:val="24"/>
          <w:szCs w:val="24"/>
        </w:rPr>
        <w:t>体</w:t>
      </w:r>
      <w:r w:rsidR="008E6449">
        <w:rPr>
          <w:rFonts w:ascii="Times New Roman" w:eastAsia="宋体" w:hAnsi="Times New Roman" w:cs="Times New Roman"/>
          <w:color w:val="000000" w:themeColor="text1"/>
          <w:sz w:val="24"/>
          <w:szCs w:val="24"/>
        </w:rPr>
        <w:t>中</w:t>
      </w:r>
      <w:r w:rsidRPr="000E14C0">
        <w:rPr>
          <w:rFonts w:ascii="Times New Roman" w:eastAsia="宋体" w:hAnsi="Times New Roman" w:cs="Times New Roman"/>
          <w:color w:val="000000" w:themeColor="text1"/>
          <w:sz w:val="24"/>
          <w:szCs w:val="24"/>
        </w:rPr>
        <w:t>直孔段注浆</w:t>
      </w:r>
      <w:r w:rsidR="002F517A">
        <w:rPr>
          <w:rFonts w:ascii="Times New Roman" w:eastAsia="宋体" w:hAnsi="Times New Roman" w:cs="Times New Roman" w:hint="eastAsia"/>
          <w:color w:val="000000" w:themeColor="text1"/>
          <w:sz w:val="24"/>
          <w:szCs w:val="24"/>
        </w:rPr>
        <w:t>体</w:t>
      </w:r>
      <w:r w:rsidRPr="000E14C0">
        <w:rPr>
          <w:rFonts w:ascii="Times New Roman" w:eastAsia="宋体" w:hAnsi="Times New Roman" w:cs="Times New Roman"/>
          <w:color w:val="000000" w:themeColor="text1"/>
          <w:sz w:val="24"/>
          <w:szCs w:val="24"/>
        </w:rPr>
        <w:t>的粘结锚固</w:t>
      </w:r>
      <w:r w:rsidR="002F517A">
        <w:rPr>
          <w:rFonts w:ascii="Times New Roman" w:eastAsia="宋体" w:hAnsi="Times New Roman" w:cs="Times New Roman"/>
          <w:color w:val="000000" w:themeColor="text1"/>
          <w:sz w:val="24"/>
          <w:szCs w:val="24"/>
        </w:rPr>
        <w:t>承载</w:t>
      </w:r>
      <w:r w:rsidRPr="000E14C0">
        <w:rPr>
          <w:rFonts w:ascii="Times New Roman" w:eastAsia="宋体" w:hAnsi="Times New Roman" w:cs="Times New Roman"/>
          <w:color w:val="000000" w:themeColor="text1"/>
          <w:sz w:val="24"/>
          <w:szCs w:val="24"/>
        </w:rPr>
        <w:t>力标准值；</w:t>
      </w:r>
    </w:p>
    <w:p w:rsidR="00A90E1F" w:rsidRPr="000E14C0" w:rsidRDefault="00FE4BC3">
      <w:pPr>
        <w:spacing w:line="360" w:lineRule="auto"/>
        <w:rPr>
          <w:rFonts w:ascii="Times New Roman" w:eastAsia="宋体" w:hAnsi="Times New Roman" w:cs="Times New Roman"/>
          <w:color w:val="000000" w:themeColor="text1"/>
          <w:sz w:val="24"/>
          <w:szCs w:val="24"/>
        </w:rPr>
      </w:pPr>
      <w:r w:rsidRPr="000E14C0">
        <w:rPr>
          <w:rFonts w:ascii="Times New Roman" w:eastAsia="宋体" w:hAnsi="Times New Roman" w:cs="Times New Roman"/>
          <w:i/>
          <w:color w:val="000000" w:themeColor="text1"/>
          <w:sz w:val="24"/>
          <w:szCs w:val="24"/>
        </w:rPr>
        <w:t>N</w:t>
      </w:r>
      <w:r w:rsidRPr="000E14C0">
        <w:rPr>
          <w:rFonts w:ascii="Times New Roman" w:eastAsia="宋体" w:hAnsi="Times New Roman" w:cs="Times New Roman"/>
          <w:color w:val="000000" w:themeColor="text1"/>
          <w:sz w:val="24"/>
          <w:szCs w:val="24"/>
          <w:vertAlign w:val="subscript"/>
        </w:rPr>
        <w:t>t2k</w:t>
      </w:r>
      <w:r w:rsidRPr="000E14C0">
        <w:rPr>
          <w:rFonts w:ascii="Times New Roman" w:eastAsia="宋体" w:hAnsi="Times New Roman" w:cs="Times New Roman"/>
          <w:color w:val="000000" w:themeColor="text1"/>
          <w:sz w:val="24"/>
          <w:szCs w:val="24"/>
        </w:rPr>
        <w:t>—</w:t>
      </w:r>
      <w:r w:rsidR="002F517A">
        <w:rPr>
          <w:rFonts w:ascii="Times New Roman" w:eastAsia="宋体" w:hAnsi="Times New Roman" w:cs="Times New Roman"/>
          <w:color w:val="000000" w:themeColor="text1"/>
          <w:sz w:val="24"/>
          <w:szCs w:val="24"/>
        </w:rPr>
        <w:t>锚杆</w:t>
      </w:r>
      <w:r w:rsidR="008E6449" w:rsidRPr="000E14C0">
        <w:rPr>
          <w:rFonts w:ascii="Times New Roman" w:eastAsia="宋体" w:hAnsi="Times New Roman" w:cs="Times New Roman"/>
          <w:color w:val="000000" w:themeColor="text1"/>
          <w:sz w:val="24"/>
          <w:szCs w:val="24"/>
        </w:rPr>
        <w:t>锚固</w:t>
      </w:r>
      <w:r w:rsidR="008E6449">
        <w:rPr>
          <w:rFonts w:ascii="Times New Roman" w:eastAsia="宋体" w:hAnsi="Times New Roman" w:cs="Times New Roman" w:hint="eastAsia"/>
          <w:color w:val="000000" w:themeColor="text1"/>
          <w:sz w:val="24"/>
          <w:szCs w:val="24"/>
        </w:rPr>
        <w:t>体中</w:t>
      </w:r>
      <w:r w:rsidRPr="000E14C0">
        <w:rPr>
          <w:rFonts w:ascii="Times New Roman" w:eastAsia="宋体" w:hAnsi="Times New Roman" w:cs="Times New Roman"/>
          <w:color w:val="000000" w:themeColor="text1"/>
          <w:sz w:val="24"/>
          <w:szCs w:val="24"/>
        </w:rPr>
        <w:t>内锚头的自锁锚固</w:t>
      </w:r>
      <w:r w:rsidR="002F517A">
        <w:rPr>
          <w:rFonts w:ascii="Times New Roman" w:eastAsia="宋体" w:hAnsi="Times New Roman" w:cs="Times New Roman"/>
          <w:color w:val="000000" w:themeColor="text1"/>
          <w:sz w:val="24"/>
          <w:szCs w:val="24"/>
        </w:rPr>
        <w:t>承载</w:t>
      </w:r>
      <w:r w:rsidRPr="000E14C0">
        <w:rPr>
          <w:rFonts w:ascii="Times New Roman" w:eastAsia="宋体" w:hAnsi="Times New Roman" w:cs="Times New Roman"/>
          <w:color w:val="000000" w:themeColor="text1"/>
          <w:sz w:val="24"/>
          <w:szCs w:val="24"/>
        </w:rPr>
        <w:t>力标准值。</w:t>
      </w:r>
    </w:p>
    <w:p w:rsidR="00A90E1F" w:rsidRPr="000E14C0" w:rsidRDefault="00FE4BC3">
      <w:pPr>
        <w:spacing w:line="360" w:lineRule="auto"/>
        <w:rPr>
          <w:rFonts w:ascii="Times New Roman" w:eastAsia="宋体" w:hAnsi="Times New Roman" w:cs="Times New Roman"/>
          <w:color w:val="000000" w:themeColor="text1"/>
          <w:sz w:val="24"/>
          <w:szCs w:val="24"/>
        </w:rPr>
      </w:pPr>
      <w:r w:rsidRPr="000E14C0">
        <w:rPr>
          <w:rFonts w:ascii="Times New Roman" w:eastAsia="宋体" w:hAnsi="Times New Roman" w:cs="Times New Roman"/>
          <w:i/>
          <w:color w:val="000000" w:themeColor="text1"/>
          <w:sz w:val="24"/>
          <w:szCs w:val="24"/>
        </w:rPr>
        <w:t>N</w:t>
      </w:r>
      <w:r w:rsidRPr="000E14C0">
        <w:rPr>
          <w:rFonts w:ascii="Times New Roman" w:eastAsia="宋体" w:hAnsi="Times New Roman" w:cs="Times New Roman"/>
          <w:color w:val="000000" w:themeColor="text1"/>
          <w:sz w:val="24"/>
          <w:szCs w:val="24"/>
          <w:vertAlign w:val="subscript"/>
        </w:rPr>
        <w:t>t1</w:t>
      </w:r>
      <w:r w:rsidRPr="000E14C0">
        <w:rPr>
          <w:rFonts w:ascii="Times New Roman" w:eastAsia="宋体" w:hAnsi="Times New Roman" w:cs="Times New Roman"/>
          <w:color w:val="000000" w:themeColor="text1"/>
          <w:sz w:val="24"/>
          <w:szCs w:val="24"/>
        </w:rPr>
        <w:t>—</w:t>
      </w:r>
      <w:r w:rsidR="002F517A">
        <w:rPr>
          <w:rFonts w:ascii="Times New Roman" w:eastAsia="宋体" w:hAnsi="Times New Roman" w:cs="Times New Roman"/>
          <w:color w:val="000000" w:themeColor="text1"/>
          <w:sz w:val="24"/>
          <w:szCs w:val="24"/>
        </w:rPr>
        <w:t>锚杆</w:t>
      </w:r>
      <w:r w:rsidRPr="000E14C0">
        <w:rPr>
          <w:rFonts w:ascii="Times New Roman" w:eastAsia="宋体" w:hAnsi="Times New Roman" w:cs="Times New Roman"/>
          <w:color w:val="000000" w:themeColor="text1"/>
          <w:sz w:val="24"/>
          <w:szCs w:val="24"/>
        </w:rPr>
        <w:t>锚固</w:t>
      </w:r>
      <w:r w:rsidR="008E6449">
        <w:rPr>
          <w:rFonts w:ascii="Times New Roman" w:eastAsia="宋体" w:hAnsi="Times New Roman" w:cs="Times New Roman" w:hint="eastAsia"/>
          <w:color w:val="000000" w:themeColor="text1"/>
          <w:sz w:val="24"/>
          <w:szCs w:val="24"/>
        </w:rPr>
        <w:t>体</w:t>
      </w:r>
      <w:r w:rsidR="008E6449">
        <w:rPr>
          <w:rFonts w:ascii="Times New Roman" w:eastAsia="宋体" w:hAnsi="Times New Roman" w:cs="Times New Roman"/>
          <w:color w:val="000000" w:themeColor="text1"/>
          <w:sz w:val="24"/>
          <w:szCs w:val="24"/>
        </w:rPr>
        <w:t>中</w:t>
      </w:r>
      <w:r w:rsidRPr="000E14C0">
        <w:rPr>
          <w:rFonts w:ascii="Times New Roman" w:eastAsia="宋体" w:hAnsi="Times New Roman" w:cs="Times New Roman"/>
          <w:color w:val="000000" w:themeColor="text1"/>
          <w:sz w:val="24"/>
          <w:szCs w:val="24"/>
        </w:rPr>
        <w:t>直孔段注浆</w:t>
      </w:r>
      <w:r w:rsidR="002F517A">
        <w:rPr>
          <w:rFonts w:ascii="Times New Roman" w:eastAsia="宋体" w:hAnsi="Times New Roman" w:cs="Times New Roman" w:hint="eastAsia"/>
          <w:color w:val="000000" w:themeColor="text1"/>
          <w:sz w:val="24"/>
          <w:szCs w:val="24"/>
        </w:rPr>
        <w:t>体</w:t>
      </w:r>
      <w:r w:rsidRPr="000E14C0">
        <w:rPr>
          <w:rFonts w:ascii="Times New Roman" w:eastAsia="宋体" w:hAnsi="Times New Roman" w:cs="Times New Roman"/>
          <w:color w:val="000000" w:themeColor="text1"/>
          <w:sz w:val="24"/>
          <w:szCs w:val="24"/>
        </w:rPr>
        <w:t>的粘结锚固</w:t>
      </w:r>
      <w:r w:rsidR="002F517A">
        <w:rPr>
          <w:rFonts w:ascii="Times New Roman" w:eastAsia="宋体" w:hAnsi="Times New Roman" w:cs="Times New Roman"/>
          <w:color w:val="000000" w:themeColor="text1"/>
          <w:sz w:val="24"/>
          <w:szCs w:val="24"/>
        </w:rPr>
        <w:t>承载</w:t>
      </w:r>
      <w:r w:rsidRPr="000E14C0">
        <w:rPr>
          <w:rFonts w:ascii="Times New Roman" w:eastAsia="宋体" w:hAnsi="Times New Roman" w:cs="Times New Roman"/>
          <w:color w:val="000000" w:themeColor="text1"/>
          <w:sz w:val="24"/>
          <w:szCs w:val="24"/>
        </w:rPr>
        <w:t>力设计值；</w:t>
      </w:r>
    </w:p>
    <w:p w:rsidR="00A90E1F" w:rsidRPr="000E14C0" w:rsidRDefault="00FE4BC3">
      <w:pPr>
        <w:spacing w:line="360" w:lineRule="auto"/>
        <w:rPr>
          <w:rFonts w:ascii="Times New Roman" w:eastAsia="宋体" w:hAnsi="Times New Roman" w:cs="Times New Roman"/>
          <w:color w:val="000000" w:themeColor="text1"/>
          <w:sz w:val="24"/>
          <w:szCs w:val="24"/>
        </w:rPr>
      </w:pPr>
      <w:r w:rsidRPr="000E14C0">
        <w:rPr>
          <w:rFonts w:ascii="Times New Roman" w:eastAsia="宋体" w:hAnsi="Times New Roman" w:cs="Times New Roman"/>
          <w:i/>
          <w:color w:val="000000" w:themeColor="text1"/>
          <w:sz w:val="24"/>
          <w:szCs w:val="24"/>
        </w:rPr>
        <w:t>N</w:t>
      </w:r>
      <w:r w:rsidRPr="000E14C0">
        <w:rPr>
          <w:rFonts w:ascii="Times New Roman" w:eastAsia="宋体" w:hAnsi="Times New Roman" w:cs="Times New Roman"/>
          <w:color w:val="000000" w:themeColor="text1"/>
          <w:sz w:val="24"/>
          <w:szCs w:val="24"/>
          <w:vertAlign w:val="subscript"/>
        </w:rPr>
        <w:t>t2</w:t>
      </w:r>
      <w:r w:rsidRPr="000E14C0">
        <w:rPr>
          <w:rFonts w:ascii="Times New Roman" w:eastAsia="宋体" w:hAnsi="Times New Roman" w:cs="Times New Roman"/>
          <w:color w:val="000000" w:themeColor="text1"/>
          <w:sz w:val="24"/>
          <w:szCs w:val="24"/>
        </w:rPr>
        <w:t>—</w:t>
      </w:r>
      <w:r w:rsidR="002F517A">
        <w:rPr>
          <w:rFonts w:ascii="Times New Roman" w:eastAsia="宋体" w:hAnsi="Times New Roman" w:cs="Times New Roman"/>
          <w:color w:val="000000" w:themeColor="text1"/>
          <w:sz w:val="24"/>
          <w:szCs w:val="24"/>
        </w:rPr>
        <w:t>锚杆</w:t>
      </w:r>
      <w:r w:rsidR="008E6449" w:rsidRPr="000E14C0">
        <w:rPr>
          <w:rFonts w:ascii="Times New Roman" w:eastAsia="宋体" w:hAnsi="Times New Roman" w:cs="Times New Roman"/>
          <w:color w:val="000000" w:themeColor="text1"/>
          <w:sz w:val="24"/>
          <w:szCs w:val="24"/>
        </w:rPr>
        <w:t>锚固</w:t>
      </w:r>
      <w:r w:rsidR="008E6449">
        <w:rPr>
          <w:rFonts w:ascii="Times New Roman" w:eastAsia="宋体" w:hAnsi="Times New Roman" w:cs="Times New Roman" w:hint="eastAsia"/>
          <w:color w:val="000000" w:themeColor="text1"/>
          <w:sz w:val="24"/>
          <w:szCs w:val="24"/>
        </w:rPr>
        <w:t>体中</w:t>
      </w:r>
      <w:r w:rsidRPr="000E14C0">
        <w:rPr>
          <w:rFonts w:ascii="Times New Roman" w:eastAsia="宋体" w:hAnsi="Times New Roman" w:cs="Times New Roman"/>
          <w:color w:val="000000" w:themeColor="text1"/>
          <w:sz w:val="24"/>
          <w:szCs w:val="24"/>
        </w:rPr>
        <w:t>内锚头的自锁锚固</w:t>
      </w:r>
      <w:r w:rsidR="002F517A">
        <w:rPr>
          <w:rFonts w:ascii="Times New Roman" w:eastAsia="宋体" w:hAnsi="Times New Roman" w:cs="Times New Roman"/>
          <w:color w:val="000000" w:themeColor="text1"/>
          <w:sz w:val="24"/>
          <w:szCs w:val="24"/>
        </w:rPr>
        <w:t>承载</w:t>
      </w:r>
      <w:r w:rsidRPr="000E14C0">
        <w:rPr>
          <w:rFonts w:ascii="Times New Roman" w:eastAsia="宋体" w:hAnsi="Times New Roman" w:cs="Times New Roman"/>
          <w:color w:val="000000" w:themeColor="text1"/>
          <w:sz w:val="24"/>
          <w:szCs w:val="24"/>
        </w:rPr>
        <w:t>力设计值。</w:t>
      </w:r>
    </w:p>
    <w:p w:rsidR="00A90E1F" w:rsidRDefault="00FE4BC3">
      <w:pPr>
        <w:autoSpaceDE w:val="0"/>
        <w:autoSpaceDN w:val="0"/>
        <w:spacing w:line="360" w:lineRule="auto"/>
        <w:rPr>
          <w:rFonts w:ascii="宋体" w:eastAsia="宋体" w:hAnsi="宋体" w:cs="宋体"/>
          <w:color w:val="000000"/>
          <w:sz w:val="24"/>
          <w:szCs w:val="24"/>
        </w:rPr>
      </w:pPr>
      <w:r>
        <w:rPr>
          <w:rFonts w:ascii="宋体" w:eastAsia="宋体" w:hAnsi="宋体" w:cs="宋体" w:hint="eastAsia"/>
          <w:b/>
          <w:color w:val="000000"/>
          <w:sz w:val="24"/>
          <w:szCs w:val="24"/>
        </w:rPr>
        <w:t>2.2.</w:t>
      </w:r>
      <w:r>
        <w:rPr>
          <w:rFonts w:ascii="宋体" w:eastAsia="宋体" w:hAnsi="宋体" w:cs="黑体" w:hint="eastAsia"/>
          <w:b/>
          <w:color w:val="000000"/>
          <w:sz w:val="24"/>
          <w:szCs w:val="24"/>
        </w:rPr>
        <w:t xml:space="preserve">4  </w:t>
      </w:r>
      <w:r w:rsidRPr="00514542">
        <w:rPr>
          <w:rFonts w:ascii="宋体" w:eastAsia="宋体" w:hAnsi="宋体" w:hint="eastAsia"/>
          <w:sz w:val="24"/>
          <w:szCs w:val="24"/>
        </w:rPr>
        <w:t>计算系数及其它</w:t>
      </w:r>
    </w:p>
    <w:p w:rsidR="00A90E1F" w:rsidRPr="005B19F6" w:rsidRDefault="00FE4BC3">
      <w:pPr>
        <w:spacing w:line="360" w:lineRule="auto"/>
        <w:rPr>
          <w:rFonts w:ascii="Times New Roman" w:eastAsia="宋体" w:hAnsi="Times New Roman" w:cs="Times New Roman"/>
          <w:color w:val="000000" w:themeColor="text1"/>
          <w:sz w:val="24"/>
          <w:szCs w:val="24"/>
        </w:rPr>
      </w:pPr>
      <w:r w:rsidRPr="005B19F6">
        <w:rPr>
          <w:rFonts w:ascii="Times New Roman" w:eastAsia="宋体" w:hAnsi="Times New Roman" w:cs="Times New Roman"/>
          <w:i/>
          <w:color w:val="000000" w:themeColor="text1"/>
          <w:sz w:val="24"/>
          <w:szCs w:val="24"/>
        </w:rPr>
        <w:lastRenderedPageBreak/>
        <w:t>K</w:t>
      </w:r>
      <w:r w:rsidRPr="005B19F6">
        <w:rPr>
          <w:rFonts w:ascii="Times New Roman" w:eastAsia="宋体" w:hAnsi="Times New Roman" w:cs="Times New Roman"/>
          <w:color w:val="000000" w:themeColor="text1"/>
          <w:sz w:val="24"/>
          <w:szCs w:val="24"/>
          <w:vertAlign w:val="subscript"/>
        </w:rPr>
        <w:t>r</w:t>
      </w:r>
      <w:r w:rsidRPr="005B19F6">
        <w:rPr>
          <w:rFonts w:ascii="Times New Roman" w:eastAsia="宋体" w:hAnsi="Times New Roman" w:cs="Times New Roman"/>
          <w:color w:val="000000" w:themeColor="text1"/>
          <w:sz w:val="24"/>
          <w:szCs w:val="24"/>
        </w:rPr>
        <w:t>—</w:t>
      </w:r>
      <w:r w:rsidRPr="005B19F6">
        <w:rPr>
          <w:rFonts w:ascii="Times New Roman" w:eastAsia="宋体" w:hAnsi="Times New Roman" w:cs="Times New Roman"/>
          <w:color w:val="000000" w:themeColor="text1"/>
          <w:sz w:val="24"/>
          <w:szCs w:val="24"/>
        </w:rPr>
        <w:t>岩石</w:t>
      </w:r>
      <w:r w:rsidR="006D0E83" w:rsidRPr="005B19F6">
        <w:rPr>
          <w:rFonts w:ascii="Times New Roman" w:eastAsia="宋体" w:hAnsi="Times New Roman" w:cs="Times New Roman"/>
          <w:color w:val="000000" w:themeColor="text1"/>
          <w:sz w:val="24"/>
          <w:szCs w:val="24"/>
        </w:rPr>
        <w:t>锚杆锚固</w:t>
      </w:r>
      <w:proofErr w:type="gramStart"/>
      <w:r w:rsidR="000E2569">
        <w:rPr>
          <w:rFonts w:ascii="Times New Roman" w:eastAsia="宋体" w:hAnsi="Times New Roman" w:cs="Times New Roman" w:hint="eastAsia"/>
          <w:color w:val="000000" w:themeColor="text1"/>
          <w:sz w:val="24"/>
          <w:szCs w:val="24"/>
        </w:rPr>
        <w:t>体</w:t>
      </w:r>
      <w:r w:rsidR="006D0E83" w:rsidRPr="005B19F6">
        <w:rPr>
          <w:rFonts w:ascii="Times New Roman" w:eastAsia="宋体" w:hAnsi="Times New Roman" w:cs="Times New Roman"/>
          <w:color w:val="000000" w:themeColor="text1"/>
          <w:sz w:val="24"/>
          <w:szCs w:val="24"/>
        </w:rPr>
        <w:t>计算</w:t>
      </w:r>
      <w:proofErr w:type="gramEnd"/>
      <w:r w:rsidRPr="005B19F6">
        <w:rPr>
          <w:rFonts w:ascii="Times New Roman" w:eastAsia="宋体" w:hAnsi="Times New Roman" w:cs="Times New Roman"/>
          <w:color w:val="000000" w:themeColor="text1"/>
          <w:sz w:val="24"/>
          <w:szCs w:val="24"/>
        </w:rPr>
        <w:t>安全系数；</w:t>
      </w:r>
    </w:p>
    <w:p w:rsidR="006D0E83" w:rsidRPr="005B19F6" w:rsidRDefault="006D0E83" w:rsidP="006D0E83">
      <w:pPr>
        <w:spacing w:line="360" w:lineRule="auto"/>
        <w:rPr>
          <w:rFonts w:ascii="Times New Roman" w:eastAsia="宋体" w:hAnsi="Times New Roman" w:cs="Times New Roman"/>
          <w:color w:val="000000" w:themeColor="text1"/>
          <w:sz w:val="24"/>
          <w:szCs w:val="24"/>
        </w:rPr>
      </w:pPr>
      <w:r w:rsidRPr="005B19F6">
        <w:rPr>
          <w:rFonts w:ascii="Times New Roman" w:eastAsia="宋体" w:hAnsi="Times New Roman" w:cs="Times New Roman"/>
          <w:i/>
          <w:color w:val="000000" w:themeColor="text1"/>
          <w:sz w:val="24"/>
          <w:szCs w:val="24"/>
        </w:rPr>
        <w:t>K</w:t>
      </w:r>
      <w:r w:rsidRPr="005B19F6">
        <w:rPr>
          <w:rFonts w:ascii="Times New Roman" w:eastAsia="宋体" w:hAnsi="Times New Roman" w:cs="Times New Roman"/>
          <w:color w:val="000000" w:themeColor="text1"/>
          <w:sz w:val="24"/>
          <w:szCs w:val="24"/>
          <w:vertAlign w:val="subscript"/>
        </w:rPr>
        <w:t>r</w:t>
      </w:r>
      <w:r w:rsidRPr="005B19F6">
        <w:rPr>
          <w:rFonts w:ascii="Times New Roman" w:eastAsia="宋体" w:hAnsi="Times New Roman" w:cs="Times New Roman" w:hint="eastAsia"/>
          <w:color w:val="000000" w:themeColor="text1"/>
          <w:sz w:val="24"/>
          <w:szCs w:val="24"/>
          <w:vertAlign w:val="subscript"/>
        </w:rPr>
        <w:t>1</w:t>
      </w:r>
      <w:r w:rsidRPr="005B19F6">
        <w:rPr>
          <w:rFonts w:ascii="Times New Roman" w:eastAsia="宋体" w:hAnsi="Times New Roman" w:cs="Times New Roman"/>
          <w:color w:val="000000" w:themeColor="text1"/>
          <w:sz w:val="24"/>
          <w:szCs w:val="24"/>
        </w:rPr>
        <w:t>—</w:t>
      </w:r>
      <w:r w:rsidRPr="005B19F6">
        <w:rPr>
          <w:rFonts w:ascii="Times New Roman" w:eastAsia="宋体" w:hAnsi="Times New Roman" w:cs="Times New Roman" w:hint="eastAsia"/>
          <w:color w:val="000000" w:themeColor="text1"/>
          <w:sz w:val="24"/>
          <w:szCs w:val="24"/>
        </w:rPr>
        <w:t>锚固体</w:t>
      </w:r>
      <w:r w:rsidRPr="005B19F6">
        <w:rPr>
          <w:rFonts w:ascii="Times New Roman" w:eastAsia="宋体" w:hAnsi="Times New Roman" w:cs="Times New Roman"/>
          <w:color w:val="000000" w:themeColor="text1"/>
          <w:sz w:val="24"/>
          <w:szCs w:val="24"/>
        </w:rPr>
        <w:t>锥</w:t>
      </w:r>
      <w:proofErr w:type="gramStart"/>
      <w:r w:rsidRPr="005B19F6">
        <w:rPr>
          <w:rFonts w:ascii="Times New Roman" w:eastAsia="宋体" w:hAnsi="Times New Roman" w:cs="Times New Roman"/>
          <w:color w:val="000000" w:themeColor="text1"/>
          <w:sz w:val="24"/>
          <w:szCs w:val="24"/>
        </w:rPr>
        <w:t>体破坏</w:t>
      </w:r>
      <w:proofErr w:type="gramEnd"/>
      <w:r w:rsidRPr="005B19F6">
        <w:rPr>
          <w:rFonts w:ascii="Times New Roman" w:eastAsia="宋体" w:hAnsi="Times New Roman" w:cs="Times New Roman"/>
          <w:color w:val="000000" w:themeColor="text1"/>
          <w:sz w:val="24"/>
          <w:szCs w:val="24"/>
        </w:rPr>
        <w:t>安全系数；</w:t>
      </w:r>
    </w:p>
    <w:p w:rsidR="00A90E1F" w:rsidRPr="005B19F6" w:rsidRDefault="00FE4BC3">
      <w:pPr>
        <w:spacing w:line="360" w:lineRule="auto"/>
        <w:rPr>
          <w:rFonts w:ascii="Times New Roman" w:eastAsia="宋体" w:hAnsi="Times New Roman" w:cs="Times New Roman"/>
          <w:color w:val="000000" w:themeColor="text1"/>
          <w:sz w:val="24"/>
          <w:szCs w:val="24"/>
        </w:rPr>
      </w:pPr>
      <w:r w:rsidRPr="005B19F6">
        <w:rPr>
          <w:rFonts w:ascii="Times New Roman" w:eastAsia="宋体" w:hAnsi="Times New Roman" w:cs="Times New Roman"/>
          <w:i/>
          <w:color w:val="000000" w:themeColor="text1"/>
          <w:sz w:val="24"/>
          <w:szCs w:val="24"/>
        </w:rPr>
        <w:t>α</w:t>
      </w:r>
      <w:r w:rsidRPr="005B19F6">
        <w:rPr>
          <w:rFonts w:ascii="Times New Roman" w:eastAsia="宋体" w:hAnsi="Times New Roman" w:cs="Times New Roman"/>
          <w:color w:val="000000" w:themeColor="text1"/>
          <w:sz w:val="24"/>
          <w:szCs w:val="24"/>
          <w:vertAlign w:val="subscript"/>
        </w:rPr>
        <w:t>l</w:t>
      </w:r>
      <w:r w:rsidRPr="005B19F6">
        <w:rPr>
          <w:rFonts w:ascii="Times New Roman" w:eastAsia="宋体" w:hAnsi="Times New Roman" w:cs="Times New Roman"/>
          <w:i/>
          <w:color w:val="000000" w:themeColor="text1"/>
          <w:sz w:val="24"/>
          <w:szCs w:val="24"/>
          <w:vertAlign w:val="subscript"/>
        </w:rPr>
        <w:t xml:space="preserve"> </w:t>
      </w:r>
      <w:r w:rsidRPr="005B19F6">
        <w:rPr>
          <w:rFonts w:ascii="Times New Roman" w:eastAsia="宋体" w:hAnsi="Times New Roman" w:cs="Times New Roman"/>
          <w:color w:val="000000" w:themeColor="text1"/>
          <w:sz w:val="24"/>
          <w:szCs w:val="24"/>
        </w:rPr>
        <w:t>—</w:t>
      </w:r>
      <w:r w:rsidRPr="005B19F6">
        <w:rPr>
          <w:rFonts w:ascii="Times New Roman" w:eastAsia="宋体" w:hAnsi="Times New Roman" w:cs="Times New Roman"/>
          <w:color w:val="000000" w:themeColor="text1"/>
          <w:sz w:val="24"/>
          <w:szCs w:val="24"/>
        </w:rPr>
        <w:t>岩石锚杆围压放大系数；</w:t>
      </w:r>
    </w:p>
    <w:p w:rsidR="00A36EE4" w:rsidRPr="005B19F6" w:rsidRDefault="00A36EE4" w:rsidP="00A36EE4">
      <w:pPr>
        <w:spacing w:line="360" w:lineRule="auto"/>
        <w:rPr>
          <w:rFonts w:ascii="Times New Roman" w:eastAsia="宋体" w:hAnsi="Times New Roman" w:cs="Times New Roman"/>
          <w:color w:val="000000" w:themeColor="text1"/>
          <w:sz w:val="24"/>
          <w:szCs w:val="24"/>
        </w:rPr>
      </w:pPr>
      <w:r w:rsidRPr="005B19F6">
        <w:rPr>
          <w:rFonts w:ascii="Times New Roman" w:eastAsia="宋体" w:hAnsi="Times New Roman" w:cs="Times New Roman"/>
          <w:i/>
          <w:color w:val="000000" w:themeColor="text1"/>
          <w:sz w:val="24"/>
          <w:szCs w:val="24"/>
        </w:rPr>
        <w:t>α</w:t>
      </w:r>
      <w:r w:rsidRPr="005B19F6">
        <w:rPr>
          <w:rFonts w:ascii="Times New Roman" w:eastAsia="宋体" w:hAnsi="Times New Roman" w:cs="Times New Roman" w:hint="eastAsia"/>
          <w:color w:val="000000" w:themeColor="text1"/>
          <w:sz w:val="24"/>
          <w:szCs w:val="24"/>
          <w:vertAlign w:val="subscript"/>
        </w:rPr>
        <w:t>c1</w:t>
      </w:r>
      <w:r w:rsidRPr="005B19F6">
        <w:rPr>
          <w:rFonts w:ascii="Times New Roman" w:eastAsia="宋体" w:hAnsi="Times New Roman" w:cs="Times New Roman"/>
          <w:i/>
          <w:color w:val="000000" w:themeColor="text1"/>
          <w:sz w:val="24"/>
          <w:szCs w:val="24"/>
          <w:vertAlign w:val="subscript"/>
        </w:rPr>
        <w:t xml:space="preserve"> </w:t>
      </w:r>
      <w:r w:rsidRPr="005B19F6">
        <w:rPr>
          <w:rFonts w:ascii="Times New Roman" w:eastAsia="宋体" w:hAnsi="Times New Roman" w:cs="Times New Roman"/>
          <w:color w:val="000000" w:themeColor="text1"/>
          <w:sz w:val="24"/>
          <w:szCs w:val="24"/>
        </w:rPr>
        <w:t>—</w:t>
      </w:r>
      <w:r w:rsidRPr="005B19F6">
        <w:rPr>
          <w:rFonts w:ascii="Times New Roman" w:eastAsia="宋体" w:hAnsi="Times New Roman" w:cs="Times New Roman" w:hint="eastAsia"/>
          <w:color w:val="000000" w:themeColor="text1"/>
          <w:sz w:val="24"/>
          <w:szCs w:val="24"/>
        </w:rPr>
        <w:t>混凝土棱柱</w:t>
      </w:r>
      <w:r w:rsidR="00051BA4">
        <w:rPr>
          <w:rFonts w:ascii="Times New Roman" w:eastAsia="宋体" w:hAnsi="Times New Roman" w:cs="Times New Roman" w:hint="eastAsia"/>
          <w:color w:val="000000" w:themeColor="text1"/>
          <w:sz w:val="24"/>
          <w:szCs w:val="24"/>
        </w:rPr>
        <w:t>体抗压</w:t>
      </w:r>
      <w:r w:rsidRPr="005B19F6">
        <w:rPr>
          <w:rFonts w:ascii="Times New Roman" w:eastAsia="宋体" w:hAnsi="Times New Roman" w:cs="Times New Roman" w:hint="eastAsia"/>
          <w:color w:val="000000" w:themeColor="text1"/>
          <w:sz w:val="24"/>
          <w:szCs w:val="24"/>
        </w:rPr>
        <w:t>强度与立方</w:t>
      </w:r>
      <w:r w:rsidR="00051BA4">
        <w:rPr>
          <w:rFonts w:ascii="Times New Roman" w:eastAsia="宋体" w:hAnsi="Times New Roman" w:cs="Times New Roman" w:hint="eastAsia"/>
          <w:color w:val="000000" w:themeColor="text1"/>
          <w:sz w:val="24"/>
          <w:szCs w:val="24"/>
        </w:rPr>
        <w:t>体抗压</w:t>
      </w:r>
      <w:r w:rsidRPr="005B19F6">
        <w:rPr>
          <w:rFonts w:ascii="Times New Roman" w:eastAsia="宋体" w:hAnsi="Times New Roman" w:cs="Times New Roman" w:hint="eastAsia"/>
          <w:color w:val="000000" w:themeColor="text1"/>
          <w:sz w:val="24"/>
          <w:szCs w:val="24"/>
        </w:rPr>
        <w:t>强度之比值</w:t>
      </w:r>
      <w:r w:rsidRPr="005B19F6">
        <w:rPr>
          <w:rFonts w:ascii="Times New Roman" w:eastAsia="宋体" w:hAnsi="Times New Roman" w:cs="Times New Roman"/>
          <w:color w:val="000000" w:themeColor="text1"/>
          <w:sz w:val="24"/>
          <w:szCs w:val="24"/>
        </w:rPr>
        <w:t>；</w:t>
      </w:r>
    </w:p>
    <w:p w:rsidR="00A36EE4" w:rsidRPr="005B19F6" w:rsidRDefault="00A36EE4">
      <w:pPr>
        <w:spacing w:line="360" w:lineRule="auto"/>
        <w:rPr>
          <w:rFonts w:ascii="Times New Roman" w:eastAsia="宋体" w:hAnsi="Times New Roman" w:cs="Times New Roman"/>
          <w:color w:val="000000" w:themeColor="text1"/>
          <w:sz w:val="24"/>
          <w:szCs w:val="24"/>
        </w:rPr>
      </w:pPr>
      <w:r w:rsidRPr="005B19F6">
        <w:rPr>
          <w:rFonts w:ascii="Times New Roman" w:eastAsia="宋体" w:hAnsi="Times New Roman" w:cs="Times New Roman"/>
          <w:i/>
          <w:color w:val="000000" w:themeColor="text1"/>
          <w:sz w:val="24"/>
          <w:szCs w:val="24"/>
        </w:rPr>
        <w:t>α</w:t>
      </w:r>
      <w:r w:rsidRPr="005B19F6">
        <w:rPr>
          <w:rFonts w:ascii="Times New Roman" w:eastAsia="宋体" w:hAnsi="Times New Roman" w:cs="Times New Roman" w:hint="eastAsia"/>
          <w:color w:val="000000" w:themeColor="text1"/>
          <w:sz w:val="24"/>
          <w:szCs w:val="24"/>
          <w:vertAlign w:val="subscript"/>
        </w:rPr>
        <w:t>c2</w:t>
      </w:r>
      <w:r w:rsidRPr="005B19F6">
        <w:rPr>
          <w:rFonts w:ascii="Times New Roman" w:eastAsia="宋体" w:hAnsi="Times New Roman" w:cs="Times New Roman"/>
          <w:i/>
          <w:color w:val="000000" w:themeColor="text1"/>
          <w:sz w:val="24"/>
          <w:szCs w:val="24"/>
          <w:vertAlign w:val="subscript"/>
        </w:rPr>
        <w:t xml:space="preserve"> </w:t>
      </w:r>
      <w:r w:rsidRPr="005B19F6">
        <w:rPr>
          <w:rFonts w:ascii="Times New Roman" w:eastAsia="宋体" w:hAnsi="Times New Roman" w:cs="Times New Roman"/>
          <w:color w:val="000000" w:themeColor="text1"/>
          <w:sz w:val="24"/>
          <w:szCs w:val="24"/>
        </w:rPr>
        <w:t>—C40</w:t>
      </w:r>
      <w:r w:rsidRPr="005B19F6">
        <w:rPr>
          <w:rFonts w:ascii="Times New Roman" w:eastAsia="宋体" w:hAnsi="Times New Roman" w:cs="Times New Roman"/>
          <w:color w:val="000000" w:themeColor="text1"/>
          <w:sz w:val="24"/>
          <w:szCs w:val="24"/>
        </w:rPr>
        <w:t>以上混凝土考虑脆性</w:t>
      </w:r>
      <w:r w:rsidR="00051BA4">
        <w:rPr>
          <w:rFonts w:ascii="Times New Roman" w:eastAsia="宋体" w:hAnsi="Times New Roman" w:cs="Times New Roman"/>
          <w:color w:val="000000" w:themeColor="text1"/>
          <w:sz w:val="24"/>
          <w:szCs w:val="24"/>
        </w:rPr>
        <w:t>的强度</w:t>
      </w:r>
      <w:r w:rsidRPr="005B19F6">
        <w:rPr>
          <w:rFonts w:ascii="Times New Roman" w:eastAsia="宋体" w:hAnsi="Times New Roman" w:cs="Times New Roman"/>
          <w:color w:val="000000" w:themeColor="text1"/>
          <w:sz w:val="24"/>
          <w:szCs w:val="24"/>
        </w:rPr>
        <w:t>折减系数；</w:t>
      </w:r>
    </w:p>
    <w:p w:rsidR="00A90E1F" w:rsidRPr="005B19F6" w:rsidRDefault="00FE4BC3">
      <w:pPr>
        <w:spacing w:line="360" w:lineRule="auto"/>
        <w:rPr>
          <w:rFonts w:ascii="Times New Roman" w:eastAsia="宋体" w:hAnsi="Times New Roman" w:cs="Times New Roman"/>
          <w:color w:val="000000" w:themeColor="text1"/>
          <w:sz w:val="24"/>
          <w:szCs w:val="24"/>
        </w:rPr>
      </w:pPr>
      <w:r w:rsidRPr="005B19F6">
        <w:rPr>
          <w:rFonts w:ascii="Times New Roman" w:eastAsia="宋体" w:hAnsi="Times New Roman" w:cs="Times New Roman"/>
          <w:i/>
          <w:color w:val="000000" w:themeColor="text1"/>
          <w:sz w:val="24"/>
          <w:szCs w:val="24"/>
        </w:rPr>
        <w:sym w:font="Symbol" w:char="F062"/>
      </w:r>
      <w:r w:rsidRPr="005B19F6">
        <w:rPr>
          <w:rFonts w:ascii="Times New Roman" w:eastAsia="宋体" w:hAnsi="Times New Roman" w:cs="Times New Roman"/>
          <w:color w:val="000000" w:themeColor="text1"/>
          <w:sz w:val="24"/>
          <w:szCs w:val="24"/>
          <w:vertAlign w:val="subscript"/>
        </w:rPr>
        <w:t>l</w:t>
      </w:r>
      <w:r w:rsidRPr="005B19F6">
        <w:rPr>
          <w:rFonts w:ascii="Times New Roman" w:eastAsia="宋体" w:hAnsi="Times New Roman" w:cs="Times New Roman"/>
          <w:color w:val="000000" w:themeColor="text1"/>
          <w:sz w:val="24"/>
          <w:szCs w:val="24"/>
        </w:rPr>
        <w:t>—</w:t>
      </w:r>
      <w:r w:rsidRPr="005B19F6">
        <w:rPr>
          <w:rFonts w:ascii="Times New Roman" w:eastAsia="宋体" w:hAnsi="Times New Roman" w:cs="Times New Roman"/>
          <w:color w:val="000000" w:themeColor="text1"/>
          <w:sz w:val="24"/>
          <w:szCs w:val="24"/>
        </w:rPr>
        <w:t>基体内部局部抗压强度提高系数；</w:t>
      </w:r>
    </w:p>
    <w:p w:rsidR="00ED4FE7" w:rsidRPr="005B19F6" w:rsidRDefault="00ED4FE7">
      <w:pPr>
        <w:spacing w:line="360" w:lineRule="auto"/>
        <w:rPr>
          <w:rFonts w:ascii="Times New Roman" w:eastAsia="宋体" w:hAnsi="Times New Roman" w:cs="Times New Roman"/>
          <w:color w:val="000000" w:themeColor="text1"/>
          <w:sz w:val="24"/>
          <w:szCs w:val="24"/>
        </w:rPr>
      </w:pPr>
      <w:r w:rsidRPr="005B19F6">
        <w:rPr>
          <w:rFonts w:ascii="Times New Roman" w:eastAsia="宋体" w:hAnsi="Times New Roman" w:cs="Times New Roman"/>
          <w:i/>
          <w:color w:val="000000" w:themeColor="text1"/>
          <w:sz w:val="24"/>
          <w:szCs w:val="24"/>
        </w:rPr>
        <w:t>β</w:t>
      </w:r>
      <w:r w:rsidRPr="005B19F6">
        <w:rPr>
          <w:rFonts w:ascii="宋体" w:eastAsia="宋体" w:hAnsi="宋体" w:cs="宋体" w:hint="eastAsia"/>
          <w:color w:val="000000" w:themeColor="text1"/>
          <w:sz w:val="24"/>
          <w:szCs w:val="24"/>
          <w:vertAlign w:val="subscript"/>
        </w:rPr>
        <w:t>c</w:t>
      </w:r>
      <w:r w:rsidRPr="005B19F6">
        <w:rPr>
          <w:rFonts w:ascii="宋体" w:eastAsia="宋体" w:hAnsi="宋体" w:cs="宋体" w:hint="eastAsia"/>
          <w:color w:val="000000" w:themeColor="text1"/>
          <w:sz w:val="24"/>
          <w:szCs w:val="24"/>
        </w:rPr>
        <w:t>—混凝土强度影响系数；</w:t>
      </w:r>
    </w:p>
    <w:p w:rsidR="005643F6" w:rsidRPr="005B19F6" w:rsidRDefault="005643F6" w:rsidP="005643F6">
      <w:pPr>
        <w:autoSpaceDE w:val="0"/>
        <w:autoSpaceDN w:val="0"/>
        <w:spacing w:line="360" w:lineRule="auto"/>
        <w:rPr>
          <w:rFonts w:ascii="Times New Roman" w:eastAsia="宋体" w:hAnsi="Times New Roman" w:cs="Times New Roman"/>
          <w:color w:val="000000" w:themeColor="text1"/>
          <w:sz w:val="24"/>
          <w:szCs w:val="24"/>
        </w:rPr>
      </w:pPr>
      <w:r w:rsidRPr="005B19F6">
        <w:rPr>
          <w:rFonts w:ascii="Times New Roman" w:eastAsia="宋体" w:hAnsi="Times New Roman" w:cs="Times New Roman"/>
          <w:i/>
          <w:color w:val="000000" w:themeColor="text1"/>
          <w:sz w:val="24"/>
          <w:szCs w:val="24"/>
        </w:rPr>
        <w:sym w:font="Symbol" w:char="F078"/>
      </w:r>
      <w:r w:rsidRPr="005B19F6">
        <w:rPr>
          <w:rFonts w:ascii="Times New Roman" w:eastAsia="宋体" w:hAnsi="Times New Roman" w:cs="Times New Roman"/>
          <w:color w:val="000000" w:themeColor="text1"/>
          <w:sz w:val="24"/>
          <w:szCs w:val="24"/>
          <w:vertAlign w:val="subscript"/>
        </w:rPr>
        <w:t>s</w:t>
      </w:r>
      <w:r w:rsidRPr="005B19F6">
        <w:rPr>
          <w:rFonts w:ascii="Times New Roman" w:eastAsia="宋体" w:hAnsi="Times New Roman" w:cs="Times New Roman"/>
          <w:color w:val="000000" w:themeColor="text1"/>
          <w:sz w:val="24"/>
          <w:szCs w:val="24"/>
        </w:rPr>
        <w:t>—</w:t>
      </w:r>
      <w:r w:rsidRPr="005B19F6">
        <w:rPr>
          <w:rFonts w:ascii="Times New Roman" w:eastAsia="宋体" w:hAnsi="Times New Roman" w:cs="Times New Roman"/>
          <w:color w:val="000000" w:themeColor="text1"/>
          <w:sz w:val="24"/>
          <w:szCs w:val="24"/>
        </w:rPr>
        <w:t>锚杆杆体工作条件系数；</w:t>
      </w:r>
    </w:p>
    <w:p w:rsidR="00A90E1F" w:rsidRPr="005B19F6" w:rsidRDefault="00A36EE4">
      <w:pPr>
        <w:autoSpaceDE w:val="0"/>
        <w:autoSpaceDN w:val="0"/>
        <w:spacing w:line="360" w:lineRule="auto"/>
        <w:rPr>
          <w:rFonts w:ascii="Times New Roman" w:eastAsia="宋体" w:hAnsi="Times New Roman" w:cs="Times New Roman"/>
          <w:color w:val="000000" w:themeColor="text1"/>
          <w:sz w:val="24"/>
          <w:szCs w:val="24"/>
        </w:rPr>
      </w:pPr>
      <w:r w:rsidRPr="005B19F6">
        <w:rPr>
          <w:rFonts w:ascii="Times New Roman" w:eastAsia="宋体" w:hAnsi="Times New Roman" w:cs="Times New Roman"/>
          <w:i/>
          <w:color w:val="000000" w:themeColor="text1"/>
          <w:sz w:val="24"/>
          <w:szCs w:val="24"/>
        </w:rPr>
        <w:t>Ψ</w:t>
      </w:r>
      <w:r w:rsidR="00FE4BC3" w:rsidRPr="005B19F6">
        <w:rPr>
          <w:rFonts w:ascii="Times New Roman" w:eastAsia="宋体" w:hAnsi="Times New Roman" w:cs="Times New Roman"/>
          <w:color w:val="000000" w:themeColor="text1"/>
          <w:sz w:val="24"/>
          <w:szCs w:val="24"/>
        </w:rPr>
        <w:t>—</w:t>
      </w:r>
      <w:r w:rsidR="00FE4BC3" w:rsidRPr="005B19F6">
        <w:rPr>
          <w:rFonts w:ascii="Times New Roman" w:eastAsia="宋体" w:hAnsi="Times New Roman" w:cs="Times New Roman"/>
          <w:color w:val="000000" w:themeColor="text1"/>
          <w:sz w:val="24"/>
          <w:szCs w:val="24"/>
        </w:rPr>
        <w:t>锚固长度对粘结强度的影响系数；</w:t>
      </w:r>
    </w:p>
    <w:p w:rsidR="00A90E1F" w:rsidRPr="005B19F6" w:rsidRDefault="00FE4BC3">
      <w:pPr>
        <w:autoSpaceDE w:val="0"/>
        <w:autoSpaceDN w:val="0"/>
        <w:spacing w:line="360" w:lineRule="auto"/>
        <w:rPr>
          <w:rFonts w:ascii="Times New Roman" w:eastAsia="宋体" w:hAnsi="Times New Roman" w:cs="Times New Roman"/>
          <w:color w:val="000000" w:themeColor="text1"/>
          <w:sz w:val="24"/>
          <w:szCs w:val="24"/>
          <w:highlight w:val="yellow"/>
        </w:rPr>
      </w:pPr>
      <w:r w:rsidRPr="005B19F6">
        <w:rPr>
          <w:rFonts w:ascii="Times New Roman" w:hAnsi="Times New Roman" w:cs="Times New Roman"/>
          <w:i/>
          <w:color w:val="000000" w:themeColor="text1"/>
          <w:sz w:val="24"/>
          <w:szCs w:val="24"/>
        </w:rPr>
        <w:t>γ</w:t>
      </w:r>
      <w:r w:rsidRPr="005B19F6">
        <w:rPr>
          <w:rFonts w:ascii="Times New Roman" w:hAnsi="Times New Roman" w:cs="Times New Roman"/>
          <w:color w:val="000000" w:themeColor="text1"/>
          <w:sz w:val="24"/>
          <w:szCs w:val="24"/>
          <w:vertAlign w:val="subscript"/>
        </w:rPr>
        <w:t>0</w:t>
      </w:r>
      <w:r w:rsidRPr="005B19F6">
        <w:rPr>
          <w:rFonts w:ascii="Times New Roman" w:eastAsia="宋体" w:hAnsi="Times New Roman" w:cs="Times New Roman"/>
          <w:color w:val="000000" w:themeColor="text1"/>
          <w:sz w:val="24"/>
          <w:szCs w:val="24"/>
        </w:rPr>
        <w:t>—</w:t>
      </w:r>
      <w:r w:rsidRPr="005B19F6">
        <w:rPr>
          <w:rFonts w:ascii="Times New Roman" w:eastAsia="宋体" w:hAnsi="Times New Roman" w:cs="Times New Roman"/>
          <w:color w:val="000000" w:themeColor="text1"/>
          <w:sz w:val="24"/>
          <w:szCs w:val="24"/>
        </w:rPr>
        <w:t>锚杆重要性系数。</w:t>
      </w:r>
    </w:p>
    <w:p w:rsidR="00A90E1F" w:rsidRDefault="00FE4BC3" w:rsidP="009A5BB2">
      <w:pPr>
        <w:autoSpaceDE w:val="0"/>
        <w:autoSpaceDN w:val="0"/>
        <w:spacing w:before="340" w:after="330" w:line="578" w:lineRule="auto"/>
        <w:jc w:val="center"/>
        <w:outlineLvl w:val="0"/>
        <w:rPr>
          <w:rFonts w:ascii="宋体" w:eastAsia="宋体" w:hAnsi="宋体"/>
          <w:b/>
          <w:sz w:val="24"/>
        </w:rPr>
      </w:pPr>
      <w:r>
        <w:rPr>
          <w:rFonts w:ascii="宋体" w:eastAsia="宋体" w:hAnsi="宋体"/>
          <w:b/>
          <w:sz w:val="24"/>
        </w:rPr>
        <w:br w:type="page"/>
      </w:r>
      <w:bookmarkStart w:id="35" w:name="_Toc34567305"/>
      <w:bookmarkStart w:id="36" w:name="_Toc34573160"/>
      <w:r>
        <w:rPr>
          <w:rFonts w:ascii="宋体" w:eastAsia="宋体" w:hAnsi="宋体" w:cs="宋体" w:hint="eastAsia"/>
          <w:b/>
          <w:color w:val="000000"/>
          <w:sz w:val="32"/>
          <w:szCs w:val="32"/>
        </w:rPr>
        <w:lastRenderedPageBreak/>
        <w:t>3  基本规定</w:t>
      </w:r>
      <w:bookmarkEnd w:id="35"/>
      <w:bookmarkEnd w:id="36"/>
    </w:p>
    <w:p w:rsidR="00617089" w:rsidRDefault="00617089" w:rsidP="009A5BB2">
      <w:pPr>
        <w:autoSpaceDE w:val="0"/>
        <w:autoSpaceDN w:val="0"/>
        <w:spacing w:before="260" w:after="260" w:line="413" w:lineRule="auto"/>
        <w:jc w:val="center"/>
        <w:outlineLvl w:val="1"/>
        <w:rPr>
          <w:rFonts w:ascii="宋体" w:eastAsia="宋体" w:hAnsi="宋体" w:cs="宋体"/>
          <w:b/>
          <w:color w:val="000000"/>
          <w:sz w:val="28"/>
          <w:szCs w:val="28"/>
        </w:rPr>
      </w:pPr>
      <w:bookmarkStart w:id="37" w:name="_Toc34567306"/>
      <w:bookmarkStart w:id="38" w:name="_Toc34573161"/>
      <w:r>
        <w:rPr>
          <w:rFonts w:ascii="宋体" w:eastAsia="宋体" w:hAnsi="宋体" w:cs="宋体" w:hint="eastAsia"/>
          <w:b/>
          <w:color w:val="000000"/>
          <w:sz w:val="28"/>
          <w:szCs w:val="28"/>
        </w:rPr>
        <w:t>3. 1  一般规定</w:t>
      </w:r>
      <w:bookmarkEnd w:id="37"/>
      <w:bookmarkEnd w:id="38"/>
    </w:p>
    <w:p w:rsidR="004966EF" w:rsidRPr="00B71FB5" w:rsidRDefault="00617089" w:rsidP="00617089">
      <w:pPr>
        <w:spacing w:line="360" w:lineRule="auto"/>
        <w:rPr>
          <w:rFonts w:ascii="宋体" w:eastAsia="宋体" w:hAnsi="宋体"/>
          <w:color w:val="000000" w:themeColor="text1"/>
          <w:sz w:val="24"/>
          <w:szCs w:val="24"/>
        </w:rPr>
      </w:pPr>
      <w:r>
        <w:rPr>
          <w:rFonts w:ascii="宋体" w:eastAsia="宋体" w:hAnsi="宋体" w:hint="eastAsia"/>
          <w:b/>
          <w:color w:val="000000" w:themeColor="text1"/>
          <w:sz w:val="24"/>
          <w:szCs w:val="24"/>
        </w:rPr>
        <w:t xml:space="preserve">3.1.1  </w:t>
      </w:r>
      <w:r w:rsidRPr="009F112D">
        <w:rPr>
          <w:rFonts w:ascii="宋体" w:eastAsia="宋体" w:hAnsi="宋体"/>
          <w:color w:val="000000" w:themeColor="text1"/>
          <w:sz w:val="24"/>
          <w:szCs w:val="24"/>
        </w:rPr>
        <w:t>扩孔自锁</w:t>
      </w:r>
      <w:r w:rsidRPr="00C858A2">
        <w:rPr>
          <w:rFonts w:ascii="宋体" w:eastAsia="宋体" w:hAnsi="宋体"/>
          <w:color w:val="000000" w:themeColor="text1"/>
          <w:sz w:val="24"/>
          <w:szCs w:val="24"/>
        </w:rPr>
        <w:t>锚杆设计时，</w:t>
      </w:r>
      <w:r w:rsidR="00CD609B" w:rsidRPr="00C858A2">
        <w:rPr>
          <w:rFonts w:ascii="宋体" w:eastAsia="宋体" w:hAnsi="宋体" w:hint="eastAsia"/>
          <w:color w:val="000000" w:themeColor="text1"/>
          <w:sz w:val="24"/>
          <w:szCs w:val="24"/>
        </w:rPr>
        <w:t>宜</w:t>
      </w:r>
      <w:r w:rsidRPr="00C858A2">
        <w:rPr>
          <w:rFonts w:ascii="宋体" w:eastAsia="宋体" w:hAnsi="宋体"/>
          <w:color w:val="000000" w:themeColor="text1"/>
          <w:sz w:val="24"/>
          <w:szCs w:val="24"/>
        </w:rPr>
        <w:t>控制为杆体破坏</w:t>
      </w:r>
      <w:r w:rsidR="004966EF" w:rsidRPr="00C858A2">
        <w:rPr>
          <w:rFonts w:ascii="宋体" w:eastAsia="宋体" w:hAnsi="宋体" w:hint="eastAsia"/>
          <w:color w:val="000000" w:themeColor="text1"/>
          <w:sz w:val="24"/>
          <w:szCs w:val="24"/>
        </w:rPr>
        <w:t>。</w:t>
      </w:r>
      <w:r w:rsidR="00CD609B" w:rsidRPr="00C858A2">
        <w:rPr>
          <w:rFonts w:ascii="宋体" w:eastAsia="宋体" w:hAnsi="宋体"/>
          <w:color w:val="000000" w:themeColor="text1"/>
          <w:sz w:val="24"/>
          <w:szCs w:val="24"/>
        </w:rPr>
        <w:t>当</w:t>
      </w:r>
      <w:r w:rsidR="00E35ED9" w:rsidRPr="00C858A2">
        <w:rPr>
          <w:rFonts w:ascii="宋体" w:eastAsia="宋体" w:hAnsi="宋体"/>
          <w:color w:val="000000" w:themeColor="text1"/>
          <w:sz w:val="24"/>
          <w:szCs w:val="24"/>
        </w:rPr>
        <w:t>杆体强度不起</w:t>
      </w:r>
      <w:r w:rsidR="004966EF" w:rsidRPr="00C858A2">
        <w:rPr>
          <w:rFonts w:ascii="宋体" w:eastAsia="宋体" w:hAnsi="宋体"/>
          <w:color w:val="000000" w:themeColor="text1"/>
          <w:sz w:val="24"/>
          <w:szCs w:val="24"/>
        </w:rPr>
        <w:t>控制</w:t>
      </w:r>
      <w:r w:rsidR="00E35ED9" w:rsidRPr="00C858A2">
        <w:rPr>
          <w:rFonts w:ascii="宋体" w:eastAsia="宋体" w:hAnsi="宋体"/>
          <w:color w:val="000000" w:themeColor="text1"/>
          <w:sz w:val="24"/>
          <w:szCs w:val="24"/>
        </w:rPr>
        <w:t>作用时</w:t>
      </w:r>
      <w:r w:rsidR="00E35ED9" w:rsidRPr="00C858A2">
        <w:rPr>
          <w:rFonts w:ascii="宋体" w:eastAsia="宋体" w:hAnsi="宋体" w:hint="eastAsia"/>
          <w:color w:val="000000" w:themeColor="text1"/>
          <w:sz w:val="24"/>
          <w:szCs w:val="24"/>
        </w:rPr>
        <w:t>，应</w:t>
      </w:r>
      <w:r w:rsidR="00CD609B" w:rsidRPr="00C858A2">
        <w:rPr>
          <w:rFonts w:ascii="宋体" w:eastAsia="宋体" w:hAnsi="宋体"/>
          <w:color w:val="000000" w:themeColor="text1"/>
          <w:sz w:val="24"/>
          <w:szCs w:val="24"/>
        </w:rPr>
        <w:t>充分</w:t>
      </w:r>
      <w:r w:rsidR="004966EF" w:rsidRPr="00C858A2">
        <w:rPr>
          <w:rFonts w:ascii="宋体" w:eastAsia="宋体" w:hAnsi="宋体"/>
          <w:color w:val="000000" w:themeColor="text1"/>
          <w:sz w:val="24"/>
          <w:szCs w:val="24"/>
        </w:rPr>
        <w:t>考虑安全性</w:t>
      </w:r>
      <w:r w:rsidR="00C858A2" w:rsidRPr="00C858A2">
        <w:rPr>
          <w:rFonts w:ascii="宋体" w:eastAsia="宋体" w:hAnsi="宋体" w:hint="eastAsia"/>
          <w:color w:val="000000" w:themeColor="text1"/>
          <w:sz w:val="24"/>
          <w:szCs w:val="24"/>
        </w:rPr>
        <w:t>。</w:t>
      </w:r>
    </w:p>
    <w:p w:rsidR="00617089" w:rsidRDefault="00617089" w:rsidP="00617089">
      <w:pPr>
        <w:spacing w:line="360" w:lineRule="auto"/>
        <w:rPr>
          <w:rFonts w:ascii="宋体" w:eastAsia="宋体" w:hAnsi="宋体" w:cs="宋体"/>
          <w:color w:val="000000" w:themeColor="text1"/>
          <w:sz w:val="24"/>
          <w:szCs w:val="24"/>
        </w:rPr>
      </w:pPr>
      <w:r>
        <w:rPr>
          <w:rFonts w:ascii="宋体" w:eastAsia="宋体" w:hAnsi="宋体" w:cs="宋体" w:hint="eastAsia"/>
          <w:b/>
          <w:color w:val="000000" w:themeColor="text1"/>
          <w:sz w:val="24"/>
          <w:szCs w:val="24"/>
        </w:rPr>
        <w:t xml:space="preserve">3.1.2  </w:t>
      </w:r>
      <w:r>
        <w:rPr>
          <w:rFonts w:ascii="宋体" w:eastAsia="宋体" w:hAnsi="宋体" w:cs="宋体" w:hint="eastAsia"/>
          <w:color w:val="000000" w:themeColor="text1"/>
          <w:sz w:val="24"/>
          <w:szCs w:val="24"/>
        </w:rPr>
        <w:t>扩孔自锁锚杆孔内应灌注注浆材料。</w:t>
      </w:r>
    </w:p>
    <w:p w:rsidR="00617089" w:rsidRPr="00617089" w:rsidRDefault="00617089" w:rsidP="00617089">
      <w:pPr>
        <w:autoSpaceDE w:val="0"/>
        <w:autoSpaceDN w:val="0"/>
        <w:spacing w:line="360" w:lineRule="auto"/>
        <w:rPr>
          <w:rFonts w:ascii="宋体" w:eastAsia="宋体" w:hAnsi="宋体" w:cs="宋体"/>
          <w:color w:val="000000" w:themeColor="text1"/>
          <w:sz w:val="24"/>
          <w:szCs w:val="24"/>
        </w:rPr>
      </w:pPr>
      <w:r>
        <w:rPr>
          <w:rFonts w:ascii="宋体" w:eastAsia="宋体" w:hAnsi="宋体" w:cs="宋体" w:hint="eastAsia"/>
          <w:b/>
          <w:color w:val="000000" w:themeColor="text1"/>
          <w:sz w:val="24"/>
          <w:szCs w:val="24"/>
        </w:rPr>
        <w:t>3.1.</w:t>
      </w:r>
      <w:r w:rsidR="00BC1357">
        <w:rPr>
          <w:rFonts w:ascii="宋体" w:eastAsia="宋体" w:hAnsi="宋体" w:cs="宋体" w:hint="eastAsia"/>
          <w:b/>
          <w:color w:val="000000" w:themeColor="text1"/>
          <w:sz w:val="24"/>
          <w:szCs w:val="24"/>
        </w:rPr>
        <w:t>3</w:t>
      </w:r>
      <w:r>
        <w:rPr>
          <w:rFonts w:ascii="宋体" w:eastAsia="宋体" w:hAnsi="宋体" w:cs="宋体" w:hint="eastAsia"/>
          <w:b/>
          <w:color w:val="000000" w:themeColor="text1"/>
          <w:sz w:val="24"/>
          <w:szCs w:val="24"/>
        </w:rPr>
        <w:t xml:space="preserve">  </w:t>
      </w:r>
      <w:r>
        <w:rPr>
          <w:rFonts w:ascii="宋体" w:eastAsia="宋体" w:hAnsi="宋体" w:cs="宋体"/>
          <w:color w:val="000000" w:themeColor="text1"/>
          <w:sz w:val="24"/>
          <w:szCs w:val="24"/>
        </w:rPr>
        <w:t>锚</w:t>
      </w:r>
      <w:r>
        <w:rPr>
          <w:rFonts w:ascii="宋体" w:eastAsia="宋体" w:hAnsi="宋体" w:cs="宋体" w:hint="eastAsia"/>
          <w:color w:val="000000" w:themeColor="text1"/>
          <w:sz w:val="24"/>
          <w:szCs w:val="24"/>
        </w:rPr>
        <w:t>杆</w:t>
      </w:r>
      <w:r>
        <w:rPr>
          <w:rFonts w:ascii="宋体" w:eastAsia="宋体" w:hAnsi="宋体" w:cs="宋体"/>
          <w:color w:val="000000" w:themeColor="text1"/>
          <w:sz w:val="24"/>
          <w:szCs w:val="24"/>
        </w:rPr>
        <w:t>体的</w:t>
      </w:r>
      <w:r>
        <w:rPr>
          <w:rFonts w:ascii="宋体" w:eastAsia="宋体" w:hAnsi="宋体" w:cs="宋体" w:hint="eastAsia"/>
          <w:color w:val="000000" w:themeColor="text1"/>
          <w:sz w:val="24"/>
          <w:szCs w:val="24"/>
        </w:rPr>
        <w:t>使用年限应根据结构物的使用年限、锚固型式等确</w:t>
      </w:r>
      <w:r>
        <w:rPr>
          <w:rFonts w:ascii="宋体" w:eastAsia="宋体" w:hAnsi="宋体" w:cs="宋体"/>
          <w:color w:val="000000" w:themeColor="text1"/>
          <w:sz w:val="24"/>
          <w:szCs w:val="24"/>
        </w:rPr>
        <w:t>定。</w:t>
      </w:r>
    </w:p>
    <w:p w:rsidR="00617089" w:rsidRDefault="00617089" w:rsidP="009A5BB2">
      <w:pPr>
        <w:autoSpaceDE w:val="0"/>
        <w:autoSpaceDN w:val="0"/>
        <w:spacing w:before="260" w:after="260" w:line="413" w:lineRule="auto"/>
        <w:jc w:val="center"/>
        <w:outlineLvl w:val="1"/>
        <w:rPr>
          <w:rFonts w:ascii="宋体" w:eastAsia="宋体" w:hAnsi="宋体" w:cs="宋体"/>
          <w:b/>
          <w:color w:val="000000"/>
          <w:sz w:val="28"/>
          <w:szCs w:val="28"/>
        </w:rPr>
      </w:pPr>
      <w:bookmarkStart w:id="39" w:name="_Toc34567307"/>
      <w:bookmarkStart w:id="40" w:name="_Toc34573162"/>
      <w:r>
        <w:rPr>
          <w:rFonts w:ascii="宋体" w:eastAsia="宋体" w:hAnsi="宋体" w:cs="宋体" w:hint="eastAsia"/>
          <w:b/>
          <w:color w:val="000000"/>
          <w:sz w:val="28"/>
          <w:szCs w:val="28"/>
        </w:rPr>
        <w:t xml:space="preserve">3. 2  </w:t>
      </w:r>
      <w:r>
        <w:rPr>
          <w:rFonts w:ascii="宋体" w:eastAsia="宋体" w:hAnsi="宋体" w:cs="宋体"/>
          <w:b/>
          <w:color w:val="000000"/>
          <w:sz w:val="28"/>
          <w:szCs w:val="28"/>
        </w:rPr>
        <w:t>设计原则</w:t>
      </w:r>
      <w:bookmarkEnd w:id="39"/>
      <w:bookmarkEnd w:id="40"/>
    </w:p>
    <w:p w:rsidR="00A90E1F" w:rsidRDefault="00FE4BC3">
      <w:pPr>
        <w:spacing w:line="360" w:lineRule="auto"/>
        <w:rPr>
          <w:rFonts w:ascii="宋体" w:eastAsia="宋体" w:hAnsi="宋体"/>
          <w:sz w:val="24"/>
          <w:szCs w:val="24"/>
        </w:rPr>
      </w:pPr>
      <w:r>
        <w:rPr>
          <w:rFonts w:ascii="宋体" w:eastAsia="宋体" w:hAnsi="宋体" w:hint="eastAsia"/>
          <w:b/>
          <w:sz w:val="24"/>
          <w:szCs w:val="24"/>
        </w:rPr>
        <w:t>3.</w:t>
      </w:r>
      <w:r w:rsidR="00617089">
        <w:rPr>
          <w:rFonts w:ascii="宋体" w:eastAsia="宋体" w:hAnsi="宋体" w:hint="eastAsia"/>
          <w:b/>
          <w:sz w:val="24"/>
          <w:szCs w:val="24"/>
        </w:rPr>
        <w:t>2</w:t>
      </w:r>
      <w:r>
        <w:rPr>
          <w:rFonts w:ascii="宋体" w:eastAsia="宋体" w:hAnsi="宋体"/>
          <w:b/>
          <w:sz w:val="24"/>
          <w:szCs w:val="24"/>
        </w:rPr>
        <w:t>.1</w:t>
      </w:r>
      <w:r>
        <w:rPr>
          <w:rFonts w:ascii="宋体" w:eastAsia="宋体" w:hAnsi="宋体" w:hint="eastAsia"/>
          <w:b/>
          <w:sz w:val="24"/>
          <w:szCs w:val="24"/>
        </w:rPr>
        <w:t xml:space="preserve">  </w:t>
      </w:r>
      <w:r>
        <w:rPr>
          <w:rFonts w:ascii="宋体" w:eastAsia="宋体" w:hAnsi="宋体"/>
          <w:sz w:val="24"/>
          <w:szCs w:val="24"/>
        </w:rPr>
        <w:t>本规程</w:t>
      </w:r>
      <w:bookmarkStart w:id="41" w:name="_Hlk520205932"/>
      <w:r>
        <w:rPr>
          <w:rFonts w:ascii="宋体" w:eastAsia="宋体" w:hAnsi="宋体"/>
          <w:sz w:val="24"/>
          <w:szCs w:val="24"/>
        </w:rPr>
        <w:t>采用以</w:t>
      </w:r>
      <w:r>
        <w:rPr>
          <w:rFonts w:ascii="宋体" w:eastAsia="宋体" w:hAnsi="宋体" w:hint="eastAsia"/>
          <w:sz w:val="24"/>
          <w:szCs w:val="24"/>
        </w:rPr>
        <w:t>理论分析、</w:t>
      </w:r>
      <w:r>
        <w:rPr>
          <w:rFonts w:ascii="宋体" w:eastAsia="宋体" w:hAnsi="宋体"/>
          <w:sz w:val="24"/>
          <w:szCs w:val="24"/>
        </w:rPr>
        <w:t>试验研究和工程</w:t>
      </w:r>
      <w:r>
        <w:rPr>
          <w:rFonts w:ascii="宋体" w:eastAsia="宋体" w:hAnsi="宋体" w:hint="eastAsia"/>
          <w:sz w:val="24"/>
          <w:szCs w:val="24"/>
        </w:rPr>
        <w:t>经验</w:t>
      </w:r>
      <w:r>
        <w:rPr>
          <w:rFonts w:ascii="宋体" w:eastAsia="宋体" w:hAnsi="宋体"/>
          <w:sz w:val="24"/>
          <w:szCs w:val="24"/>
        </w:rPr>
        <w:t>为依据，</w:t>
      </w:r>
      <w:r w:rsidRPr="005B19F6">
        <w:rPr>
          <w:rFonts w:ascii="宋体" w:eastAsia="宋体" w:hAnsi="宋体"/>
          <w:color w:val="000000" w:themeColor="text1"/>
          <w:sz w:val="24"/>
          <w:szCs w:val="24"/>
        </w:rPr>
        <w:t>岩</w:t>
      </w:r>
      <w:r w:rsidRPr="005B19F6">
        <w:rPr>
          <w:rFonts w:ascii="宋体" w:eastAsia="宋体" w:hAnsi="宋体" w:cs="宋体"/>
          <w:color w:val="000000" w:themeColor="text1"/>
          <w:sz w:val="24"/>
          <w:szCs w:val="24"/>
        </w:rPr>
        <w:t>石锚杆</w:t>
      </w:r>
      <w:r w:rsidR="00417C86" w:rsidRPr="005B19F6">
        <w:rPr>
          <w:rFonts w:ascii="宋体" w:eastAsia="宋体" w:hAnsi="宋体" w:cs="宋体"/>
          <w:color w:val="000000" w:themeColor="text1"/>
          <w:sz w:val="24"/>
          <w:szCs w:val="24"/>
        </w:rPr>
        <w:t>锚固</w:t>
      </w:r>
      <w:r w:rsidR="008E6449">
        <w:rPr>
          <w:rFonts w:ascii="宋体" w:eastAsia="宋体" w:hAnsi="宋体" w:cs="宋体" w:hint="eastAsia"/>
          <w:color w:val="000000" w:themeColor="text1"/>
          <w:sz w:val="24"/>
          <w:szCs w:val="24"/>
        </w:rPr>
        <w:t>体</w:t>
      </w:r>
      <w:r w:rsidR="00CD2F60" w:rsidRPr="005B19F6">
        <w:rPr>
          <w:rFonts w:ascii="宋体" w:eastAsia="宋体" w:hAnsi="宋体" w:cs="宋体" w:hint="eastAsia"/>
          <w:color w:val="000000" w:themeColor="text1"/>
          <w:sz w:val="24"/>
          <w:szCs w:val="24"/>
        </w:rPr>
        <w:t>采用</w:t>
      </w:r>
      <w:r w:rsidRPr="005B19F6">
        <w:rPr>
          <w:rFonts w:ascii="宋体" w:eastAsia="宋体" w:hAnsi="宋体" w:cs="宋体" w:hint="eastAsia"/>
          <w:color w:val="000000" w:themeColor="text1"/>
          <w:sz w:val="24"/>
          <w:szCs w:val="24"/>
        </w:rPr>
        <w:t>安全</w:t>
      </w:r>
      <w:r w:rsidRPr="005B19F6">
        <w:rPr>
          <w:rFonts w:ascii="宋体" w:eastAsia="宋体" w:hAnsi="宋体" w:cs="宋体"/>
          <w:color w:val="000000" w:themeColor="text1"/>
          <w:sz w:val="24"/>
          <w:szCs w:val="24"/>
        </w:rPr>
        <w:t>系数为表达形式的极限状态设计法</w:t>
      </w:r>
      <w:bookmarkEnd w:id="41"/>
      <w:r w:rsidRPr="005B19F6">
        <w:rPr>
          <w:rFonts w:ascii="宋体" w:eastAsia="宋体" w:hAnsi="宋体" w:cs="宋体" w:hint="eastAsia"/>
          <w:color w:val="000000" w:themeColor="text1"/>
          <w:sz w:val="24"/>
          <w:szCs w:val="24"/>
        </w:rPr>
        <w:t>，</w:t>
      </w:r>
      <w:r w:rsidR="00417C86" w:rsidRPr="005B19F6">
        <w:rPr>
          <w:rFonts w:ascii="宋体" w:eastAsia="宋体" w:hAnsi="宋体" w:cs="宋体" w:hint="eastAsia"/>
          <w:color w:val="000000" w:themeColor="text1"/>
          <w:sz w:val="24"/>
          <w:szCs w:val="24"/>
        </w:rPr>
        <w:t>岩石锚杆杆体</w:t>
      </w:r>
      <w:r w:rsidR="00CD2F60" w:rsidRPr="005B19F6">
        <w:rPr>
          <w:rFonts w:ascii="宋体" w:eastAsia="宋体" w:hAnsi="宋体" w:cs="宋体" w:hint="eastAsia"/>
          <w:color w:val="000000" w:themeColor="text1"/>
          <w:sz w:val="24"/>
          <w:szCs w:val="24"/>
        </w:rPr>
        <w:t>采用</w:t>
      </w:r>
      <w:r w:rsidR="00EF1A95" w:rsidRPr="005B19F6">
        <w:rPr>
          <w:rFonts w:ascii="宋体" w:eastAsia="宋体" w:hAnsi="宋体" w:cs="宋体"/>
          <w:color w:val="000000" w:themeColor="text1"/>
          <w:sz w:val="24"/>
          <w:szCs w:val="24"/>
        </w:rPr>
        <w:t>以概率理论为基础的极限状态设计方法</w:t>
      </w:r>
      <w:r w:rsidR="00417C86" w:rsidRPr="005B19F6">
        <w:rPr>
          <w:rFonts w:ascii="宋体" w:eastAsia="宋体" w:hAnsi="宋体" w:cs="宋体" w:hint="eastAsia"/>
          <w:color w:val="000000" w:themeColor="text1"/>
          <w:sz w:val="24"/>
          <w:szCs w:val="24"/>
        </w:rPr>
        <w:t>，</w:t>
      </w:r>
      <w:r w:rsidRPr="005B19F6">
        <w:rPr>
          <w:rFonts w:ascii="宋体" w:eastAsia="宋体" w:hAnsi="宋体" w:cs="宋体"/>
          <w:color w:val="000000" w:themeColor="text1"/>
          <w:sz w:val="24"/>
          <w:szCs w:val="24"/>
        </w:rPr>
        <w:t>混凝土锚杆</w:t>
      </w:r>
      <w:r w:rsidR="00EF1A95" w:rsidRPr="005B19F6">
        <w:rPr>
          <w:rFonts w:ascii="宋体" w:eastAsia="宋体" w:hAnsi="宋体" w:cs="宋体" w:hint="eastAsia"/>
          <w:color w:val="000000" w:themeColor="text1"/>
          <w:sz w:val="24"/>
          <w:szCs w:val="24"/>
        </w:rPr>
        <w:t>采用</w:t>
      </w:r>
      <w:r w:rsidR="00CD2F60" w:rsidRPr="005B19F6">
        <w:rPr>
          <w:rFonts w:ascii="宋体" w:eastAsia="宋体" w:hAnsi="宋体" w:cs="宋体"/>
          <w:color w:val="000000" w:themeColor="text1"/>
          <w:sz w:val="24"/>
          <w:szCs w:val="24"/>
        </w:rPr>
        <w:t>概率理论为基础的极限状态设计方法</w:t>
      </w:r>
      <w:r w:rsidRPr="005B19F6">
        <w:rPr>
          <w:rFonts w:ascii="宋体" w:eastAsia="宋体" w:hAnsi="宋体" w:cs="宋体" w:hint="eastAsia"/>
          <w:color w:val="000000" w:themeColor="text1"/>
          <w:sz w:val="24"/>
          <w:szCs w:val="24"/>
        </w:rPr>
        <w:t>。</w:t>
      </w:r>
    </w:p>
    <w:p w:rsidR="007D10E9" w:rsidRDefault="007D10E9">
      <w:pPr>
        <w:spacing w:line="360" w:lineRule="auto"/>
        <w:rPr>
          <w:rFonts w:ascii="宋体" w:eastAsia="宋体" w:hAnsi="宋体"/>
          <w:sz w:val="24"/>
          <w:szCs w:val="24"/>
        </w:rPr>
      </w:pPr>
      <w:r>
        <w:rPr>
          <w:rFonts w:ascii="宋体" w:eastAsia="宋体" w:hAnsi="宋体" w:cs="宋体"/>
          <w:b/>
          <w:color w:val="000000"/>
          <w:sz w:val="24"/>
          <w:szCs w:val="24"/>
        </w:rPr>
        <w:t>3.</w:t>
      </w:r>
      <w:r w:rsidR="00617089">
        <w:rPr>
          <w:rFonts w:ascii="宋体" w:eastAsia="宋体" w:hAnsi="宋体" w:cs="宋体" w:hint="eastAsia"/>
          <w:b/>
          <w:color w:val="000000"/>
          <w:sz w:val="24"/>
          <w:szCs w:val="24"/>
        </w:rPr>
        <w:t>2</w:t>
      </w:r>
      <w:r>
        <w:rPr>
          <w:rFonts w:ascii="宋体" w:eastAsia="宋体" w:hAnsi="宋体" w:cs="宋体" w:hint="eastAsia"/>
          <w:b/>
          <w:color w:val="000000"/>
          <w:sz w:val="24"/>
          <w:szCs w:val="24"/>
        </w:rPr>
        <w:t xml:space="preserve">.2  </w:t>
      </w:r>
      <w:r>
        <w:rPr>
          <w:rFonts w:ascii="宋体" w:eastAsia="宋体" w:hAnsi="宋体" w:cs="宋体" w:hint="eastAsia"/>
          <w:color w:val="000000"/>
          <w:sz w:val="24"/>
          <w:szCs w:val="24"/>
        </w:rPr>
        <w:t>锚固对象和</w:t>
      </w:r>
      <w:r>
        <w:rPr>
          <w:rFonts w:ascii="宋体" w:eastAsia="宋体" w:hAnsi="宋体" w:hint="eastAsia"/>
          <w:sz w:val="24"/>
          <w:szCs w:val="24"/>
        </w:rPr>
        <w:t>基材</w:t>
      </w:r>
      <w:r>
        <w:rPr>
          <w:rFonts w:ascii="宋体" w:eastAsia="宋体" w:hAnsi="宋体" w:cs="宋体" w:hint="eastAsia"/>
          <w:color w:val="000000"/>
          <w:sz w:val="24"/>
          <w:szCs w:val="24"/>
        </w:rPr>
        <w:t>组成的锚固结构系统应能满足整体稳定性。</w:t>
      </w:r>
    </w:p>
    <w:p w:rsidR="00A90E1F" w:rsidRDefault="00FE4BC3">
      <w:pPr>
        <w:spacing w:line="360" w:lineRule="auto"/>
        <w:rPr>
          <w:rFonts w:ascii="宋体" w:eastAsia="宋体" w:hAnsi="宋体"/>
          <w:color w:val="000000" w:themeColor="text1"/>
          <w:sz w:val="24"/>
          <w:szCs w:val="24"/>
        </w:rPr>
      </w:pPr>
      <w:r>
        <w:rPr>
          <w:rFonts w:ascii="宋体" w:eastAsia="宋体" w:hAnsi="宋体" w:hint="eastAsia"/>
          <w:b/>
          <w:sz w:val="24"/>
          <w:szCs w:val="24"/>
        </w:rPr>
        <w:t>3.</w:t>
      </w:r>
      <w:r w:rsidR="00617089">
        <w:rPr>
          <w:rFonts w:ascii="宋体" w:eastAsia="宋体" w:hAnsi="宋体" w:hint="eastAsia"/>
          <w:b/>
          <w:sz w:val="24"/>
          <w:szCs w:val="24"/>
        </w:rPr>
        <w:t>2</w:t>
      </w:r>
      <w:r>
        <w:rPr>
          <w:rFonts w:ascii="宋体" w:eastAsia="宋体" w:hAnsi="宋体" w:hint="eastAsia"/>
          <w:b/>
          <w:sz w:val="24"/>
          <w:szCs w:val="24"/>
        </w:rPr>
        <w:t>.</w:t>
      </w:r>
      <w:r w:rsidR="007D10E9">
        <w:rPr>
          <w:rFonts w:ascii="宋体" w:eastAsia="宋体" w:hAnsi="宋体" w:hint="eastAsia"/>
          <w:b/>
          <w:sz w:val="24"/>
          <w:szCs w:val="24"/>
        </w:rPr>
        <w:t>3</w:t>
      </w:r>
      <w:r>
        <w:rPr>
          <w:rFonts w:ascii="宋体" w:eastAsia="宋体" w:hAnsi="宋体" w:hint="eastAsia"/>
          <w:b/>
          <w:sz w:val="24"/>
          <w:szCs w:val="24"/>
        </w:rPr>
        <w:t xml:space="preserve">  </w:t>
      </w:r>
      <w:r>
        <w:rPr>
          <w:rFonts w:ascii="宋体" w:eastAsia="宋体" w:hAnsi="宋体"/>
          <w:sz w:val="24"/>
          <w:szCs w:val="24"/>
        </w:rPr>
        <w:t>根据破</w:t>
      </w:r>
      <w:r>
        <w:rPr>
          <w:rFonts w:ascii="宋体" w:eastAsia="宋体" w:hAnsi="宋体"/>
          <w:color w:val="000000" w:themeColor="text1"/>
          <w:sz w:val="24"/>
          <w:szCs w:val="24"/>
        </w:rPr>
        <w:t>坏后的</w:t>
      </w:r>
      <w:r>
        <w:rPr>
          <w:rFonts w:ascii="宋体" w:eastAsia="宋体" w:hAnsi="宋体" w:hint="eastAsia"/>
          <w:color w:val="000000" w:themeColor="text1"/>
          <w:sz w:val="24"/>
          <w:szCs w:val="24"/>
        </w:rPr>
        <w:t>危害</w:t>
      </w:r>
      <w:r>
        <w:rPr>
          <w:rFonts w:ascii="宋体" w:eastAsia="宋体" w:hAnsi="宋体"/>
          <w:color w:val="000000" w:themeColor="text1"/>
          <w:sz w:val="24"/>
          <w:szCs w:val="24"/>
        </w:rPr>
        <w:t>程度，</w:t>
      </w:r>
      <w:r>
        <w:rPr>
          <w:rFonts w:ascii="宋体" w:eastAsia="宋体" w:hAnsi="宋体" w:hint="eastAsia"/>
          <w:color w:val="000000" w:themeColor="text1"/>
          <w:sz w:val="24"/>
          <w:szCs w:val="24"/>
        </w:rPr>
        <w:t>扩孔自锁锚杆</w:t>
      </w:r>
      <w:r>
        <w:rPr>
          <w:rFonts w:ascii="宋体" w:eastAsia="宋体" w:hAnsi="宋体"/>
          <w:color w:val="000000" w:themeColor="text1"/>
          <w:sz w:val="24"/>
          <w:szCs w:val="24"/>
        </w:rPr>
        <w:t>划分为</w:t>
      </w:r>
      <w:r>
        <w:rPr>
          <w:rFonts w:ascii="宋体" w:eastAsia="宋体" w:hAnsi="宋体" w:hint="eastAsia"/>
          <w:color w:val="000000" w:themeColor="text1"/>
          <w:sz w:val="24"/>
          <w:szCs w:val="24"/>
        </w:rPr>
        <w:t>三</w:t>
      </w:r>
      <w:r>
        <w:rPr>
          <w:rFonts w:ascii="宋体" w:eastAsia="宋体" w:hAnsi="宋体"/>
          <w:color w:val="000000" w:themeColor="text1"/>
          <w:sz w:val="24"/>
          <w:szCs w:val="24"/>
        </w:rPr>
        <w:t>个安全等级。设计</w:t>
      </w:r>
      <w:r>
        <w:rPr>
          <w:rFonts w:ascii="宋体" w:eastAsia="宋体" w:hAnsi="宋体" w:hint="eastAsia"/>
          <w:color w:val="000000" w:themeColor="text1"/>
          <w:sz w:val="24"/>
          <w:szCs w:val="24"/>
        </w:rPr>
        <w:t>时</w:t>
      </w:r>
      <w:r>
        <w:rPr>
          <w:rFonts w:ascii="宋体" w:eastAsia="宋体" w:hAnsi="宋体"/>
          <w:color w:val="000000" w:themeColor="text1"/>
          <w:sz w:val="24"/>
          <w:szCs w:val="24"/>
        </w:rPr>
        <w:t>应按表</w:t>
      </w:r>
      <w:r>
        <w:rPr>
          <w:rFonts w:ascii="宋体" w:eastAsia="宋体" w:hAnsi="宋体" w:hint="eastAsia"/>
          <w:color w:val="000000" w:themeColor="text1"/>
          <w:sz w:val="24"/>
          <w:szCs w:val="24"/>
        </w:rPr>
        <w:t>3.</w:t>
      </w:r>
      <w:r w:rsidR="00617089">
        <w:rPr>
          <w:rFonts w:ascii="宋体" w:eastAsia="宋体" w:hAnsi="宋体" w:hint="eastAsia"/>
          <w:color w:val="000000" w:themeColor="text1"/>
          <w:sz w:val="24"/>
          <w:szCs w:val="24"/>
        </w:rPr>
        <w:t>2</w:t>
      </w:r>
      <w:r>
        <w:rPr>
          <w:rFonts w:ascii="宋体" w:eastAsia="宋体" w:hAnsi="宋体" w:hint="eastAsia"/>
          <w:color w:val="000000" w:themeColor="text1"/>
          <w:sz w:val="24"/>
          <w:szCs w:val="24"/>
        </w:rPr>
        <w:t>.</w:t>
      </w:r>
      <w:r w:rsidR="007D10E9">
        <w:rPr>
          <w:rFonts w:ascii="宋体" w:eastAsia="宋体" w:hAnsi="宋体" w:hint="eastAsia"/>
          <w:color w:val="000000" w:themeColor="text1"/>
          <w:sz w:val="24"/>
          <w:szCs w:val="24"/>
        </w:rPr>
        <w:t>3</w:t>
      </w:r>
      <w:r>
        <w:rPr>
          <w:rFonts w:ascii="宋体" w:eastAsia="宋体" w:hAnsi="宋体"/>
          <w:color w:val="000000" w:themeColor="text1"/>
          <w:sz w:val="24"/>
          <w:szCs w:val="24"/>
        </w:rPr>
        <w:t>的规定，采用相应的安全等级，但不应低于被</w:t>
      </w:r>
      <w:r>
        <w:rPr>
          <w:rFonts w:ascii="宋体" w:eastAsia="宋体" w:hAnsi="宋体" w:hint="eastAsia"/>
          <w:color w:val="000000" w:themeColor="text1"/>
          <w:sz w:val="24"/>
          <w:szCs w:val="24"/>
        </w:rPr>
        <w:t>锚固工程</w:t>
      </w:r>
      <w:r>
        <w:rPr>
          <w:rFonts w:ascii="宋体" w:eastAsia="宋体" w:hAnsi="宋体"/>
          <w:color w:val="000000" w:themeColor="text1"/>
          <w:sz w:val="24"/>
          <w:szCs w:val="24"/>
        </w:rPr>
        <w:t>的安全等级。</w:t>
      </w:r>
    </w:p>
    <w:p w:rsidR="00A90E1F" w:rsidRPr="00514542" w:rsidRDefault="00FE4BC3" w:rsidP="00C33212">
      <w:pPr>
        <w:spacing w:beforeLines="50" w:before="156" w:line="360" w:lineRule="auto"/>
        <w:jc w:val="center"/>
        <w:rPr>
          <w:rFonts w:ascii="黑体" w:eastAsia="黑体" w:hAnsi="黑体"/>
          <w:szCs w:val="21"/>
        </w:rPr>
      </w:pPr>
      <w:r w:rsidRPr="00514542">
        <w:rPr>
          <w:rFonts w:ascii="黑体" w:eastAsia="黑体" w:hAnsi="黑体" w:hint="eastAsia"/>
          <w:szCs w:val="21"/>
        </w:rPr>
        <w:t>表</w:t>
      </w:r>
      <w:r w:rsidRPr="00514542">
        <w:rPr>
          <w:rFonts w:ascii="Times New Roman" w:eastAsia="黑体" w:hAnsi="Times New Roman" w:cs="Times New Roman"/>
          <w:szCs w:val="21"/>
        </w:rPr>
        <w:t>3.</w:t>
      </w:r>
      <w:r w:rsidR="00D27C79" w:rsidRPr="00514542">
        <w:rPr>
          <w:rFonts w:ascii="Times New Roman" w:eastAsia="黑体" w:hAnsi="Times New Roman" w:cs="Times New Roman"/>
          <w:szCs w:val="21"/>
        </w:rPr>
        <w:t>2</w:t>
      </w:r>
      <w:r w:rsidRPr="00514542">
        <w:rPr>
          <w:rFonts w:ascii="Times New Roman" w:eastAsia="黑体" w:hAnsi="Times New Roman" w:cs="Times New Roman"/>
          <w:szCs w:val="21"/>
        </w:rPr>
        <w:t>.</w:t>
      </w:r>
      <w:r w:rsidR="007D10E9" w:rsidRPr="00514542">
        <w:rPr>
          <w:rFonts w:ascii="Times New Roman" w:eastAsia="黑体" w:hAnsi="Times New Roman" w:cs="Times New Roman"/>
          <w:szCs w:val="21"/>
        </w:rPr>
        <w:t>3</w:t>
      </w:r>
      <w:r w:rsidRPr="00514542">
        <w:rPr>
          <w:rFonts w:ascii="黑体" w:eastAsia="黑体" w:hAnsi="黑体" w:hint="eastAsia"/>
          <w:szCs w:val="21"/>
        </w:rPr>
        <w:t xml:space="preserve">  扩孔自锁锚杆的安全等级</w:t>
      </w:r>
    </w:p>
    <w:tbl>
      <w:tblPr>
        <w:tblW w:w="64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88"/>
        <w:gridCol w:w="3780"/>
        <w:gridCol w:w="1440"/>
      </w:tblGrid>
      <w:tr w:rsidR="00A90E1F">
        <w:trPr>
          <w:trHeight w:val="399"/>
          <w:jc w:val="center"/>
        </w:trPr>
        <w:tc>
          <w:tcPr>
            <w:tcW w:w="1188" w:type="dxa"/>
          </w:tcPr>
          <w:p w:rsidR="00A90E1F" w:rsidRDefault="00FE4BC3" w:rsidP="00C33212">
            <w:pPr>
              <w:spacing w:line="360" w:lineRule="auto"/>
              <w:jc w:val="center"/>
              <w:rPr>
                <w:rFonts w:ascii="宋体" w:eastAsia="宋体" w:hAnsi="宋体"/>
                <w:szCs w:val="21"/>
              </w:rPr>
            </w:pPr>
            <w:r>
              <w:rPr>
                <w:rFonts w:ascii="宋体" w:eastAsia="宋体" w:hAnsi="宋体" w:hint="eastAsia"/>
                <w:szCs w:val="21"/>
              </w:rPr>
              <w:t>安全等级</w:t>
            </w:r>
          </w:p>
        </w:tc>
        <w:tc>
          <w:tcPr>
            <w:tcW w:w="3780" w:type="dxa"/>
          </w:tcPr>
          <w:p w:rsidR="00A90E1F" w:rsidRDefault="00FE4BC3" w:rsidP="00C33212">
            <w:pPr>
              <w:spacing w:line="360" w:lineRule="auto"/>
              <w:jc w:val="center"/>
              <w:rPr>
                <w:rFonts w:ascii="宋体" w:eastAsia="宋体" w:hAnsi="宋体"/>
                <w:szCs w:val="21"/>
              </w:rPr>
            </w:pPr>
            <w:r>
              <w:rPr>
                <w:rFonts w:ascii="宋体" w:eastAsia="宋体" w:hAnsi="宋体"/>
                <w:szCs w:val="21"/>
              </w:rPr>
              <w:t>破坏后的</w:t>
            </w:r>
            <w:r>
              <w:rPr>
                <w:rFonts w:ascii="宋体" w:eastAsia="宋体" w:hAnsi="宋体" w:hint="eastAsia"/>
                <w:szCs w:val="21"/>
              </w:rPr>
              <w:t>危害</w:t>
            </w:r>
            <w:r>
              <w:rPr>
                <w:rFonts w:ascii="宋体" w:eastAsia="宋体" w:hAnsi="宋体"/>
                <w:szCs w:val="21"/>
              </w:rPr>
              <w:t>程度</w:t>
            </w:r>
          </w:p>
        </w:tc>
        <w:tc>
          <w:tcPr>
            <w:tcW w:w="1440" w:type="dxa"/>
          </w:tcPr>
          <w:p w:rsidR="00A90E1F" w:rsidRDefault="00FE4BC3" w:rsidP="00C33212">
            <w:pPr>
              <w:spacing w:line="360" w:lineRule="auto"/>
              <w:jc w:val="center"/>
              <w:rPr>
                <w:rFonts w:ascii="宋体" w:eastAsia="宋体" w:hAnsi="宋体"/>
                <w:szCs w:val="21"/>
              </w:rPr>
            </w:pPr>
            <w:r>
              <w:rPr>
                <w:rFonts w:ascii="宋体" w:eastAsia="宋体" w:hAnsi="宋体" w:hint="eastAsia"/>
                <w:szCs w:val="21"/>
              </w:rPr>
              <w:t>锚杆</w:t>
            </w:r>
            <w:r w:rsidR="00942754">
              <w:rPr>
                <w:rFonts w:ascii="宋体" w:eastAsia="宋体" w:hAnsi="宋体" w:hint="eastAsia"/>
                <w:szCs w:val="21"/>
              </w:rPr>
              <w:t>重要性</w:t>
            </w:r>
          </w:p>
        </w:tc>
      </w:tr>
      <w:tr w:rsidR="00A90E1F">
        <w:trPr>
          <w:trHeight w:val="349"/>
          <w:jc w:val="center"/>
        </w:trPr>
        <w:tc>
          <w:tcPr>
            <w:tcW w:w="1188" w:type="dxa"/>
          </w:tcPr>
          <w:p w:rsidR="00A90E1F" w:rsidRDefault="00FE4BC3" w:rsidP="00C33212">
            <w:pPr>
              <w:spacing w:line="360" w:lineRule="auto"/>
              <w:jc w:val="center"/>
              <w:rPr>
                <w:rFonts w:ascii="宋体" w:eastAsia="宋体" w:hAnsi="宋体"/>
                <w:szCs w:val="21"/>
              </w:rPr>
            </w:pPr>
            <w:r>
              <w:rPr>
                <w:rFonts w:ascii="宋体" w:eastAsia="宋体" w:hAnsi="宋体" w:hint="eastAsia"/>
                <w:szCs w:val="21"/>
              </w:rPr>
              <w:t>一级</w:t>
            </w:r>
          </w:p>
        </w:tc>
        <w:tc>
          <w:tcPr>
            <w:tcW w:w="3780" w:type="dxa"/>
          </w:tcPr>
          <w:p w:rsidR="00A90E1F" w:rsidRDefault="00FE4BC3" w:rsidP="00C33212">
            <w:pPr>
              <w:spacing w:line="360" w:lineRule="auto"/>
              <w:jc w:val="center"/>
              <w:rPr>
                <w:rFonts w:ascii="宋体" w:eastAsia="宋体" w:hAnsi="宋体"/>
                <w:szCs w:val="21"/>
              </w:rPr>
            </w:pPr>
            <w:r>
              <w:rPr>
                <w:rFonts w:ascii="宋体" w:eastAsia="宋体" w:hAnsi="宋体" w:hint="eastAsia"/>
                <w:szCs w:val="21"/>
              </w:rPr>
              <w:t>危害大，会构成公共安全问题</w:t>
            </w:r>
          </w:p>
        </w:tc>
        <w:tc>
          <w:tcPr>
            <w:tcW w:w="1440" w:type="dxa"/>
          </w:tcPr>
          <w:p w:rsidR="00A90E1F" w:rsidRDefault="00FE4BC3" w:rsidP="00C33212">
            <w:pPr>
              <w:spacing w:line="360" w:lineRule="auto"/>
              <w:jc w:val="center"/>
              <w:rPr>
                <w:rFonts w:ascii="宋体" w:eastAsia="宋体" w:hAnsi="宋体"/>
                <w:szCs w:val="21"/>
              </w:rPr>
            </w:pPr>
            <w:r>
              <w:rPr>
                <w:rFonts w:ascii="宋体" w:eastAsia="宋体" w:hAnsi="宋体" w:hint="eastAsia"/>
                <w:szCs w:val="21"/>
              </w:rPr>
              <w:t>重要的锚杆</w:t>
            </w:r>
          </w:p>
        </w:tc>
      </w:tr>
      <w:tr w:rsidR="00A90E1F">
        <w:trPr>
          <w:jc w:val="center"/>
        </w:trPr>
        <w:tc>
          <w:tcPr>
            <w:tcW w:w="1188" w:type="dxa"/>
          </w:tcPr>
          <w:p w:rsidR="00A90E1F" w:rsidRDefault="00FE4BC3" w:rsidP="00C33212">
            <w:pPr>
              <w:spacing w:line="360" w:lineRule="auto"/>
              <w:jc w:val="center"/>
              <w:rPr>
                <w:rFonts w:ascii="宋体" w:eastAsia="宋体" w:hAnsi="宋体"/>
                <w:szCs w:val="21"/>
              </w:rPr>
            </w:pPr>
            <w:r>
              <w:rPr>
                <w:rFonts w:ascii="宋体" w:eastAsia="宋体" w:hAnsi="宋体" w:hint="eastAsia"/>
                <w:szCs w:val="21"/>
              </w:rPr>
              <w:t>二级</w:t>
            </w:r>
          </w:p>
        </w:tc>
        <w:tc>
          <w:tcPr>
            <w:tcW w:w="3780" w:type="dxa"/>
          </w:tcPr>
          <w:p w:rsidR="00A90E1F" w:rsidRDefault="00FE4BC3" w:rsidP="00C33212">
            <w:pPr>
              <w:spacing w:line="360" w:lineRule="auto"/>
              <w:jc w:val="center"/>
              <w:rPr>
                <w:rFonts w:ascii="宋体" w:eastAsia="宋体" w:hAnsi="宋体"/>
                <w:szCs w:val="21"/>
              </w:rPr>
            </w:pPr>
            <w:r>
              <w:rPr>
                <w:rFonts w:ascii="宋体" w:eastAsia="宋体" w:hAnsi="宋体" w:hint="eastAsia"/>
                <w:szCs w:val="21"/>
              </w:rPr>
              <w:t>危害较大，但不致出现公共安全问题</w:t>
            </w:r>
          </w:p>
        </w:tc>
        <w:tc>
          <w:tcPr>
            <w:tcW w:w="1440" w:type="dxa"/>
          </w:tcPr>
          <w:p w:rsidR="00A90E1F" w:rsidRDefault="00FE4BC3" w:rsidP="00C33212">
            <w:pPr>
              <w:spacing w:line="360" w:lineRule="auto"/>
              <w:jc w:val="center"/>
              <w:rPr>
                <w:rFonts w:ascii="宋体" w:eastAsia="宋体" w:hAnsi="宋体"/>
                <w:szCs w:val="21"/>
              </w:rPr>
            </w:pPr>
            <w:r>
              <w:rPr>
                <w:rFonts w:ascii="宋体" w:eastAsia="宋体" w:hAnsi="宋体" w:hint="eastAsia"/>
                <w:szCs w:val="21"/>
              </w:rPr>
              <w:t>一般的锚杆</w:t>
            </w:r>
          </w:p>
        </w:tc>
      </w:tr>
      <w:tr w:rsidR="00A90E1F">
        <w:trPr>
          <w:trHeight w:val="235"/>
          <w:jc w:val="center"/>
        </w:trPr>
        <w:tc>
          <w:tcPr>
            <w:tcW w:w="1188" w:type="dxa"/>
          </w:tcPr>
          <w:p w:rsidR="00A90E1F" w:rsidRDefault="00FE4BC3" w:rsidP="00C33212">
            <w:pPr>
              <w:spacing w:line="360" w:lineRule="auto"/>
              <w:jc w:val="center"/>
              <w:rPr>
                <w:rFonts w:ascii="宋体" w:eastAsia="宋体" w:hAnsi="宋体"/>
                <w:szCs w:val="21"/>
              </w:rPr>
            </w:pPr>
            <w:r>
              <w:rPr>
                <w:rFonts w:ascii="宋体" w:eastAsia="宋体" w:hAnsi="宋体" w:hint="eastAsia"/>
                <w:szCs w:val="21"/>
              </w:rPr>
              <w:t>三级</w:t>
            </w:r>
          </w:p>
        </w:tc>
        <w:tc>
          <w:tcPr>
            <w:tcW w:w="3780" w:type="dxa"/>
          </w:tcPr>
          <w:p w:rsidR="00A90E1F" w:rsidRDefault="00FE4BC3" w:rsidP="00C33212">
            <w:pPr>
              <w:spacing w:line="360" w:lineRule="auto"/>
              <w:jc w:val="center"/>
              <w:rPr>
                <w:rFonts w:ascii="宋体" w:eastAsia="宋体" w:hAnsi="宋体"/>
                <w:szCs w:val="21"/>
              </w:rPr>
            </w:pPr>
            <w:r>
              <w:rPr>
                <w:rFonts w:ascii="宋体" w:eastAsia="宋体" w:hAnsi="宋体" w:hint="eastAsia"/>
                <w:szCs w:val="21"/>
              </w:rPr>
              <w:t>危害较轻，不构成公共安全问题</w:t>
            </w:r>
          </w:p>
        </w:tc>
        <w:tc>
          <w:tcPr>
            <w:tcW w:w="1440" w:type="dxa"/>
          </w:tcPr>
          <w:p w:rsidR="00A90E1F" w:rsidRDefault="00FE4BC3" w:rsidP="00C33212">
            <w:pPr>
              <w:spacing w:line="360" w:lineRule="auto"/>
              <w:jc w:val="center"/>
              <w:rPr>
                <w:rFonts w:ascii="宋体" w:eastAsia="宋体" w:hAnsi="宋体"/>
                <w:szCs w:val="21"/>
              </w:rPr>
            </w:pPr>
            <w:r>
              <w:rPr>
                <w:rFonts w:ascii="宋体" w:eastAsia="宋体" w:hAnsi="宋体" w:hint="eastAsia"/>
                <w:szCs w:val="21"/>
              </w:rPr>
              <w:t>次要的锚杆</w:t>
            </w:r>
          </w:p>
        </w:tc>
      </w:tr>
    </w:tbl>
    <w:p w:rsidR="00A90E1F" w:rsidRPr="00514542" w:rsidRDefault="00FE4BC3" w:rsidP="00C33212">
      <w:pPr>
        <w:spacing w:beforeLines="50" w:before="156" w:line="360" w:lineRule="auto"/>
        <w:rPr>
          <w:rFonts w:ascii="Times New Roman" w:eastAsia="宋体" w:hAnsi="Times New Roman" w:cs="Times New Roman"/>
          <w:color w:val="000000" w:themeColor="text1"/>
          <w:sz w:val="24"/>
          <w:szCs w:val="24"/>
        </w:rPr>
      </w:pPr>
      <w:r>
        <w:rPr>
          <w:rFonts w:ascii="宋体" w:eastAsia="宋体" w:hAnsi="宋体" w:hint="eastAsia"/>
          <w:b/>
          <w:sz w:val="24"/>
          <w:szCs w:val="24"/>
        </w:rPr>
        <w:t>3.</w:t>
      </w:r>
      <w:r w:rsidR="00617089">
        <w:rPr>
          <w:rFonts w:ascii="宋体" w:eastAsia="宋体" w:hAnsi="宋体" w:hint="eastAsia"/>
          <w:b/>
          <w:sz w:val="24"/>
          <w:szCs w:val="24"/>
        </w:rPr>
        <w:t>2</w:t>
      </w:r>
      <w:r>
        <w:rPr>
          <w:rFonts w:ascii="宋体" w:eastAsia="宋体" w:hAnsi="宋体" w:hint="eastAsia"/>
          <w:b/>
          <w:sz w:val="24"/>
          <w:szCs w:val="24"/>
        </w:rPr>
        <w:t>.</w:t>
      </w:r>
      <w:r w:rsidR="007D10E9">
        <w:rPr>
          <w:rFonts w:ascii="宋体" w:eastAsia="宋体" w:hAnsi="宋体" w:hint="eastAsia"/>
          <w:b/>
          <w:sz w:val="24"/>
          <w:szCs w:val="24"/>
        </w:rPr>
        <w:t>4</w:t>
      </w:r>
      <w:r>
        <w:rPr>
          <w:rFonts w:ascii="宋体" w:eastAsia="宋体" w:hAnsi="宋体" w:hint="eastAsia"/>
          <w:b/>
          <w:sz w:val="24"/>
          <w:szCs w:val="24"/>
        </w:rPr>
        <w:t xml:space="preserve">  </w:t>
      </w:r>
      <w:r w:rsidRPr="00E35ED9">
        <w:rPr>
          <w:rFonts w:ascii="宋体" w:eastAsia="宋体" w:hAnsi="宋体"/>
          <w:sz w:val="24"/>
          <w:szCs w:val="24"/>
        </w:rPr>
        <w:t>岩石</w:t>
      </w:r>
      <w:r w:rsidRPr="00E35ED9">
        <w:rPr>
          <w:rFonts w:ascii="宋体" w:eastAsia="宋体" w:hAnsi="宋体" w:hint="eastAsia"/>
          <w:sz w:val="24"/>
          <w:szCs w:val="24"/>
        </w:rPr>
        <w:t>锚杆</w:t>
      </w:r>
      <w:r w:rsidR="00417C86" w:rsidRPr="00E35ED9">
        <w:rPr>
          <w:rFonts w:ascii="宋体" w:eastAsia="宋体" w:hAnsi="宋体" w:hint="eastAsia"/>
          <w:sz w:val="24"/>
          <w:szCs w:val="24"/>
        </w:rPr>
        <w:t>锚固</w:t>
      </w:r>
      <w:r w:rsidR="000E2569">
        <w:rPr>
          <w:rFonts w:ascii="宋体" w:eastAsia="宋体" w:hAnsi="宋体" w:hint="eastAsia"/>
          <w:sz w:val="24"/>
          <w:szCs w:val="24"/>
        </w:rPr>
        <w:t>体</w:t>
      </w:r>
      <w:r w:rsidRPr="00E35ED9">
        <w:rPr>
          <w:rFonts w:ascii="宋体" w:eastAsia="宋体" w:hAnsi="宋体" w:hint="eastAsia"/>
          <w:sz w:val="24"/>
          <w:szCs w:val="24"/>
        </w:rPr>
        <w:t>承载力</w:t>
      </w:r>
      <w:r w:rsidRPr="00514542">
        <w:rPr>
          <w:rFonts w:ascii="Times New Roman" w:eastAsia="宋体" w:hAnsi="Times New Roman" w:cs="Times New Roman"/>
          <w:sz w:val="24"/>
          <w:szCs w:val="24"/>
        </w:rPr>
        <w:t>应</w:t>
      </w:r>
      <w:r w:rsidR="00942754" w:rsidRPr="00514542">
        <w:rPr>
          <w:rFonts w:ascii="Times New Roman" w:eastAsia="宋体" w:hAnsi="Times New Roman" w:cs="Times New Roman"/>
          <w:sz w:val="24"/>
          <w:szCs w:val="24"/>
        </w:rPr>
        <w:t>按</w:t>
      </w:r>
      <w:r w:rsidRPr="00514542">
        <w:rPr>
          <w:rFonts w:ascii="Times New Roman" w:eastAsia="宋体" w:hAnsi="Times New Roman" w:cs="Times New Roman"/>
          <w:color w:val="000000" w:themeColor="text1"/>
          <w:sz w:val="24"/>
          <w:szCs w:val="24"/>
        </w:rPr>
        <w:t>下式进行验算：</w:t>
      </w:r>
    </w:p>
    <w:p w:rsidR="00A90E1F" w:rsidRPr="00514542" w:rsidRDefault="00FE4BC3">
      <w:pPr>
        <w:spacing w:line="360" w:lineRule="auto"/>
        <w:jc w:val="right"/>
        <w:rPr>
          <w:rFonts w:ascii="Times New Roman" w:eastAsia="宋体" w:hAnsi="Times New Roman" w:cs="Times New Roman"/>
          <w:color w:val="000000" w:themeColor="text1"/>
          <w:sz w:val="24"/>
          <w:szCs w:val="24"/>
        </w:rPr>
      </w:pPr>
      <w:r w:rsidRPr="00514542">
        <w:rPr>
          <w:rFonts w:ascii="Times New Roman" w:eastAsia="宋体" w:hAnsi="Times New Roman" w:cs="Times New Roman"/>
          <w:i/>
          <w:color w:val="000000" w:themeColor="text1"/>
          <w:sz w:val="24"/>
          <w:szCs w:val="24"/>
        </w:rPr>
        <w:t xml:space="preserve"> K</w:t>
      </w:r>
      <w:r w:rsidR="00417C86" w:rsidRPr="00514542">
        <w:rPr>
          <w:rFonts w:ascii="Times New Roman" w:eastAsia="宋体" w:hAnsi="Times New Roman" w:cs="Times New Roman"/>
          <w:i/>
          <w:color w:val="000000" w:themeColor="text1"/>
          <w:sz w:val="24"/>
          <w:szCs w:val="24"/>
          <w:vertAlign w:val="subscript"/>
        </w:rPr>
        <w:t>r</w:t>
      </w:r>
      <w:r w:rsidRPr="00514542">
        <w:rPr>
          <w:rFonts w:ascii="Times New Roman" w:eastAsia="宋体" w:hAnsi="Times New Roman" w:cs="Times New Roman"/>
          <w:i/>
          <w:color w:val="000000" w:themeColor="text1"/>
          <w:sz w:val="24"/>
          <w:szCs w:val="24"/>
        </w:rPr>
        <w:t xml:space="preserve"> N</w:t>
      </w:r>
      <w:r w:rsidRPr="00514542">
        <w:rPr>
          <w:rFonts w:ascii="Times New Roman" w:eastAsia="宋体" w:hAnsi="Times New Roman" w:cs="Times New Roman"/>
          <w:color w:val="000000" w:themeColor="text1"/>
          <w:sz w:val="24"/>
          <w:szCs w:val="24"/>
          <w:vertAlign w:val="subscript"/>
        </w:rPr>
        <w:t xml:space="preserve">tk </w:t>
      </w:r>
      <w:r w:rsidRPr="00514542">
        <w:rPr>
          <w:rFonts w:ascii="Times New Roman" w:eastAsia="宋体" w:hAnsi="Times New Roman" w:cs="Times New Roman"/>
          <w:color w:val="000000" w:themeColor="text1"/>
          <w:sz w:val="24"/>
          <w:szCs w:val="24"/>
        </w:rPr>
        <w:t xml:space="preserve">≤ </w:t>
      </w:r>
      <w:r w:rsidRPr="00514542">
        <w:rPr>
          <w:rFonts w:ascii="Times New Roman" w:eastAsia="宋体" w:hAnsi="Times New Roman" w:cs="Times New Roman"/>
          <w:i/>
          <w:color w:val="000000" w:themeColor="text1"/>
          <w:sz w:val="24"/>
          <w:szCs w:val="24"/>
        </w:rPr>
        <w:t>N</w:t>
      </w:r>
      <w:r w:rsidRPr="00514542">
        <w:rPr>
          <w:rFonts w:ascii="Times New Roman" w:eastAsia="宋体" w:hAnsi="Times New Roman" w:cs="Times New Roman"/>
          <w:color w:val="000000" w:themeColor="text1"/>
          <w:sz w:val="24"/>
          <w:szCs w:val="24"/>
          <w:vertAlign w:val="subscript"/>
        </w:rPr>
        <w:t>u</w:t>
      </w:r>
      <w:r w:rsidR="000E14C0" w:rsidRPr="00514542">
        <w:rPr>
          <w:rFonts w:ascii="Times New Roman" w:eastAsia="宋体" w:hAnsi="Times New Roman" w:cs="Times New Roman"/>
          <w:color w:val="000000" w:themeColor="text1"/>
          <w:sz w:val="24"/>
          <w:szCs w:val="24"/>
          <w:vertAlign w:val="subscript"/>
        </w:rPr>
        <w:t>a</w:t>
      </w:r>
      <w:r w:rsidRPr="00514542">
        <w:rPr>
          <w:rFonts w:ascii="Times New Roman" w:eastAsia="宋体" w:hAnsi="Times New Roman" w:cs="Times New Roman"/>
          <w:color w:val="000000" w:themeColor="text1"/>
          <w:sz w:val="24"/>
          <w:szCs w:val="24"/>
          <w:vertAlign w:val="subscript"/>
        </w:rPr>
        <w:t>k</w:t>
      </w:r>
      <w:r w:rsidRPr="00514542">
        <w:rPr>
          <w:rFonts w:ascii="Times New Roman" w:eastAsia="宋体" w:hAnsi="Times New Roman" w:cs="Times New Roman"/>
          <w:color w:val="000000" w:themeColor="text1"/>
          <w:sz w:val="24"/>
          <w:szCs w:val="24"/>
        </w:rPr>
        <w:t xml:space="preserve">                                 </w:t>
      </w:r>
      <w:r w:rsidRPr="00514542">
        <w:rPr>
          <w:rFonts w:ascii="Times New Roman" w:eastAsia="宋体" w:hAnsi="Times New Roman" w:cs="Times New Roman"/>
          <w:color w:val="000000" w:themeColor="text1"/>
          <w:sz w:val="24"/>
          <w:szCs w:val="24"/>
        </w:rPr>
        <w:t>（</w:t>
      </w:r>
      <w:r w:rsidRPr="00514542">
        <w:rPr>
          <w:rFonts w:ascii="Times New Roman" w:eastAsia="宋体" w:hAnsi="Times New Roman" w:cs="Times New Roman"/>
          <w:color w:val="000000" w:themeColor="text1"/>
          <w:sz w:val="24"/>
          <w:szCs w:val="24"/>
        </w:rPr>
        <w:t>3.</w:t>
      </w:r>
      <w:r w:rsidR="00617089" w:rsidRPr="00514542">
        <w:rPr>
          <w:rFonts w:ascii="Times New Roman" w:eastAsia="宋体" w:hAnsi="Times New Roman" w:cs="Times New Roman"/>
          <w:color w:val="000000" w:themeColor="text1"/>
          <w:sz w:val="24"/>
          <w:szCs w:val="24"/>
        </w:rPr>
        <w:t>2</w:t>
      </w:r>
      <w:r w:rsidRPr="00514542">
        <w:rPr>
          <w:rFonts w:ascii="Times New Roman" w:eastAsia="宋体" w:hAnsi="Times New Roman" w:cs="Times New Roman"/>
          <w:color w:val="000000" w:themeColor="text1"/>
          <w:sz w:val="24"/>
          <w:szCs w:val="24"/>
        </w:rPr>
        <w:t>.</w:t>
      </w:r>
      <w:r w:rsidR="007D10E9" w:rsidRPr="00514542">
        <w:rPr>
          <w:rFonts w:ascii="Times New Roman" w:eastAsia="宋体" w:hAnsi="Times New Roman" w:cs="Times New Roman"/>
          <w:color w:val="000000" w:themeColor="text1"/>
          <w:sz w:val="24"/>
          <w:szCs w:val="24"/>
        </w:rPr>
        <w:t>4</w:t>
      </w:r>
      <w:r w:rsidRPr="00514542">
        <w:rPr>
          <w:rFonts w:ascii="Times New Roman" w:eastAsia="宋体" w:hAnsi="Times New Roman" w:cs="Times New Roman"/>
          <w:color w:val="000000" w:themeColor="text1"/>
          <w:sz w:val="24"/>
          <w:szCs w:val="24"/>
        </w:rPr>
        <w:t>）</w:t>
      </w:r>
    </w:p>
    <w:p w:rsidR="00A90E1F" w:rsidRPr="00514542" w:rsidRDefault="00FE4BC3" w:rsidP="00FE4BC3">
      <w:pPr>
        <w:spacing w:line="360" w:lineRule="auto"/>
        <w:ind w:left="1234" w:hangingChars="514" w:hanging="1234"/>
        <w:rPr>
          <w:rFonts w:ascii="Times New Roman" w:eastAsia="宋体" w:hAnsi="Times New Roman" w:cs="Times New Roman"/>
          <w:color w:val="000000" w:themeColor="text1"/>
          <w:sz w:val="24"/>
          <w:szCs w:val="24"/>
        </w:rPr>
      </w:pPr>
      <w:r w:rsidRPr="00514542">
        <w:rPr>
          <w:rFonts w:ascii="Times New Roman" w:eastAsia="宋体" w:hAnsi="Times New Roman" w:cs="Times New Roman"/>
          <w:color w:val="000000" w:themeColor="text1"/>
          <w:sz w:val="24"/>
          <w:szCs w:val="24"/>
        </w:rPr>
        <w:t>式中：</w:t>
      </w:r>
      <w:r w:rsidRPr="00514542">
        <w:rPr>
          <w:rFonts w:ascii="Times New Roman" w:eastAsia="宋体" w:hAnsi="Times New Roman" w:cs="Times New Roman"/>
          <w:i/>
          <w:color w:val="000000" w:themeColor="text1"/>
          <w:sz w:val="24"/>
          <w:szCs w:val="24"/>
        </w:rPr>
        <w:t>K</w:t>
      </w:r>
      <w:r w:rsidR="00417C86" w:rsidRPr="00514542">
        <w:rPr>
          <w:rFonts w:ascii="Times New Roman" w:eastAsia="宋体" w:hAnsi="Times New Roman" w:cs="Times New Roman"/>
          <w:i/>
          <w:color w:val="000000" w:themeColor="text1"/>
          <w:sz w:val="24"/>
          <w:szCs w:val="24"/>
          <w:vertAlign w:val="subscript"/>
        </w:rPr>
        <w:t>r</w:t>
      </w:r>
      <w:r w:rsidRPr="00514542">
        <w:rPr>
          <w:rFonts w:ascii="Times New Roman" w:eastAsia="宋体" w:hAnsi="Times New Roman" w:cs="Times New Roman"/>
          <w:color w:val="000000" w:themeColor="text1"/>
          <w:sz w:val="24"/>
          <w:szCs w:val="24"/>
        </w:rPr>
        <w:t>—</w:t>
      </w:r>
      <w:r w:rsidR="00417C86" w:rsidRPr="00514542">
        <w:rPr>
          <w:rFonts w:ascii="Times New Roman" w:eastAsia="宋体" w:hAnsi="Times New Roman" w:cs="Times New Roman"/>
          <w:color w:val="000000" w:themeColor="text1"/>
          <w:sz w:val="24"/>
          <w:szCs w:val="24"/>
        </w:rPr>
        <w:t>岩石</w:t>
      </w:r>
      <w:r w:rsidRPr="00514542">
        <w:rPr>
          <w:rFonts w:ascii="Times New Roman" w:eastAsia="宋体" w:hAnsi="Times New Roman" w:cs="Times New Roman"/>
          <w:color w:val="000000" w:themeColor="text1"/>
          <w:sz w:val="24"/>
          <w:szCs w:val="24"/>
        </w:rPr>
        <w:t>锚杆</w:t>
      </w:r>
      <w:r w:rsidR="00417C86" w:rsidRPr="00514542">
        <w:rPr>
          <w:rFonts w:ascii="Times New Roman" w:eastAsia="宋体" w:hAnsi="Times New Roman" w:cs="Times New Roman"/>
          <w:color w:val="000000" w:themeColor="text1"/>
          <w:sz w:val="24"/>
          <w:szCs w:val="24"/>
        </w:rPr>
        <w:t>锚固</w:t>
      </w:r>
      <w:r w:rsidR="000E2569">
        <w:rPr>
          <w:rFonts w:ascii="Times New Roman" w:eastAsia="宋体" w:hAnsi="Times New Roman" w:cs="Times New Roman" w:hint="eastAsia"/>
          <w:color w:val="000000" w:themeColor="text1"/>
          <w:sz w:val="24"/>
          <w:szCs w:val="24"/>
        </w:rPr>
        <w:t>体</w:t>
      </w:r>
      <w:r w:rsidRPr="00514542">
        <w:rPr>
          <w:rFonts w:ascii="Times New Roman" w:eastAsia="宋体" w:hAnsi="Times New Roman" w:cs="Times New Roman"/>
          <w:color w:val="000000" w:themeColor="text1"/>
          <w:sz w:val="24"/>
          <w:szCs w:val="24"/>
        </w:rPr>
        <w:t>承载力计算安全系数。</w:t>
      </w:r>
    </w:p>
    <w:p w:rsidR="00A90E1F" w:rsidRPr="00514542" w:rsidRDefault="00FE4BC3" w:rsidP="000E2569">
      <w:pPr>
        <w:spacing w:line="360" w:lineRule="auto"/>
        <w:ind w:leftChars="300" w:left="1158" w:hangingChars="220" w:hanging="528"/>
        <w:rPr>
          <w:rFonts w:ascii="Times New Roman" w:eastAsia="宋体" w:hAnsi="Times New Roman" w:cs="Times New Roman"/>
          <w:color w:val="000000" w:themeColor="text1"/>
          <w:sz w:val="24"/>
          <w:szCs w:val="24"/>
        </w:rPr>
      </w:pPr>
      <w:r w:rsidRPr="00514542">
        <w:rPr>
          <w:rFonts w:ascii="Times New Roman" w:eastAsia="宋体" w:hAnsi="Times New Roman" w:cs="Times New Roman"/>
          <w:i/>
          <w:color w:val="000000" w:themeColor="text1"/>
          <w:sz w:val="24"/>
          <w:szCs w:val="24"/>
        </w:rPr>
        <w:t>N</w:t>
      </w:r>
      <w:r w:rsidRPr="00514542">
        <w:rPr>
          <w:rFonts w:ascii="Times New Roman" w:eastAsia="宋体" w:hAnsi="Times New Roman" w:cs="Times New Roman"/>
          <w:color w:val="000000" w:themeColor="text1"/>
          <w:sz w:val="24"/>
          <w:szCs w:val="24"/>
          <w:vertAlign w:val="subscript"/>
        </w:rPr>
        <w:t>tk</w:t>
      </w:r>
      <w:r w:rsidRPr="00514542">
        <w:rPr>
          <w:rFonts w:ascii="Times New Roman" w:eastAsia="宋体" w:hAnsi="Times New Roman" w:cs="Times New Roman"/>
          <w:color w:val="000000" w:themeColor="text1"/>
          <w:sz w:val="24"/>
          <w:szCs w:val="24"/>
        </w:rPr>
        <w:t>—</w:t>
      </w:r>
      <w:r w:rsidRPr="00514542">
        <w:rPr>
          <w:rFonts w:ascii="Times New Roman" w:eastAsia="宋体" w:hAnsi="Times New Roman" w:cs="Times New Roman"/>
          <w:color w:val="000000" w:themeColor="text1"/>
          <w:sz w:val="24"/>
          <w:szCs w:val="24"/>
        </w:rPr>
        <w:t>锚杆承受的轴向拉力标准值，按现行国家标准《建筑结构荷载规范》</w:t>
      </w:r>
      <w:r w:rsidRPr="00514542">
        <w:rPr>
          <w:rFonts w:ascii="Times New Roman" w:eastAsia="宋体" w:hAnsi="Times New Roman" w:cs="Times New Roman"/>
          <w:color w:val="000000" w:themeColor="text1"/>
          <w:sz w:val="24"/>
          <w:szCs w:val="24"/>
        </w:rPr>
        <w:t>GB</w:t>
      </w:r>
      <w:r w:rsidR="007E0BD2">
        <w:rPr>
          <w:rFonts w:ascii="Times New Roman" w:eastAsia="宋体" w:hAnsi="Times New Roman" w:cs="Times New Roman" w:hint="eastAsia"/>
          <w:color w:val="000000" w:themeColor="text1"/>
          <w:sz w:val="24"/>
          <w:szCs w:val="24"/>
        </w:rPr>
        <w:t xml:space="preserve"> </w:t>
      </w:r>
      <w:r w:rsidRPr="00514542">
        <w:rPr>
          <w:rFonts w:ascii="Times New Roman" w:eastAsia="宋体" w:hAnsi="Times New Roman" w:cs="Times New Roman"/>
          <w:color w:val="000000" w:themeColor="text1"/>
          <w:sz w:val="24"/>
          <w:szCs w:val="24"/>
        </w:rPr>
        <w:t>50009</w:t>
      </w:r>
      <w:r w:rsidRPr="00514542">
        <w:rPr>
          <w:rFonts w:ascii="Times New Roman" w:eastAsia="宋体" w:hAnsi="Times New Roman" w:cs="Times New Roman"/>
          <w:sz w:val="24"/>
          <w:szCs w:val="24"/>
        </w:rPr>
        <w:t>和《建筑地基基础设计规范》</w:t>
      </w:r>
      <w:r w:rsidRPr="00514542">
        <w:rPr>
          <w:rFonts w:ascii="Times New Roman" w:eastAsia="宋体" w:hAnsi="Times New Roman" w:cs="Times New Roman"/>
          <w:sz w:val="24"/>
          <w:szCs w:val="24"/>
        </w:rPr>
        <w:t>GB</w:t>
      </w:r>
      <w:r w:rsidR="000E2569">
        <w:rPr>
          <w:rFonts w:ascii="Times New Roman" w:eastAsia="宋体" w:hAnsi="Times New Roman" w:cs="Times New Roman" w:hint="eastAsia"/>
          <w:sz w:val="24"/>
          <w:szCs w:val="24"/>
        </w:rPr>
        <w:t xml:space="preserve"> </w:t>
      </w:r>
      <w:r w:rsidRPr="00514542">
        <w:rPr>
          <w:rFonts w:ascii="Times New Roman" w:eastAsia="宋体" w:hAnsi="Times New Roman" w:cs="Times New Roman"/>
          <w:sz w:val="24"/>
          <w:szCs w:val="24"/>
        </w:rPr>
        <w:t>50007</w:t>
      </w:r>
      <w:r w:rsidRPr="00514542">
        <w:rPr>
          <w:rFonts w:ascii="Times New Roman" w:eastAsia="宋体" w:hAnsi="Times New Roman" w:cs="Times New Roman"/>
          <w:sz w:val="24"/>
          <w:szCs w:val="24"/>
        </w:rPr>
        <w:t>的规定进行计算；当扩孔自锁锚</w:t>
      </w:r>
      <w:r w:rsidRPr="00514542">
        <w:rPr>
          <w:rFonts w:ascii="Times New Roman" w:eastAsia="宋体" w:hAnsi="Times New Roman" w:cs="Times New Roman"/>
          <w:color w:val="000000" w:themeColor="text1"/>
          <w:sz w:val="24"/>
          <w:szCs w:val="24"/>
        </w:rPr>
        <w:t>杆用于抗浮工程时，</w:t>
      </w:r>
      <w:r w:rsidRPr="00514542">
        <w:rPr>
          <w:rFonts w:ascii="Times New Roman" w:eastAsia="宋体" w:hAnsi="Times New Roman" w:cs="Times New Roman"/>
          <w:i/>
          <w:color w:val="000000" w:themeColor="text1"/>
          <w:sz w:val="24"/>
          <w:szCs w:val="24"/>
        </w:rPr>
        <w:t>N</w:t>
      </w:r>
      <w:r w:rsidRPr="00514542">
        <w:rPr>
          <w:rFonts w:ascii="Times New Roman" w:eastAsia="宋体" w:hAnsi="Times New Roman" w:cs="Times New Roman"/>
          <w:color w:val="000000" w:themeColor="text1"/>
          <w:sz w:val="24"/>
          <w:szCs w:val="24"/>
          <w:vertAlign w:val="subscript"/>
        </w:rPr>
        <w:t>tk</w:t>
      </w:r>
      <w:r w:rsidRPr="00514542">
        <w:rPr>
          <w:rFonts w:ascii="Times New Roman" w:eastAsia="宋体" w:hAnsi="Times New Roman" w:cs="Times New Roman"/>
          <w:color w:val="000000" w:themeColor="text1"/>
          <w:sz w:val="24"/>
          <w:szCs w:val="24"/>
        </w:rPr>
        <w:t>为浮力标准值；</w:t>
      </w:r>
    </w:p>
    <w:p w:rsidR="00A90E1F" w:rsidRDefault="00FE4BC3">
      <w:pPr>
        <w:spacing w:line="360" w:lineRule="auto"/>
        <w:ind w:firstLineChars="300" w:firstLine="720"/>
        <w:rPr>
          <w:rFonts w:ascii="宋体" w:eastAsia="宋体" w:hAnsi="宋体" w:cs="宋体"/>
          <w:color w:val="000000" w:themeColor="text1"/>
          <w:sz w:val="24"/>
          <w:szCs w:val="24"/>
        </w:rPr>
      </w:pPr>
      <w:r w:rsidRPr="00E35ED9">
        <w:rPr>
          <w:rFonts w:ascii="Times New Roman" w:eastAsia="宋体" w:hAnsi="Times New Roman" w:cs="Times New Roman"/>
          <w:i/>
          <w:color w:val="000000" w:themeColor="text1"/>
          <w:sz w:val="24"/>
          <w:szCs w:val="24"/>
        </w:rPr>
        <w:lastRenderedPageBreak/>
        <w:t>N</w:t>
      </w:r>
      <w:r w:rsidRPr="00E35ED9">
        <w:rPr>
          <w:rFonts w:ascii="Times New Roman" w:eastAsia="宋体" w:hAnsi="Times New Roman" w:cs="Times New Roman"/>
          <w:color w:val="000000" w:themeColor="text1"/>
          <w:sz w:val="24"/>
          <w:szCs w:val="24"/>
          <w:vertAlign w:val="subscript"/>
        </w:rPr>
        <w:t>u</w:t>
      </w:r>
      <w:r w:rsidR="000E14C0" w:rsidRPr="00E35ED9">
        <w:rPr>
          <w:rFonts w:ascii="Times New Roman" w:eastAsia="宋体" w:hAnsi="Times New Roman" w:cs="Times New Roman" w:hint="eastAsia"/>
          <w:color w:val="000000" w:themeColor="text1"/>
          <w:sz w:val="24"/>
          <w:szCs w:val="24"/>
          <w:vertAlign w:val="subscript"/>
        </w:rPr>
        <w:t>a</w:t>
      </w:r>
      <w:r w:rsidRPr="00E35ED9">
        <w:rPr>
          <w:rFonts w:ascii="Times New Roman" w:eastAsia="宋体" w:hAnsi="Times New Roman" w:cs="Times New Roman"/>
          <w:color w:val="000000" w:themeColor="text1"/>
          <w:sz w:val="24"/>
          <w:szCs w:val="24"/>
          <w:vertAlign w:val="subscript"/>
        </w:rPr>
        <w:t>k</w:t>
      </w:r>
      <w:r w:rsidRPr="00E35ED9">
        <w:rPr>
          <w:rFonts w:ascii="Times New Roman" w:eastAsia="宋体" w:hAnsi="Times New Roman" w:cs="Times New Roman"/>
          <w:color w:val="000000" w:themeColor="text1"/>
          <w:sz w:val="24"/>
          <w:szCs w:val="24"/>
        </w:rPr>
        <w:t>—</w:t>
      </w:r>
      <w:r w:rsidRPr="00E35ED9">
        <w:rPr>
          <w:rFonts w:ascii="宋体" w:eastAsia="宋体" w:hAnsi="宋体" w:cs="宋体" w:hint="eastAsia"/>
          <w:color w:val="000000" w:themeColor="text1"/>
          <w:sz w:val="24"/>
          <w:szCs w:val="24"/>
        </w:rPr>
        <w:t>锚杆</w:t>
      </w:r>
      <w:r w:rsidR="00417C86" w:rsidRPr="00E35ED9">
        <w:rPr>
          <w:rFonts w:ascii="宋体" w:eastAsia="宋体" w:hAnsi="宋体" w:cs="宋体" w:hint="eastAsia"/>
          <w:color w:val="000000" w:themeColor="text1"/>
          <w:sz w:val="24"/>
          <w:szCs w:val="24"/>
        </w:rPr>
        <w:t>锚固</w:t>
      </w:r>
      <w:r w:rsidR="000E2569">
        <w:rPr>
          <w:rFonts w:ascii="宋体" w:eastAsia="宋体" w:hAnsi="宋体" w:cs="宋体" w:hint="eastAsia"/>
          <w:color w:val="000000" w:themeColor="text1"/>
          <w:sz w:val="24"/>
          <w:szCs w:val="24"/>
        </w:rPr>
        <w:t>体抗拉</w:t>
      </w:r>
      <w:r w:rsidRPr="00E35ED9">
        <w:rPr>
          <w:rFonts w:ascii="宋体" w:eastAsia="宋体" w:hAnsi="宋体" w:cs="宋体" w:hint="eastAsia"/>
          <w:color w:val="000000" w:themeColor="text1"/>
          <w:sz w:val="24"/>
          <w:szCs w:val="24"/>
        </w:rPr>
        <w:t>承载力标准值。</w:t>
      </w:r>
    </w:p>
    <w:p w:rsidR="00417C86" w:rsidRPr="00E35ED9" w:rsidRDefault="00417C86" w:rsidP="00417C86">
      <w:pPr>
        <w:spacing w:line="360" w:lineRule="auto"/>
        <w:rPr>
          <w:rFonts w:ascii="宋体" w:eastAsia="宋体" w:hAnsi="宋体"/>
          <w:color w:val="000000" w:themeColor="text1"/>
          <w:sz w:val="24"/>
          <w:szCs w:val="24"/>
        </w:rPr>
      </w:pPr>
      <w:r>
        <w:rPr>
          <w:rFonts w:ascii="宋体" w:eastAsia="宋体" w:hAnsi="宋体" w:hint="eastAsia"/>
          <w:b/>
          <w:sz w:val="24"/>
          <w:szCs w:val="24"/>
        </w:rPr>
        <w:t>3.</w:t>
      </w:r>
      <w:r w:rsidR="00617089">
        <w:rPr>
          <w:rFonts w:ascii="宋体" w:eastAsia="宋体" w:hAnsi="宋体" w:hint="eastAsia"/>
          <w:b/>
          <w:sz w:val="24"/>
          <w:szCs w:val="24"/>
        </w:rPr>
        <w:t>2</w:t>
      </w:r>
      <w:r>
        <w:rPr>
          <w:rFonts w:ascii="宋体" w:eastAsia="宋体" w:hAnsi="宋体" w:hint="eastAsia"/>
          <w:b/>
          <w:sz w:val="24"/>
          <w:szCs w:val="24"/>
        </w:rPr>
        <w:t>.</w:t>
      </w:r>
      <w:r w:rsidR="007D10E9">
        <w:rPr>
          <w:rFonts w:ascii="宋体" w:eastAsia="宋体" w:hAnsi="宋体" w:hint="eastAsia"/>
          <w:b/>
          <w:sz w:val="24"/>
          <w:szCs w:val="24"/>
        </w:rPr>
        <w:t>5</w:t>
      </w:r>
      <w:r>
        <w:rPr>
          <w:rFonts w:ascii="宋体" w:eastAsia="宋体" w:hAnsi="宋体" w:hint="eastAsia"/>
          <w:b/>
          <w:sz w:val="24"/>
          <w:szCs w:val="24"/>
        </w:rPr>
        <w:t xml:space="preserve">  </w:t>
      </w:r>
      <w:r>
        <w:rPr>
          <w:rFonts w:ascii="宋体" w:eastAsia="宋体" w:hAnsi="宋体"/>
          <w:sz w:val="24"/>
          <w:szCs w:val="24"/>
        </w:rPr>
        <w:t>岩石</w:t>
      </w:r>
      <w:r>
        <w:rPr>
          <w:rFonts w:ascii="宋体" w:eastAsia="宋体" w:hAnsi="宋体" w:hint="eastAsia"/>
          <w:sz w:val="24"/>
          <w:szCs w:val="24"/>
        </w:rPr>
        <w:t>锚</w:t>
      </w:r>
      <w:r w:rsidRPr="00E35ED9">
        <w:rPr>
          <w:rFonts w:ascii="宋体" w:eastAsia="宋体" w:hAnsi="宋体" w:hint="eastAsia"/>
          <w:sz w:val="24"/>
          <w:szCs w:val="24"/>
        </w:rPr>
        <w:t>杆杆体承载力应</w:t>
      </w:r>
      <w:r w:rsidR="00942754" w:rsidRPr="00E35ED9">
        <w:rPr>
          <w:rFonts w:ascii="宋体" w:eastAsia="宋体" w:hAnsi="宋体" w:hint="eastAsia"/>
          <w:sz w:val="24"/>
          <w:szCs w:val="24"/>
        </w:rPr>
        <w:t>按</w:t>
      </w:r>
      <w:r w:rsidR="00942754" w:rsidRPr="00E35ED9">
        <w:rPr>
          <w:rFonts w:ascii="宋体" w:eastAsia="宋体" w:hAnsi="宋体" w:hint="eastAsia"/>
          <w:color w:val="000000" w:themeColor="text1"/>
          <w:sz w:val="24"/>
          <w:szCs w:val="24"/>
        </w:rPr>
        <w:t>下式进行</w:t>
      </w:r>
      <w:r w:rsidRPr="00E35ED9">
        <w:rPr>
          <w:rFonts w:ascii="宋体" w:eastAsia="宋体" w:hAnsi="宋体" w:hint="eastAsia"/>
          <w:color w:val="000000" w:themeColor="text1"/>
          <w:sz w:val="24"/>
          <w:szCs w:val="24"/>
        </w:rPr>
        <w:t>验算：</w:t>
      </w:r>
    </w:p>
    <w:p w:rsidR="00417C86" w:rsidRPr="00514542" w:rsidRDefault="00417C86" w:rsidP="005F5C8E">
      <w:pPr>
        <w:spacing w:line="360" w:lineRule="auto"/>
        <w:jc w:val="right"/>
        <w:rPr>
          <w:rFonts w:ascii="宋体" w:eastAsia="宋体" w:hAnsi="宋体" w:cs="Times New Roman"/>
          <w:color w:val="000000" w:themeColor="text1"/>
          <w:sz w:val="24"/>
          <w:szCs w:val="24"/>
        </w:rPr>
      </w:pPr>
      <w:r w:rsidRPr="00514542">
        <w:rPr>
          <w:rFonts w:ascii="宋体" w:eastAsia="宋体" w:hAnsi="宋体" w:cs="Times New Roman"/>
          <w:i/>
          <w:color w:val="000000" w:themeColor="text1"/>
          <w:sz w:val="24"/>
          <w:szCs w:val="24"/>
        </w:rPr>
        <w:t>N</w:t>
      </w:r>
      <w:r w:rsidRPr="00514542">
        <w:rPr>
          <w:rFonts w:ascii="宋体" w:eastAsia="宋体" w:hAnsi="宋体" w:cs="Times New Roman"/>
          <w:color w:val="000000" w:themeColor="text1"/>
          <w:sz w:val="24"/>
          <w:szCs w:val="24"/>
          <w:vertAlign w:val="subscript"/>
        </w:rPr>
        <w:t xml:space="preserve">t </w:t>
      </w:r>
      <w:r w:rsidRPr="00514542">
        <w:rPr>
          <w:rFonts w:ascii="宋体" w:eastAsia="宋体" w:hAnsi="宋体" w:cs="Times New Roman"/>
          <w:color w:val="000000" w:themeColor="text1"/>
          <w:sz w:val="24"/>
          <w:szCs w:val="24"/>
        </w:rPr>
        <w:t xml:space="preserve">≤ </w:t>
      </w:r>
      <w:r w:rsidRPr="00514542">
        <w:rPr>
          <w:rFonts w:ascii="宋体" w:eastAsia="宋体" w:hAnsi="宋体" w:cs="Times New Roman"/>
          <w:i/>
          <w:color w:val="000000" w:themeColor="text1"/>
          <w:sz w:val="24"/>
          <w:szCs w:val="24"/>
        </w:rPr>
        <w:t>N</w:t>
      </w:r>
      <w:r w:rsidRPr="00514542">
        <w:rPr>
          <w:rFonts w:ascii="宋体" w:eastAsia="宋体" w:hAnsi="宋体" w:cs="Times New Roman"/>
          <w:color w:val="000000" w:themeColor="text1"/>
          <w:sz w:val="24"/>
          <w:szCs w:val="24"/>
          <w:vertAlign w:val="subscript"/>
        </w:rPr>
        <w:t>u</w:t>
      </w:r>
      <w:r w:rsidR="005F5C8E" w:rsidRPr="00514542">
        <w:rPr>
          <w:rFonts w:ascii="宋体" w:eastAsia="宋体" w:hAnsi="宋体" w:cs="Times New Roman"/>
          <w:color w:val="000000" w:themeColor="text1"/>
          <w:sz w:val="24"/>
          <w:szCs w:val="24"/>
          <w:vertAlign w:val="subscript"/>
        </w:rPr>
        <w:t>s</w:t>
      </w:r>
      <w:r w:rsidRPr="00514542">
        <w:rPr>
          <w:rFonts w:ascii="宋体" w:eastAsia="宋体" w:hAnsi="宋体" w:cs="Times New Roman"/>
          <w:color w:val="000000" w:themeColor="text1"/>
          <w:sz w:val="24"/>
          <w:szCs w:val="24"/>
        </w:rPr>
        <w:t xml:space="preserve">                      </w:t>
      </w:r>
      <w:r w:rsidR="005F5C8E" w:rsidRPr="00514542">
        <w:rPr>
          <w:rFonts w:ascii="宋体" w:eastAsia="宋体" w:hAnsi="宋体" w:cs="Times New Roman"/>
          <w:color w:val="000000" w:themeColor="text1"/>
          <w:sz w:val="24"/>
          <w:szCs w:val="24"/>
        </w:rPr>
        <w:t xml:space="preserve">        （3.</w:t>
      </w:r>
      <w:r w:rsidR="00617089" w:rsidRPr="00514542">
        <w:rPr>
          <w:rFonts w:ascii="宋体" w:eastAsia="宋体" w:hAnsi="宋体" w:cs="Times New Roman" w:hint="eastAsia"/>
          <w:color w:val="000000" w:themeColor="text1"/>
          <w:sz w:val="24"/>
          <w:szCs w:val="24"/>
        </w:rPr>
        <w:t>2</w:t>
      </w:r>
      <w:r w:rsidR="005F5C8E" w:rsidRPr="00514542">
        <w:rPr>
          <w:rFonts w:ascii="宋体" w:eastAsia="宋体" w:hAnsi="宋体" w:cs="Times New Roman"/>
          <w:color w:val="000000" w:themeColor="text1"/>
          <w:sz w:val="24"/>
          <w:szCs w:val="24"/>
        </w:rPr>
        <w:t>.</w:t>
      </w:r>
      <w:r w:rsidR="007D10E9" w:rsidRPr="00514542">
        <w:rPr>
          <w:rFonts w:ascii="宋体" w:eastAsia="宋体" w:hAnsi="宋体" w:cs="Times New Roman"/>
          <w:color w:val="000000" w:themeColor="text1"/>
          <w:sz w:val="24"/>
          <w:szCs w:val="24"/>
        </w:rPr>
        <w:t>5</w:t>
      </w:r>
      <w:r w:rsidR="005F5C8E" w:rsidRPr="00514542">
        <w:rPr>
          <w:rFonts w:ascii="宋体" w:eastAsia="宋体" w:hAnsi="宋体" w:cs="Times New Roman"/>
          <w:color w:val="000000" w:themeColor="text1"/>
          <w:sz w:val="24"/>
          <w:szCs w:val="24"/>
        </w:rPr>
        <w:t>）</w:t>
      </w:r>
    </w:p>
    <w:p w:rsidR="005F5C8E" w:rsidRPr="00E35ED9" w:rsidRDefault="005F5C8E" w:rsidP="005F5C8E">
      <w:pPr>
        <w:spacing w:line="360" w:lineRule="auto"/>
        <w:ind w:left="1234" w:hangingChars="514" w:hanging="1234"/>
        <w:rPr>
          <w:rFonts w:ascii="宋体" w:eastAsia="宋体" w:hAnsi="宋体"/>
          <w:color w:val="000000" w:themeColor="text1"/>
          <w:sz w:val="24"/>
          <w:szCs w:val="24"/>
        </w:rPr>
      </w:pPr>
      <w:r w:rsidRPr="00E35ED9">
        <w:rPr>
          <w:rFonts w:ascii="Times New Roman" w:eastAsia="宋体" w:hAnsi="Times New Roman" w:cs="Times New Roman"/>
          <w:color w:val="000000" w:themeColor="text1"/>
          <w:sz w:val="24"/>
          <w:szCs w:val="24"/>
        </w:rPr>
        <w:t>式中：</w:t>
      </w:r>
      <w:r w:rsidRPr="00E35ED9">
        <w:rPr>
          <w:rFonts w:ascii="Times New Roman" w:eastAsia="宋体" w:hAnsi="Times New Roman" w:cs="Times New Roman"/>
          <w:i/>
          <w:color w:val="000000" w:themeColor="text1"/>
          <w:sz w:val="24"/>
          <w:szCs w:val="24"/>
        </w:rPr>
        <w:t>N</w:t>
      </w:r>
      <w:r w:rsidRPr="00E35ED9">
        <w:rPr>
          <w:rFonts w:ascii="Times New Roman" w:eastAsia="宋体" w:hAnsi="Times New Roman" w:cs="Times New Roman"/>
          <w:color w:val="000000" w:themeColor="text1"/>
          <w:sz w:val="24"/>
          <w:szCs w:val="24"/>
          <w:vertAlign w:val="subscript"/>
        </w:rPr>
        <w:t>t</w:t>
      </w:r>
      <w:r w:rsidRPr="00E35ED9">
        <w:rPr>
          <w:rFonts w:ascii="Times New Roman" w:eastAsia="宋体" w:hAnsi="Times New Roman" w:cs="Times New Roman"/>
          <w:color w:val="000000" w:themeColor="text1"/>
          <w:sz w:val="24"/>
          <w:szCs w:val="24"/>
        </w:rPr>
        <w:t>—</w:t>
      </w:r>
      <w:r w:rsidRPr="00E35ED9">
        <w:rPr>
          <w:rFonts w:ascii="Times New Roman" w:eastAsia="宋体" w:hAnsi="Times New Roman" w:cs="Times New Roman"/>
          <w:color w:val="000000" w:themeColor="text1"/>
          <w:sz w:val="24"/>
          <w:szCs w:val="24"/>
        </w:rPr>
        <w:t>锚杆</w:t>
      </w:r>
      <w:r w:rsidRPr="00E35ED9">
        <w:rPr>
          <w:rFonts w:ascii="宋体" w:eastAsia="宋体" w:hAnsi="宋体" w:cs="宋体" w:hint="eastAsia"/>
          <w:color w:val="000000" w:themeColor="text1"/>
          <w:sz w:val="24"/>
          <w:szCs w:val="24"/>
        </w:rPr>
        <w:t>承受的轴向拉力设计值，</w:t>
      </w:r>
      <w:r w:rsidRPr="00E35ED9">
        <w:rPr>
          <w:rFonts w:ascii="宋体" w:eastAsia="宋体" w:hAnsi="宋体" w:hint="eastAsia"/>
          <w:color w:val="000000" w:themeColor="text1"/>
          <w:sz w:val="24"/>
          <w:szCs w:val="24"/>
        </w:rPr>
        <w:t>按现行国家标准《建筑结构荷载规范》</w:t>
      </w:r>
      <w:r w:rsidRPr="007E0BD2">
        <w:rPr>
          <w:rFonts w:ascii="Times New Roman" w:eastAsia="宋体" w:hAnsi="Times New Roman" w:cs="Times New Roman"/>
          <w:color w:val="000000" w:themeColor="text1"/>
          <w:sz w:val="24"/>
          <w:szCs w:val="24"/>
        </w:rPr>
        <w:t>GB</w:t>
      </w:r>
      <w:r w:rsidR="000E2569" w:rsidRPr="007E0BD2">
        <w:rPr>
          <w:rFonts w:ascii="Times New Roman" w:eastAsia="宋体" w:hAnsi="Times New Roman" w:cs="Times New Roman"/>
          <w:color w:val="000000" w:themeColor="text1"/>
          <w:sz w:val="24"/>
          <w:szCs w:val="24"/>
        </w:rPr>
        <w:t xml:space="preserve"> </w:t>
      </w:r>
      <w:r w:rsidRPr="007E0BD2">
        <w:rPr>
          <w:rFonts w:ascii="Times New Roman" w:eastAsia="宋体" w:hAnsi="Times New Roman" w:cs="Times New Roman"/>
          <w:color w:val="000000" w:themeColor="text1"/>
          <w:sz w:val="24"/>
          <w:szCs w:val="24"/>
        </w:rPr>
        <w:t>50009</w:t>
      </w:r>
      <w:r w:rsidR="000E2569">
        <w:rPr>
          <w:rFonts w:ascii="宋体" w:eastAsia="宋体" w:hAnsi="宋体" w:hint="eastAsia"/>
          <w:color w:val="000000" w:themeColor="text1"/>
          <w:sz w:val="24"/>
          <w:szCs w:val="24"/>
        </w:rPr>
        <w:t>计算</w:t>
      </w:r>
      <w:r w:rsidRPr="00E35ED9">
        <w:rPr>
          <w:rFonts w:ascii="宋体" w:eastAsia="宋体" w:hAnsi="宋体" w:hint="eastAsia"/>
          <w:color w:val="000000" w:themeColor="text1"/>
          <w:sz w:val="24"/>
          <w:szCs w:val="24"/>
        </w:rPr>
        <w:t>；</w:t>
      </w:r>
    </w:p>
    <w:p w:rsidR="005F5C8E" w:rsidRDefault="005F5C8E" w:rsidP="005F5C8E">
      <w:pPr>
        <w:spacing w:line="360" w:lineRule="auto"/>
        <w:ind w:firstLineChars="300" w:firstLine="720"/>
        <w:rPr>
          <w:rFonts w:ascii="宋体" w:eastAsia="宋体" w:hAnsi="宋体" w:cs="宋体"/>
          <w:color w:val="000000" w:themeColor="text1"/>
          <w:sz w:val="24"/>
          <w:szCs w:val="24"/>
        </w:rPr>
      </w:pPr>
      <w:r w:rsidRPr="00E35ED9">
        <w:rPr>
          <w:rFonts w:ascii="Times New Roman" w:eastAsia="宋体" w:hAnsi="Times New Roman" w:cs="Times New Roman"/>
          <w:i/>
          <w:color w:val="000000" w:themeColor="text1"/>
          <w:sz w:val="24"/>
          <w:szCs w:val="24"/>
        </w:rPr>
        <w:t>N</w:t>
      </w:r>
      <w:r w:rsidRPr="00E35ED9">
        <w:rPr>
          <w:rFonts w:ascii="Times New Roman" w:eastAsia="宋体" w:hAnsi="Times New Roman" w:cs="Times New Roman"/>
          <w:color w:val="000000" w:themeColor="text1"/>
          <w:sz w:val="24"/>
          <w:szCs w:val="24"/>
          <w:vertAlign w:val="subscript"/>
        </w:rPr>
        <w:t>us</w:t>
      </w:r>
      <w:r w:rsidRPr="00E35ED9">
        <w:rPr>
          <w:rFonts w:ascii="Times New Roman" w:eastAsia="宋体" w:hAnsi="Times New Roman" w:cs="Times New Roman"/>
          <w:color w:val="000000" w:themeColor="text1"/>
          <w:sz w:val="24"/>
          <w:szCs w:val="24"/>
        </w:rPr>
        <w:t>—</w:t>
      </w:r>
      <w:r w:rsidRPr="00E35ED9">
        <w:rPr>
          <w:rFonts w:ascii="宋体" w:eastAsia="宋体" w:hAnsi="宋体" w:cs="宋体" w:hint="eastAsia"/>
          <w:color w:val="000000" w:themeColor="text1"/>
          <w:sz w:val="24"/>
          <w:szCs w:val="24"/>
        </w:rPr>
        <w:t>锚杆杆体</w:t>
      </w:r>
      <w:r w:rsidR="000E2569">
        <w:rPr>
          <w:rFonts w:ascii="宋体" w:eastAsia="宋体" w:hAnsi="宋体" w:cs="宋体" w:hint="eastAsia"/>
          <w:color w:val="000000" w:themeColor="text1"/>
          <w:sz w:val="24"/>
          <w:szCs w:val="24"/>
        </w:rPr>
        <w:t>抗拉</w:t>
      </w:r>
      <w:r w:rsidRPr="00E35ED9">
        <w:rPr>
          <w:rFonts w:ascii="宋体" w:eastAsia="宋体" w:hAnsi="宋体" w:cs="宋体" w:hint="eastAsia"/>
          <w:color w:val="000000" w:themeColor="text1"/>
          <w:sz w:val="24"/>
          <w:szCs w:val="24"/>
        </w:rPr>
        <w:t>承载力设计值。</w:t>
      </w:r>
    </w:p>
    <w:p w:rsidR="00A90E1F" w:rsidRDefault="00FE4BC3">
      <w:pPr>
        <w:spacing w:line="360" w:lineRule="auto"/>
        <w:rPr>
          <w:rFonts w:ascii="宋体" w:eastAsia="宋体" w:hAnsi="宋体"/>
          <w:color w:val="000000" w:themeColor="text1"/>
          <w:sz w:val="24"/>
          <w:szCs w:val="24"/>
        </w:rPr>
      </w:pPr>
      <w:r>
        <w:rPr>
          <w:rFonts w:ascii="宋体" w:eastAsia="宋体" w:hAnsi="宋体" w:hint="eastAsia"/>
          <w:b/>
          <w:sz w:val="24"/>
          <w:szCs w:val="24"/>
        </w:rPr>
        <w:t>3.</w:t>
      </w:r>
      <w:r w:rsidR="00617089">
        <w:rPr>
          <w:rFonts w:ascii="宋体" w:eastAsia="宋体" w:hAnsi="宋体" w:hint="eastAsia"/>
          <w:b/>
          <w:sz w:val="24"/>
          <w:szCs w:val="24"/>
        </w:rPr>
        <w:t>2</w:t>
      </w:r>
      <w:r>
        <w:rPr>
          <w:rFonts w:ascii="宋体" w:eastAsia="宋体" w:hAnsi="宋体" w:hint="eastAsia"/>
          <w:b/>
          <w:sz w:val="24"/>
          <w:szCs w:val="24"/>
        </w:rPr>
        <w:t>.</w:t>
      </w:r>
      <w:r w:rsidR="007D10E9">
        <w:rPr>
          <w:rFonts w:ascii="宋体" w:eastAsia="宋体" w:hAnsi="宋体" w:hint="eastAsia"/>
          <w:b/>
          <w:sz w:val="24"/>
          <w:szCs w:val="24"/>
        </w:rPr>
        <w:t>6</w:t>
      </w:r>
      <w:r>
        <w:rPr>
          <w:rFonts w:ascii="宋体" w:eastAsia="宋体" w:hAnsi="宋体" w:hint="eastAsia"/>
          <w:b/>
          <w:sz w:val="24"/>
          <w:szCs w:val="24"/>
        </w:rPr>
        <w:t xml:space="preserve">  </w:t>
      </w:r>
      <w:r>
        <w:rPr>
          <w:rFonts w:ascii="宋体" w:eastAsia="宋体" w:hAnsi="宋体"/>
          <w:sz w:val="24"/>
          <w:szCs w:val="24"/>
        </w:rPr>
        <w:t>混凝土</w:t>
      </w:r>
      <w:r>
        <w:rPr>
          <w:rFonts w:ascii="宋体" w:eastAsia="宋体" w:hAnsi="宋体" w:hint="eastAsia"/>
          <w:sz w:val="24"/>
          <w:szCs w:val="24"/>
        </w:rPr>
        <w:t>锚杆承载力应</w:t>
      </w:r>
      <w:r w:rsidR="00942754">
        <w:rPr>
          <w:rFonts w:ascii="宋体" w:eastAsia="宋体" w:hAnsi="宋体" w:hint="eastAsia"/>
          <w:sz w:val="24"/>
          <w:szCs w:val="24"/>
        </w:rPr>
        <w:t>按</w:t>
      </w:r>
      <w:r w:rsidR="00942754">
        <w:rPr>
          <w:rFonts w:ascii="宋体" w:eastAsia="宋体" w:hAnsi="宋体" w:hint="eastAsia"/>
          <w:color w:val="000000" w:themeColor="text1"/>
          <w:sz w:val="24"/>
          <w:szCs w:val="24"/>
        </w:rPr>
        <w:t>下式进行验算</w:t>
      </w:r>
      <w:r>
        <w:rPr>
          <w:rFonts w:ascii="宋体" w:eastAsia="宋体" w:hAnsi="宋体" w:hint="eastAsia"/>
          <w:color w:val="000000" w:themeColor="text1"/>
          <w:sz w:val="24"/>
          <w:szCs w:val="24"/>
        </w:rPr>
        <w:t>：</w:t>
      </w:r>
    </w:p>
    <w:p w:rsidR="00A90E1F" w:rsidRPr="00514542" w:rsidRDefault="00FE4BC3">
      <w:pPr>
        <w:spacing w:line="360" w:lineRule="auto"/>
        <w:jc w:val="right"/>
        <w:rPr>
          <w:rFonts w:ascii="Times New Roman" w:eastAsia="宋体" w:hAnsi="Times New Roman" w:cs="Times New Roman"/>
          <w:color w:val="000000" w:themeColor="text1"/>
          <w:sz w:val="24"/>
          <w:szCs w:val="24"/>
        </w:rPr>
      </w:pPr>
      <w:r w:rsidRPr="00514542">
        <w:rPr>
          <w:rFonts w:ascii="Times New Roman" w:hAnsi="Times New Roman" w:cs="Times New Roman"/>
          <w:i/>
          <w:color w:val="000000" w:themeColor="text1"/>
          <w:sz w:val="24"/>
          <w:szCs w:val="24"/>
        </w:rPr>
        <w:t>γ</w:t>
      </w:r>
      <w:r w:rsidRPr="00514542">
        <w:rPr>
          <w:rFonts w:ascii="Times New Roman" w:hAnsi="Times New Roman" w:cs="Times New Roman"/>
          <w:color w:val="000000" w:themeColor="text1"/>
          <w:sz w:val="24"/>
          <w:szCs w:val="24"/>
          <w:vertAlign w:val="subscript"/>
        </w:rPr>
        <w:t>0</w:t>
      </w:r>
      <w:r w:rsidRPr="00514542">
        <w:rPr>
          <w:rFonts w:ascii="Times New Roman" w:eastAsia="宋体" w:hAnsi="Times New Roman" w:cs="Times New Roman"/>
          <w:i/>
          <w:color w:val="000000" w:themeColor="text1"/>
          <w:sz w:val="24"/>
          <w:szCs w:val="24"/>
        </w:rPr>
        <w:t>N</w:t>
      </w:r>
      <w:r w:rsidRPr="00514542">
        <w:rPr>
          <w:rFonts w:ascii="Times New Roman" w:eastAsia="宋体" w:hAnsi="Times New Roman" w:cs="Times New Roman"/>
          <w:color w:val="000000" w:themeColor="text1"/>
          <w:sz w:val="24"/>
          <w:szCs w:val="24"/>
          <w:vertAlign w:val="subscript"/>
        </w:rPr>
        <w:t xml:space="preserve">t </w:t>
      </w:r>
      <w:r w:rsidRPr="00514542">
        <w:rPr>
          <w:rFonts w:ascii="Times New Roman" w:eastAsia="宋体" w:hAnsi="Times New Roman" w:cs="Times New Roman"/>
          <w:color w:val="000000" w:themeColor="text1"/>
          <w:sz w:val="24"/>
          <w:szCs w:val="24"/>
        </w:rPr>
        <w:t xml:space="preserve">≤ </w:t>
      </w:r>
      <w:r w:rsidRPr="00514542">
        <w:rPr>
          <w:rFonts w:ascii="Times New Roman" w:eastAsia="宋体" w:hAnsi="Times New Roman" w:cs="Times New Roman"/>
          <w:i/>
          <w:color w:val="000000" w:themeColor="text1"/>
          <w:sz w:val="24"/>
          <w:szCs w:val="24"/>
        </w:rPr>
        <w:t>N</w:t>
      </w:r>
      <w:r w:rsidRPr="00514542">
        <w:rPr>
          <w:rFonts w:ascii="Times New Roman" w:eastAsia="宋体" w:hAnsi="Times New Roman" w:cs="Times New Roman"/>
          <w:color w:val="000000" w:themeColor="text1"/>
          <w:sz w:val="24"/>
          <w:szCs w:val="24"/>
          <w:vertAlign w:val="subscript"/>
        </w:rPr>
        <w:t>u</w:t>
      </w:r>
      <w:r w:rsidRPr="00514542">
        <w:rPr>
          <w:rFonts w:ascii="Times New Roman" w:eastAsia="宋体" w:hAnsi="Times New Roman" w:cs="Times New Roman"/>
          <w:color w:val="000000" w:themeColor="text1"/>
          <w:sz w:val="24"/>
          <w:szCs w:val="24"/>
        </w:rPr>
        <w:t xml:space="preserve">                                 </w:t>
      </w:r>
      <w:r w:rsidRPr="00514542">
        <w:rPr>
          <w:rFonts w:ascii="Times New Roman" w:eastAsia="宋体" w:hAnsi="Times New Roman" w:cs="Times New Roman"/>
          <w:color w:val="000000" w:themeColor="text1"/>
          <w:sz w:val="24"/>
          <w:szCs w:val="24"/>
        </w:rPr>
        <w:t>（</w:t>
      </w:r>
      <w:r w:rsidRPr="00514542">
        <w:rPr>
          <w:rFonts w:ascii="Times New Roman" w:eastAsia="宋体" w:hAnsi="Times New Roman" w:cs="Times New Roman"/>
          <w:color w:val="000000" w:themeColor="text1"/>
          <w:sz w:val="24"/>
          <w:szCs w:val="24"/>
        </w:rPr>
        <w:t>3.</w:t>
      </w:r>
      <w:r w:rsidR="00617089" w:rsidRPr="00514542">
        <w:rPr>
          <w:rFonts w:ascii="Times New Roman" w:eastAsia="宋体" w:hAnsi="Times New Roman" w:cs="Times New Roman"/>
          <w:color w:val="000000" w:themeColor="text1"/>
          <w:sz w:val="24"/>
          <w:szCs w:val="24"/>
        </w:rPr>
        <w:t>2</w:t>
      </w:r>
      <w:r w:rsidRPr="00514542">
        <w:rPr>
          <w:rFonts w:ascii="Times New Roman" w:eastAsia="宋体" w:hAnsi="Times New Roman" w:cs="Times New Roman"/>
          <w:color w:val="000000" w:themeColor="text1"/>
          <w:sz w:val="24"/>
          <w:szCs w:val="24"/>
        </w:rPr>
        <w:t>.</w:t>
      </w:r>
      <w:r w:rsidR="007D10E9" w:rsidRPr="00514542">
        <w:rPr>
          <w:rFonts w:ascii="Times New Roman" w:eastAsia="宋体" w:hAnsi="Times New Roman" w:cs="Times New Roman"/>
          <w:color w:val="000000" w:themeColor="text1"/>
          <w:sz w:val="24"/>
          <w:szCs w:val="24"/>
        </w:rPr>
        <w:t>6</w:t>
      </w:r>
      <w:r w:rsidRPr="00514542">
        <w:rPr>
          <w:rFonts w:ascii="Times New Roman" w:eastAsia="宋体" w:hAnsi="Times New Roman" w:cs="Times New Roman"/>
          <w:color w:val="000000" w:themeColor="text1"/>
          <w:sz w:val="24"/>
          <w:szCs w:val="24"/>
        </w:rPr>
        <w:t>）</w:t>
      </w:r>
    </w:p>
    <w:p w:rsidR="00A90E1F" w:rsidRPr="00514542" w:rsidRDefault="00FE4BC3" w:rsidP="00FE4BC3">
      <w:pPr>
        <w:spacing w:line="360" w:lineRule="auto"/>
        <w:ind w:left="1234" w:hangingChars="514" w:hanging="1234"/>
        <w:rPr>
          <w:rFonts w:ascii="Times New Roman" w:eastAsia="宋体" w:hAnsi="Times New Roman" w:cs="Times New Roman"/>
          <w:color w:val="000000" w:themeColor="text1"/>
          <w:sz w:val="24"/>
          <w:szCs w:val="24"/>
        </w:rPr>
      </w:pPr>
      <w:r w:rsidRPr="00514542">
        <w:rPr>
          <w:rFonts w:ascii="Times New Roman" w:eastAsia="宋体" w:hAnsi="Times New Roman" w:cs="Times New Roman"/>
          <w:color w:val="000000" w:themeColor="text1"/>
          <w:sz w:val="24"/>
          <w:szCs w:val="24"/>
        </w:rPr>
        <w:t>式中：</w:t>
      </w:r>
      <w:r w:rsidRPr="00514542">
        <w:rPr>
          <w:rFonts w:ascii="Times New Roman" w:eastAsia="宋体" w:hAnsi="Times New Roman" w:cs="Times New Roman"/>
          <w:i/>
          <w:color w:val="000000" w:themeColor="text1"/>
          <w:sz w:val="24"/>
          <w:szCs w:val="24"/>
        </w:rPr>
        <w:t>N</w:t>
      </w:r>
      <w:r w:rsidRPr="00514542">
        <w:rPr>
          <w:rFonts w:ascii="Times New Roman" w:eastAsia="宋体" w:hAnsi="Times New Roman" w:cs="Times New Roman"/>
          <w:color w:val="000000" w:themeColor="text1"/>
          <w:sz w:val="24"/>
          <w:szCs w:val="24"/>
          <w:vertAlign w:val="subscript"/>
        </w:rPr>
        <w:t>t</w:t>
      </w:r>
      <w:r w:rsidRPr="00514542">
        <w:rPr>
          <w:rFonts w:ascii="Times New Roman" w:eastAsia="宋体" w:hAnsi="Times New Roman" w:cs="Times New Roman"/>
          <w:color w:val="000000" w:themeColor="text1"/>
          <w:sz w:val="24"/>
          <w:szCs w:val="24"/>
        </w:rPr>
        <w:t>—</w:t>
      </w:r>
      <w:r w:rsidRPr="00514542">
        <w:rPr>
          <w:rFonts w:ascii="Times New Roman" w:eastAsia="宋体" w:hAnsi="Times New Roman" w:cs="Times New Roman"/>
          <w:color w:val="000000" w:themeColor="text1"/>
          <w:sz w:val="24"/>
          <w:szCs w:val="24"/>
        </w:rPr>
        <w:t>锚杆承受的轴向拉力设计值，按现行国家标准《建筑结构荷载规范》</w:t>
      </w:r>
      <w:r w:rsidRPr="00514542">
        <w:rPr>
          <w:rFonts w:ascii="Times New Roman" w:eastAsia="宋体" w:hAnsi="Times New Roman" w:cs="Times New Roman"/>
          <w:color w:val="000000" w:themeColor="text1"/>
          <w:sz w:val="24"/>
          <w:szCs w:val="24"/>
        </w:rPr>
        <w:t>GB</w:t>
      </w:r>
      <w:r w:rsidR="005C47B4">
        <w:rPr>
          <w:rFonts w:ascii="Times New Roman" w:eastAsia="宋体" w:hAnsi="Times New Roman" w:cs="Times New Roman" w:hint="eastAsia"/>
          <w:color w:val="000000" w:themeColor="text1"/>
          <w:sz w:val="24"/>
          <w:szCs w:val="24"/>
        </w:rPr>
        <w:t xml:space="preserve"> </w:t>
      </w:r>
      <w:r w:rsidRPr="00514542">
        <w:rPr>
          <w:rFonts w:ascii="Times New Roman" w:eastAsia="宋体" w:hAnsi="Times New Roman" w:cs="Times New Roman"/>
          <w:color w:val="000000" w:themeColor="text1"/>
          <w:sz w:val="24"/>
          <w:szCs w:val="24"/>
        </w:rPr>
        <w:t>50009</w:t>
      </w:r>
      <w:r w:rsidR="000E2569">
        <w:rPr>
          <w:rFonts w:ascii="Times New Roman" w:eastAsia="宋体" w:hAnsi="Times New Roman" w:cs="Times New Roman"/>
          <w:color w:val="000000" w:themeColor="text1"/>
          <w:sz w:val="24"/>
          <w:szCs w:val="24"/>
        </w:rPr>
        <w:t>计算</w:t>
      </w:r>
      <w:r w:rsidRPr="00514542">
        <w:rPr>
          <w:rFonts w:ascii="Times New Roman" w:eastAsia="宋体" w:hAnsi="Times New Roman" w:cs="Times New Roman"/>
          <w:color w:val="000000" w:themeColor="text1"/>
          <w:sz w:val="24"/>
          <w:szCs w:val="24"/>
        </w:rPr>
        <w:t>；</w:t>
      </w:r>
    </w:p>
    <w:p w:rsidR="00A90E1F" w:rsidRPr="00514542" w:rsidRDefault="00FE4BC3">
      <w:pPr>
        <w:spacing w:line="360" w:lineRule="auto"/>
        <w:ind w:firstLineChars="300" w:firstLine="720"/>
        <w:rPr>
          <w:rFonts w:ascii="Times New Roman" w:eastAsia="宋体" w:hAnsi="Times New Roman" w:cs="Times New Roman"/>
          <w:color w:val="000000" w:themeColor="text1"/>
          <w:sz w:val="24"/>
          <w:szCs w:val="24"/>
        </w:rPr>
      </w:pPr>
      <w:r w:rsidRPr="00514542">
        <w:rPr>
          <w:rFonts w:ascii="Times New Roman" w:eastAsia="宋体" w:hAnsi="Times New Roman" w:cs="Times New Roman"/>
          <w:i/>
          <w:color w:val="000000" w:themeColor="text1"/>
          <w:sz w:val="24"/>
          <w:szCs w:val="24"/>
        </w:rPr>
        <w:t>N</w:t>
      </w:r>
      <w:r w:rsidRPr="00514542">
        <w:rPr>
          <w:rFonts w:ascii="Times New Roman" w:eastAsia="宋体" w:hAnsi="Times New Roman" w:cs="Times New Roman"/>
          <w:color w:val="000000" w:themeColor="text1"/>
          <w:sz w:val="24"/>
          <w:szCs w:val="24"/>
          <w:vertAlign w:val="subscript"/>
        </w:rPr>
        <w:t>u</w:t>
      </w:r>
      <w:r w:rsidRPr="00514542">
        <w:rPr>
          <w:rFonts w:ascii="Times New Roman" w:eastAsia="宋体" w:hAnsi="Times New Roman" w:cs="Times New Roman"/>
          <w:color w:val="000000" w:themeColor="text1"/>
          <w:sz w:val="24"/>
          <w:szCs w:val="24"/>
        </w:rPr>
        <w:t>—</w:t>
      </w:r>
      <w:r w:rsidR="000E2569">
        <w:rPr>
          <w:rFonts w:ascii="Times New Roman" w:eastAsia="宋体" w:hAnsi="Times New Roman" w:cs="Times New Roman"/>
          <w:color w:val="000000" w:themeColor="text1"/>
          <w:sz w:val="24"/>
          <w:szCs w:val="24"/>
        </w:rPr>
        <w:t>混凝土</w:t>
      </w:r>
      <w:r w:rsidRPr="00514542">
        <w:rPr>
          <w:rFonts w:ascii="Times New Roman" w:eastAsia="宋体" w:hAnsi="Times New Roman" w:cs="Times New Roman"/>
          <w:color w:val="000000" w:themeColor="text1"/>
          <w:sz w:val="24"/>
          <w:szCs w:val="24"/>
        </w:rPr>
        <w:t>锚杆承载力设计值。对锚杆杆体为</w:t>
      </w:r>
      <w:r w:rsidRPr="00514542">
        <w:rPr>
          <w:rFonts w:ascii="Times New Roman" w:eastAsia="宋体" w:hAnsi="Times New Roman" w:cs="Times New Roman"/>
          <w:color w:val="000000" w:themeColor="text1"/>
          <w:sz w:val="24"/>
          <w:szCs w:val="24"/>
        </w:rPr>
        <w:t>N</w:t>
      </w:r>
      <w:r w:rsidRPr="00514542">
        <w:rPr>
          <w:rFonts w:ascii="Times New Roman" w:eastAsia="宋体" w:hAnsi="Times New Roman" w:cs="Times New Roman"/>
          <w:color w:val="000000" w:themeColor="text1"/>
          <w:sz w:val="24"/>
          <w:szCs w:val="24"/>
          <w:vertAlign w:val="subscript"/>
        </w:rPr>
        <w:t>us</w:t>
      </w:r>
      <w:r w:rsidRPr="00514542">
        <w:rPr>
          <w:rFonts w:ascii="Times New Roman" w:eastAsia="宋体" w:hAnsi="Times New Roman" w:cs="Times New Roman"/>
          <w:color w:val="000000" w:themeColor="text1"/>
          <w:sz w:val="24"/>
          <w:szCs w:val="24"/>
        </w:rPr>
        <w:t>，对基材为</w:t>
      </w:r>
      <w:r w:rsidRPr="00514542">
        <w:rPr>
          <w:rFonts w:ascii="Times New Roman" w:eastAsia="宋体" w:hAnsi="Times New Roman" w:cs="Times New Roman"/>
          <w:color w:val="000000" w:themeColor="text1"/>
          <w:sz w:val="24"/>
          <w:szCs w:val="24"/>
        </w:rPr>
        <w:t>N</w:t>
      </w:r>
      <w:r w:rsidRPr="00514542">
        <w:rPr>
          <w:rFonts w:ascii="Times New Roman" w:eastAsia="宋体" w:hAnsi="Times New Roman" w:cs="Times New Roman"/>
          <w:color w:val="000000" w:themeColor="text1"/>
          <w:sz w:val="24"/>
          <w:szCs w:val="24"/>
          <w:vertAlign w:val="subscript"/>
        </w:rPr>
        <w:t>uc</w:t>
      </w:r>
      <w:r w:rsidRPr="00514542">
        <w:rPr>
          <w:rFonts w:ascii="Times New Roman" w:eastAsia="宋体" w:hAnsi="Times New Roman" w:cs="Times New Roman"/>
          <w:color w:val="000000" w:themeColor="text1"/>
          <w:sz w:val="24"/>
          <w:szCs w:val="24"/>
        </w:rPr>
        <w:t>；</w:t>
      </w:r>
    </w:p>
    <w:p w:rsidR="00A90E1F" w:rsidRPr="00514542" w:rsidRDefault="00FE4BC3" w:rsidP="000E2569">
      <w:pPr>
        <w:spacing w:line="360" w:lineRule="auto"/>
        <w:ind w:leftChars="342" w:left="1150" w:hangingChars="180" w:hanging="432"/>
        <w:rPr>
          <w:rFonts w:ascii="Times New Roman" w:eastAsia="宋体" w:hAnsi="Times New Roman" w:cs="Times New Roman"/>
          <w:color w:val="000000" w:themeColor="text1"/>
          <w:sz w:val="24"/>
          <w:szCs w:val="24"/>
        </w:rPr>
      </w:pPr>
      <w:r w:rsidRPr="00514542">
        <w:rPr>
          <w:rFonts w:ascii="Times New Roman" w:hAnsi="Times New Roman" w:cs="Times New Roman"/>
          <w:i/>
          <w:color w:val="000000" w:themeColor="text1"/>
          <w:sz w:val="24"/>
          <w:szCs w:val="24"/>
        </w:rPr>
        <w:t>γ</w:t>
      </w:r>
      <w:r w:rsidRPr="00514542">
        <w:rPr>
          <w:rFonts w:ascii="Times New Roman" w:hAnsi="Times New Roman" w:cs="Times New Roman"/>
          <w:color w:val="000000" w:themeColor="text1"/>
          <w:sz w:val="24"/>
          <w:szCs w:val="24"/>
          <w:vertAlign w:val="subscript"/>
        </w:rPr>
        <w:t>0</w:t>
      </w:r>
      <w:r w:rsidRPr="00514542">
        <w:rPr>
          <w:rFonts w:ascii="Times New Roman" w:eastAsia="宋体" w:hAnsi="Times New Roman" w:cs="Times New Roman"/>
          <w:color w:val="000000" w:themeColor="text1"/>
          <w:sz w:val="24"/>
          <w:szCs w:val="24"/>
        </w:rPr>
        <w:t>—</w:t>
      </w:r>
      <w:r w:rsidRPr="00514542">
        <w:rPr>
          <w:rFonts w:ascii="Times New Roman" w:eastAsia="宋体" w:hAnsi="Times New Roman" w:cs="Times New Roman"/>
          <w:color w:val="000000" w:themeColor="text1"/>
          <w:sz w:val="24"/>
          <w:szCs w:val="24"/>
        </w:rPr>
        <w:t>重要性系数。安全等级为一、二、三级锚杆的重要性系数分别为</w:t>
      </w:r>
      <w:r w:rsidRPr="00514542">
        <w:rPr>
          <w:rFonts w:ascii="Times New Roman" w:eastAsia="宋体" w:hAnsi="Times New Roman" w:cs="Times New Roman"/>
          <w:color w:val="000000" w:themeColor="text1"/>
          <w:sz w:val="24"/>
          <w:szCs w:val="24"/>
        </w:rPr>
        <w:t>1.1</w:t>
      </w:r>
      <w:r w:rsidRPr="00514542">
        <w:rPr>
          <w:rFonts w:ascii="Times New Roman" w:eastAsia="宋体" w:hAnsi="Times New Roman" w:cs="Times New Roman"/>
          <w:color w:val="000000" w:themeColor="text1"/>
          <w:sz w:val="24"/>
          <w:szCs w:val="24"/>
        </w:rPr>
        <w:t>、</w:t>
      </w:r>
      <w:r w:rsidRPr="00514542">
        <w:rPr>
          <w:rFonts w:ascii="Times New Roman" w:eastAsia="宋体" w:hAnsi="Times New Roman" w:cs="Times New Roman"/>
          <w:color w:val="000000" w:themeColor="text1"/>
          <w:sz w:val="24"/>
          <w:szCs w:val="24"/>
        </w:rPr>
        <w:t>1.0</w:t>
      </w:r>
      <w:r w:rsidRPr="00514542">
        <w:rPr>
          <w:rFonts w:ascii="Times New Roman" w:eastAsia="宋体" w:hAnsi="Times New Roman" w:cs="Times New Roman"/>
          <w:color w:val="000000" w:themeColor="text1"/>
          <w:sz w:val="24"/>
          <w:szCs w:val="24"/>
        </w:rPr>
        <w:t>、</w:t>
      </w:r>
      <w:r w:rsidR="00090F97" w:rsidRPr="00514542">
        <w:rPr>
          <w:rFonts w:ascii="Times New Roman" w:eastAsia="宋体" w:hAnsi="Times New Roman" w:cs="Times New Roman"/>
          <w:color w:val="000000" w:themeColor="text1"/>
          <w:sz w:val="24"/>
          <w:szCs w:val="24"/>
        </w:rPr>
        <w:t>0.9</w:t>
      </w:r>
      <w:r w:rsidRPr="00514542">
        <w:rPr>
          <w:rFonts w:ascii="Times New Roman" w:eastAsia="宋体" w:hAnsi="Times New Roman" w:cs="Times New Roman"/>
          <w:color w:val="000000" w:themeColor="text1"/>
          <w:sz w:val="24"/>
          <w:szCs w:val="24"/>
        </w:rPr>
        <w:t>。</w:t>
      </w:r>
    </w:p>
    <w:p w:rsidR="00A90E1F" w:rsidRDefault="00FE4BC3">
      <w:pPr>
        <w:spacing w:line="360" w:lineRule="auto"/>
        <w:rPr>
          <w:rFonts w:ascii="宋体" w:eastAsia="宋体" w:hAnsi="宋体"/>
          <w:color w:val="000000"/>
          <w:sz w:val="24"/>
          <w:szCs w:val="24"/>
        </w:rPr>
      </w:pPr>
      <w:r>
        <w:rPr>
          <w:rFonts w:ascii="宋体" w:eastAsia="宋体" w:hAnsi="宋体"/>
          <w:b/>
          <w:color w:val="000000" w:themeColor="text1"/>
          <w:sz w:val="24"/>
          <w:szCs w:val="24"/>
        </w:rPr>
        <w:t>3.</w:t>
      </w:r>
      <w:r w:rsidR="00617089">
        <w:rPr>
          <w:rFonts w:ascii="宋体" w:eastAsia="宋体" w:hAnsi="宋体" w:hint="eastAsia"/>
          <w:b/>
          <w:color w:val="000000" w:themeColor="text1"/>
          <w:sz w:val="24"/>
          <w:szCs w:val="24"/>
        </w:rPr>
        <w:t>2</w:t>
      </w:r>
      <w:r>
        <w:rPr>
          <w:rFonts w:ascii="宋体" w:eastAsia="宋体" w:hAnsi="宋体"/>
          <w:b/>
          <w:color w:val="000000" w:themeColor="text1"/>
          <w:sz w:val="24"/>
          <w:szCs w:val="24"/>
        </w:rPr>
        <w:t>.</w:t>
      </w:r>
      <w:r w:rsidR="007D10E9">
        <w:rPr>
          <w:rFonts w:ascii="宋体" w:eastAsia="宋体" w:hAnsi="宋体" w:hint="eastAsia"/>
          <w:b/>
          <w:color w:val="000000" w:themeColor="text1"/>
          <w:sz w:val="24"/>
          <w:szCs w:val="24"/>
        </w:rPr>
        <w:t>7</w:t>
      </w:r>
      <w:r>
        <w:rPr>
          <w:rFonts w:ascii="宋体" w:eastAsia="宋体" w:hAnsi="宋体" w:hint="eastAsia"/>
          <w:b/>
          <w:color w:val="000000" w:themeColor="text1"/>
          <w:sz w:val="24"/>
          <w:szCs w:val="24"/>
        </w:rPr>
        <w:t xml:space="preserve">  </w:t>
      </w:r>
      <w:r>
        <w:rPr>
          <w:rFonts w:ascii="宋体" w:eastAsia="宋体" w:hAnsi="宋体" w:hint="eastAsia"/>
          <w:color w:val="000000" w:themeColor="text1"/>
          <w:sz w:val="24"/>
          <w:szCs w:val="24"/>
        </w:rPr>
        <w:t>扩孔自锁锚杆的极限抗拔承载力，除应满足本规程的相关计算规定外，还应经过现</w:t>
      </w:r>
      <w:r>
        <w:rPr>
          <w:rFonts w:ascii="宋体" w:eastAsia="宋体" w:hAnsi="宋体" w:hint="eastAsia"/>
          <w:color w:val="000000"/>
          <w:sz w:val="24"/>
          <w:szCs w:val="24"/>
        </w:rPr>
        <w:t>场抗</w:t>
      </w:r>
      <w:proofErr w:type="gramStart"/>
      <w:r>
        <w:rPr>
          <w:rFonts w:ascii="宋体" w:eastAsia="宋体" w:hAnsi="宋体" w:hint="eastAsia"/>
          <w:color w:val="000000"/>
          <w:sz w:val="24"/>
          <w:szCs w:val="24"/>
        </w:rPr>
        <w:t>拔试验</w:t>
      </w:r>
      <w:proofErr w:type="gramEnd"/>
      <w:r>
        <w:rPr>
          <w:rFonts w:ascii="宋体" w:eastAsia="宋体" w:hAnsi="宋体" w:hint="eastAsia"/>
          <w:color w:val="000000"/>
          <w:sz w:val="24"/>
          <w:szCs w:val="24"/>
        </w:rPr>
        <w:t>验证。</w:t>
      </w:r>
    </w:p>
    <w:p w:rsidR="00A90E1F" w:rsidRDefault="00FE4BC3">
      <w:pPr>
        <w:spacing w:line="360" w:lineRule="auto"/>
        <w:rPr>
          <w:rFonts w:ascii="宋体" w:eastAsia="宋体" w:hAnsi="宋体"/>
          <w:sz w:val="24"/>
          <w:szCs w:val="24"/>
        </w:rPr>
      </w:pPr>
      <w:r>
        <w:rPr>
          <w:rFonts w:ascii="宋体" w:eastAsia="宋体" w:hAnsi="宋体" w:hint="eastAsia"/>
          <w:b/>
          <w:sz w:val="24"/>
          <w:szCs w:val="24"/>
        </w:rPr>
        <w:t>3.</w:t>
      </w:r>
      <w:r w:rsidR="00617089">
        <w:rPr>
          <w:rFonts w:ascii="宋体" w:eastAsia="宋体" w:hAnsi="宋体" w:hint="eastAsia"/>
          <w:b/>
          <w:sz w:val="24"/>
          <w:szCs w:val="24"/>
        </w:rPr>
        <w:t>2</w:t>
      </w:r>
      <w:r>
        <w:rPr>
          <w:rFonts w:ascii="宋体" w:eastAsia="宋体" w:hAnsi="宋体" w:hint="eastAsia"/>
          <w:b/>
          <w:sz w:val="24"/>
          <w:szCs w:val="24"/>
        </w:rPr>
        <w:t>.</w:t>
      </w:r>
      <w:r w:rsidR="007D10E9">
        <w:rPr>
          <w:rFonts w:ascii="宋体" w:eastAsia="宋体" w:hAnsi="宋体" w:hint="eastAsia"/>
          <w:b/>
          <w:sz w:val="24"/>
          <w:szCs w:val="24"/>
        </w:rPr>
        <w:t>8</w:t>
      </w:r>
      <w:r>
        <w:rPr>
          <w:rFonts w:ascii="宋体" w:eastAsia="宋体" w:hAnsi="宋体" w:hint="eastAsia"/>
          <w:b/>
          <w:sz w:val="24"/>
          <w:szCs w:val="24"/>
        </w:rPr>
        <w:t xml:space="preserve">  </w:t>
      </w:r>
      <w:r>
        <w:rPr>
          <w:rFonts w:ascii="宋体" w:eastAsia="宋体" w:hAnsi="宋体" w:hint="eastAsia"/>
          <w:sz w:val="24"/>
          <w:szCs w:val="24"/>
        </w:rPr>
        <w:t>锚杆设计除应满足承载力要求外，尚应保证变形不影响结构的正常使用。</w:t>
      </w:r>
    </w:p>
    <w:p w:rsidR="00A90E1F" w:rsidRDefault="00FE4BC3">
      <w:pPr>
        <w:spacing w:line="360" w:lineRule="auto"/>
        <w:rPr>
          <w:rFonts w:ascii="宋体" w:eastAsia="宋体" w:hAnsi="宋体"/>
          <w:sz w:val="24"/>
          <w:szCs w:val="24"/>
        </w:rPr>
      </w:pPr>
      <w:r>
        <w:rPr>
          <w:rFonts w:ascii="宋体" w:eastAsia="宋体" w:hAnsi="宋体"/>
          <w:b/>
          <w:sz w:val="24"/>
          <w:szCs w:val="24"/>
        </w:rPr>
        <w:t>3.</w:t>
      </w:r>
      <w:r w:rsidR="00617089">
        <w:rPr>
          <w:rFonts w:ascii="宋体" w:eastAsia="宋体" w:hAnsi="宋体" w:hint="eastAsia"/>
          <w:b/>
          <w:sz w:val="24"/>
          <w:szCs w:val="24"/>
        </w:rPr>
        <w:t>2</w:t>
      </w:r>
      <w:r>
        <w:rPr>
          <w:rFonts w:ascii="宋体" w:eastAsia="宋体" w:hAnsi="宋体"/>
          <w:b/>
          <w:sz w:val="24"/>
          <w:szCs w:val="24"/>
        </w:rPr>
        <w:t>.</w:t>
      </w:r>
      <w:r w:rsidR="007D10E9">
        <w:rPr>
          <w:rFonts w:ascii="宋体" w:eastAsia="宋体" w:hAnsi="宋体" w:hint="eastAsia"/>
          <w:b/>
          <w:sz w:val="24"/>
          <w:szCs w:val="24"/>
        </w:rPr>
        <w:t>9</w:t>
      </w:r>
      <w:r>
        <w:rPr>
          <w:rFonts w:ascii="宋体" w:eastAsia="宋体" w:hAnsi="宋体" w:hint="eastAsia"/>
          <w:sz w:val="24"/>
          <w:szCs w:val="24"/>
        </w:rPr>
        <w:t xml:space="preserve"> </w:t>
      </w:r>
      <w:r w:rsidR="007D10E9">
        <w:rPr>
          <w:rFonts w:ascii="宋体" w:eastAsia="宋体" w:hAnsi="宋体" w:hint="eastAsia"/>
          <w:sz w:val="24"/>
          <w:szCs w:val="24"/>
        </w:rPr>
        <w:t xml:space="preserve"> </w:t>
      </w:r>
      <w:r>
        <w:rPr>
          <w:rFonts w:ascii="宋体" w:eastAsia="宋体" w:hAnsi="宋体" w:hint="eastAsia"/>
          <w:sz w:val="24"/>
          <w:szCs w:val="24"/>
        </w:rPr>
        <w:t>特殊使用环境下的锚杆</w:t>
      </w:r>
      <w:r>
        <w:rPr>
          <w:rFonts w:ascii="宋体" w:eastAsia="宋体" w:hAnsi="宋体" w:cs="宋体" w:hint="eastAsia"/>
          <w:sz w:val="24"/>
          <w:szCs w:val="24"/>
        </w:rPr>
        <w:t>，应根据工程的设计使用年限，</w:t>
      </w:r>
      <w:r>
        <w:rPr>
          <w:rFonts w:ascii="宋体" w:eastAsia="宋体" w:hAnsi="宋体" w:hint="eastAsia"/>
          <w:sz w:val="24"/>
          <w:szCs w:val="24"/>
        </w:rPr>
        <w:t>采取专门的防护措施。</w:t>
      </w:r>
    </w:p>
    <w:p w:rsidR="00A90E1F" w:rsidRPr="005F5C8E" w:rsidRDefault="00FE4BC3">
      <w:pPr>
        <w:spacing w:line="360" w:lineRule="auto"/>
        <w:rPr>
          <w:rFonts w:ascii="宋体" w:eastAsia="宋体" w:hAnsi="宋体"/>
          <w:sz w:val="24"/>
          <w:szCs w:val="24"/>
        </w:rPr>
      </w:pPr>
      <w:r w:rsidRPr="005F5C8E">
        <w:rPr>
          <w:rFonts w:ascii="宋体" w:eastAsia="宋体" w:hAnsi="宋体"/>
          <w:b/>
          <w:sz w:val="24"/>
          <w:szCs w:val="24"/>
        </w:rPr>
        <w:t>3.</w:t>
      </w:r>
      <w:r w:rsidR="00617089">
        <w:rPr>
          <w:rFonts w:ascii="宋体" w:eastAsia="宋体" w:hAnsi="宋体" w:hint="eastAsia"/>
          <w:b/>
          <w:sz w:val="24"/>
          <w:szCs w:val="24"/>
        </w:rPr>
        <w:t>2</w:t>
      </w:r>
      <w:r w:rsidRPr="005F5C8E">
        <w:rPr>
          <w:rFonts w:ascii="宋体" w:eastAsia="宋体" w:hAnsi="宋体"/>
          <w:b/>
          <w:sz w:val="24"/>
          <w:szCs w:val="24"/>
        </w:rPr>
        <w:t>.</w:t>
      </w:r>
      <w:r w:rsidR="007D10E9">
        <w:rPr>
          <w:rFonts w:ascii="宋体" w:eastAsia="宋体" w:hAnsi="宋体" w:hint="eastAsia"/>
          <w:b/>
          <w:sz w:val="24"/>
          <w:szCs w:val="24"/>
        </w:rPr>
        <w:t>10</w:t>
      </w:r>
      <w:r w:rsidRPr="005F5C8E">
        <w:rPr>
          <w:rFonts w:ascii="宋体" w:eastAsia="宋体" w:hAnsi="宋体" w:hint="eastAsia"/>
          <w:sz w:val="24"/>
          <w:szCs w:val="24"/>
        </w:rPr>
        <w:t xml:space="preserve">  扩孔自锁锚杆用于预应力自锁锚固时，锚杆的锚固</w:t>
      </w:r>
      <w:r w:rsidR="008E6449">
        <w:rPr>
          <w:rFonts w:ascii="宋体" w:eastAsia="宋体" w:hAnsi="宋体" w:hint="eastAsia"/>
          <w:sz w:val="24"/>
          <w:szCs w:val="24"/>
        </w:rPr>
        <w:t>体</w:t>
      </w:r>
      <w:r w:rsidRPr="005F5C8E">
        <w:rPr>
          <w:rFonts w:ascii="宋体" w:eastAsia="宋体" w:hAnsi="宋体" w:hint="eastAsia"/>
          <w:sz w:val="24"/>
          <w:szCs w:val="24"/>
        </w:rPr>
        <w:t>、自由段、外锚头以及各种连接部件，应按等强度的原则进行设计。单根预应力锚杆的设计张拉力，应根据下列因素确定：</w:t>
      </w:r>
    </w:p>
    <w:p w:rsidR="00A90E1F" w:rsidRPr="005F5C8E" w:rsidRDefault="00FE4BC3">
      <w:pPr>
        <w:spacing w:line="360" w:lineRule="auto"/>
        <w:ind w:firstLine="435"/>
        <w:rPr>
          <w:rFonts w:ascii="宋体" w:eastAsia="宋体" w:hAnsi="宋体"/>
          <w:sz w:val="24"/>
          <w:szCs w:val="24"/>
        </w:rPr>
      </w:pPr>
      <w:r w:rsidRPr="005F5C8E">
        <w:rPr>
          <w:rFonts w:ascii="宋体" w:eastAsia="宋体" w:hAnsi="宋体" w:hint="eastAsia"/>
          <w:sz w:val="24"/>
          <w:szCs w:val="24"/>
        </w:rPr>
        <w:t>1  被锚固结构物安全运行需要的总锚固力；</w:t>
      </w:r>
    </w:p>
    <w:p w:rsidR="00A90E1F" w:rsidRPr="005F5C8E" w:rsidRDefault="00FE4BC3">
      <w:pPr>
        <w:spacing w:line="360" w:lineRule="auto"/>
        <w:ind w:firstLine="435"/>
        <w:rPr>
          <w:rFonts w:ascii="宋体" w:eastAsia="宋体" w:hAnsi="宋体"/>
          <w:sz w:val="24"/>
          <w:szCs w:val="24"/>
        </w:rPr>
      </w:pPr>
      <w:r w:rsidRPr="005F5C8E">
        <w:rPr>
          <w:rFonts w:ascii="宋体" w:eastAsia="宋体" w:hAnsi="宋体" w:hint="eastAsia"/>
          <w:sz w:val="24"/>
          <w:szCs w:val="24"/>
        </w:rPr>
        <w:t>2  锚固介质和胶结材料力学指标；</w:t>
      </w:r>
    </w:p>
    <w:p w:rsidR="00A90E1F" w:rsidRPr="005F5C8E" w:rsidRDefault="00FE4BC3">
      <w:pPr>
        <w:spacing w:line="360" w:lineRule="auto"/>
        <w:ind w:firstLine="435"/>
        <w:rPr>
          <w:rFonts w:ascii="宋体" w:eastAsia="宋体" w:hAnsi="宋体"/>
          <w:sz w:val="24"/>
          <w:szCs w:val="24"/>
        </w:rPr>
      </w:pPr>
      <w:r w:rsidRPr="005F5C8E">
        <w:rPr>
          <w:rFonts w:ascii="宋体" w:eastAsia="宋体" w:hAnsi="宋体" w:hint="eastAsia"/>
          <w:sz w:val="24"/>
          <w:szCs w:val="24"/>
        </w:rPr>
        <w:t>3  锚杆材料力学性能；</w:t>
      </w:r>
    </w:p>
    <w:p w:rsidR="00A90E1F" w:rsidRPr="005F5C8E" w:rsidRDefault="00FE4BC3">
      <w:pPr>
        <w:spacing w:line="360" w:lineRule="auto"/>
        <w:ind w:firstLine="435"/>
        <w:rPr>
          <w:rFonts w:ascii="宋体" w:eastAsia="宋体" w:hAnsi="宋体"/>
          <w:sz w:val="24"/>
          <w:szCs w:val="24"/>
        </w:rPr>
      </w:pPr>
      <w:r w:rsidRPr="005F5C8E">
        <w:rPr>
          <w:rFonts w:ascii="宋体" w:eastAsia="宋体" w:hAnsi="宋体" w:hint="eastAsia"/>
          <w:sz w:val="24"/>
          <w:szCs w:val="24"/>
        </w:rPr>
        <w:t xml:space="preserve">4  </w:t>
      </w:r>
      <w:proofErr w:type="gramStart"/>
      <w:r w:rsidRPr="005F5C8E">
        <w:rPr>
          <w:rFonts w:ascii="宋体" w:eastAsia="宋体" w:hAnsi="宋体" w:hint="eastAsia"/>
          <w:sz w:val="24"/>
          <w:szCs w:val="24"/>
        </w:rPr>
        <w:t>锚</w:t>
      </w:r>
      <w:proofErr w:type="gramEnd"/>
      <w:r w:rsidRPr="005F5C8E">
        <w:rPr>
          <w:rFonts w:ascii="宋体" w:eastAsia="宋体" w:hAnsi="宋体" w:hint="eastAsia"/>
          <w:sz w:val="24"/>
          <w:szCs w:val="24"/>
        </w:rPr>
        <w:t>夹具的类型、张拉设备出力和施工场地条件。</w:t>
      </w:r>
    </w:p>
    <w:p w:rsidR="00A90E1F" w:rsidRPr="00514542" w:rsidRDefault="00FE4BC3">
      <w:pPr>
        <w:spacing w:line="360" w:lineRule="auto"/>
        <w:rPr>
          <w:rFonts w:ascii="Times New Roman" w:eastAsia="宋体" w:hAnsi="Times New Roman" w:cs="Times New Roman"/>
          <w:sz w:val="24"/>
          <w:szCs w:val="24"/>
        </w:rPr>
      </w:pPr>
      <w:r w:rsidRPr="005F5C8E">
        <w:rPr>
          <w:rFonts w:ascii="宋体" w:eastAsia="宋体" w:hAnsi="宋体"/>
          <w:b/>
          <w:sz w:val="24"/>
          <w:szCs w:val="24"/>
        </w:rPr>
        <w:t>3.</w:t>
      </w:r>
      <w:r w:rsidR="00617089">
        <w:rPr>
          <w:rFonts w:ascii="宋体" w:eastAsia="宋体" w:hAnsi="宋体" w:hint="eastAsia"/>
          <w:b/>
          <w:sz w:val="24"/>
          <w:szCs w:val="24"/>
        </w:rPr>
        <w:t>2</w:t>
      </w:r>
      <w:r w:rsidRPr="005F5C8E">
        <w:rPr>
          <w:rFonts w:ascii="宋体" w:eastAsia="宋体" w:hAnsi="宋体"/>
          <w:b/>
          <w:sz w:val="24"/>
          <w:szCs w:val="24"/>
        </w:rPr>
        <w:t>.</w:t>
      </w:r>
      <w:r w:rsidR="00417C86" w:rsidRPr="005F5C8E">
        <w:rPr>
          <w:rFonts w:ascii="宋体" w:eastAsia="宋体" w:hAnsi="宋体" w:hint="eastAsia"/>
          <w:b/>
          <w:sz w:val="24"/>
          <w:szCs w:val="24"/>
        </w:rPr>
        <w:t>1</w:t>
      </w:r>
      <w:r w:rsidR="007D10E9">
        <w:rPr>
          <w:rFonts w:ascii="宋体" w:eastAsia="宋体" w:hAnsi="宋体" w:hint="eastAsia"/>
          <w:b/>
          <w:sz w:val="24"/>
          <w:szCs w:val="24"/>
        </w:rPr>
        <w:t>1</w:t>
      </w:r>
      <w:r w:rsidRPr="005F5C8E">
        <w:rPr>
          <w:rFonts w:ascii="宋体" w:eastAsia="宋体" w:hAnsi="宋体" w:hint="eastAsia"/>
          <w:sz w:val="24"/>
          <w:szCs w:val="24"/>
        </w:rPr>
        <w:t xml:space="preserve">  扩孔自锁锚杆用于</w:t>
      </w:r>
      <w:proofErr w:type="gramStart"/>
      <w:r w:rsidRPr="005F5C8E">
        <w:rPr>
          <w:rFonts w:ascii="宋体" w:eastAsia="宋体" w:hAnsi="宋体" w:hint="eastAsia"/>
          <w:sz w:val="24"/>
          <w:szCs w:val="24"/>
        </w:rPr>
        <w:t>挂件式自锁</w:t>
      </w:r>
      <w:proofErr w:type="gramEnd"/>
      <w:r w:rsidRPr="005F5C8E">
        <w:rPr>
          <w:rFonts w:ascii="宋体" w:eastAsia="宋体" w:hAnsi="宋体" w:hint="eastAsia"/>
          <w:sz w:val="24"/>
          <w:szCs w:val="24"/>
        </w:rPr>
        <w:t>锚</w:t>
      </w:r>
      <w:r w:rsidR="00D75DD2">
        <w:rPr>
          <w:rFonts w:ascii="宋体" w:eastAsia="宋体" w:hAnsi="宋体" w:hint="eastAsia"/>
          <w:sz w:val="24"/>
          <w:szCs w:val="24"/>
        </w:rPr>
        <w:t>杆</w:t>
      </w:r>
      <w:r w:rsidRPr="005F5C8E">
        <w:rPr>
          <w:rFonts w:ascii="宋体" w:eastAsia="宋体" w:hAnsi="宋体" w:hint="eastAsia"/>
          <w:sz w:val="24"/>
          <w:szCs w:val="24"/>
        </w:rPr>
        <w:t>时，</w:t>
      </w:r>
      <w:proofErr w:type="gramStart"/>
      <w:r w:rsidRPr="005F5C8E">
        <w:rPr>
          <w:rFonts w:ascii="宋体" w:eastAsia="宋体" w:hAnsi="宋体" w:hint="eastAsia"/>
          <w:sz w:val="24"/>
          <w:szCs w:val="24"/>
        </w:rPr>
        <w:t>挂件式锚杆</w:t>
      </w:r>
      <w:proofErr w:type="gramEnd"/>
      <w:r w:rsidRPr="005F5C8E">
        <w:rPr>
          <w:rFonts w:ascii="宋体" w:eastAsia="宋体" w:hAnsi="宋体" w:hint="eastAsia"/>
          <w:sz w:val="24"/>
          <w:szCs w:val="24"/>
        </w:rPr>
        <w:t>中的锚固</w:t>
      </w:r>
      <w:r w:rsidR="008E6449">
        <w:rPr>
          <w:rFonts w:ascii="宋体" w:eastAsia="宋体" w:hAnsi="宋体" w:hint="eastAsia"/>
          <w:sz w:val="24"/>
          <w:szCs w:val="24"/>
        </w:rPr>
        <w:t>体</w:t>
      </w:r>
      <w:r w:rsidRPr="005F5C8E">
        <w:rPr>
          <w:rFonts w:ascii="宋体" w:eastAsia="宋体" w:hAnsi="宋体" w:hint="eastAsia"/>
          <w:sz w:val="24"/>
          <w:szCs w:val="24"/>
        </w:rPr>
        <w:t>、自由段、外锚头以及各种连</w:t>
      </w:r>
      <w:r w:rsidRPr="00514542">
        <w:rPr>
          <w:rFonts w:ascii="Times New Roman" w:eastAsia="宋体" w:hAnsi="Times New Roman" w:cs="Times New Roman"/>
          <w:sz w:val="24"/>
          <w:szCs w:val="24"/>
        </w:rPr>
        <w:t>接部件，应按等强度的原则进行设计，且内锚头所提供的自锁锚固力，</w:t>
      </w:r>
      <w:r w:rsidR="00316AC5" w:rsidRPr="00514542">
        <w:rPr>
          <w:rFonts w:ascii="Times New Roman" w:eastAsia="宋体" w:hAnsi="Times New Roman" w:cs="Times New Roman"/>
          <w:sz w:val="24"/>
          <w:szCs w:val="24"/>
        </w:rPr>
        <w:t>应</w:t>
      </w:r>
      <w:r w:rsidRPr="00514542">
        <w:rPr>
          <w:rFonts w:ascii="Times New Roman" w:eastAsia="宋体" w:hAnsi="Times New Roman" w:cs="Times New Roman"/>
          <w:sz w:val="24"/>
          <w:szCs w:val="24"/>
        </w:rPr>
        <w:t>大于锚杆承载力的</w:t>
      </w:r>
      <w:r w:rsidRPr="00514542">
        <w:rPr>
          <w:rFonts w:ascii="Times New Roman" w:eastAsia="宋体" w:hAnsi="Times New Roman" w:cs="Times New Roman"/>
          <w:sz w:val="24"/>
          <w:szCs w:val="24"/>
        </w:rPr>
        <w:t>60%</w:t>
      </w:r>
      <w:r w:rsidRPr="00514542">
        <w:rPr>
          <w:rFonts w:ascii="Times New Roman" w:eastAsia="宋体" w:hAnsi="Times New Roman" w:cs="Times New Roman"/>
          <w:sz w:val="24"/>
          <w:szCs w:val="24"/>
        </w:rPr>
        <w:t>。</w:t>
      </w:r>
      <w:proofErr w:type="gramStart"/>
      <w:r w:rsidRPr="00514542">
        <w:rPr>
          <w:rFonts w:ascii="Times New Roman" w:eastAsia="宋体" w:hAnsi="Times New Roman" w:cs="Times New Roman"/>
          <w:sz w:val="24"/>
          <w:szCs w:val="24"/>
        </w:rPr>
        <w:t>挂件式自锁</w:t>
      </w:r>
      <w:proofErr w:type="gramEnd"/>
      <w:r w:rsidRPr="00514542">
        <w:rPr>
          <w:rFonts w:ascii="Times New Roman" w:eastAsia="宋体" w:hAnsi="Times New Roman" w:cs="Times New Roman"/>
          <w:sz w:val="24"/>
          <w:szCs w:val="24"/>
        </w:rPr>
        <w:t>锚</w:t>
      </w:r>
      <w:r w:rsidR="00D75DD2" w:rsidRPr="00514542">
        <w:rPr>
          <w:rFonts w:ascii="Times New Roman" w:eastAsia="宋体" w:hAnsi="Times New Roman" w:cs="Times New Roman"/>
          <w:sz w:val="24"/>
          <w:szCs w:val="24"/>
        </w:rPr>
        <w:t>杆</w:t>
      </w:r>
      <w:r w:rsidRPr="00514542">
        <w:rPr>
          <w:rFonts w:ascii="Times New Roman" w:eastAsia="宋体" w:hAnsi="Times New Roman" w:cs="Times New Roman"/>
          <w:sz w:val="24"/>
          <w:szCs w:val="24"/>
        </w:rPr>
        <w:t>的设计承载力，应考虑下列因素：</w:t>
      </w:r>
    </w:p>
    <w:p w:rsidR="00A90E1F" w:rsidRPr="00514542" w:rsidRDefault="00FE4BC3">
      <w:pPr>
        <w:spacing w:line="360" w:lineRule="auto"/>
        <w:ind w:firstLine="435"/>
        <w:rPr>
          <w:rFonts w:ascii="Times New Roman" w:eastAsia="宋体" w:hAnsi="Times New Roman" w:cs="Times New Roman"/>
          <w:sz w:val="24"/>
          <w:szCs w:val="24"/>
        </w:rPr>
      </w:pPr>
      <w:r w:rsidRPr="00514542">
        <w:rPr>
          <w:rFonts w:ascii="Times New Roman" w:eastAsia="宋体" w:hAnsi="Times New Roman" w:cs="Times New Roman"/>
          <w:sz w:val="24"/>
          <w:szCs w:val="24"/>
        </w:rPr>
        <w:lastRenderedPageBreak/>
        <w:t xml:space="preserve">1  </w:t>
      </w:r>
      <w:r w:rsidRPr="00514542">
        <w:rPr>
          <w:rFonts w:ascii="Times New Roman" w:eastAsia="宋体" w:hAnsi="Times New Roman" w:cs="Times New Roman"/>
          <w:sz w:val="24"/>
          <w:szCs w:val="24"/>
        </w:rPr>
        <w:t>锚固介质和胶结材料力学指标；</w:t>
      </w:r>
    </w:p>
    <w:p w:rsidR="00A90E1F" w:rsidRPr="00514542" w:rsidRDefault="00FE4BC3">
      <w:pPr>
        <w:spacing w:line="360" w:lineRule="auto"/>
        <w:ind w:firstLine="435"/>
        <w:rPr>
          <w:rFonts w:ascii="Times New Roman" w:eastAsia="宋体" w:hAnsi="Times New Roman" w:cs="Times New Roman"/>
          <w:sz w:val="24"/>
          <w:szCs w:val="24"/>
        </w:rPr>
      </w:pPr>
      <w:r w:rsidRPr="00514542">
        <w:rPr>
          <w:rFonts w:ascii="Times New Roman" w:eastAsia="宋体" w:hAnsi="Times New Roman" w:cs="Times New Roman"/>
          <w:sz w:val="24"/>
          <w:szCs w:val="24"/>
        </w:rPr>
        <w:t xml:space="preserve">2  </w:t>
      </w:r>
      <w:r w:rsidRPr="00514542">
        <w:rPr>
          <w:rFonts w:ascii="Times New Roman" w:eastAsia="宋体" w:hAnsi="Times New Roman" w:cs="Times New Roman"/>
          <w:sz w:val="24"/>
          <w:szCs w:val="24"/>
        </w:rPr>
        <w:t>杆体材料力学性能；</w:t>
      </w:r>
    </w:p>
    <w:p w:rsidR="00A90E1F" w:rsidRPr="00514542" w:rsidRDefault="00FE4BC3">
      <w:pPr>
        <w:spacing w:line="360" w:lineRule="auto"/>
        <w:ind w:firstLine="435"/>
        <w:rPr>
          <w:rFonts w:ascii="Times New Roman" w:eastAsia="宋体" w:hAnsi="Times New Roman" w:cs="Times New Roman"/>
          <w:sz w:val="24"/>
          <w:szCs w:val="24"/>
        </w:rPr>
      </w:pPr>
      <w:r w:rsidRPr="00514542">
        <w:rPr>
          <w:rFonts w:ascii="Times New Roman" w:eastAsia="宋体" w:hAnsi="Times New Roman" w:cs="Times New Roman"/>
          <w:sz w:val="24"/>
          <w:szCs w:val="24"/>
        </w:rPr>
        <w:t xml:space="preserve">3  </w:t>
      </w:r>
      <w:r w:rsidRPr="00514542">
        <w:rPr>
          <w:rFonts w:ascii="Times New Roman" w:eastAsia="宋体" w:hAnsi="Times New Roman" w:cs="Times New Roman"/>
          <w:sz w:val="24"/>
          <w:szCs w:val="24"/>
        </w:rPr>
        <w:t>锚杆所处使用环境；</w:t>
      </w:r>
    </w:p>
    <w:p w:rsidR="00A90E1F" w:rsidRPr="00514542" w:rsidRDefault="00FE4BC3">
      <w:pPr>
        <w:spacing w:line="360" w:lineRule="auto"/>
        <w:ind w:firstLine="435"/>
        <w:rPr>
          <w:rFonts w:ascii="Times New Roman" w:eastAsia="宋体" w:hAnsi="Times New Roman" w:cs="Times New Roman"/>
          <w:sz w:val="24"/>
          <w:szCs w:val="24"/>
        </w:rPr>
      </w:pPr>
      <w:r w:rsidRPr="00514542">
        <w:rPr>
          <w:rFonts w:ascii="Times New Roman" w:eastAsia="宋体" w:hAnsi="Times New Roman" w:cs="Times New Roman"/>
          <w:sz w:val="24"/>
          <w:szCs w:val="24"/>
        </w:rPr>
        <w:t xml:space="preserve">4  </w:t>
      </w:r>
      <w:r w:rsidRPr="00514542">
        <w:rPr>
          <w:rFonts w:ascii="Times New Roman" w:eastAsia="宋体" w:hAnsi="Times New Roman" w:cs="Times New Roman"/>
          <w:sz w:val="24"/>
          <w:szCs w:val="24"/>
        </w:rPr>
        <w:t>对于存在振动荷载时，应适当加大锚固深度。</w:t>
      </w:r>
    </w:p>
    <w:p w:rsidR="00A90E1F" w:rsidRDefault="009A5BB2" w:rsidP="009A5BB2">
      <w:pPr>
        <w:autoSpaceDE w:val="0"/>
        <w:autoSpaceDN w:val="0"/>
        <w:spacing w:before="260" w:after="260" w:line="413" w:lineRule="auto"/>
        <w:jc w:val="center"/>
        <w:outlineLvl w:val="1"/>
        <w:rPr>
          <w:rFonts w:ascii="宋体" w:eastAsia="宋体" w:hAnsi="宋体" w:cs="宋体"/>
          <w:b/>
          <w:color w:val="000000"/>
          <w:sz w:val="28"/>
          <w:szCs w:val="28"/>
        </w:rPr>
      </w:pPr>
      <w:bookmarkStart w:id="42" w:name="_Toc34567308"/>
      <w:bookmarkStart w:id="43" w:name="_Toc34573163"/>
      <w:r>
        <w:rPr>
          <w:rFonts w:ascii="宋体" w:eastAsia="宋体" w:hAnsi="宋体" w:cs="宋体"/>
          <w:b/>
          <w:color w:val="000000"/>
          <w:sz w:val="28"/>
          <w:szCs w:val="28"/>
        </w:rPr>
        <w:t>3.</w:t>
      </w:r>
      <w:r>
        <w:rPr>
          <w:rFonts w:ascii="宋体" w:eastAsia="宋体" w:hAnsi="宋体" w:cs="宋体" w:hint="eastAsia"/>
          <w:b/>
          <w:color w:val="000000"/>
          <w:sz w:val="28"/>
          <w:szCs w:val="28"/>
        </w:rPr>
        <w:t xml:space="preserve"> 3  </w:t>
      </w:r>
      <w:r w:rsidR="00FE4BC3">
        <w:rPr>
          <w:rFonts w:ascii="宋体" w:eastAsia="宋体" w:hAnsi="宋体" w:cs="宋体" w:hint="eastAsia"/>
          <w:b/>
          <w:color w:val="000000"/>
          <w:sz w:val="28"/>
          <w:szCs w:val="28"/>
        </w:rPr>
        <w:t>锚杆选型</w:t>
      </w:r>
      <w:bookmarkEnd w:id="42"/>
      <w:bookmarkEnd w:id="43"/>
    </w:p>
    <w:p w:rsidR="00942754" w:rsidRPr="00942754" w:rsidRDefault="00942754">
      <w:pPr>
        <w:autoSpaceDE w:val="0"/>
        <w:autoSpaceDN w:val="0"/>
        <w:spacing w:line="360" w:lineRule="auto"/>
        <w:rPr>
          <w:rFonts w:ascii="宋体" w:eastAsia="宋体" w:hAnsi="宋体" w:cs="宋体"/>
          <w:b/>
          <w:color w:val="000000"/>
          <w:sz w:val="24"/>
          <w:szCs w:val="24"/>
        </w:rPr>
      </w:pPr>
      <w:r w:rsidRPr="00942754">
        <w:rPr>
          <w:rFonts w:ascii="宋体" w:eastAsia="宋体" w:hAnsi="宋体" w:cs="宋体"/>
          <w:b/>
          <w:color w:val="000000"/>
          <w:sz w:val="24"/>
          <w:szCs w:val="24"/>
        </w:rPr>
        <w:t>3.</w:t>
      </w:r>
      <w:r w:rsidR="00617089">
        <w:rPr>
          <w:rFonts w:ascii="宋体" w:eastAsia="宋体" w:hAnsi="宋体" w:cs="宋体" w:hint="eastAsia"/>
          <w:b/>
          <w:color w:val="000000"/>
          <w:sz w:val="24"/>
          <w:szCs w:val="24"/>
        </w:rPr>
        <w:t>3</w:t>
      </w:r>
      <w:r w:rsidRPr="00942754">
        <w:rPr>
          <w:rFonts w:ascii="宋体" w:eastAsia="宋体" w:hAnsi="宋体" w:cs="宋体"/>
          <w:b/>
          <w:color w:val="000000"/>
          <w:sz w:val="24"/>
          <w:szCs w:val="24"/>
        </w:rPr>
        <w:t>.</w:t>
      </w:r>
      <w:r>
        <w:rPr>
          <w:rFonts w:ascii="宋体" w:eastAsia="宋体" w:hAnsi="宋体" w:cs="宋体" w:hint="eastAsia"/>
          <w:b/>
          <w:color w:val="000000"/>
          <w:sz w:val="24"/>
          <w:szCs w:val="24"/>
        </w:rPr>
        <w:t>1</w:t>
      </w:r>
      <w:r w:rsidRPr="00942754">
        <w:rPr>
          <w:rFonts w:ascii="宋体" w:eastAsia="宋体" w:hAnsi="宋体" w:cs="宋体"/>
          <w:b/>
          <w:color w:val="000000"/>
          <w:sz w:val="24"/>
          <w:szCs w:val="24"/>
        </w:rPr>
        <w:t xml:space="preserve">  </w:t>
      </w:r>
      <w:r w:rsidRPr="00942754">
        <w:rPr>
          <w:rFonts w:ascii="宋体" w:eastAsia="宋体" w:hAnsi="宋体" w:cs="宋体"/>
          <w:color w:val="000000"/>
          <w:sz w:val="24"/>
          <w:szCs w:val="24"/>
        </w:rPr>
        <w:t>选用扩孔自锁锚杆的类型时，应根据工程要求、基材性质、锚杆承载力、锚杆长度、现场条件、施工方法等因素确定。</w:t>
      </w:r>
      <w:r>
        <w:rPr>
          <w:rFonts w:ascii="宋体" w:eastAsia="宋体" w:hAnsi="宋体" w:cs="宋体"/>
          <w:color w:val="000000"/>
          <w:sz w:val="24"/>
          <w:szCs w:val="24"/>
        </w:rPr>
        <w:t>常用自锁锚杆的设计可参考附录A选用</w:t>
      </w:r>
      <w:r w:rsidR="00446D10">
        <w:rPr>
          <w:rFonts w:ascii="宋体" w:eastAsia="宋体" w:hAnsi="宋体" w:cs="宋体" w:hint="eastAsia"/>
          <w:color w:val="000000"/>
          <w:sz w:val="24"/>
          <w:szCs w:val="24"/>
        </w:rPr>
        <w:t>，</w:t>
      </w:r>
      <w:r w:rsidR="00446D10">
        <w:rPr>
          <w:rFonts w:ascii="宋体" w:eastAsia="宋体" w:hAnsi="宋体" w:cs="宋体"/>
          <w:color w:val="000000"/>
          <w:sz w:val="24"/>
          <w:szCs w:val="24"/>
        </w:rPr>
        <w:t>常规扩孔钻头性能可参考附录B选取</w:t>
      </w:r>
      <w:r w:rsidR="00446D10">
        <w:rPr>
          <w:rFonts w:ascii="宋体" w:eastAsia="宋体" w:hAnsi="宋体" w:cs="宋体" w:hint="eastAsia"/>
          <w:color w:val="000000"/>
          <w:sz w:val="24"/>
          <w:szCs w:val="24"/>
        </w:rPr>
        <w:t>，</w:t>
      </w:r>
      <w:r w:rsidR="00446D10">
        <w:rPr>
          <w:rFonts w:ascii="宋体" w:eastAsia="宋体" w:hAnsi="宋体" w:cs="宋体"/>
          <w:color w:val="000000"/>
          <w:sz w:val="24"/>
          <w:szCs w:val="24"/>
        </w:rPr>
        <w:t>常规自锁锚杆连接型式可参考附录C</w:t>
      </w:r>
      <w:r>
        <w:rPr>
          <w:rFonts w:ascii="宋体" w:eastAsia="宋体" w:hAnsi="宋体" w:cs="宋体" w:hint="eastAsia"/>
          <w:color w:val="000000"/>
          <w:sz w:val="24"/>
          <w:szCs w:val="24"/>
        </w:rPr>
        <w:t>。</w:t>
      </w:r>
    </w:p>
    <w:p w:rsidR="00A90E1F" w:rsidRDefault="00FE4BC3" w:rsidP="00942754">
      <w:pPr>
        <w:autoSpaceDE w:val="0"/>
        <w:autoSpaceDN w:val="0"/>
        <w:spacing w:line="360" w:lineRule="auto"/>
        <w:rPr>
          <w:rFonts w:ascii="宋体" w:eastAsia="宋体" w:hAnsi="宋体" w:cs="宋体"/>
          <w:color w:val="000000"/>
          <w:sz w:val="24"/>
          <w:szCs w:val="24"/>
        </w:rPr>
      </w:pPr>
      <w:r>
        <w:rPr>
          <w:rFonts w:ascii="宋体" w:eastAsia="宋体" w:hAnsi="宋体" w:cs="宋体" w:hint="eastAsia"/>
          <w:b/>
          <w:color w:val="000000"/>
          <w:sz w:val="24"/>
          <w:szCs w:val="24"/>
        </w:rPr>
        <w:t>3.</w:t>
      </w:r>
      <w:r w:rsidR="00617089">
        <w:rPr>
          <w:rFonts w:ascii="宋体" w:eastAsia="宋体" w:hAnsi="宋体" w:cs="宋体" w:hint="eastAsia"/>
          <w:b/>
          <w:color w:val="000000"/>
          <w:sz w:val="24"/>
          <w:szCs w:val="24"/>
        </w:rPr>
        <w:t>3</w:t>
      </w:r>
      <w:r>
        <w:rPr>
          <w:rFonts w:ascii="宋体" w:eastAsia="宋体" w:hAnsi="宋体" w:cs="宋体" w:hint="eastAsia"/>
          <w:b/>
          <w:color w:val="000000"/>
          <w:sz w:val="24"/>
          <w:szCs w:val="24"/>
        </w:rPr>
        <w:t>.</w:t>
      </w:r>
      <w:r w:rsidR="00942754">
        <w:rPr>
          <w:rFonts w:ascii="宋体" w:eastAsia="宋体" w:hAnsi="宋体" w:cs="宋体" w:hint="eastAsia"/>
          <w:b/>
          <w:color w:val="000000"/>
          <w:sz w:val="24"/>
          <w:szCs w:val="24"/>
        </w:rPr>
        <w:t>2</w:t>
      </w:r>
      <w:r>
        <w:rPr>
          <w:rFonts w:ascii="宋体" w:eastAsia="宋体" w:hAnsi="宋体" w:cs="宋体" w:hint="eastAsia"/>
          <w:color w:val="000000"/>
          <w:sz w:val="24"/>
          <w:szCs w:val="24"/>
        </w:rPr>
        <w:t xml:space="preserve">  </w:t>
      </w:r>
      <w:proofErr w:type="gramStart"/>
      <w:r>
        <w:rPr>
          <w:rFonts w:ascii="宋体" w:eastAsia="宋体" w:hAnsi="宋体" w:cs="宋体" w:hint="eastAsia"/>
          <w:color w:val="000000"/>
          <w:sz w:val="24"/>
          <w:szCs w:val="24"/>
        </w:rPr>
        <w:t>浅孔自锁</w:t>
      </w:r>
      <w:proofErr w:type="gramEnd"/>
      <w:r>
        <w:rPr>
          <w:rFonts w:ascii="宋体" w:eastAsia="宋体" w:hAnsi="宋体" w:cs="宋体" w:hint="eastAsia"/>
          <w:color w:val="000000"/>
          <w:sz w:val="24"/>
          <w:szCs w:val="24"/>
        </w:rPr>
        <w:t>锚杆适用于混凝土锚杆；当</w:t>
      </w:r>
      <w:r w:rsidR="00942754">
        <w:rPr>
          <w:rFonts w:ascii="宋体" w:eastAsia="宋体" w:hAnsi="宋体" w:cs="宋体" w:hint="eastAsia"/>
          <w:color w:val="000000"/>
          <w:sz w:val="24"/>
          <w:szCs w:val="24"/>
        </w:rPr>
        <w:t>采用自锁锚杆替代</w:t>
      </w:r>
      <w:r w:rsidR="00D75DD2">
        <w:rPr>
          <w:rFonts w:ascii="宋体" w:eastAsia="宋体" w:hAnsi="宋体" w:cs="宋体" w:hint="eastAsia"/>
          <w:color w:val="000000"/>
          <w:sz w:val="24"/>
          <w:szCs w:val="24"/>
        </w:rPr>
        <w:t>化学植筋锚固和挂件锚杆</w:t>
      </w:r>
      <w:r>
        <w:rPr>
          <w:rFonts w:ascii="宋体" w:eastAsia="宋体" w:hAnsi="宋体" w:cs="宋体" w:hint="eastAsia"/>
          <w:color w:val="000000"/>
          <w:sz w:val="24"/>
          <w:szCs w:val="24"/>
        </w:rPr>
        <w:t>时，</w:t>
      </w:r>
      <w:r w:rsidR="00942754">
        <w:rPr>
          <w:rFonts w:ascii="宋体" w:eastAsia="宋体" w:hAnsi="宋体" w:cs="宋体" w:hint="eastAsia"/>
          <w:color w:val="000000"/>
          <w:sz w:val="24"/>
          <w:szCs w:val="24"/>
        </w:rPr>
        <w:t>宜</w:t>
      </w:r>
      <w:proofErr w:type="gramStart"/>
      <w:r>
        <w:rPr>
          <w:rFonts w:ascii="宋体" w:eastAsia="宋体" w:hAnsi="宋体" w:cs="宋体" w:hint="eastAsia"/>
          <w:color w:val="000000"/>
          <w:sz w:val="24"/>
          <w:szCs w:val="24"/>
        </w:rPr>
        <w:t>采用浅孔自锁</w:t>
      </w:r>
      <w:proofErr w:type="gramEnd"/>
      <w:r>
        <w:rPr>
          <w:rFonts w:ascii="宋体" w:eastAsia="宋体" w:hAnsi="宋体" w:cs="宋体" w:hint="eastAsia"/>
          <w:color w:val="000000"/>
          <w:sz w:val="24"/>
          <w:szCs w:val="24"/>
        </w:rPr>
        <w:t>锚杆。</w:t>
      </w:r>
    </w:p>
    <w:p w:rsidR="00942754" w:rsidRDefault="00FE4BC3">
      <w:pPr>
        <w:autoSpaceDE w:val="0"/>
        <w:autoSpaceDN w:val="0"/>
        <w:spacing w:line="360" w:lineRule="auto"/>
        <w:rPr>
          <w:rFonts w:ascii="宋体" w:eastAsia="宋体" w:hAnsi="宋体" w:cs="宋体"/>
          <w:color w:val="000000"/>
          <w:sz w:val="24"/>
          <w:szCs w:val="24"/>
        </w:rPr>
      </w:pPr>
      <w:r>
        <w:rPr>
          <w:rFonts w:ascii="宋体" w:eastAsia="宋体" w:hAnsi="宋体" w:cs="宋体" w:hint="eastAsia"/>
          <w:b/>
          <w:color w:val="000000"/>
          <w:sz w:val="24"/>
          <w:szCs w:val="24"/>
        </w:rPr>
        <w:t>3.</w:t>
      </w:r>
      <w:r w:rsidR="00617089">
        <w:rPr>
          <w:rFonts w:ascii="宋体" w:eastAsia="宋体" w:hAnsi="宋体" w:cs="宋体" w:hint="eastAsia"/>
          <w:b/>
          <w:color w:val="000000"/>
          <w:sz w:val="24"/>
          <w:szCs w:val="24"/>
        </w:rPr>
        <w:t>3</w:t>
      </w:r>
      <w:r>
        <w:rPr>
          <w:rFonts w:ascii="宋体" w:eastAsia="宋体" w:hAnsi="宋体" w:cs="宋体" w:hint="eastAsia"/>
          <w:b/>
          <w:color w:val="000000"/>
          <w:sz w:val="24"/>
          <w:szCs w:val="24"/>
        </w:rPr>
        <w:t>.</w:t>
      </w:r>
      <w:r w:rsidR="00942754">
        <w:rPr>
          <w:rFonts w:ascii="宋体" w:eastAsia="宋体" w:hAnsi="宋体" w:cs="宋体" w:hint="eastAsia"/>
          <w:b/>
          <w:color w:val="000000"/>
          <w:sz w:val="24"/>
          <w:szCs w:val="24"/>
        </w:rPr>
        <w:t>3</w:t>
      </w:r>
      <w:r>
        <w:rPr>
          <w:rFonts w:ascii="宋体" w:eastAsia="宋体" w:hAnsi="宋体" w:cs="宋体" w:hint="eastAsia"/>
          <w:color w:val="000000"/>
          <w:sz w:val="24"/>
          <w:szCs w:val="24"/>
        </w:rPr>
        <w:t xml:space="preserve">  深孔自锁锚杆适用于岩石锚杆；</w:t>
      </w:r>
      <w:r w:rsidR="00D27C79">
        <w:rPr>
          <w:rFonts w:ascii="宋体" w:eastAsia="宋体" w:hAnsi="宋体" w:cs="宋体" w:hint="eastAsia"/>
          <w:color w:val="000000"/>
          <w:sz w:val="24"/>
          <w:szCs w:val="24"/>
        </w:rPr>
        <w:t>当采用自锁锚杆进行地下室抗浮设计时，宜采用深孔自锁锚杆。</w:t>
      </w:r>
    </w:p>
    <w:p w:rsidR="00A90E1F" w:rsidRDefault="00942754">
      <w:pPr>
        <w:autoSpaceDE w:val="0"/>
        <w:autoSpaceDN w:val="0"/>
        <w:spacing w:line="360" w:lineRule="auto"/>
        <w:rPr>
          <w:rFonts w:ascii="宋体" w:eastAsia="宋体" w:hAnsi="宋体" w:cs="宋体"/>
          <w:b/>
          <w:color w:val="000000"/>
          <w:sz w:val="24"/>
          <w:szCs w:val="24"/>
        </w:rPr>
      </w:pPr>
      <w:r>
        <w:rPr>
          <w:rFonts w:ascii="宋体" w:eastAsia="宋体" w:hAnsi="宋体" w:cs="宋体" w:hint="eastAsia"/>
          <w:b/>
          <w:color w:val="000000"/>
          <w:sz w:val="24"/>
          <w:szCs w:val="24"/>
        </w:rPr>
        <w:t>3.</w:t>
      </w:r>
      <w:r w:rsidR="003E3F47">
        <w:rPr>
          <w:rFonts w:ascii="宋体" w:eastAsia="宋体" w:hAnsi="宋体" w:cs="宋体" w:hint="eastAsia"/>
          <w:b/>
          <w:color w:val="000000"/>
          <w:sz w:val="24"/>
          <w:szCs w:val="24"/>
        </w:rPr>
        <w:t>2</w:t>
      </w:r>
      <w:r>
        <w:rPr>
          <w:rFonts w:ascii="宋体" w:eastAsia="宋体" w:hAnsi="宋体" w:cs="宋体" w:hint="eastAsia"/>
          <w:b/>
          <w:color w:val="000000"/>
          <w:sz w:val="24"/>
          <w:szCs w:val="24"/>
        </w:rPr>
        <w:t>.4</w:t>
      </w:r>
      <w:r>
        <w:rPr>
          <w:rFonts w:ascii="宋体" w:eastAsia="宋体" w:hAnsi="宋体" w:cs="宋体" w:hint="eastAsia"/>
          <w:color w:val="000000"/>
          <w:sz w:val="24"/>
          <w:szCs w:val="24"/>
        </w:rPr>
        <w:t xml:space="preserve">  </w:t>
      </w:r>
      <w:r w:rsidR="00FE4BC3">
        <w:rPr>
          <w:rFonts w:ascii="宋体" w:eastAsia="宋体" w:hAnsi="宋体" w:cs="宋体" w:hint="eastAsia"/>
          <w:color w:val="000000"/>
          <w:sz w:val="24"/>
          <w:szCs w:val="24"/>
        </w:rPr>
        <w:t>对于大体积混凝土锚固工程，</w:t>
      </w:r>
      <w:r w:rsidR="00D27C79">
        <w:rPr>
          <w:rFonts w:ascii="宋体" w:eastAsia="宋体" w:hAnsi="宋体" w:cs="宋体" w:hint="eastAsia"/>
          <w:color w:val="000000"/>
          <w:sz w:val="24"/>
          <w:szCs w:val="24"/>
        </w:rPr>
        <w:t>一般采用深孔自锁锚杆；对于超大吨位混凝土锚固工程，宜采用</w:t>
      </w:r>
      <w:r w:rsidR="00FE4BC3">
        <w:rPr>
          <w:rFonts w:ascii="宋体" w:eastAsia="宋体" w:hAnsi="宋体" w:cs="宋体" w:hint="eastAsia"/>
          <w:color w:val="000000"/>
          <w:sz w:val="24"/>
          <w:szCs w:val="24"/>
        </w:rPr>
        <w:t>多层自锁锚杆。</w:t>
      </w:r>
    </w:p>
    <w:p w:rsidR="00A90E1F" w:rsidRDefault="00FE4BC3" w:rsidP="009A5BB2">
      <w:pPr>
        <w:autoSpaceDE w:val="0"/>
        <w:autoSpaceDN w:val="0"/>
        <w:spacing w:before="260" w:after="260" w:line="413" w:lineRule="auto"/>
        <w:jc w:val="center"/>
        <w:outlineLvl w:val="1"/>
        <w:rPr>
          <w:rFonts w:ascii="宋体" w:eastAsia="宋体" w:hAnsi="宋体" w:cs="宋体"/>
          <w:b/>
          <w:color w:val="000000"/>
          <w:sz w:val="28"/>
          <w:szCs w:val="28"/>
        </w:rPr>
      </w:pPr>
      <w:bookmarkStart w:id="44" w:name="_Toc34567309"/>
      <w:bookmarkStart w:id="45" w:name="_Toc34573164"/>
      <w:r>
        <w:rPr>
          <w:rFonts w:ascii="宋体" w:eastAsia="宋体" w:hAnsi="宋体" w:cs="宋体"/>
          <w:b/>
          <w:color w:val="000000"/>
          <w:sz w:val="28"/>
          <w:szCs w:val="28"/>
        </w:rPr>
        <w:t>3.</w:t>
      </w:r>
      <w:r>
        <w:rPr>
          <w:rFonts w:ascii="宋体" w:eastAsia="宋体" w:hAnsi="宋体" w:cs="宋体" w:hint="eastAsia"/>
          <w:b/>
          <w:color w:val="000000"/>
          <w:sz w:val="28"/>
          <w:szCs w:val="28"/>
        </w:rPr>
        <w:t xml:space="preserve"> </w:t>
      </w:r>
      <w:r w:rsidR="00617089">
        <w:rPr>
          <w:rFonts w:ascii="宋体" w:eastAsia="宋体" w:hAnsi="宋体" w:cs="宋体" w:hint="eastAsia"/>
          <w:b/>
          <w:color w:val="000000"/>
          <w:sz w:val="28"/>
          <w:szCs w:val="28"/>
        </w:rPr>
        <w:t>4</w:t>
      </w:r>
      <w:r>
        <w:rPr>
          <w:rFonts w:ascii="宋体" w:eastAsia="宋体" w:hAnsi="宋体" w:cs="宋体" w:hint="eastAsia"/>
          <w:b/>
          <w:color w:val="000000"/>
          <w:sz w:val="28"/>
          <w:szCs w:val="28"/>
        </w:rPr>
        <w:t xml:space="preserve">  基材</w:t>
      </w:r>
      <w:bookmarkEnd w:id="44"/>
      <w:bookmarkEnd w:id="45"/>
    </w:p>
    <w:p w:rsidR="00D27C79" w:rsidRDefault="00FE4BC3">
      <w:pPr>
        <w:autoSpaceDE w:val="0"/>
        <w:autoSpaceDN w:val="0"/>
        <w:spacing w:line="360" w:lineRule="auto"/>
        <w:rPr>
          <w:rFonts w:ascii="宋体" w:eastAsia="宋体" w:hAnsi="宋体"/>
          <w:sz w:val="24"/>
          <w:szCs w:val="24"/>
        </w:rPr>
      </w:pPr>
      <w:r>
        <w:rPr>
          <w:rFonts w:ascii="宋体" w:eastAsia="宋体" w:hAnsi="宋体" w:cs="宋体"/>
          <w:b/>
          <w:color w:val="000000"/>
          <w:sz w:val="24"/>
          <w:szCs w:val="24"/>
        </w:rPr>
        <w:t>3.</w:t>
      </w:r>
      <w:r w:rsidR="00617089">
        <w:rPr>
          <w:rFonts w:ascii="宋体" w:eastAsia="宋体" w:hAnsi="宋体" w:cs="宋体" w:hint="eastAsia"/>
          <w:b/>
          <w:color w:val="000000"/>
          <w:sz w:val="24"/>
          <w:szCs w:val="24"/>
        </w:rPr>
        <w:t>4</w:t>
      </w:r>
      <w:r>
        <w:rPr>
          <w:rFonts w:ascii="宋体" w:eastAsia="宋体" w:hAnsi="宋体" w:cs="宋体" w:hint="eastAsia"/>
          <w:b/>
          <w:color w:val="000000"/>
          <w:sz w:val="24"/>
          <w:szCs w:val="24"/>
        </w:rPr>
        <w:t>.</w:t>
      </w:r>
      <w:r>
        <w:rPr>
          <w:rFonts w:ascii="宋体" w:eastAsia="宋体" w:hAnsi="宋体" w:cs="宋体"/>
          <w:b/>
          <w:color w:val="000000"/>
          <w:sz w:val="24"/>
          <w:szCs w:val="24"/>
        </w:rPr>
        <w:t>1</w:t>
      </w:r>
      <w:r>
        <w:rPr>
          <w:rFonts w:ascii="宋体" w:eastAsia="宋体" w:hAnsi="宋体" w:cs="宋体" w:hint="eastAsia"/>
          <w:b/>
          <w:color w:val="000000"/>
          <w:sz w:val="24"/>
          <w:szCs w:val="24"/>
        </w:rPr>
        <w:t xml:space="preserve">  </w:t>
      </w:r>
      <w:r>
        <w:rPr>
          <w:rFonts w:ascii="宋体" w:eastAsia="宋体" w:hAnsi="宋体" w:hint="eastAsia"/>
          <w:sz w:val="24"/>
          <w:szCs w:val="24"/>
        </w:rPr>
        <w:t>扩孔自锁锚杆用于混凝土工程时，设计前应确定混凝土强度等级，进行包括锚杆锚入深度影响范围内混凝土是否有孔洞、疏松、破损、裂缝等缺陷以及钢筋的配置等方面的调查或检测</w:t>
      </w:r>
      <w:r w:rsidR="00D27C79">
        <w:rPr>
          <w:rFonts w:ascii="宋体" w:eastAsia="宋体" w:hAnsi="宋体" w:hint="eastAsia"/>
          <w:sz w:val="24"/>
          <w:szCs w:val="24"/>
        </w:rPr>
        <w:t>。</w:t>
      </w:r>
    </w:p>
    <w:p w:rsidR="00A90E1F" w:rsidRDefault="00D27C79">
      <w:pPr>
        <w:autoSpaceDE w:val="0"/>
        <w:autoSpaceDN w:val="0"/>
        <w:spacing w:line="360" w:lineRule="auto"/>
        <w:rPr>
          <w:rFonts w:ascii="宋体" w:eastAsia="宋体" w:hAnsi="宋体" w:cs="宋体"/>
          <w:color w:val="000000"/>
          <w:sz w:val="24"/>
          <w:szCs w:val="24"/>
        </w:rPr>
      </w:pPr>
      <w:r>
        <w:rPr>
          <w:rFonts w:ascii="宋体" w:eastAsia="宋体" w:hAnsi="宋体" w:cs="宋体"/>
          <w:b/>
          <w:color w:val="000000"/>
          <w:sz w:val="24"/>
          <w:szCs w:val="24"/>
        </w:rPr>
        <w:t>3.</w:t>
      </w:r>
      <w:r w:rsidR="00617089">
        <w:rPr>
          <w:rFonts w:ascii="宋体" w:eastAsia="宋体" w:hAnsi="宋体" w:cs="宋体" w:hint="eastAsia"/>
          <w:b/>
          <w:color w:val="000000"/>
          <w:sz w:val="24"/>
          <w:szCs w:val="24"/>
        </w:rPr>
        <w:t>4</w:t>
      </w:r>
      <w:r>
        <w:rPr>
          <w:rFonts w:ascii="宋体" w:eastAsia="宋体" w:hAnsi="宋体" w:cs="宋体" w:hint="eastAsia"/>
          <w:b/>
          <w:color w:val="000000"/>
          <w:sz w:val="24"/>
          <w:szCs w:val="24"/>
        </w:rPr>
        <w:t>.</w:t>
      </w:r>
      <w:r>
        <w:rPr>
          <w:rFonts w:ascii="宋体" w:eastAsia="宋体" w:hAnsi="宋体" w:cs="宋体"/>
          <w:b/>
          <w:color w:val="000000"/>
          <w:sz w:val="24"/>
          <w:szCs w:val="24"/>
        </w:rPr>
        <w:t>2</w:t>
      </w:r>
      <w:r>
        <w:rPr>
          <w:rFonts w:ascii="宋体" w:eastAsia="宋体" w:hAnsi="宋体" w:cs="宋体" w:hint="eastAsia"/>
          <w:b/>
          <w:color w:val="000000"/>
          <w:sz w:val="24"/>
          <w:szCs w:val="24"/>
        </w:rPr>
        <w:t xml:space="preserve">  </w:t>
      </w:r>
      <w:r w:rsidR="00FE4BC3">
        <w:rPr>
          <w:rFonts w:ascii="宋体" w:eastAsia="宋体" w:hAnsi="宋体" w:cs="宋体" w:hint="eastAsia"/>
          <w:color w:val="000000"/>
          <w:sz w:val="24"/>
          <w:szCs w:val="24"/>
        </w:rPr>
        <w:t>严重裂损混凝土、不密实混凝土、结构抹灰层、装饰层等，均不应作为锚固基材。</w:t>
      </w:r>
    </w:p>
    <w:p w:rsidR="00D27C79" w:rsidRDefault="00FE4BC3">
      <w:pPr>
        <w:autoSpaceDE w:val="0"/>
        <w:autoSpaceDN w:val="0"/>
        <w:spacing w:line="360" w:lineRule="auto"/>
        <w:rPr>
          <w:rFonts w:ascii="宋体" w:eastAsia="宋体" w:hAnsi="宋体" w:cs="宋体"/>
          <w:sz w:val="24"/>
          <w:szCs w:val="24"/>
        </w:rPr>
      </w:pPr>
      <w:r>
        <w:rPr>
          <w:rFonts w:ascii="宋体" w:eastAsia="宋体" w:hAnsi="宋体" w:cs="宋体"/>
          <w:b/>
          <w:color w:val="000000"/>
          <w:sz w:val="24"/>
          <w:szCs w:val="24"/>
        </w:rPr>
        <w:t>3.</w:t>
      </w:r>
      <w:r w:rsidR="00617089">
        <w:rPr>
          <w:rFonts w:ascii="宋体" w:eastAsia="宋体" w:hAnsi="宋体" w:cs="宋体" w:hint="eastAsia"/>
          <w:b/>
          <w:color w:val="000000"/>
          <w:sz w:val="24"/>
          <w:szCs w:val="24"/>
        </w:rPr>
        <w:t>4</w:t>
      </w:r>
      <w:r>
        <w:rPr>
          <w:rFonts w:ascii="宋体" w:eastAsia="宋体" w:hAnsi="宋体" w:cs="宋体" w:hint="eastAsia"/>
          <w:b/>
          <w:color w:val="000000"/>
          <w:sz w:val="24"/>
          <w:szCs w:val="24"/>
        </w:rPr>
        <w:t>.</w:t>
      </w:r>
      <w:r w:rsidR="00D27C79">
        <w:rPr>
          <w:rFonts w:ascii="宋体" w:eastAsia="宋体" w:hAnsi="宋体" w:cs="宋体" w:hint="eastAsia"/>
          <w:b/>
          <w:color w:val="000000"/>
          <w:sz w:val="24"/>
          <w:szCs w:val="24"/>
        </w:rPr>
        <w:t>3</w:t>
      </w:r>
      <w:r>
        <w:rPr>
          <w:rFonts w:ascii="宋体" w:eastAsia="宋体" w:hAnsi="宋体" w:cs="宋体" w:hint="eastAsia"/>
          <w:b/>
          <w:color w:val="000000"/>
          <w:sz w:val="24"/>
          <w:szCs w:val="24"/>
        </w:rPr>
        <w:t xml:space="preserve">  </w:t>
      </w:r>
      <w:r>
        <w:rPr>
          <w:rFonts w:ascii="宋体" w:eastAsia="宋体" w:hAnsi="宋体" w:cs="宋体" w:hint="eastAsia"/>
          <w:color w:val="000000"/>
          <w:sz w:val="24"/>
          <w:szCs w:val="24"/>
        </w:rPr>
        <w:t>混凝土基材强</w:t>
      </w:r>
      <w:r>
        <w:rPr>
          <w:rFonts w:ascii="宋体" w:eastAsia="宋体" w:hAnsi="宋体" w:cs="宋体" w:hint="eastAsia"/>
          <w:sz w:val="24"/>
          <w:szCs w:val="24"/>
        </w:rPr>
        <w:t>度</w:t>
      </w:r>
      <w:r>
        <w:rPr>
          <w:rFonts w:ascii="宋体" w:eastAsia="宋体" w:hAnsi="宋体" w:hint="eastAsia"/>
          <w:sz w:val="24"/>
          <w:szCs w:val="24"/>
        </w:rPr>
        <w:t>等级不应</w:t>
      </w:r>
      <w:r w:rsidRPr="00514542">
        <w:rPr>
          <w:rFonts w:ascii="Times New Roman" w:eastAsia="宋体" w:hAnsi="Times New Roman" w:cs="Times New Roman"/>
          <w:sz w:val="24"/>
          <w:szCs w:val="24"/>
        </w:rPr>
        <w:t>低于</w:t>
      </w:r>
      <w:r w:rsidRPr="00514542">
        <w:rPr>
          <w:rFonts w:ascii="Times New Roman" w:eastAsia="宋体" w:hAnsi="Times New Roman" w:cs="Times New Roman"/>
          <w:sz w:val="24"/>
          <w:szCs w:val="24"/>
        </w:rPr>
        <w:t>C15</w:t>
      </w:r>
      <w:r w:rsidRPr="00514542">
        <w:rPr>
          <w:rFonts w:ascii="Times New Roman" w:eastAsia="宋体" w:hAnsi="Times New Roman" w:cs="Times New Roman"/>
          <w:sz w:val="24"/>
          <w:szCs w:val="24"/>
        </w:rPr>
        <w:t>，其指标及取值应</w:t>
      </w:r>
      <w:r w:rsidRPr="00514542">
        <w:rPr>
          <w:rFonts w:ascii="Times New Roman" w:eastAsia="宋体" w:hAnsi="Times New Roman" w:cs="Times New Roman"/>
          <w:color w:val="000000"/>
          <w:sz w:val="24"/>
          <w:szCs w:val="24"/>
        </w:rPr>
        <w:t>根据现场实测结果按现行国家标准《混凝土结构设计规范》</w:t>
      </w:r>
      <w:r w:rsidR="00891CD5" w:rsidRPr="00514542">
        <w:rPr>
          <w:rFonts w:ascii="Times New Roman" w:eastAsia="宋体" w:hAnsi="Times New Roman" w:cs="Times New Roman"/>
          <w:color w:val="000000"/>
          <w:sz w:val="24"/>
          <w:szCs w:val="24"/>
        </w:rPr>
        <w:t>GB 50010</w:t>
      </w:r>
      <w:r w:rsidRPr="00514542">
        <w:rPr>
          <w:rFonts w:ascii="Times New Roman" w:eastAsia="宋体" w:hAnsi="Times New Roman" w:cs="Times New Roman"/>
          <w:color w:val="000000"/>
          <w:sz w:val="24"/>
          <w:szCs w:val="24"/>
        </w:rPr>
        <w:t>确定。</w:t>
      </w:r>
      <w:r w:rsidR="00D27C79" w:rsidRPr="00514542">
        <w:rPr>
          <w:rFonts w:ascii="Times New Roman" w:eastAsia="宋体" w:hAnsi="Times New Roman" w:cs="Times New Roman"/>
          <w:sz w:val="24"/>
          <w:szCs w:val="24"/>
        </w:rPr>
        <w:t>当自锁锚</w:t>
      </w:r>
      <w:r w:rsidR="00D75DD2" w:rsidRPr="00514542">
        <w:rPr>
          <w:rFonts w:ascii="Times New Roman" w:eastAsia="宋体" w:hAnsi="Times New Roman" w:cs="Times New Roman"/>
          <w:sz w:val="24"/>
          <w:szCs w:val="24"/>
        </w:rPr>
        <w:t>杆作为后置式自锁锚杆</w:t>
      </w:r>
      <w:r w:rsidRPr="00514542">
        <w:rPr>
          <w:rFonts w:ascii="Times New Roman" w:eastAsia="宋体" w:hAnsi="Times New Roman" w:cs="Times New Roman"/>
          <w:sz w:val="24"/>
          <w:szCs w:val="24"/>
        </w:rPr>
        <w:t>使用时，混凝土</w:t>
      </w:r>
      <w:r w:rsidR="00D27C79" w:rsidRPr="00514542">
        <w:rPr>
          <w:rFonts w:ascii="Times New Roman" w:eastAsia="宋体" w:hAnsi="Times New Roman" w:cs="Times New Roman"/>
          <w:sz w:val="24"/>
          <w:szCs w:val="24"/>
        </w:rPr>
        <w:t>强度等级</w:t>
      </w:r>
      <w:r w:rsidRPr="00514542">
        <w:rPr>
          <w:rFonts w:ascii="Times New Roman" w:eastAsia="宋体" w:hAnsi="Times New Roman" w:cs="Times New Roman"/>
          <w:sz w:val="24"/>
          <w:szCs w:val="24"/>
        </w:rPr>
        <w:t>不应低于</w:t>
      </w:r>
      <w:r w:rsidR="00D27C79" w:rsidRPr="00514542">
        <w:rPr>
          <w:rFonts w:ascii="Times New Roman" w:eastAsia="宋体" w:hAnsi="Times New Roman" w:cs="Times New Roman"/>
          <w:sz w:val="24"/>
          <w:szCs w:val="24"/>
        </w:rPr>
        <w:t>C</w:t>
      </w:r>
      <w:r w:rsidRPr="00514542">
        <w:rPr>
          <w:rFonts w:ascii="Times New Roman" w:eastAsia="宋体" w:hAnsi="Times New Roman" w:cs="Times New Roman"/>
          <w:sz w:val="24"/>
          <w:szCs w:val="24"/>
        </w:rPr>
        <w:t>20</w:t>
      </w:r>
      <w:r w:rsidRPr="00514542">
        <w:rPr>
          <w:rFonts w:ascii="Times New Roman" w:eastAsia="宋体" w:hAnsi="Times New Roman" w:cs="Times New Roman"/>
          <w:sz w:val="24"/>
          <w:szCs w:val="24"/>
        </w:rPr>
        <w:t>。</w:t>
      </w:r>
    </w:p>
    <w:p w:rsidR="00A90E1F" w:rsidRPr="00514542" w:rsidRDefault="00FE4BC3">
      <w:pPr>
        <w:spacing w:line="360" w:lineRule="auto"/>
        <w:rPr>
          <w:rFonts w:ascii="Times New Roman" w:eastAsia="宋体" w:hAnsi="Times New Roman" w:cs="Times New Roman"/>
          <w:color w:val="000000" w:themeColor="text1"/>
          <w:sz w:val="24"/>
          <w:szCs w:val="24"/>
        </w:rPr>
      </w:pPr>
      <w:r w:rsidRPr="007D10E9">
        <w:rPr>
          <w:rFonts w:ascii="宋体" w:eastAsia="宋体" w:hAnsi="宋体"/>
          <w:b/>
          <w:color w:val="000000" w:themeColor="text1"/>
          <w:sz w:val="24"/>
          <w:szCs w:val="24"/>
        </w:rPr>
        <w:t>3.</w:t>
      </w:r>
      <w:r w:rsidR="00617089">
        <w:rPr>
          <w:rFonts w:ascii="宋体" w:eastAsia="宋体" w:hAnsi="宋体" w:hint="eastAsia"/>
          <w:b/>
          <w:color w:val="000000" w:themeColor="text1"/>
          <w:sz w:val="24"/>
          <w:szCs w:val="24"/>
        </w:rPr>
        <w:t>4</w:t>
      </w:r>
      <w:r w:rsidRPr="007D10E9">
        <w:rPr>
          <w:rFonts w:ascii="宋体" w:eastAsia="宋体" w:hAnsi="宋体"/>
          <w:b/>
          <w:color w:val="000000" w:themeColor="text1"/>
          <w:sz w:val="24"/>
          <w:szCs w:val="24"/>
        </w:rPr>
        <w:t>.</w:t>
      </w:r>
      <w:r w:rsidR="00BF068C">
        <w:rPr>
          <w:rFonts w:ascii="宋体" w:eastAsia="宋体" w:hAnsi="宋体" w:hint="eastAsia"/>
          <w:b/>
          <w:color w:val="000000" w:themeColor="text1"/>
          <w:sz w:val="24"/>
          <w:szCs w:val="24"/>
        </w:rPr>
        <w:t>4</w:t>
      </w:r>
      <w:r w:rsidRPr="007D10E9">
        <w:rPr>
          <w:rFonts w:ascii="宋体" w:eastAsia="宋体" w:hAnsi="宋体"/>
          <w:b/>
          <w:color w:val="000000" w:themeColor="text1"/>
          <w:sz w:val="24"/>
          <w:szCs w:val="24"/>
        </w:rPr>
        <w:t xml:space="preserve">  </w:t>
      </w:r>
      <w:r w:rsidR="00BF068C" w:rsidRPr="007D10E9">
        <w:rPr>
          <w:rFonts w:ascii="宋体" w:eastAsia="宋体" w:hAnsi="宋体"/>
          <w:color w:val="000000" w:themeColor="text1"/>
          <w:sz w:val="24"/>
          <w:szCs w:val="24"/>
        </w:rPr>
        <w:t>扩孔自锁锚杆</w:t>
      </w:r>
      <w:r w:rsidR="00BF068C">
        <w:rPr>
          <w:rFonts w:ascii="宋体" w:eastAsia="宋体" w:hAnsi="宋体"/>
          <w:color w:val="000000" w:themeColor="text1"/>
          <w:sz w:val="24"/>
          <w:szCs w:val="24"/>
        </w:rPr>
        <w:t>用于</w:t>
      </w:r>
      <w:r w:rsidRPr="007D10E9">
        <w:rPr>
          <w:rFonts w:ascii="宋体" w:eastAsia="宋体" w:hAnsi="宋体"/>
          <w:color w:val="000000" w:themeColor="text1"/>
          <w:sz w:val="24"/>
          <w:szCs w:val="24"/>
        </w:rPr>
        <w:t>岩石工程时</w:t>
      </w:r>
      <w:r w:rsidRPr="007D10E9">
        <w:rPr>
          <w:rFonts w:ascii="宋体" w:eastAsia="宋体" w:hAnsi="宋体" w:hint="eastAsia"/>
          <w:color w:val="000000" w:themeColor="text1"/>
          <w:sz w:val="24"/>
          <w:szCs w:val="24"/>
        </w:rPr>
        <w:t>，除应查明岩层的工程地质条件和水文地质条件外，还应包括以下内容：</w:t>
      </w:r>
    </w:p>
    <w:p w:rsidR="00A90E1F" w:rsidRPr="00514542" w:rsidRDefault="00FE4BC3">
      <w:pPr>
        <w:spacing w:line="360" w:lineRule="auto"/>
        <w:ind w:firstLine="435"/>
        <w:rPr>
          <w:rFonts w:ascii="Times New Roman" w:eastAsia="宋体" w:hAnsi="Times New Roman" w:cs="Times New Roman"/>
          <w:color w:val="000000" w:themeColor="text1"/>
          <w:sz w:val="24"/>
          <w:szCs w:val="24"/>
        </w:rPr>
      </w:pPr>
      <w:r w:rsidRPr="00514542">
        <w:rPr>
          <w:rFonts w:ascii="Times New Roman" w:eastAsia="宋体" w:hAnsi="Times New Roman" w:cs="Times New Roman"/>
          <w:color w:val="000000" w:themeColor="text1"/>
          <w:sz w:val="24"/>
          <w:szCs w:val="24"/>
        </w:rPr>
        <w:t xml:space="preserve">1  </w:t>
      </w:r>
      <w:r w:rsidRPr="00514542">
        <w:rPr>
          <w:rFonts w:ascii="Times New Roman" w:eastAsia="宋体" w:hAnsi="Times New Roman" w:cs="Times New Roman"/>
          <w:color w:val="000000" w:themeColor="text1"/>
          <w:sz w:val="24"/>
          <w:szCs w:val="24"/>
        </w:rPr>
        <w:t>岩石的饱和</w:t>
      </w:r>
      <w:r w:rsidR="00D27C79" w:rsidRPr="00514542">
        <w:rPr>
          <w:rFonts w:ascii="Times New Roman" w:eastAsia="宋体" w:hAnsi="Times New Roman" w:cs="Times New Roman"/>
          <w:color w:val="000000" w:themeColor="text1"/>
          <w:sz w:val="24"/>
          <w:szCs w:val="24"/>
        </w:rPr>
        <w:t>单轴</w:t>
      </w:r>
      <w:r w:rsidRPr="00514542">
        <w:rPr>
          <w:rFonts w:ascii="Times New Roman" w:eastAsia="宋体" w:hAnsi="Times New Roman" w:cs="Times New Roman"/>
          <w:color w:val="000000" w:themeColor="text1"/>
          <w:sz w:val="24"/>
          <w:szCs w:val="24"/>
        </w:rPr>
        <w:t>抗压强度、重力密度、抗剪强度等；</w:t>
      </w:r>
    </w:p>
    <w:p w:rsidR="00A90E1F" w:rsidRPr="00514542" w:rsidRDefault="00FE4BC3">
      <w:pPr>
        <w:spacing w:line="360" w:lineRule="auto"/>
        <w:ind w:firstLine="435"/>
        <w:rPr>
          <w:rFonts w:ascii="Times New Roman" w:eastAsia="宋体" w:hAnsi="Times New Roman" w:cs="Times New Roman"/>
          <w:color w:val="000000" w:themeColor="text1"/>
          <w:sz w:val="24"/>
          <w:szCs w:val="24"/>
        </w:rPr>
      </w:pPr>
      <w:r w:rsidRPr="00514542">
        <w:rPr>
          <w:rFonts w:ascii="Times New Roman" w:eastAsia="宋体" w:hAnsi="Times New Roman" w:cs="Times New Roman"/>
          <w:color w:val="000000" w:themeColor="text1"/>
          <w:sz w:val="24"/>
          <w:szCs w:val="24"/>
        </w:rPr>
        <w:t xml:space="preserve">2  </w:t>
      </w:r>
      <w:r w:rsidRPr="00514542">
        <w:rPr>
          <w:rFonts w:ascii="Times New Roman" w:eastAsia="宋体" w:hAnsi="Times New Roman" w:cs="Times New Roman"/>
          <w:color w:val="000000" w:themeColor="text1"/>
          <w:sz w:val="24"/>
          <w:szCs w:val="24"/>
        </w:rPr>
        <w:t>地下水分布情况和孔隙水压力；</w:t>
      </w:r>
    </w:p>
    <w:p w:rsidR="00A90E1F" w:rsidRPr="00514542" w:rsidRDefault="00FE4BC3">
      <w:pPr>
        <w:spacing w:line="360" w:lineRule="auto"/>
        <w:ind w:firstLine="435"/>
        <w:rPr>
          <w:rFonts w:ascii="Times New Roman" w:eastAsia="宋体" w:hAnsi="Times New Roman" w:cs="Times New Roman"/>
          <w:color w:val="000000" w:themeColor="text1"/>
          <w:sz w:val="24"/>
          <w:szCs w:val="24"/>
        </w:rPr>
      </w:pPr>
      <w:r w:rsidRPr="00514542">
        <w:rPr>
          <w:rFonts w:ascii="Times New Roman" w:eastAsia="宋体" w:hAnsi="Times New Roman" w:cs="Times New Roman"/>
          <w:color w:val="000000" w:themeColor="text1"/>
          <w:sz w:val="24"/>
          <w:szCs w:val="24"/>
        </w:rPr>
        <w:lastRenderedPageBreak/>
        <w:t xml:space="preserve">3  </w:t>
      </w:r>
      <w:r w:rsidRPr="00514542">
        <w:rPr>
          <w:rFonts w:ascii="Times New Roman" w:eastAsia="宋体" w:hAnsi="Times New Roman" w:cs="Times New Roman"/>
          <w:color w:val="000000" w:themeColor="text1"/>
          <w:sz w:val="24"/>
          <w:szCs w:val="24"/>
        </w:rPr>
        <w:t>岩石层的地质构造和裂隙；</w:t>
      </w:r>
    </w:p>
    <w:p w:rsidR="008C688F" w:rsidRPr="00514542" w:rsidRDefault="00FE4BC3" w:rsidP="003E3F47">
      <w:pPr>
        <w:spacing w:line="360" w:lineRule="auto"/>
        <w:ind w:firstLine="435"/>
        <w:rPr>
          <w:rFonts w:ascii="Times New Roman" w:eastAsia="宋体" w:hAnsi="Times New Roman" w:cs="Times New Roman"/>
          <w:color w:val="000000" w:themeColor="text1"/>
          <w:sz w:val="24"/>
          <w:szCs w:val="24"/>
        </w:rPr>
      </w:pPr>
      <w:r w:rsidRPr="00514542">
        <w:rPr>
          <w:rFonts w:ascii="Times New Roman" w:eastAsia="宋体" w:hAnsi="Times New Roman" w:cs="Times New Roman"/>
          <w:color w:val="000000" w:themeColor="text1"/>
          <w:sz w:val="24"/>
          <w:szCs w:val="24"/>
        </w:rPr>
        <w:t xml:space="preserve">4  </w:t>
      </w:r>
      <w:r w:rsidRPr="00514542">
        <w:rPr>
          <w:rFonts w:ascii="Times New Roman" w:eastAsia="宋体" w:hAnsi="Times New Roman" w:cs="Times New Roman"/>
          <w:color w:val="000000" w:themeColor="text1"/>
          <w:sz w:val="24"/>
          <w:szCs w:val="24"/>
        </w:rPr>
        <w:t>岩石层和地下水对锚杆材料的腐蚀性。</w:t>
      </w:r>
    </w:p>
    <w:p w:rsidR="00A90E1F" w:rsidRDefault="00FE4BC3" w:rsidP="009A5BB2">
      <w:pPr>
        <w:autoSpaceDE w:val="0"/>
        <w:autoSpaceDN w:val="0"/>
        <w:spacing w:before="340" w:after="330" w:line="578" w:lineRule="auto"/>
        <w:jc w:val="center"/>
        <w:outlineLvl w:val="0"/>
        <w:rPr>
          <w:rFonts w:ascii="宋体" w:eastAsia="宋体" w:hAnsi="宋体" w:cs="宋体"/>
          <w:b/>
          <w:color w:val="000000"/>
          <w:sz w:val="32"/>
          <w:szCs w:val="32"/>
        </w:rPr>
      </w:pPr>
      <w:r>
        <w:rPr>
          <w:rFonts w:ascii="宋体" w:eastAsia="宋体" w:hAnsi="宋体"/>
          <w:b/>
          <w:sz w:val="24"/>
          <w:szCs w:val="24"/>
        </w:rPr>
        <w:br w:type="page"/>
      </w:r>
      <w:bookmarkStart w:id="46" w:name="_Toc34567310"/>
      <w:bookmarkStart w:id="47" w:name="_Toc34573165"/>
      <w:r>
        <w:rPr>
          <w:rFonts w:ascii="宋体" w:eastAsia="宋体" w:hAnsi="宋体" w:cs="宋体" w:hint="eastAsia"/>
          <w:b/>
          <w:color w:val="000000"/>
          <w:sz w:val="32"/>
          <w:szCs w:val="32"/>
        </w:rPr>
        <w:lastRenderedPageBreak/>
        <w:t>4  材 料</w:t>
      </w:r>
      <w:bookmarkEnd w:id="46"/>
      <w:bookmarkEnd w:id="47"/>
    </w:p>
    <w:p w:rsidR="00A90E1F" w:rsidRDefault="00FE4BC3" w:rsidP="009A5BB2">
      <w:pPr>
        <w:autoSpaceDE w:val="0"/>
        <w:autoSpaceDN w:val="0"/>
        <w:spacing w:before="260" w:after="260" w:line="413" w:lineRule="auto"/>
        <w:jc w:val="center"/>
        <w:outlineLvl w:val="1"/>
        <w:rPr>
          <w:rFonts w:ascii="宋体" w:eastAsia="宋体" w:hAnsi="宋体" w:cs="宋体"/>
          <w:b/>
          <w:color w:val="000000"/>
          <w:sz w:val="28"/>
          <w:szCs w:val="28"/>
        </w:rPr>
      </w:pPr>
      <w:bookmarkStart w:id="48" w:name="_Toc34567311"/>
      <w:bookmarkStart w:id="49" w:name="_Toc34573166"/>
      <w:r>
        <w:rPr>
          <w:rFonts w:ascii="宋体" w:eastAsia="宋体" w:hAnsi="宋体" w:cs="宋体" w:hint="eastAsia"/>
          <w:b/>
          <w:color w:val="000000"/>
          <w:sz w:val="28"/>
          <w:szCs w:val="28"/>
        </w:rPr>
        <w:t>4. 1  一般规定</w:t>
      </w:r>
      <w:bookmarkEnd w:id="48"/>
      <w:bookmarkEnd w:id="49"/>
    </w:p>
    <w:p w:rsidR="00A90E1F" w:rsidRDefault="00FE4BC3">
      <w:pPr>
        <w:autoSpaceDE w:val="0"/>
        <w:autoSpaceDN w:val="0"/>
        <w:spacing w:line="360" w:lineRule="auto"/>
        <w:rPr>
          <w:rFonts w:ascii="宋体" w:eastAsia="宋体" w:hAnsi="宋体"/>
          <w:color w:val="000000"/>
          <w:sz w:val="24"/>
          <w:szCs w:val="24"/>
        </w:rPr>
      </w:pPr>
      <w:r>
        <w:rPr>
          <w:rFonts w:ascii="宋体" w:eastAsia="宋体" w:hAnsi="宋体" w:hint="eastAsia"/>
          <w:b/>
          <w:color w:val="000000"/>
          <w:sz w:val="24"/>
          <w:szCs w:val="24"/>
        </w:rPr>
        <w:t xml:space="preserve">4.1.1 </w:t>
      </w:r>
      <w:r>
        <w:rPr>
          <w:rFonts w:ascii="宋体" w:eastAsia="宋体" w:hAnsi="宋体" w:hint="eastAsia"/>
          <w:color w:val="000000"/>
          <w:sz w:val="24"/>
          <w:szCs w:val="24"/>
        </w:rPr>
        <w:t xml:space="preserve"> 锚杆和部件采用的材料应满足设计要求。其质量除本规程提出的专门要求外，</w:t>
      </w:r>
      <w:r w:rsidR="007D10E9">
        <w:rPr>
          <w:rFonts w:ascii="宋体" w:eastAsia="宋体" w:hAnsi="宋体" w:hint="eastAsia"/>
          <w:color w:val="000000"/>
          <w:sz w:val="24"/>
          <w:szCs w:val="24"/>
        </w:rPr>
        <w:t>尚</w:t>
      </w:r>
      <w:r>
        <w:rPr>
          <w:rFonts w:ascii="宋体" w:eastAsia="宋体" w:hAnsi="宋体" w:hint="eastAsia"/>
          <w:color w:val="000000"/>
          <w:sz w:val="24"/>
          <w:szCs w:val="24"/>
        </w:rPr>
        <w:t>应</w:t>
      </w:r>
      <w:r w:rsidR="007D10E9">
        <w:rPr>
          <w:rFonts w:ascii="宋体" w:eastAsia="宋体" w:hAnsi="宋体" w:hint="eastAsia"/>
          <w:color w:val="000000"/>
          <w:sz w:val="24"/>
          <w:szCs w:val="24"/>
        </w:rPr>
        <w:t>满足</w:t>
      </w:r>
      <w:r>
        <w:rPr>
          <w:rFonts w:ascii="宋体" w:eastAsia="宋体" w:hAnsi="宋体" w:hint="eastAsia"/>
          <w:color w:val="000000"/>
          <w:sz w:val="24"/>
          <w:szCs w:val="24"/>
        </w:rPr>
        <w:t>国家</w:t>
      </w:r>
      <w:r w:rsidR="007D10E9">
        <w:rPr>
          <w:rFonts w:ascii="宋体" w:eastAsia="宋体" w:hAnsi="宋体" w:hint="eastAsia"/>
          <w:color w:val="000000"/>
          <w:sz w:val="24"/>
          <w:szCs w:val="24"/>
        </w:rPr>
        <w:t>现行</w:t>
      </w:r>
      <w:r>
        <w:rPr>
          <w:rFonts w:ascii="宋体" w:eastAsia="宋体" w:hAnsi="宋体" w:hint="eastAsia"/>
          <w:color w:val="000000"/>
          <w:sz w:val="24"/>
          <w:szCs w:val="24"/>
        </w:rPr>
        <w:t>标准的有关规定。</w:t>
      </w:r>
    </w:p>
    <w:p w:rsidR="00A90E1F" w:rsidRDefault="00FE4BC3">
      <w:pPr>
        <w:autoSpaceDE w:val="0"/>
        <w:autoSpaceDN w:val="0"/>
        <w:spacing w:line="360" w:lineRule="auto"/>
        <w:rPr>
          <w:rFonts w:ascii="宋体" w:eastAsia="宋体" w:hAnsi="宋体"/>
          <w:color w:val="000000"/>
          <w:sz w:val="24"/>
          <w:szCs w:val="24"/>
        </w:rPr>
      </w:pPr>
      <w:r>
        <w:rPr>
          <w:rFonts w:ascii="宋体" w:eastAsia="宋体" w:hAnsi="宋体" w:hint="eastAsia"/>
          <w:b/>
          <w:color w:val="000000"/>
          <w:sz w:val="24"/>
          <w:szCs w:val="24"/>
        </w:rPr>
        <w:t xml:space="preserve">4.1.2 </w:t>
      </w:r>
      <w:r>
        <w:rPr>
          <w:rFonts w:ascii="宋体" w:eastAsia="宋体" w:hAnsi="宋体" w:hint="eastAsia"/>
          <w:color w:val="000000"/>
          <w:sz w:val="24"/>
          <w:szCs w:val="24"/>
        </w:rPr>
        <w:t xml:space="preserve"> 锚杆杆体钢筋应符合下列规定：</w:t>
      </w:r>
    </w:p>
    <w:p w:rsidR="00A90E1F" w:rsidRPr="00514542" w:rsidRDefault="00FE4BC3">
      <w:pPr>
        <w:autoSpaceDE w:val="0"/>
        <w:autoSpaceDN w:val="0"/>
        <w:spacing w:line="360" w:lineRule="auto"/>
        <w:ind w:firstLine="435"/>
        <w:rPr>
          <w:rFonts w:ascii="Times New Roman" w:eastAsia="宋体" w:hAnsi="Times New Roman" w:cs="Times New Roman"/>
          <w:color w:val="000000"/>
          <w:sz w:val="24"/>
          <w:szCs w:val="24"/>
        </w:rPr>
      </w:pPr>
      <w:r w:rsidRPr="00514542">
        <w:rPr>
          <w:rFonts w:ascii="Times New Roman" w:eastAsia="宋体" w:hAnsi="Times New Roman" w:cs="Times New Roman"/>
          <w:color w:val="000000"/>
          <w:sz w:val="24"/>
          <w:szCs w:val="24"/>
        </w:rPr>
        <w:t xml:space="preserve">1  </w:t>
      </w:r>
      <w:r w:rsidRPr="00514542">
        <w:rPr>
          <w:rFonts w:ascii="Times New Roman" w:eastAsia="宋体" w:hAnsi="Times New Roman" w:cs="Times New Roman"/>
          <w:color w:val="000000"/>
          <w:sz w:val="24"/>
          <w:szCs w:val="24"/>
        </w:rPr>
        <w:t>普通钢筋的力学性能指标应符合现行国家标准《钢筋混凝土用钢》</w:t>
      </w:r>
      <w:r w:rsidRPr="00514542">
        <w:rPr>
          <w:rFonts w:ascii="Times New Roman" w:eastAsia="宋体" w:hAnsi="Times New Roman" w:cs="Times New Roman"/>
          <w:color w:val="000000"/>
          <w:sz w:val="24"/>
          <w:szCs w:val="24"/>
        </w:rPr>
        <w:t>GB 1499</w:t>
      </w:r>
      <w:r w:rsidR="00C33212">
        <w:rPr>
          <w:rFonts w:ascii="Times New Roman" w:eastAsia="宋体" w:hAnsi="Times New Roman" w:cs="Times New Roman" w:hint="eastAsia"/>
          <w:color w:val="000000"/>
          <w:sz w:val="24"/>
          <w:szCs w:val="24"/>
        </w:rPr>
        <w:t xml:space="preserve"> </w:t>
      </w:r>
      <w:r w:rsidRPr="00514542">
        <w:rPr>
          <w:rFonts w:ascii="Times New Roman" w:eastAsia="宋体" w:hAnsi="Times New Roman" w:cs="Times New Roman"/>
          <w:color w:val="000000"/>
          <w:sz w:val="24"/>
          <w:szCs w:val="24"/>
        </w:rPr>
        <w:t>和《钢筋混凝土用余热处理钢筋》</w:t>
      </w:r>
      <w:r w:rsidRPr="00514542">
        <w:rPr>
          <w:rFonts w:ascii="Times New Roman" w:eastAsia="宋体" w:hAnsi="Times New Roman" w:cs="Times New Roman"/>
          <w:color w:val="000000"/>
          <w:sz w:val="24"/>
          <w:szCs w:val="24"/>
        </w:rPr>
        <w:t>GB 13014</w:t>
      </w:r>
      <w:r w:rsidR="00C33212">
        <w:rPr>
          <w:rFonts w:ascii="Times New Roman" w:eastAsia="宋体" w:hAnsi="Times New Roman" w:cs="Times New Roman" w:hint="eastAsia"/>
          <w:color w:val="000000"/>
          <w:sz w:val="24"/>
          <w:szCs w:val="24"/>
        </w:rPr>
        <w:t xml:space="preserve"> </w:t>
      </w:r>
      <w:r w:rsidRPr="00514542">
        <w:rPr>
          <w:rFonts w:ascii="Times New Roman" w:eastAsia="宋体" w:hAnsi="Times New Roman" w:cs="Times New Roman"/>
          <w:color w:val="000000"/>
          <w:sz w:val="24"/>
          <w:szCs w:val="24"/>
        </w:rPr>
        <w:t>的规定；预应力螺纹钢筋的力学性能指标应符合现行国家标准《预应力混凝土用螺纹钢筋》</w:t>
      </w:r>
      <w:r w:rsidRPr="00514542">
        <w:rPr>
          <w:rFonts w:ascii="Times New Roman" w:eastAsia="宋体" w:hAnsi="Times New Roman" w:cs="Times New Roman"/>
          <w:color w:val="000000"/>
          <w:sz w:val="24"/>
          <w:szCs w:val="24"/>
        </w:rPr>
        <w:t>GB/T 20065</w:t>
      </w:r>
      <w:r w:rsidRPr="00514542">
        <w:rPr>
          <w:rFonts w:ascii="Times New Roman" w:eastAsia="宋体" w:hAnsi="Times New Roman" w:cs="Times New Roman"/>
          <w:color w:val="000000"/>
          <w:sz w:val="24"/>
          <w:szCs w:val="24"/>
        </w:rPr>
        <w:t>的规定。</w:t>
      </w:r>
    </w:p>
    <w:p w:rsidR="00A90E1F" w:rsidRPr="00514542" w:rsidRDefault="00FE4BC3">
      <w:pPr>
        <w:autoSpaceDE w:val="0"/>
        <w:autoSpaceDN w:val="0"/>
        <w:spacing w:line="360" w:lineRule="auto"/>
        <w:ind w:firstLine="435"/>
        <w:rPr>
          <w:rFonts w:ascii="Times New Roman" w:eastAsia="宋体" w:hAnsi="Times New Roman" w:cs="Times New Roman"/>
          <w:color w:val="000000" w:themeColor="text1"/>
          <w:sz w:val="24"/>
          <w:szCs w:val="24"/>
        </w:rPr>
      </w:pPr>
      <w:r w:rsidRPr="00514542">
        <w:rPr>
          <w:rFonts w:ascii="Times New Roman" w:eastAsia="宋体" w:hAnsi="Times New Roman" w:cs="Times New Roman"/>
          <w:color w:val="000000"/>
          <w:sz w:val="24"/>
          <w:szCs w:val="24"/>
        </w:rPr>
        <w:t xml:space="preserve">2  </w:t>
      </w:r>
      <w:r w:rsidRPr="00514542">
        <w:rPr>
          <w:rFonts w:ascii="Times New Roman" w:eastAsia="宋体" w:hAnsi="Times New Roman" w:cs="Times New Roman"/>
          <w:color w:val="000000"/>
          <w:sz w:val="24"/>
          <w:szCs w:val="24"/>
        </w:rPr>
        <w:t>钢绞线的力学性能指标应符合现行国家标准《预应力混凝土用钢绞线》</w:t>
      </w:r>
      <w:r w:rsidRPr="000E2569">
        <w:rPr>
          <w:rFonts w:ascii="Times New Roman" w:eastAsia="宋体" w:hAnsi="Times New Roman" w:cs="Times New Roman"/>
          <w:color w:val="000000"/>
          <w:sz w:val="24"/>
          <w:szCs w:val="24"/>
        </w:rPr>
        <w:t>GB</w:t>
      </w:r>
      <w:r w:rsidRPr="000E2569">
        <w:rPr>
          <w:rFonts w:ascii="Times New Roman" w:eastAsia="宋体" w:hAnsi="Times New Roman" w:cs="Times New Roman"/>
          <w:color w:val="000000"/>
          <w:sz w:val="24"/>
          <w:szCs w:val="24"/>
        </w:rPr>
        <w:t>／</w:t>
      </w:r>
      <w:r w:rsidRPr="000E2569">
        <w:rPr>
          <w:rFonts w:ascii="Times New Roman" w:eastAsia="宋体" w:hAnsi="Times New Roman" w:cs="Times New Roman"/>
          <w:color w:val="000000"/>
          <w:sz w:val="24"/>
          <w:szCs w:val="24"/>
        </w:rPr>
        <w:t>T</w:t>
      </w:r>
      <w:r w:rsidRPr="00514542">
        <w:rPr>
          <w:rFonts w:ascii="Times New Roman" w:eastAsia="宋体" w:hAnsi="Times New Roman" w:cs="Times New Roman"/>
          <w:color w:val="000000"/>
          <w:sz w:val="24"/>
          <w:szCs w:val="24"/>
        </w:rPr>
        <w:t xml:space="preserve"> 52</w:t>
      </w:r>
      <w:r w:rsidRPr="00514542">
        <w:rPr>
          <w:rFonts w:ascii="Times New Roman" w:eastAsia="宋体" w:hAnsi="Times New Roman" w:cs="Times New Roman"/>
          <w:color w:val="000000" w:themeColor="text1"/>
          <w:sz w:val="24"/>
          <w:szCs w:val="24"/>
        </w:rPr>
        <w:t>24</w:t>
      </w:r>
      <w:r w:rsidRPr="00514542">
        <w:rPr>
          <w:rFonts w:ascii="Times New Roman" w:eastAsia="宋体" w:hAnsi="Times New Roman" w:cs="Times New Roman"/>
          <w:color w:val="000000" w:themeColor="text1"/>
          <w:sz w:val="24"/>
          <w:szCs w:val="24"/>
        </w:rPr>
        <w:t>的规定。</w:t>
      </w:r>
    </w:p>
    <w:p w:rsidR="00A90E1F" w:rsidRPr="00514542" w:rsidRDefault="00FE4BC3">
      <w:pPr>
        <w:autoSpaceDE w:val="0"/>
        <w:autoSpaceDN w:val="0"/>
        <w:spacing w:line="360" w:lineRule="auto"/>
        <w:ind w:firstLineChars="200" w:firstLine="480"/>
        <w:rPr>
          <w:rFonts w:ascii="Times New Roman" w:eastAsia="宋体" w:hAnsi="Times New Roman" w:cs="Times New Roman"/>
          <w:color w:val="000000" w:themeColor="text1"/>
          <w:sz w:val="24"/>
          <w:szCs w:val="24"/>
        </w:rPr>
      </w:pPr>
      <w:r w:rsidRPr="00514542">
        <w:rPr>
          <w:rFonts w:ascii="Times New Roman" w:eastAsia="宋体" w:hAnsi="Times New Roman" w:cs="Times New Roman"/>
          <w:color w:val="000000"/>
          <w:sz w:val="24"/>
          <w:szCs w:val="24"/>
        </w:rPr>
        <w:t>3</w:t>
      </w:r>
      <w:r w:rsidRPr="00514542">
        <w:rPr>
          <w:rFonts w:ascii="Times New Roman" w:eastAsia="宋体" w:hAnsi="Times New Roman" w:cs="Times New Roman"/>
          <w:color w:val="000000" w:themeColor="text1"/>
          <w:sz w:val="24"/>
          <w:szCs w:val="24"/>
        </w:rPr>
        <w:t xml:space="preserve">  </w:t>
      </w:r>
      <w:r w:rsidRPr="00514542">
        <w:rPr>
          <w:rFonts w:ascii="Times New Roman" w:eastAsia="宋体" w:hAnsi="Times New Roman" w:cs="Times New Roman"/>
          <w:color w:val="000000" w:themeColor="text1"/>
          <w:sz w:val="24"/>
          <w:szCs w:val="24"/>
        </w:rPr>
        <w:t>无粘结预应力钢绞线的力学性能指标应符合</w:t>
      </w:r>
      <w:proofErr w:type="gramStart"/>
      <w:r w:rsidRPr="00514542">
        <w:rPr>
          <w:rFonts w:ascii="Times New Roman" w:eastAsia="宋体" w:hAnsi="Times New Roman" w:cs="Times New Roman"/>
          <w:color w:val="000000" w:themeColor="text1"/>
          <w:sz w:val="24"/>
          <w:szCs w:val="24"/>
        </w:rPr>
        <w:t>现行</w:t>
      </w:r>
      <w:r w:rsidR="00891CD5" w:rsidRPr="00514542">
        <w:rPr>
          <w:rFonts w:ascii="Times New Roman" w:eastAsia="宋体" w:hAnsi="Times New Roman" w:cs="Times New Roman"/>
          <w:color w:val="000000" w:themeColor="text1"/>
          <w:sz w:val="24"/>
          <w:szCs w:val="24"/>
        </w:rPr>
        <w:t>行业</w:t>
      </w:r>
      <w:proofErr w:type="gramEnd"/>
      <w:r w:rsidRPr="00514542">
        <w:rPr>
          <w:rFonts w:ascii="Times New Roman" w:eastAsia="宋体" w:hAnsi="Times New Roman" w:cs="Times New Roman"/>
          <w:color w:val="000000" w:themeColor="text1"/>
          <w:sz w:val="24"/>
          <w:szCs w:val="24"/>
        </w:rPr>
        <w:t>标准《无粘结预应力钢绞线》</w:t>
      </w:r>
      <w:r w:rsidRPr="00514542">
        <w:rPr>
          <w:rFonts w:ascii="Times New Roman" w:eastAsia="宋体" w:hAnsi="Times New Roman" w:cs="Times New Roman"/>
          <w:color w:val="000000" w:themeColor="text1"/>
          <w:sz w:val="24"/>
          <w:szCs w:val="24"/>
        </w:rPr>
        <w:t>JG 161</w:t>
      </w:r>
      <w:r w:rsidR="00C33212">
        <w:rPr>
          <w:rFonts w:ascii="Times New Roman" w:eastAsia="宋体" w:hAnsi="Times New Roman" w:cs="Times New Roman" w:hint="eastAsia"/>
          <w:color w:val="000000" w:themeColor="text1"/>
          <w:sz w:val="24"/>
          <w:szCs w:val="24"/>
        </w:rPr>
        <w:t xml:space="preserve"> </w:t>
      </w:r>
      <w:r w:rsidR="00891CD5" w:rsidRPr="00514542">
        <w:rPr>
          <w:rFonts w:ascii="Times New Roman" w:eastAsia="宋体" w:hAnsi="Times New Roman" w:cs="Times New Roman"/>
          <w:color w:val="000000" w:themeColor="text1"/>
          <w:sz w:val="24"/>
          <w:szCs w:val="24"/>
        </w:rPr>
        <w:t>和《无粘结预应力混凝土结构技术规程》</w:t>
      </w:r>
      <w:r w:rsidRPr="00514542">
        <w:rPr>
          <w:rFonts w:ascii="Times New Roman" w:eastAsia="宋体" w:hAnsi="Times New Roman" w:cs="Times New Roman"/>
          <w:color w:val="000000" w:themeColor="text1"/>
          <w:sz w:val="24"/>
          <w:szCs w:val="24"/>
        </w:rPr>
        <w:t>JGJ 92</w:t>
      </w:r>
      <w:r w:rsidR="00C33212">
        <w:rPr>
          <w:rFonts w:ascii="Times New Roman" w:eastAsia="宋体" w:hAnsi="Times New Roman" w:cs="Times New Roman" w:hint="eastAsia"/>
          <w:color w:val="000000" w:themeColor="text1"/>
          <w:sz w:val="24"/>
          <w:szCs w:val="24"/>
        </w:rPr>
        <w:t xml:space="preserve"> </w:t>
      </w:r>
      <w:r w:rsidRPr="00514542">
        <w:rPr>
          <w:rFonts w:ascii="Times New Roman" w:eastAsia="宋体" w:hAnsi="Times New Roman" w:cs="Times New Roman"/>
          <w:color w:val="000000" w:themeColor="text1"/>
          <w:sz w:val="24"/>
          <w:szCs w:val="24"/>
        </w:rPr>
        <w:t>的规定；</w:t>
      </w:r>
    </w:p>
    <w:p w:rsidR="00A90E1F" w:rsidRPr="00514542" w:rsidRDefault="00FE4BC3">
      <w:pPr>
        <w:autoSpaceDE w:val="0"/>
        <w:autoSpaceDN w:val="0"/>
        <w:spacing w:line="360" w:lineRule="auto"/>
        <w:ind w:firstLineChars="200" w:firstLine="480"/>
        <w:rPr>
          <w:rFonts w:ascii="Times New Roman" w:eastAsia="宋体" w:hAnsi="Times New Roman" w:cs="Times New Roman"/>
          <w:color w:val="000000" w:themeColor="text1"/>
          <w:sz w:val="24"/>
          <w:szCs w:val="24"/>
        </w:rPr>
      </w:pPr>
      <w:r w:rsidRPr="00514542">
        <w:rPr>
          <w:rFonts w:ascii="Times New Roman" w:eastAsia="宋体" w:hAnsi="Times New Roman" w:cs="Times New Roman"/>
          <w:color w:val="000000" w:themeColor="text1"/>
          <w:sz w:val="24"/>
          <w:szCs w:val="24"/>
        </w:rPr>
        <w:t xml:space="preserve">4  </w:t>
      </w:r>
      <w:r w:rsidRPr="00514542">
        <w:rPr>
          <w:rFonts w:ascii="Times New Roman" w:eastAsia="宋体" w:hAnsi="Times New Roman" w:cs="Times New Roman"/>
          <w:color w:val="000000" w:themeColor="text1"/>
          <w:sz w:val="24"/>
          <w:szCs w:val="24"/>
        </w:rPr>
        <w:t>锚杆杆体钢筋的强度指标按现行国家标准《混凝土结构设计规范》</w:t>
      </w:r>
      <w:r w:rsidRPr="00514542">
        <w:rPr>
          <w:rFonts w:ascii="Times New Roman" w:eastAsia="宋体" w:hAnsi="Times New Roman" w:cs="Times New Roman"/>
          <w:color w:val="000000" w:themeColor="text1"/>
          <w:sz w:val="24"/>
          <w:szCs w:val="24"/>
        </w:rPr>
        <w:t>GB</w:t>
      </w:r>
      <w:r w:rsidR="007D10E9" w:rsidRPr="00514542">
        <w:rPr>
          <w:rFonts w:ascii="Times New Roman" w:eastAsia="宋体" w:hAnsi="Times New Roman" w:cs="Times New Roman"/>
          <w:color w:val="000000" w:themeColor="text1"/>
          <w:sz w:val="24"/>
          <w:szCs w:val="24"/>
        </w:rPr>
        <w:t xml:space="preserve"> </w:t>
      </w:r>
      <w:r w:rsidRPr="00514542">
        <w:rPr>
          <w:rFonts w:ascii="Times New Roman" w:eastAsia="宋体" w:hAnsi="Times New Roman" w:cs="Times New Roman"/>
          <w:color w:val="000000" w:themeColor="text1"/>
          <w:sz w:val="24"/>
          <w:szCs w:val="24"/>
        </w:rPr>
        <w:t>50010</w:t>
      </w:r>
      <w:r w:rsidR="00C33212">
        <w:rPr>
          <w:rFonts w:ascii="Times New Roman" w:eastAsia="宋体" w:hAnsi="Times New Roman" w:cs="Times New Roman" w:hint="eastAsia"/>
          <w:color w:val="000000" w:themeColor="text1"/>
          <w:sz w:val="24"/>
          <w:szCs w:val="24"/>
        </w:rPr>
        <w:t xml:space="preserve"> </w:t>
      </w:r>
      <w:r w:rsidRPr="00514542">
        <w:rPr>
          <w:rFonts w:ascii="Times New Roman" w:eastAsia="宋体" w:hAnsi="Times New Roman" w:cs="Times New Roman"/>
          <w:color w:val="000000" w:themeColor="text1"/>
          <w:sz w:val="24"/>
          <w:szCs w:val="24"/>
        </w:rPr>
        <w:t>规定采用。</w:t>
      </w:r>
    </w:p>
    <w:p w:rsidR="00A90E1F" w:rsidRPr="00514542" w:rsidRDefault="00FE4BC3">
      <w:pPr>
        <w:autoSpaceDE w:val="0"/>
        <w:autoSpaceDN w:val="0"/>
        <w:spacing w:line="360" w:lineRule="auto"/>
        <w:ind w:firstLineChars="200" w:firstLine="480"/>
        <w:rPr>
          <w:rFonts w:ascii="Times New Roman" w:eastAsia="宋体" w:hAnsi="Times New Roman" w:cs="Times New Roman"/>
          <w:color w:val="000000" w:themeColor="text1"/>
          <w:sz w:val="24"/>
          <w:szCs w:val="24"/>
        </w:rPr>
      </w:pPr>
      <w:r w:rsidRPr="00514542">
        <w:rPr>
          <w:rFonts w:ascii="Times New Roman" w:eastAsia="宋体" w:hAnsi="Times New Roman" w:cs="Times New Roman"/>
          <w:color w:val="000000" w:themeColor="text1"/>
          <w:sz w:val="24"/>
          <w:szCs w:val="24"/>
        </w:rPr>
        <w:t xml:space="preserve">5  </w:t>
      </w:r>
      <w:r w:rsidRPr="00514542">
        <w:rPr>
          <w:rFonts w:ascii="Times New Roman" w:eastAsia="宋体" w:hAnsi="Times New Roman" w:cs="Times New Roman"/>
          <w:color w:val="000000" w:themeColor="text1"/>
          <w:sz w:val="24"/>
          <w:szCs w:val="24"/>
        </w:rPr>
        <w:t>钢筋的连接部位应能承受杆体的极限抗拔承载力。</w:t>
      </w:r>
    </w:p>
    <w:p w:rsidR="00A90E1F" w:rsidRDefault="00FE4BC3">
      <w:pPr>
        <w:autoSpaceDE w:val="0"/>
        <w:autoSpaceDN w:val="0"/>
        <w:spacing w:line="360" w:lineRule="auto"/>
        <w:rPr>
          <w:rFonts w:ascii="宋体" w:eastAsia="宋体" w:hAnsi="宋体"/>
          <w:color w:val="000000" w:themeColor="text1"/>
          <w:sz w:val="24"/>
          <w:szCs w:val="24"/>
        </w:rPr>
      </w:pPr>
      <w:r>
        <w:rPr>
          <w:rFonts w:ascii="宋体" w:eastAsia="宋体" w:hAnsi="宋体" w:hint="eastAsia"/>
          <w:b/>
          <w:color w:val="000000" w:themeColor="text1"/>
          <w:sz w:val="24"/>
          <w:szCs w:val="24"/>
        </w:rPr>
        <w:t xml:space="preserve">4.1.3 </w:t>
      </w:r>
      <w:r w:rsidR="007D10E9">
        <w:rPr>
          <w:rFonts w:ascii="宋体" w:eastAsia="宋体" w:hAnsi="宋体" w:hint="eastAsia"/>
          <w:b/>
          <w:color w:val="000000" w:themeColor="text1"/>
          <w:sz w:val="24"/>
          <w:szCs w:val="24"/>
        </w:rPr>
        <w:t xml:space="preserve"> </w:t>
      </w:r>
      <w:r>
        <w:rPr>
          <w:rFonts w:ascii="宋体" w:eastAsia="宋体" w:hAnsi="宋体" w:hint="eastAsia"/>
          <w:color w:val="000000" w:themeColor="text1"/>
          <w:sz w:val="24"/>
          <w:szCs w:val="24"/>
        </w:rPr>
        <w:t>锚头可采用铸钢或铸铁，材质应符合对应牌号的国家标准。</w:t>
      </w:r>
    </w:p>
    <w:p w:rsidR="00A90E1F" w:rsidRPr="007D10E9" w:rsidRDefault="00FE4BC3">
      <w:pPr>
        <w:spacing w:line="360" w:lineRule="auto"/>
        <w:rPr>
          <w:rFonts w:ascii="宋体" w:eastAsia="宋体" w:hAnsi="宋体"/>
          <w:color w:val="000000" w:themeColor="text1"/>
          <w:sz w:val="24"/>
          <w:szCs w:val="24"/>
        </w:rPr>
      </w:pPr>
      <w:r w:rsidRPr="007D10E9">
        <w:rPr>
          <w:rFonts w:ascii="宋体" w:eastAsia="宋体" w:hAnsi="宋体" w:hint="eastAsia"/>
          <w:b/>
          <w:color w:val="000000" w:themeColor="text1"/>
          <w:sz w:val="24"/>
          <w:szCs w:val="24"/>
        </w:rPr>
        <w:t xml:space="preserve">4.1.4 </w:t>
      </w:r>
      <w:r w:rsidR="007D10E9">
        <w:rPr>
          <w:rFonts w:ascii="宋体" w:eastAsia="宋体" w:hAnsi="宋体" w:hint="eastAsia"/>
          <w:b/>
          <w:color w:val="000000" w:themeColor="text1"/>
          <w:sz w:val="24"/>
          <w:szCs w:val="24"/>
        </w:rPr>
        <w:t xml:space="preserve"> </w:t>
      </w:r>
      <w:r w:rsidRPr="007D10E9">
        <w:rPr>
          <w:rFonts w:ascii="宋体" w:eastAsia="宋体" w:hAnsi="宋体" w:hint="eastAsia"/>
          <w:color w:val="000000" w:themeColor="text1"/>
          <w:sz w:val="24"/>
          <w:szCs w:val="24"/>
        </w:rPr>
        <w:t>预应力自锁锚杆材料可根据锚固工程的性质、锚固部位、工程规模，选择高强度、低松弛的预应力钢绞线、无粘结预应力筋、精轧螺纹钢筋或普通预应力钢筋。</w:t>
      </w:r>
    </w:p>
    <w:p w:rsidR="00A90E1F" w:rsidRDefault="00FE4BC3" w:rsidP="009A5BB2">
      <w:pPr>
        <w:autoSpaceDE w:val="0"/>
        <w:autoSpaceDN w:val="0"/>
        <w:spacing w:before="260" w:after="260" w:line="413" w:lineRule="auto"/>
        <w:jc w:val="center"/>
        <w:outlineLvl w:val="1"/>
        <w:rPr>
          <w:rFonts w:ascii="宋体" w:eastAsia="宋体" w:hAnsi="宋体" w:cs="宋体"/>
          <w:b/>
          <w:color w:val="000000"/>
          <w:sz w:val="28"/>
          <w:szCs w:val="28"/>
        </w:rPr>
      </w:pPr>
      <w:bookmarkStart w:id="50" w:name="_Toc34567312"/>
      <w:bookmarkStart w:id="51" w:name="_Toc34573167"/>
      <w:r>
        <w:rPr>
          <w:rFonts w:ascii="宋体" w:eastAsia="宋体" w:hAnsi="宋体" w:cs="宋体" w:hint="eastAsia"/>
          <w:b/>
          <w:color w:val="000000"/>
          <w:sz w:val="28"/>
          <w:szCs w:val="28"/>
        </w:rPr>
        <w:t>4. 2  锚杆及锚头材料</w:t>
      </w:r>
      <w:bookmarkEnd w:id="50"/>
      <w:bookmarkEnd w:id="51"/>
    </w:p>
    <w:p w:rsidR="00A90E1F" w:rsidRDefault="00FE4BC3">
      <w:pPr>
        <w:autoSpaceDE w:val="0"/>
        <w:autoSpaceDN w:val="0"/>
        <w:spacing w:line="360" w:lineRule="auto"/>
        <w:rPr>
          <w:rFonts w:ascii="宋体" w:eastAsia="宋体" w:hAnsi="宋体" w:cs="宋体"/>
          <w:b/>
          <w:bCs/>
          <w:sz w:val="24"/>
          <w:szCs w:val="24"/>
        </w:rPr>
      </w:pPr>
      <w:r>
        <w:rPr>
          <w:rFonts w:ascii="宋体" w:eastAsia="宋体" w:hAnsi="宋体" w:cs="宋体"/>
          <w:b/>
          <w:bCs/>
          <w:sz w:val="24"/>
          <w:szCs w:val="24"/>
        </w:rPr>
        <w:t>4.</w:t>
      </w:r>
      <w:r>
        <w:rPr>
          <w:rFonts w:ascii="宋体" w:eastAsia="宋体" w:hAnsi="宋体" w:cs="宋体" w:hint="eastAsia"/>
          <w:b/>
          <w:bCs/>
          <w:sz w:val="24"/>
          <w:szCs w:val="24"/>
        </w:rPr>
        <w:t>2</w:t>
      </w:r>
      <w:r>
        <w:rPr>
          <w:rFonts w:ascii="宋体" w:eastAsia="宋体" w:hAnsi="宋体" w:cs="宋体"/>
          <w:b/>
          <w:bCs/>
          <w:sz w:val="24"/>
          <w:szCs w:val="24"/>
        </w:rPr>
        <w:t>.</w:t>
      </w:r>
      <w:r>
        <w:rPr>
          <w:rFonts w:ascii="宋体" w:eastAsia="宋体" w:hAnsi="宋体" w:cs="宋体" w:hint="eastAsia"/>
          <w:b/>
          <w:bCs/>
          <w:sz w:val="24"/>
          <w:szCs w:val="24"/>
        </w:rPr>
        <w:t>1</w:t>
      </w:r>
      <w:r>
        <w:rPr>
          <w:rFonts w:ascii="宋体" w:eastAsia="宋体" w:hAnsi="宋体" w:cs="宋体"/>
          <w:sz w:val="24"/>
          <w:szCs w:val="24"/>
        </w:rPr>
        <w:t xml:space="preserve"> </w:t>
      </w:r>
      <w:r>
        <w:rPr>
          <w:rFonts w:ascii="宋体" w:eastAsia="宋体" w:hAnsi="宋体" w:cs="宋体" w:hint="eastAsia"/>
          <w:sz w:val="24"/>
          <w:szCs w:val="24"/>
        </w:rPr>
        <w:t xml:space="preserve"> 杆体材料的选择应考虑锚杆的工作条件和特性。</w:t>
      </w:r>
    </w:p>
    <w:p w:rsidR="00A90E1F" w:rsidRDefault="00FE4BC3">
      <w:pPr>
        <w:autoSpaceDE w:val="0"/>
        <w:autoSpaceDN w:val="0"/>
        <w:spacing w:line="360" w:lineRule="auto"/>
        <w:rPr>
          <w:rFonts w:ascii="宋体" w:eastAsia="宋体" w:hAnsi="宋体"/>
          <w:sz w:val="24"/>
          <w:szCs w:val="24"/>
        </w:rPr>
      </w:pPr>
      <w:r>
        <w:rPr>
          <w:rFonts w:ascii="宋体" w:eastAsia="宋体" w:hAnsi="宋体" w:hint="eastAsia"/>
          <w:b/>
          <w:sz w:val="24"/>
          <w:szCs w:val="24"/>
        </w:rPr>
        <w:t>4.</w:t>
      </w:r>
      <w:r>
        <w:rPr>
          <w:rFonts w:ascii="宋体" w:eastAsia="宋体" w:hAnsi="宋体"/>
          <w:b/>
          <w:sz w:val="24"/>
          <w:szCs w:val="24"/>
        </w:rPr>
        <w:t>2</w:t>
      </w:r>
      <w:r>
        <w:rPr>
          <w:rFonts w:ascii="宋体" w:eastAsia="宋体" w:hAnsi="宋体" w:hint="eastAsia"/>
          <w:b/>
          <w:sz w:val="24"/>
          <w:szCs w:val="24"/>
        </w:rPr>
        <w:t xml:space="preserve">.2 </w:t>
      </w:r>
      <w:r w:rsidR="007D10E9">
        <w:rPr>
          <w:rFonts w:ascii="宋体" w:eastAsia="宋体" w:hAnsi="宋体" w:hint="eastAsia"/>
          <w:b/>
          <w:sz w:val="24"/>
          <w:szCs w:val="24"/>
        </w:rPr>
        <w:t xml:space="preserve"> </w:t>
      </w:r>
      <w:proofErr w:type="gramStart"/>
      <w:r>
        <w:rPr>
          <w:rFonts w:ascii="宋体" w:eastAsia="宋体" w:hAnsi="宋体" w:hint="eastAsia"/>
          <w:sz w:val="24"/>
          <w:szCs w:val="24"/>
        </w:rPr>
        <w:t>楔缝式</w:t>
      </w:r>
      <w:r w:rsidR="007D10E9">
        <w:rPr>
          <w:rFonts w:ascii="宋体" w:eastAsia="宋体" w:hAnsi="宋体" w:hint="eastAsia"/>
          <w:sz w:val="24"/>
          <w:szCs w:val="24"/>
        </w:rPr>
        <w:t>内</w:t>
      </w:r>
      <w:r>
        <w:rPr>
          <w:rFonts w:ascii="宋体" w:eastAsia="宋体" w:hAnsi="宋体" w:hint="eastAsia"/>
          <w:sz w:val="24"/>
          <w:szCs w:val="24"/>
        </w:rPr>
        <w:t>锚头</w:t>
      </w:r>
      <w:proofErr w:type="gramEnd"/>
      <w:r>
        <w:rPr>
          <w:rFonts w:ascii="宋体" w:eastAsia="宋体" w:hAnsi="宋体" w:hint="eastAsia"/>
          <w:sz w:val="24"/>
          <w:szCs w:val="24"/>
        </w:rPr>
        <w:t>的锚杆杆</w:t>
      </w:r>
      <w:r w:rsidRPr="00514542">
        <w:rPr>
          <w:rFonts w:ascii="Times New Roman" w:eastAsia="宋体" w:hAnsi="Times New Roman" w:cs="Times New Roman"/>
          <w:sz w:val="24"/>
          <w:szCs w:val="24"/>
        </w:rPr>
        <w:t>体宜采用</w:t>
      </w:r>
      <w:r w:rsidRPr="00514542">
        <w:rPr>
          <w:rFonts w:ascii="Times New Roman" w:eastAsia="宋体" w:hAnsi="Times New Roman" w:cs="Times New Roman"/>
          <w:sz w:val="24"/>
          <w:szCs w:val="24"/>
        </w:rPr>
        <w:t>HRB400</w:t>
      </w:r>
      <w:r w:rsidRPr="00514542">
        <w:rPr>
          <w:rFonts w:ascii="Times New Roman" w:eastAsia="宋体" w:hAnsi="Times New Roman" w:cs="Times New Roman"/>
          <w:sz w:val="24"/>
          <w:szCs w:val="24"/>
        </w:rPr>
        <w:t>级及以上强度等</w:t>
      </w:r>
      <w:r>
        <w:rPr>
          <w:rFonts w:ascii="宋体" w:eastAsia="宋体" w:hAnsi="宋体" w:hint="eastAsia"/>
          <w:sz w:val="24"/>
          <w:szCs w:val="24"/>
        </w:rPr>
        <w:t>级普通钢筋、精轧螺纹钢筋</w:t>
      </w:r>
      <w:r w:rsidR="007D10E9">
        <w:rPr>
          <w:rFonts w:ascii="宋体" w:eastAsia="宋体" w:hAnsi="宋体" w:hint="eastAsia"/>
          <w:sz w:val="24"/>
          <w:szCs w:val="24"/>
        </w:rPr>
        <w:t>，也可采用碳素钢及合金钢</w:t>
      </w:r>
      <w:r>
        <w:rPr>
          <w:rFonts w:ascii="宋体" w:eastAsia="宋体" w:hAnsi="宋体" w:hint="eastAsia"/>
          <w:sz w:val="24"/>
          <w:szCs w:val="24"/>
        </w:rPr>
        <w:t>；楔块宜采用铸钢</w:t>
      </w:r>
      <w:r w:rsidRPr="00514542">
        <w:rPr>
          <w:rFonts w:ascii="Times New Roman" w:eastAsia="宋体" w:hAnsi="Times New Roman" w:cs="Times New Roman"/>
          <w:sz w:val="24"/>
          <w:szCs w:val="24"/>
        </w:rPr>
        <w:t>ZG200</w:t>
      </w:r>
      <w:r w:rsidRPr="00514542">
        <w:rPr>
          <w:rFonts w:ascii="Times New Roman" w:eastAsia="宋体" w:hAnsi="Times New Roman" w:cs="Times New Roman"/>
          <w:sz w:val="24"/>
          <w:szCs w:val="24"/>
        </w:rPr>
        <w:sym w:font="Symbol" w:char="007E"/>
      </w:r>
      <w:r w:rsidRPr="00514542">
        <w:rPr>
          <w:rFonts w:ascii="Times New Roman" w:eastAsia="宋体" w:hAnsi="Times New Roman" w:cs="Times New Roman"/>
          <w:sz w:val="24"/>
          <w:szCs w:val="24"/>
        </w:rPr>
        <w:t>ZG400</w:t>
      </w:r>
      <w:r>
        <w:rPr>
          <w:rFonts w:ascii="宋体" w:eastAsia="宋体" w:hAnsi="宋体" w:hint="eastAsia"/>
          <w:sz w:val="24"/>
          <w:szCs w:val="24"/>
        </w:rPr>
        <w:t>，也可采用铸铁</w:t>
      </w:r>
      <w:r w:rsidRPr="00514542">
        <w:rPr>
          <w:rFonts w:ascii="Times New Roman" w:eastAsia="宋体" w:hAnsi="Times New Roman" w:cs="Times New Roman"/>
          <w:sz w:val="24"/>
          <w:szCs w:val="24"/>
        </w:rPr>
        <w:t>HT250</w:t>
      </w:r>
      <w:r w:rsidRPr="00514542">
        <w:rPr>
          <w:rFonts w:ascii="Times New Roman" w:eastAsia="宋体" w:hAnsi="Times New Roman" w:cs="Times New Roman"/>
          <w:sz w:val="24"/>
          <w:szCs w:val="24"/>
        </w:rPr>
        <w:sym w:font="Symbol" w:char="007E"/>
      </w:r>
      <w:r w:rsidRPr="00514542">
        <w:rPr>
          <w:rFonts w:ascii="Times New Roman" w:eastAsia="宋体" w:hAnsi="Times New Roman" w:cs="Times New Roman"/>
          <w:sz w:val="24"/>
          <w:szCs w:val="24"/>
        </w:rPr>
        <w:t>HT350</w:t>
      </w:r>
      <w:r>
        <w:rPr>
          <w:rFonts w:ascii="宋体" w:eastAsia="宋体" w:hAnsi="宋体" w:hint="eastAsia"/>
          <w:sz w:val="24"/>
          <w:szCs w:val="24"/>
        </w:rPr>
        <w:t>。</w:t>
      </w:r>
    </w:p>
    <w:p w:rsidR="00A90E1F" w:rsidRPr="00514542" w:rsidRDefault="00FE4BC3">
      <w:pPr>
        <w:autoSpaceDE w:val="0"/>
        <w:autoSpaceDN w:val="0"/>
        <w:spacing w:line="360" w:lineRule="auto"/>
        <w:rPr>
          <w:rFonts w:ascii="Times New Roman" w:eastAsia="宋体" w:hAnsi="Times New Roman" w:cs="Times New Roman"/>
          <w:sz w:val="24"/>
          <w:szCs w:val="24"/>
        </w:rPr>
      </w:pPr>
      <w:r>
        <w:rPr>
          <w:rFonts w:ascii="宋体" w:eastAsia="宋体" w:hAnsi="宋体" w:hint="eastAsia"/>
          <w:b/>
          <w:sz w:val="24"/>
          <w:szCs w:val="24"/>
        </w:rPr>
        <w:lastRenderedPageBreak/>
        <w:t>4.</w:t>
      </w:r>
      <w:r>
        <w:rPr>
          <w:rFonts w:ascii="宋体" w:eastAsia="宋体" w:hAnsi="宋体"/>
          <w:b/>
          <w:sz w:val="24"/>
          <w:szCs w:val="24"/>
        </w:rPr>
        <w:t>2</w:t>
      </w:r>
      <w:r>
        <w:rPr>
          <w:rFonts w:ascii="宋体" w:eastAsia="宋体" w:hAnsi="宋体" w:hint="eastAsia"/>
          <w:b/>
          <w:sz w:val="24"/>
          <w:szCs w:val="24"/>
        </w:rPr>
        <w:t>.3</w:t>
      </w:r>
      <w:r>
        <w:rPr>
          <w:rFonts w:ascii="宋体" w:eastAsia="宋体" w:hAnsi="宋体" w:hint="eastAsia"/>
          <w:sz w:val="24"/>
          <w:szCs w:val="24"/>
        </w:rPr>
        <w:t xml:space="preserve">  </w:t>
      </w:r>
      <w:proofErr w:type="gramStart"/>
      <w:r>
        <w:rPr>
          <w:rFonts w:ascii="宋体" w:eastAsia="宋体" w:hAnsi="宋体" w:hint="eastAsia"/>
          <w:sz w:val="24"/>
          <w:szCs w:val="24"/>
        </w:rPr>
        <w:t>套筒式</w:t>
      </w:r>
      <w:r w:rsidR="007D10E9">
        <w:rPr>
          <w:rFonts w:ascii="宋体" w:eastAsia="宋体" w:hAnsi="宋体" w:hint="eastAsia"/>
          <w:sz w:val="24"/>
          <w:szCs w:val="24"/>
        </w:rPr>
        <w:t>内</w:t>
      </w:r>
      <w:r>
        <w:rPr>
          <w:rFonts w:ascii="宋体" w:eastAsia="宋体" w:hAnsi="宋体" w:hint="eastAsia"/>
          <w:sz w:val="24"/>
          <w:szCs w:val="24"/>
        </w:rPr>
        <w:t>锚头</w:t>
      </w:r>
      <w:proofErr w:type="gramEnd"/>
      <w:r>
        <w:rPr>
          <w:rFonts w:ascii="宋体" w:eastAsia="宋体" w:hAnsi="宋体" w:hint="eastAsia"/>
          <w:sz w:val="24"/>
          <w:szCs w:val="24"/>
        </w:rPr>
        <w:t>的锚杆杆体宜采用高强度预应</w:t>
      </w:r>
      <w:r w:rsidRPr="00514542">
        <w:rPr>
          <w:rFonts w:ascii="Times New Roman" w:eastAsia="宋体" w:hAnsi="Times New Roman" w:cs="Times New Roman"/>
          <w:sz w:val="24"/>
          <w:szCs w:val="24"/>
        </w:rPr>
        <w:t>力钢筋，也可采用</w:t>
      </w:r>
      <w:r w:rsidRPr="00514542">
        <w:rPr>
          <w:rFonts w:ascii="Times New Roman" w:eastAsia="宋体" w:hAnsi="Times New Roman" w:cs="Times New Roman"/>
          <w:sz w:val="24"/>
          <w:szCs w:val="24"/>
        </w:rPr>
        <w:t>HRB500</w:t>
      </w:r>
      <w:r w:rsidRPr="00514542">
        <w:rPr>
          <w:rFonts w:ascii="Times New Roman" w:eastAsia="宋体" w:hAnsi="Times New Roman" w:cs="Times New Roman"/>
          <w:sz w:val="24"/>
          <w:szCs w:val="24"/>
        </w:rPr>
        <w:t>或</w:t>
      </w:r>
      <w:r w:rsidRPr="00514542">
        <w:rPr>
          <w:rFonts w:ascii="Times New Roman" w:eastAsia="宋体" w:hAnsi="Times New Roman" w:cs="Times New Roman"/>
          <w:sz w:val="24"/>
          <w:szCs w:val="24"/>
        </w:rPr>
        <w:t>HRB400</w:t>
      </w:r>
      <w:r w:rsidRPr="00514542">
        <w:rPr>
          <w:rFonts w:ascii="Times New Roman" w:eastAsia="宋体" w:hAnsi="Times New Roman" w:cs="Times New Roman"/>
          <w:sz w:val="24"/>
          <w:szCs w:val="24"/>
        </w:rPr>
        <w:t>级钢筋；套筒宜采用</w:t>
      </w:r>
      <w:r w:rsidRPr="00514542">
        <w:rPr>
          <w:rFonts w:ascii="Times New Roman" w:eastAsia="宋体" w:hAnsi="Times New Roman" w:cs="Times New Roman"/>
          <w:sz w:val="24"/>
          <w:szCs w:val="24"/>
        </w:rPr>
        <w:t>Q355</w:t>
      </w:r>
      <w:r w:rsidRPr="00514542">
        <w:rPr>
          <w:rFonts w:ascii="Times New Roman" w:eastAsia="宋体" w:hAnsi="Times New Roman" w:cs="Times New Roman"/>
          <w:sz w:val="24"/>
          <w:szCs w:val="24"/>
        </w:rPr>
        <w:t>级钢；锚杆膨胀锥头可采用</w:t>
      </w:r>
      <w:r w:rsidRPr="00514542">
        <w:rPr>
          <w:rFonts w:ascii="Times New Roman" w:eastAsia="宋体" w:hAnsi="Times New Roman" w:cs="Times New Roman"/>
          <w:sz w:val="24"/>
          <w:szCs w:val="24"/>
        </w:rPr>
        <w:t>Q355</w:t>
      </w:r>
      <w:r w:rsidRPr="00514542">
        <w:rPr>
          <w:rFonts w:ascii="Times New Roman" w:eastAsia="宋体" w:hAnsi="Times New Roman" w:cs="Times New Roman"/>
          <w:sz w:val="24"/>
          <w:szCs w:val="24"/>
        </w:rPr>
        <w:t>级钢或铸钢</w:t>
      </w:r>
      <w:r w:rsidRPr="00514542">
        <w:rPr>
          <w:rFonts w:ascii="Times New Roman" w:eastAsia="宋体" w:hAnsi="Times New Roman" w:cs="Times New Roman"/>
          <w:sz w:val="24"/>
          <w:szCs w:val="24"/>
        </w:rPr>
        <w:t>ZG300</w:t>
      </w:r>
      <w:r w:rsidRPr="00514542">
        <w:rPr>
          <w:rFonts w:ascii="Times New Roman" w:eastAsia="宋体" w:hAnsi="Times New Roman" w:cs="Times New Roman"/>
          <w:sz w:val="24"/>
          <w:szCs w:val="24"/>
        </w:rPr>
        <w:sym w:font="Symbol" w:char="007E"/>
      </w:r>
      <w:r w:rsidRPr="00514542">
        <w:rPr>
          <w:rFonts w:ascii="Times New Roman" w:eastAsia="宋体" w:hAnsi="Times New Roman" w:cs="Times New Roman"/>
          <w:sz w:val="24"/>
          <w:szCs w:val="24"/>
        </w:rPr>
        <w:t>400</w:t>
      </w:r>
      <w:r w:rsidRPr="00514542">
        <w:rPr>
          <w:rFonts w:ascii="Times New Roman" w:eastAsia="宋体" w:hAnsi="Times New Roman" w:cs="Times New Roman"/>
          <w:sz w:val="24"/>
          <w:szCs w:val="24"/>
        </w:rPr>
        <w:t>。</w:t>
      </w:r>
    </w:p>
    <w:p w:rsidR="00A90E1F" w:rsidRDefault="00FE4BC3">
      <w:pPr>
        <w:autoSpaceDE w:val="0"/>
        <w:autoSpaceDN w:val="0"/>
        <w:spacing w:line="360" w:lineRule="auto"/>
        <w:rPr>
          <w:rFonts w:ascii="宋体" w:eastAsia="宋体" w:hAnsi="宋体"/>
          <w:sz w:val="24"/>
          <w:szCs w:val="24"/>
        </w:rPr>
      </w:pPr>
      <w:r>
        <w:rPr>
          <w:rFonts w:ascii="宋体" w:eastAsia="宋体" w:hAnsi="宋体" w:hint="eastAsia"/>
          <w:b/>
          <w:sz w:val="24"/>
          <w:szCs w:val="24"/>
        </w:rPr>
        <w:t>4.</w:t>
      </w:r>
      <w:r>
        <w:rPr>
          <w:rFonts w:ascii="宋体" w:eastAsia="宋体" w:hAnsi="宋体"/>
          <w:b/>
          <w:sz w:val="24"/>
          <w:szCs w:val="24"/>
        </w:rPr>
        <w:t>2</w:t>
      </w:r>
      <w:r>
        <w:rPr>
          <w:rFonts w:ascii="宋体" w:eastAsia="宋体" w:hAnsi="宋体" w:hint="eastAsia"/>
          <w:b/>
          <w:sz w:val="24"/>
          <w:szCs w:val="24"/>
        </w:rPr>
        <w:t xml:space="preserve">.4 </w:t>
      </w:r>
      <w:r>
        <w:rPr>
          <w:rFonts w:ascii="宋体" w:eastAsia="宋体" w:hAnsi="宋体" w:hint="eastAsia"/>
          <w:sz w:val="24"/>
          <w:szCs w:val="24"/>
        </w:rPr>
        <w:t xml:space="preserve"> </w:t>
      </w:r>
      <w:proofErr w:type="gramStart"/>
      <w:r>
        <w:rPr>
          <w:rFonts w:ascii="宋体" w:eastAsia="宋体" w:hAnsi="宋体" w:hint="eastAsia"/>
          <w:sz w:val="24"/>
          <w:szCs w:val="24"/>
        </w:rPr>
        <w:t>楔</w:t>
      </w:r>
      <w:r w:rsidRPr="00514542">
        <w:rPr>
          <w:rFonts w:ascii="Times New Roman" w:eastAsia="宋体" w:hAnsi="Times New Roman" w:cs="Times New Roman"/>
          <w:sz w:val="24"/>
          <w:szCs w:val="24"/>
        </w:rPr>
        <w:t>块式</w:t>
      </w:r>
      <w:r w:rsidR="00CD6931" w:rsidRPr="00514542">
        <w:rPr>
          <w:rFonts w:ascii="Times New Roman" w:eastAsia="宋体" w:hAnsi="Times New Roman" w:cs="Times New Roman"/>
          <w:sz w:val="24"/>
          <w:szCs w:val="24"/>
        </w:rPr>
        <w:t>内</w:t>
      </w:r>
      <w:r w:rsidRPr="00514542">
        <w:rPr>
          <w:rFonts w:ascii="Times New Roman" w:eastAsia="宋体" w:hAnsi="Times New Roman" w:cs="Times New Roman"/>
          <w:sz w:val="24"/>
          <w:szCs w:val="24"/>
        </w:rPr>
        <w:t>锚头</w:t>
      </w:r>
      <w:proofErr w:type="gramEnd"/>
      <w:r w:rsidRPr="00514542">
        <w:rPr>
          <w:rFonts w:ascii="Times New Roman" w:eastAsia="宋体" w:hAnsi="Times New Roman" w:cs="Times New Roman"/>
          <w:sz w:val="24"/>
          <w:szCs w:val="24"/>
        </w:rPr>
        <w:t>的锚杆杆体宜采用高强度预应力螺纹钢筋，也可采用</w:t>
      </w:r>
      <w:r w:rsidRPr="00514542">
        <w:rPr>
          <w:rFonts w:ascii="Times New Roman" w:eastAsia="宋体" w:hAnsi="Times New Roman" w:cs="Times New Roman"/>
          <w:sz w:val="24"/>
          <w:szCs w:val="24"/>
        </w:rPr>
        <w:t>HRB500</w:t>
      </w:r>
      <w:r w:rsidRPr="00514542">
        <w:rPr>
          <w:rFonts w:ascii="Times New Roman" w:eastAsia="宋体" w:hAnsi="Times New Roman" w:cs="Times New Roman"/>
          <w:sz w:val="24"/>
          <w:szCs w:val="24"/>
        </w:rPr>
        <w:t>或</w:t>
      </w:r>
      <w:r w:rsidRPr="00514542">
        <w:rPr>
          <w:rFonts w:ascii="Times New Roman" w:eastAsia="宋体" w:hAnsi="Times New Roman" w:cs="Times New Roman"/>
          <w:sz w:val="24"/>
          <w:szCs w:val="24"/>
        </w:rPr>
        <w:t>HRB400</w:t>
      </w:r>
      <w:r w:rsidRPr="00514542">
        <w:rPr>
          <w:rFonts w:ascii="Times New Roman" w:eastAsia="宋体" w:hAnsi="Times New Roman" w:cs="Times New Roman"/>
          <w:sz w:val="24"/>
          <w:szCs w:val="24"/>
        </w:rPr>
        <w:t>级钢筋以及碳素钢及合金钢；楔块宜采用铸钢</w:t>
      </w:r>
      <w:r w:rsidRPr="00514542">
        <w:rPr>
          <w:rFonts w:ascii="Times New Roman" w:eastAsia="宋体" w:hAnsi="Times New Roman" w:cs="Times New Roman"/>
          <w:sz w:val="24"/>
          <w:szCs w:val="24"/>
        </w:rPr>
        <w:t>ZG200</w:t>
      </w:r>
      <w:r w:rsidRPr="00514542">
        <w:rPr>
          <w:rFonts w:ascii="Times New Roman" w:eastAsia="宋体" w:hAnsi="Times New Roman" w:cs="Times New Roman"/>
          <w:sz w:val="24"/>
          <w:szCs w:val="24"/>
        </w:rPr>
        <w:sym w:font="Symbol" w:char="007E"/>
      </w:r>
      <w:r w:rsidRPr="00514542">
        <w:rPr>
          <w:rFonts w:ascii="Times New Roman" w:eastAsia="宋体" w:hAnsi="Times New Roman" w:cs="Times New Roman"/>
          <w:sz w:val="24"/>
          <w:szCs w:val="24"/>
        </w:rPr>
        <w:t>ZG400</w:t>
      </w:r>
      <w:r w:rsidRPr="00514542">
        <w:rPr>
          <w:rFonts w:ascii="Times New Roman" w:eastAsia="宋体" w:hAnsi="Times New Roman" w:cs="Times New Roman"/>
          <w:sz w:val="24"/>
          <w:szCs w:val="24"/>
        </w:rPr>
        <w:t>，也可采用铸铁</w:t>
      </w:r>
      <w:r w:rsidRPr="00514542">
        <w:rPr>
          <w:rFonts w:ascii="Times New Roman" w:eastAsia="宋体" w:hAnsi="Times New Roman" w:cs="Times New Roman"/>
          <w:sz w:val="24"/>
          <w:szCs w:val="24"/>
        </w:rPr>
        <w:t>HT250</w:t>
      </w:r>
      <w:r w:rsidRPr="00514542">
        <w:rPr>
          <w:rFonts w:ascii="Times New Roman" w:eastAsia="宋体" w:hAnsi="Times New Roman" w:cs="Times New Roman"/>
          <w:sz w:val="24"/>
          <w:szCs w:val="24"/>
        </w:rPr>
        <w:sym w:font="Symbol" w:char="007E"/>
      </w:r>
      <w:r w:rsidRPr="00514542">
        <w:rPr>
          <w:rFonts w:ascii="Times New Roman" w:eastAsia="宋体" w:hAnsi="Times New Roman" w:cs="Times New Roman"/>
          <w:sz w:val="24"/>
          <w:szCs w:val="24"/>
        </w:rPr>
        <w:t>HT350</w:t>
      </w:r>
      <w:r w:rsidRPr="00514542">
        <w:rPr>
          <w:rFonts w:ascii="Times New Roman" w:eastAsia="宋体" w:hAnsi="Times New Roman" w:cs="Times New Roman"/>
          <w:sz w:val="24"/>
          <w:szCs w:val="24"/>
        </w:rPr>
        <w:t>；楔块座可采用</w:t>
      </w:r>
      <w:r w:rsidRPr="00514542">
        <w:rPr>
          <w:rFonts w:ascii="Times New Roman" w:eastAsia="宋体" w:hAnsi="Times New Roman" w:cs="Times New Roman"/>
          <w:sz w:val="24"/>
          <w:szCs w:val="24"/>
        </w:rPr>
        <w:t>Q355</w:t>
      </w:r>
      <w:r w:rsidRPr="00514542">
        <w:rPr>
          <w:rFonts w:ascii="Times New Roman" w:eastAsia="宋体" w:hAnsi="Times New Roman" w:cs="Times New Roman"/>
          <w:sz w:val="24"/>
          <w:szCs w:val="24"/>
        </w:rPr>
        <w:t>级钢或铸钢</w:t>
      </w:r>
      <w:r w:rsidRPr="00514542">
        <w:rPr>
          <w:rFonts w:ascii="Times New Roman" w:eastAsia="宋体" w:hAnsi="Times New Roman" w:cs="Times New Roman"/>
          <w:sz w:val="24"/>
          <w:szCs w:val="24"/>
        </w:rPr>
        <w:t>ZG300</w:t>
      </w:r>
      <w:r w:rsidRPr="00514542">
        <w:rPr>
          <w:rFonts w:ascii="Times New Roman" w:eastAsia="宋体" w:hAnsi="Times New Roman" w:cs="Times New Roman"/>
          <w:sz w:val="24"/>
          <w:szCs w:val="24"/>
        </w:rPr>
        <w:sym w:font="Symbol" w:char="007E"/>
      </w:r>
      <w:r w:rsidRPr="00514542">
        <w:rPr>
          <w:rFonts w:ascii="Times New Roman" w:eastAsia="宋体" w:hAnsi="Times New Roman" w:cs="Times New Roman"/>
          <w:sz w:val="24"/>
          <w:szCs w:val="24"/>
        </w:rPr>
        <w:t>ZG400</w:t>
      </w:r>
      <w:r w:rsidRPr="00514542">
        <w:rPr>
          <w:rFonts w:ascii="Times New Roman" w:eastAsia="宋体" w:hAnsi="Times New Roman" w:cs="Times New Roman"/>
          <w:sz w:val="24"/>
          <w:szCs w:val="24"/>
        </w:rPr>
        <w:t>。</w:t>
      </w:r>
    </w:p>
    <w:p w:rsidR="00A90E1F" w:rsidRPr="00514542" w:rsidRDefault="00FE4BC3">
      <w:pPr>
        <w:autoSpaceDE w:val="0"/>
        <w:autoSpaceDN w:val="0"/>
        <w:spacing w:line="360" w:lineRule="auto"/>
        <w:rPr>
          <w:rFonts w:ascii="Times New Roman" w:eastAsia="宋体" w:hAnsi="Times New Roman" w:cs="Times New Roman"/>
          <w:color w:val="000000" w:themeColor="text1"/>
          <w:sz w:val="24"/>
        </w:rPr>
      </w:pPr>
      <w:r w:rsidRPr="00CD6931">
        <w:rPr>
          <w:rFonts w:ascii="宋体" w:eastAsia="宋体" w:hAnsi="宋体" w:hint="eastAsia"/>
          <w:b/>
          <w:color w:val="000000" w:themeColor="text1"/>
          <w:sz w:val="24"/>
          <w:szCs w:val="24"/>
        </w:rPr>
        <w:t>4.</w:t>
      </w:r>
      <w:r w:rsidR="00392BDC">
        <w:rPr>
          <w:rFonts w:ascii="宋体" w:eastAsia="宋体" w:hAnsi="宋体" w:hint="eastAsia"/>
          <w:b/>
          <w:color w:val="000000" w:themeColor="text1"/>
          <w:sz w:val="24"/>
          <w:szCs w:val="24"/>
        </w:rPr>
        <w:t>2</w:t>
      </w:r>
      <w:r w:rsidRPr="00CD6931">
        <w:rPr>
          <w:rFonts w:ascii="宋体" w:eastAsia="宋体" w:hAnsi="宋体" w:hint="eastAsia"/>
          <w:b/>
          <w:color w:val="000000" w:themeColor="text1"/>
          <w:sz w:val="24"/>
          <w:szCs w:val="24"/>
        </w:rPr>
        <w:t xml:space="preserve">.5 </w:t>
      </w:r>
      <w:r w:rsidR="00514542">
        <w:rPr>
          <w:rFonts w:ascii="宋体" w:eastAsia="宋体" w:hAnsi="宋体" w:hint="eastAsia"/>
          <w:b/>
          <w:color w:val="000000" w:themeColor="text1"/>
          <w:sz w:val="24"/>
          <w:szCs w:val="24"/>
        </w:rPr>
        <w:t xml:space="preserve"> </w:t>
      </w:r>
      <w:r w:rsidRPr="00CD6931">
        <w:rPr>
          <w:rFonts w:ascii="宋体" w:eastAsia="宋体" w:hAnsi="宋体" w:hint="eastAsia"/>
          <w:color w:val="000000" w:themeColor="text1"/>
          <w:sz w:val="24"/>
        </w:rPr>
        <w:t>当自锁锚杆用作</w:t>
      </w:r>
      <w:r w:rsidRPr="00514542">
        <w:rPr>
          <w:rFonts w:ascii="Times New Roman" w:eastAsia="宋体" w:hAnsi="Times New Roman" w:cs="Times New Roman"/>
          <w:color w:val="000000" w:themeColor="text1"/>
          <w:sz w:val="24"/>
        </w:rPr>
        <w:t>后置式自锁</w:t>
      </w:r>
      <w:r w:rsidR="00D75DD2" w:rsidRPr="00514542">
        <w:rPr>
          <w:rFonts w:ascii="Times New Roman" w:eastAsia="宋体" w:hAnsi="Times New Roman" w:cs="Times New Roman"/>
          <w:color w:val="000000" w:themeColor="text1"/>
          <w:sz w:val="24"/>
        </w:rPr>
        <w:t>锚杆</w:t>
      </w:r>
      <w:r w:rsidRPr="00514542">
        <w:rPr>
          <w:rFonts w:ascii="Times New Roman" w:eastAsia="宋体" w:hAnsi="Times New Roman" w:cs="Times New Roman"/>
          <w:color w:val="000000" w:themeColor="text1"/>
          <w:sz w:val="24"/>
        </w:rPr>
        <w:t>时，杆体材料可按以下规定选用：</w:t>
      </w:r>
    </w:p>
    <w:p w:rsidR="00A90E1F" w:rsidRPr="00514542" w:rsidRDefault="00FE4BC3">
      <w:pPr>
        <w:autoSpaceDE w:val="0"/>
        <w:autoSpaceDN w:val="0"/>
        <w:spacing w:line="360" w:lineRule="auto"/>
        <w:ind w:firstLineChars="200" w:firstLine="480"/>
        <w:rPr>
          <w:rFonts w:ascii="Times New Roman" w:eastAsia="宋体" w:hAnsi="Times New Roman" w:cs="Times New Roman"/>
          <w:color w:val="000000" w:themeColor="text1"/>
          <w:sz w:val="24"/>
          <w:szCs w:val="24"/>
        </w:rPr>
      </w:pPr>
      <w:r w:rsidRPr="00514542">
        <w:rPr>
          <w:rFonts w:ascii="Times New Roman" w:eastAsia="宋体" w:hAnsi="Times New Roman" w:cs="Times New Roman"/>
          <w:color w:val="000000" w:themeColor="text1"/>
          <w:sz w:val="24"/>
          <w:szCs w:val="24"/>
        </w:rPr>
        <w:t xml:space="preserve">1  </w:t>
      </w:r>
      <w:proofErr w:type="gramStart"/>
      <w:r w:rsidRPr="00514542">
        <w:rPr>
          <w:rFonts w:ascii="Times New Roman" w:eastAsia="宋体" w:hAnsi="Times New Roman" w:cs="Times New Roman"/>
          <w:color w:val="000000" w:themeColor="text1"/>
          <w:sz w:val="24"/>
          <w:szCs w:val="24"/>
        </w:rPr>
        <w:t>非设备</w:t>
      </w:r>
      <w:proofErr w:type="gramEnd"/>
      <w:r w:rsidRPr="00514542">
        <w:rPr>
          <w:rFonts w:ascii="Times New Roman" w:eastAsia="宋体" w:hAnsi="Times New Roman" w:cs="Times New Roman"/>
          <w:color w:val="000000" w:themeColor="text1"/>
          <w:sz w:val="24"/>
          <w:szCs w:val="24"/>
        </w:rPr>
        <w:t>自带</w:t>
      </w:r>
      <w:r w:rsidR="00D75DD2" w:rsidRPr="00514542">
        <w:rPr>
          <w:rFonts w:ascii="Times New Roman" w:eastAsia="宋体" w:hAnsi="Times New Roman" w:cs="Times New Roman"/>
          <w:color w:val="000000" w:themeColor="text1"/>
          <w:sz w:val="24"/>
        </w:rPr>
        <w:t>锚杆</w:t>
      </w:r>
      <w:r w:rsidRPr="00514542">
        <w:rPr>
          <w:rFonts w:ascii="Times New Roman" w:eastAsia="宋体" w:hAnsi="Times New Roman" w:cs="Times New Roman"/>
          <w:color w:val="000000" w:themeColor="text1"/>
          <w:sz w:val="24"/>
          <w:szCs w:val="24"/>
        </w:rPr>
        <w:t>材料宜按</w:t>
      </w:r>
      <w:r w:rsidR="00CD6931" w:rsidRPr="00514542">
        <w:rPr>
          <w:rFonts w:ascii="Times New Roman" w:eastAsia="宋体" w:hAnsi="Times New Roman" w:cs="Times New Roman"/>
          <w:color w:val="000000" w:themeColor="text1"/>
          <w:sz w:val="24"/>
          <w:szCs w:val="24"/>
        </w:rPr>
        <w:t>现行</w:t>
      </w:r>
      <w:r w:rsidRPr="00514542">
        <w:rPr>
          <w:rFonts w:ascii="Times New Roman" w:eastAsia="宋体" w:hAnsi="Times New Roman" w:cs="Times New Roman"/>
          <w:color w:val="000000" w:themeColor="text1"/>
          <w:sz w:val="24"/>
          <w:szCs w:val="24"/>
        </w:rPr>
        <w:t>国家标准《碳素结构钢》</w:t>
      </w:r>
      <w:r w:rsidRPr="00514542">
        <w:rPr>
          <w:rFonts w:ascii="Times New Roman" w:eastAsia="宋体" w:hAnsi="Times New Roman" w:cs="Times New Roman"/>
          <w:color w:val="000000" w:themeColor="text1"/>
          <w:sz w:val="24"/>
          <w:szCs w:val="24"/>
        </w:rPr>
        <w:t>GB</w:t>
      </w:r>
      <w:r w:rsidR="00CD6931" w:rsidRPr="00514542">
        <w:rPr>
          <w:rFonts w:ascii="Times New Roman" w:eastAsia="宋体" w:hAnsi="Times New Roman" w:cs="Times New Roman"/>
          <w:color w:val="000000" w:themeColor="text1"/>
          <w:sz w:val="24"/>
          <w:szCs w:val="24"/>
        </w:rPr>
        <w:t xml:space="preserve">/T </w:t>
      </w:r>
      <w:r w:rsidRPr="00514542">
        <w:rPr>
          <w:rFonts w:ascii="Times New Roman" w:eastAsia="宋体" w:hAnsi="Times New Roman" w:cs="Times New Roman"/>
          <w:color w:val="000000" w:themeColor="text1"/>
          <w:sz w:val="24"/>
          <w:szCs w:val="24"/>
        </w:rPr>
        <w:t xml:space="preserve">700 </w:t>
      </w:r>
      <w:r w:rsidRPr="00514542">
        <w:rPr>
          <w:rFonts w:ascii="Times New Roman" w:eastAsia="宋体" w:hAnsi="Times New Roman" w:cs="Times New Roman"/>
          <w:color w:val="000000" w:themeColor="text1"/>
          <w:sz w:val="24"/>
          <w:szCs w:val="24"/>
        </w:rPr>
        <w:t>或《低合金高强度结构钢》</w:t>
      </w:r>
      <w:r w:rsidRPr="00514542">
        <w:rPr>
          <w:rFonts w:ascii="Times New Roman" w:eastAsia="宋体" w:hAnsi="Times New Roman" w:cs="Times New Roman"/>
          <w:color w:val="000000" w:themeColor="text1"/>
          <w:sz w:val="24"/>
          <w:szCs w:val="24"/>
        </w:rPr>
        <w:t xml:space="preserve">GB/T 1591 </w:t>
      </w:r>
      <w:r w:rsidRPr="00514542">
        <w:rPr>
          <w:rFonts w:ascii="Times New Roman" w:eastAsia="宋体" w:hAnsi="Times New Roman" w:cs="Times New Roman"/>
          <w:color w:val="000000" w:themeColor="text1"/>
          <w:sz w:val="24"/>
          <w:szCs w:val="24"/>
        </w:rPr>
        <w:t>的有关规定选用，其等级不应低于</w:t>
      </w:r>
      <w:r w:rsidRPr="00514542">
        <w:rPr>
          <w:rFonts w:ascii="Times New Roman" w:eastAsia="宋体" w:hAnsi="Times New Roman" w:cs="Times New Roman"/>
          <w:color w:val="000000" w:themeColor="text1"/>
          <w:sz w:val="24"/>
          <w:szCs w:val="24"/>
        </w:rPr>
        <w:t>Q3</w:t>
      </w:r>
      <w:r w:rsidR="00CD6931" w:rsidRPr="00514542">
        <w:rPr>
          <w:rFonts w:ascii="Times New Roman" w:eastAsia="宋体" w:hAnsi="Times New Roman" w:cs="Times New Roman"/>
          <w:color w:val="000000" w:themeColor="text1"/>
          <w:sz w:val="24"/>
          <w:szCs w:val="24"/>
        </w:rPr>
        <w:t>5</w:t>
      </w:r>
      <w:r w:rsidRPr="00514542">
        <w:rPr>
          <w:rFonts w:ascii="Times New Roman" w:eastAsia="宋体" w:hAnsi="Times New Roman" w:cs="Times New Roman"/>
          <w:color w:val="000000" w:themeColor="text1"/>
          <w:sz w:val="24"/>
          <w:szCs w:val="24"/>
        </w:rPr>
        <w:t>5</w:t>
      </w:r>
      <w:r w:rsidRPr="00514542">
        <w:rPr>
          <w:rFonts w:ascii="Times New Roman" w:eastAsia="宋体" w:hAnsi="Times New Roman" w:cs="Times New Roman"/>
          <w:color w:val="000000" w:themeColor="text1"/>
          <w:sz w:val="24"/>
          <w:szCs w:val="24"/>
        </w:rPr>
        <w:t>；</w:t>
      </w:r>
    </w:p>
    <w:p w:rsidR="00A90E1F" w:rsidRPr="00514542" w:rsidRDefault="00FE4BC3">
      <w:pPr>
        <w:autoSpaceDE w:val="0"/>
        <w:autoSpaceDN w:val="0"/>
        <w:spacing w:line="360" w:lineRule="auto"/>
        <w:ind w:firstLineChars="200" w:firstLine="480"/>
        <w:rPr>
          <w:rFonts w:ascii="Times New Roman" w:eastAsia="宋体" w:hAnsi="Times New Roman" w:cs="Times New Roman"/>
          <w:color w:val="000000" w:themeColor="text1"/>
          <w:sz w:val="24"/>
          <w:szCs w:val="24"/>
        </w:rPr>
      </w:pPr>
      <w:r w:rsidRPr="00514542">
        <w:rPr>
          <w:rFonts w:ascii="Times New Roman" w:eastAsia="宋体" w:hAnsi="Times New Roman" w:cs="Times New Roman"/>
          <w:color w:val="000000" w:themeColor="text1"/>
          <w:sz w:val="24"/>
          <w:szCs w:val="24"/>
        </w:rPr>
        <w:t xml:space="preserve">2  </w:t>
      </w:r>
      <w:proofErr w:type="gramStart"/>
      <w:r w:rsidRPr="00514542">
        <w:rPr>
          <w:rFonts w:ascii="Times New Roman" w:eastAsia="宋体" w:hAnsi="Times New Roman" w:cs="Times New Roman"/>
          <w:color w:val="000000" w:themeColor="text1"/>
          <w:sz w:val="24"/>
          <w:szCs w:val="24"/>
        </w:rPr>
        <w:t>非设备</w:t>
      </w:r>
      <w:proofErr w:type="gramEnd"/>
      <w:r w:rsidRPr="00514542">
        <w:rPr>
          <w:rFonts w:ascii="Times New Roman" w:eastAsia="宋体" w:hAnsi="Times New Roman" w:cs="Times New Roman"/>
          <w:color w:val="000000" w:themeColor="text1"/>
          <w:sz w:val="24"/>
          <w:szCs w:val="24"/>
        </w:rPr>
        <w:t>自带的</w:t>
      </w:r>
      <w:r w:rsidR="00D75DD2" w:rsidRPr="00514542">
        <w:rPr>
          <w:rFonts w:ascii="Times New Roman" w:eastAsia="宋体" w:hAnsi="Times New Roman" w:cs="Times New Roman"/>
          <w:color w:val="000000" w:themeColor="text1"/>
          <w:sz w:val="24"/>
        </w:rPr>
        <w:t>锚杆</w:t>
      </w:r>
      <w:proofErr w:type="gramStart"/>
      <w:r w:rsidRPr="00514542">
        <w:rPr>
          <w:rFonts w:ascii="Times New Roman" w:eastAsia="宋体" w:hAnsi="Times New Roman" w:cs="Times New Roman"/>
          <w:color w:val="000000" w:themeColor="text1"/>
          <w:sz w:val="24"/>
          <w:szCs w:val="24"/>
        </w:rPr>
        <w:t>锚固段宜有</w:t>
      </w:r>
      <w:proofErr w:type="gramEnd"/>
      <w:r w:rsidRPr="00514542">
        <w:rPr>
          <w:rFonts w:ascii="Times New Roman" w:eastAsia="宋体" w:hAnsi="Times New Roman" w:cs="Times New Roman"/>
          <w:color w:val="000000" w:themeColor="text1"/>
          <w:sz w:val="24"/>
          <w:szCs w:val="24"/>
        </w:rPr>
        <w:t>全螺纹或刻槽；</w:t>
      </w:r>
    </w:p>
    <w:p w:rsidR="00A90E1F" w:rsidRPr="00514542" w:rsidRDefault="00FE4BC3">
      <w:pPr>
        <w:autoSpaceDE w:val="0"/>
        <w:autoSpaceDN w:val="0"/>
        <w:spacing w:line="360" w:lineRule="auto"/>
        <w:ind w:firstLineChars="200" w:firstLine="480"/>
        <w:rPr>
          <w:rFonts w:ascii="Times New Roman" w:eastAsia="宋体" w:hAnsi="Times New Roman" w:cs="Times New Roman"/>
          <w:color w:val="000000" w:themeColor="text1"/>
          <w:sz w:val="24"/>
          <w:szCs w:val="24"/>
        </w:rPr>
      </w:pPr>
      <w:r w:rsidRPr="00514542">
        <w:rPr>
          <w:rFonts w:ascii="Times New Roman" w:eastAsia="宋体" w:hAnsi="Times New Roman" w:cs="Times New Roman"/>
          <w:color w:val="000000" w:themeColor="text1"/>
          <w:sz w:val="24"/>
          <w:szCs w:val="24"/>
        </w:rPr>
        <w:t xml:space="preserve">3  </w:t>
      </w:r>
      <w:r w:rsidR="00D75DD2" w:rsidRPr="00514542">
        <w:rPr>
          <w:rFonts w:ascii="Times New Roman" w:eastAsia="宋体" w:hAnsi="Times New Roman" w:cs="Times New Roman"/>
          <w:color w:val="000000" w:themeColor="text1"/>
          <w:sz w:val="24"/>
        </w:rPr>
        <w:t>锚杆</w:t>
      </w:r>
      <w:r w:rsidRPr="00514542">
        <w:rPr>
          <w:rFonts w:ascii="Times New Roman" w:eastAsia="宋体" w:hAnsi="Times New Roman" w:cs="Times New Roman"/>
          <w:color w:val="000000" w:themeColor="text1"/>
          <w:sz w:val="24"/>
          <w:szCs w:val="24"/>
        </w:rPr>
        <w:t>螺纹的应力</w:t>
      </w:r>
      <w:proofErr w:type="gramStart"/>
      <w:r w:rsidRPr="00514542">
        <w:rPr>
          <w:rFonts w:ascii="Times New Roman" w:eastAsia="宋体" w:hAnsi="Times New Roman" w:cs="Times New Roman"/>
          <w:color w:val="000000" w:themeColor="text1"/>
          <w:sz w:val="24"/>
          <w:szCs w:val="24"/>
        </w:rPr>
        <w:t>截面积应按</w:t>
      </w:r>
      <w:proofErr w:type="gramEnd"/>
      <w:r w:rsidRPr="00514542">
        <w:rPr>
          <w:rFonts w:ascii="Times New Roman" w:eastAsia="宋体" w:hAnsi="Times New Roman" w:cs="Times New Roman"/>
          <w:color w:val="000000" w:themeColor="text1"/>
          <w:sz w:val="24"/>
          <w:szCs w:val="24"/>
        </w:rPr>
        <w:t>现行国家标准《螺纹紧固件应力截面积和承载面积》</w:t>
      </w:r>
      <w:r w:rsidRPr="00514542">
        <w:rPr>
          <w:rFonts w:ascii="Times New Roman" w:eastAsia="宋体" w:hAnsi="Times New Roman" w:cs="Times New Roman"/>
          <w:color w:val="000000" w:themeColor="text1"/>
          <w:sz w:val="24"/>
          <w:szCs w:val="24"/>
        </w:rPr>
        <w:t>GB/T</w:t>
      </w:r>
      <w:r w:rsidR="00CD6931" w:rsidRPr="00514542">
        <w:rPr>
          <w:rFonts w:ascii="Times New Roman" w:eastAsia="宋体" w:hAnsi="Times New Roman" w:cs="Times New Roman"/>
          <w:color w:val="000000" w:themeColor="text1"/>
          <w:sz w:val="24"/>
          <w:szCs w:val="24"/>
        </w:rPr>
        <w:t xml:space="preserve"> </w:t>
      </w:r>
      <w:r w:rsidRPr="00514542">
        <w:rPr>
          <w:rFonts w:ascii="Times New Roman" w:eastAsia="宋体" w:hAnsi="Times New Roman" w:cs="Times New Roman"/>
          <w:color w:val="000000" w:themeColor="text1"/>
          <w:sz w:val="24"/>
          <w:szCs w:val="24"/>
        </w:rPr>
        <w:t xml:space="preserve">16823.1 </w:t>
      </w:r>
      <w:r w:rsidRPr="00514542">
        <w:rPr>
          <w:rFonts w:ascii="Times New Roman" w:eastAsia="宋体" w:hAnsi="Times New Roman" w:cs="Times New Roman"/>
          <w:color w:val="000000" w:themeColor="text1"/>
          <w:sz w:val="24"/>
          <w:szCs w:val="24"/>
        </w:rPr>
        <w:t>的有关规定采用。</w:t>
      </w:r>
    </w:p>
    <w:p w:rsidR="00A90E1F" w:rsidRPr="00CD6931" w:rsidRDefault="00CD6931">
      <w:pPr>
        <w:autoSpaceDE w:val="0"/>
        <w:autoSpaceDN w:val="0"/>
        <w:spacing w:line="360" w:lineRule="auto"/>
        <w:rPr>
          <w:rFonts w:ascii="宋体" w:eastAsia="宋体" w:hAnsi="宋体"/>
          <w:color w:val="000000" w:themeColor="text1"/>
          <w:sz w:val="24"/>
        </w:rPr>
      </w:pPr>
      <w:r w:rsidRPr="00CD6931">
        <w:rPr>
          <w:rFonts w:ascii="宋体" w:eastAsia="宋体" w:hAnsi="宋体" w:hint="eastAsia"/>
          <w:b/>
          <w:color w:val="000000" w:themeColor="text1"/>
          <w:sz w:val="24"/>
          <w:szCs w:val="24"/>
        </w:rPr>
        <w:t>4.</w:t>
      </w:r>
      <w:r w:rsidR="00392BDC">
        <w:rPr>
          <w:rFonts w:ascii="宋体" w:eastAsia="宋体" w:hAnsi="宋体" w:hint="eastAsia"/>
          <w:b/>
          <w:color w:val="000000" w:themeColor="text1"/>
          <w:sz w:val="24"/>
          <w:szCs w:val="24"/>
        </w:rPr>
        <w:t>2</w:t>
      </w:r>
      <w:r w:rsidR="00FE4BC3" w:rsidRPr="00CD6931">
        <w:rPr>
          <w:rFonts w:ascii="宋体" w:eastAsia="宋体" w:hAnsi="宋体" w:hint="eastAsia"/>
          <w:b/>
          <w:color w:val="000000" w:themeColor="text1"/>
          <w:sz w:val="24"/>
          <w:szCs w:val="24"/>
        </w:rPr>
        <w:t>.</w:t>
      </w:r>
      <w:r w:rsidRPr="00CD6931">
        <w:rPr>
          <w:rFonts w:ascii="宋体" w:eastAsia="宋体" w:hAnsi="宋体" w:hint="eastAsia"/>
          <w:b/>
          <w:color w:val="000000" w:themeColor="text1"/>
          <w:sz w:val="24"/>
          <w:szCs w:val="24"/>
        </w:rPr>
        <w:t xml:space="preserve">6 </w:t>
      </w:r>
      <w:r w:rsidR="00FE4BC3" w:rsidRPr="00CD6931">
        <w:rPr>
          <w:rFonts w:ascii="宋体" w:eastAsia="宋体" w:hAnsi="宋体" w:hint="eastAsia"/>
          <w:b/>
          <w:color w:val="000000" w:themeColor="text1"/>
          <w:sz w:val="24"/>
          <w:szCs w:val="24"/>
        </w:rPr>
        <w:t xml:space="preserve"> </w:t>
      </w:r>
      <w:r w:rsidR="00FE4BC3" w:rsidRPr="00CD6931">
        <w:rPr>
          <w:rFonts w:ascii="宋体" w:eastAsia="宋体" w:hAnsi="宋体" w:hint="eastAsia"/>
          <w:color w:val="000000" w:themeColor="text1"/>
          <w:sz w:val="24"/>
        </w:rPr>
        <w:t>当自锁锚杆用作</w:t>
      </w:r>
      <w:proofErr w:type="gramStart"/>
      <w:r w:rsidR="00FE4BC3" w:rsidRPr="00CD6931">
        <w:rPr>
          <w:rFonts w:ascii="宋体" w:eastAsia="宋体" w:hAnsi="宋体" w:hint="eastAsia"/>
          <w:color w:val="000000" w:themeColor="text1"/>
          <w:sz w:val="24"/>
        </w:rPr>
        <w:t>挂件式自锁</w:t>
      </w:r>
      <w:proofErr w:type="gramEnd"/>
      <w:r w:rsidR="00D75DD2">
        <w:rPr>
          <w:rFonts w:ascii="宋体" w:eastAsia="宋体" w:hAnsi="宋体" w:hint="eastAsia"/>
          <w:color w:val="000000" w:themeColor="text1"/>
          <w:sz w:val="24"/>
        </w:rPr>
        <w:t>锚杆</w:t>
      </w:r>
      <w:r w:rsidR="00FE4BC3" w:rsidRPr="00CD6931">
        <w:rPr>
          <w:rFonts w:ascii="宋体" w:eastAsia="宋体" w:hAnsi="宋体" w:hint="eastAsia"/>
          <w:color w:val="000000" w:themeColor="text1"/>
          <w:sz w:val="24"/>
        </w:rPr>
        <w:t>时，杆体材料应符合以下规定：</w:t>
      </w:r>
    </w:p>
    <w:p w:rsidR="00A90E1F" w:rsidRPr="00514542" w:rsidRDefault="00FE4BC3">
      <w:pPr>
        <w:autoSpaceDE w:val="0"/>
        <w:autoSpaceDN w:val="0"/>
        <w:spacing w:line="360" w:lineRule="auto"/>
        <w:ind w:firstLineChars="200" w:firstLine="480"/>
        <w:rPr>
          <w:rFonts w:ascii="Times New Roman" w:eastAsia="宋体" w:hAnsi="Times New Roman" w:cs="Times New Roman"/>
          <w:color w:val="000000" w:themeColor="text1"/>
          <w:sz w:val="24"/>
          <w:szCs w:val="24"/>
        </w:rPr>
      </w:pPr>
      <w:r w:rsidRPr="00514542">
        <w:rPr>
          <w:rFonts w:ascii="Times New Roman" w:eastAsia="宋体" w:hAnsi="Times New Roman" w:cs="Times New Roman"/>
          <w:color w:val="000000" w:themeColor="text1"/>
          <w:sz w:val="24"/>
          <w:szCs w:val="24"/>
        </w:rPr>
        <w:t xml:space="preserve">1  </w:t>
      </w:r>
      <w:r w:rsidRPr="00514542">
        <w:rPr>
          <w:rFonts w:ascii="Times New Roman" w:eastAsia="宋体" w:hAnsi="Times New Roman" w:cs="Times New Roman"/>
          <w:color w:val="000000" w:themeColor="text1"/>
          <w:sz w:val="24"/>
          <w:szCs w:val="24"/>
        </w:rPr>
        <w:t>杆体采用具有适应开裂混凝土性能的金属锚杆，扩孔型锚杆具有抗冲击性能和耐火性，并提供相应的测试报告；</w:t>
      </w:r>
    </w:p>
    <w:p w:rsidR="00A90E1F" w:rsidRPr="00514542" w:rsidRDefault="00FE4BC3">
      <w:pPr>
        <w:autoSpaceDE w:val="0"/>
        <w:autoSpaceDN w:val="0"/>
        <w:spacing w:line="360" w:lineRule="auto"/>
        <w:ind w:firstLineChars="200" w:firstLine="480"/>
        <w:rPr>
          <w:rFonts w:ascii="Times New Roman" w:eastAsia="宋体" w:hAnsi="Times New Roman" w:cs="Times New Roman"/>
          <w:color w:val="000000" w:themeColor="text1"/>
          <w:sz w:val="24"/>
          <w:szCs w:val="24"/>
        </w:rPr>
      </w:pPr>
      <w:r w:rsidRPr="00514542">
        <w:rPr>
          <w:rFonts w:ascii="Times New Roman" w:eastAsia="宋体" w:hAnsi="Times New Roman" w:cs="Times New Roman"/>
          <w:color w:val="000000" w:themeColor="text1"/>
          <w:sz w:val="24"/>
          <w:szCs w:val="24"/>
        </w:rPr>
        <w:t xml:space="preserve">2  </w:t>
      </w:r>
      <w:r w:rsidR="00D75DD2" w:rsidRPr="00514542">
        <w:rPr>
          <w:rFonts w:ascii="Times New Roman" w:eastAsia="宋体" w:hAnsi="Times New Roman" w:cs="Times New Roman"/>
          <w:color w:val="000000" w:themeColor="text1"/>
          <w:sz w:val="24"/>
        </w:rPr>
        <w:t>锚杆</w:t>
      </w:r>
      <w:r w:rsidRPr="00514542">
        <w:rPr>
          <w:rFonts w:ascii="Times New Roman" w:eastAsia="宋体" w:hAnsi="Times New Roman" w:cs="Times New Roman"/>
          <w:color w:val="000000" w:themeColor="text1"/>
          <w:sz w:val="24"/>
          <w:szCs w:val="24"/>
        </w:rPr>
        <w:t>钢材材质宜为不锈钢</w:t>
      </w:r>
      <w:r w:rsidRPr="00514542">
        <w:rPr>
          <w:rFonts w:ascii="Times New Roman" w:eastAsia="宋体" w:hAnsi="Times New Roman" w:cs="Times New Roman"/>
          <w:color w:val="000000" w:themeColor="text1"/>
          <w:sz w:val="24"/>
          <w:szCs w:val="24"/>
        </w:rPr>
        <w:t>A4</w:t>
      </w:r>
      <w:r w:rsidRPr="00514542">
        <w:rPr>
          <w:rFonts w:ascii="Times New Roman" w:eastAsia="宋体" w:hAnsi="Times New Roman" w:cs="Times New Roman"/>
          <w:color w:val="000000" w:themeColor="text1"/>
          <w:sz w:val="24"/>
          <w:szCs w:val="24"/>
        </w:rPr>
        <w:t>或热浸镀锌</w:t>
      </w:r>
      <w:r w:rsidRPr="00514542">
        <w:rPr>
          <w:rFonts w:ascii="Times New Roman" w:eastAsia="宋体" w:hAnsi="Times New Roman" w:cs="Times New Roman"/>
          <w:color w:val="000000" w:themeColor="text1"/>
          <w:sz w:val="24"/>
          <w:szCs w:val="24"/>
        </w:rPr>
        <w:t>8.8</w:t>
      </w:r>
      <w:r w:rsidRPr="00514542">
        <w:rPr>
          <w:rFonts w:ascii="Times New Roman" w:eastAsia="宋体" w:hAnsi="Times New Roman" w:cs="Times New Roman"/>
          <w:color w:val="000000" w:themeColor="text1"/>
          <w:sz w:val="24"/>
          <w:szCs w:val="24"/>
        </w:rPr>
        <w:t>级钢，</w:t>
      </w:r>
      <w:r w:rsidR="00D75DD2" w:rsidRPr="00514542">
        <w:rPr>
          <w:rFonts w:ascii="Times New Roman" w:eastAsia="宋体" w:hAnsi="Times New Roman" w:cs="Times New Roman"/>
          <w:color w:val="000000" w:themeColor="text1"/>
          <w:sz w:val="24"/>
        </w:rPr>
        <w:t>锚杆</w:t>
      </w:r>
      <w:r w:rsidR="00CD6931" w:rsidRPr="00514542">
        <w:rPr>
          <w:rFonts w:ascii="Times New Roman" w:eastAsia="宋体" w:hAnsi="Times New Roman" w:cs="Times New Roman"/>
          <w:color w:val="000000" w:themeColor="text1"/>
          <w:sz w:val="24"/>
          <w:szCs w:val="24"/>
        </w:rPr>
        <w:t>应</w:t>
      </w:r>
      <w:r w:rsidRPr="00514542">
        <w:rPr>
          <w:rFonts w:ascii="Times New Roman" w:eastAsia="宋体" w:hAnsi="Times New Roman" w:cs="Times New Roman"/>
          <w:color w:val="000000" w:themeColor="text1"/>
          <w:sz w:val="24"/>
          <w:szCs w:val="24"/>
        </w:rPr>
        <w:t>有抗腐蚀性能，热镀锌镀层厚度不小于</w:t>
      </w:r>
      <w:r w:rsidRPr="00514542">
        <w:rPr>
          <w:rFonts w:ascii="Times New Roman" w:eastAsia="宋体" w:hAnsi="Times New Roman" w:cs="Times New Roman"/>
          <w:color w:val="000000" w:themeColor="text1"/>
          <w:sz w:val="24"/>
          <w:szCs w:val="24"/>
        </w:rPr>
        <w:t>45µm</w:t>
      </w:r>
      <w:r w:rsidRPr="00514542">
        <w:rPr>
          <w:rFonts w:ascii="Times New Roman" w:eastAsia="宋体" w:hAnsi="Times New Roman" w:cs="Times New Roman"/>
          <w:color w:val="000000" w:themeColor="text1"/>
          <w:sz w:val="24"/>
          <w:szCs w:val="24"/>
        </w:rPr>
        <w:t>；</w:t>
      </w:r>
    </w:p>
    <w:p w:rsidR="00A90E1F" w:rsidRPr="00514542" w:rsidRDefault="00FE4BC3">
      <w:pPr>
        <w:autoSpaceDE w:val="0"/>
        <w:autoSpaceDN w:val="0"/>
        <w:spacing w:line="360" w:lineRule="auto"/>
        <w:ind w:firstLineChars="200" w:firstLine="480"/>
        <w:rPr>
          <w:rFonts w:ascii="Times New Roman" w:eastAsia="宋体" w:hAnsi="Times New Roman" w:cs="Times New Roman"/>
          <w:color w:val="000000" w:themeColor="text1"/>
          <w:sz w:val="24"/>
          <w:szCs w:val="24"/>
        </w:rPr>
      </w:pPr>
      <w:r w:rsidRPr="00514542">
        <w:rPr>
          <w:rFonts w:ascii="Times New Roman" w:eastAsia="宋体" w:hAnsi="Times New Roman" w:cs="Times New Roman"/>
          <w:color w:val="000000" w:themeColor="text1"/>
          <w:sz w:val="24"/>
          <w:szCs w:val="24"/>
        </w:rPr>
        <w:t xml:space="preserve">3  </w:t>
      </w:r>
      <w:r w:rsidRPr="00514542">
        <w:rPr>
          <w:rFonts w:ascii="Times New Roman" w:eastAsia="宋体" w:hAnsi="Times New Roman" w:cs="Times New Roman"/>
          <w:color w:val="000000" w:themeColor="text1"/>
          <w:sz w:val="24"/>
          <w:szCs w:val="24"/>
        </w:rPr>
        <w:t>锚杆</w:t>
      </w:r>
      <w:r w:rsidRPr="00514542">
        <w:rPr>
          <w:rFonts w:ascii="Times New Roman" w:eastAsia="宋体" w:hAnsi="Times New Roman" w:cs="Times New Roman"/>
          <w:color w:val="000000" w:themeColor="text1"/>
          <w:sz w:val="24"/>
          <w:szCs w:val="24"/>
        </w:rPr>
        <w:t>120</w:t>
      </w:r>
      <w:r w:rsidRPr="00514542">
        <w:rPr>
          <w:rFonts w:ascii="Times New Roman" w:eastAsia="宋体" w:hAnsi="Times New Roman" w:cs="Times New Roman"/>
          <w:color w:val="000000" w:themeColor="text1"/>
          <w:sz w:val="24"/>
          <w:szCs w:val="24"/>
        </w:rPr>
        <w:t>分钟耐火极限下的承载力应不低于锚杆承载力设计值的</w:t>
      </w:r>
      <w:r w:rsidRPr="00514542">
        <w:rPr>
          <w:rFonts w:ascii="Times New Roman" w:eastAsia="宋体" w:hAnsi="Times New Roman" w:cs="Times New Roman"/>
          <w:color w:val="000000" w:themeColor="text1"/>
          <w:sz w:val="24"/>
          <w:szCs w:val="24"/>
        </w:rPr>
        <w:t>20%</w:t>
      </w:r>
      <w:r w:rsidRPr="00514542">
        <w:rPr>
          <w:rFonts w:ascii="Times New Roman" w:eastAsia="宋体" w:hAnsi="Times New Roman" w:cs="Times New Roman"/>
          <w:color w:val="000000" w:themeColor="text1"/>
          <w:sz w:val="24"/>
          <w:szCs w:val="24"/>
        </w:rPr>
        <w:t>；</w:t>
      </w:r>
    </w:p>
    <w:p w:rsidR="00A90E1F" w:rsidRPr="00514542" w:rsidRDefault="00FE4BC3">
      <w:pPr>
        <w:autoSpaceDE w:val="0"/>
        <w:autoSpaceDN w:val="0"/>
        <w:spacing w:line="360" w:lineRule="auto"/>
        <w:ind w:firstLineChars="200" w:firstLine="480"/>
        <w:rPr>
          <w:rFonts w:ascii="Times New Roman" w:eastAsia="宋体" w:hAnsi="Times New Roman" w:cs="Times New Roman"/>
          <w:color w:val="000000" w:themeColor="text1"/>
          <w:sz w:val="24"/>
          <w:szCs w:val="24"/>
        </w:rPr>
      </w:pPr>
      <w:r w:rsidRPr="00514542">
        <w:rPr>
          <w:rFonts w:ascii="Times New Roman" w:eastAsia="宋体" w:hAnsi="Times New Roman" w:cs="Times New Roman"/>
          <w:color w:val="000000" w:themeColor="text1"/>
          <w:sz w:val="24"/>
          <w:szCs w:val="24"/>
        </w:rPr>
        <w:t xml:space="preserve">4  </w:t>
      </w:r>
      <w:r w:rsidR="00CD6931" w:rsidRPr="00514542">
        <w:rPr>
          <w:rFonts w:ascii="Times New Roman" w:eastAsia="宋体" w:hAnsi="Times New Roman" w:cs="Times New Roman"/>
          <w:color w:val="000000" w:themeColor="text1"/>
          <w:sz w:val="24"/>
          <w:szCs w:val="24"/>
        </w:rPr>
        <w:t>单</w:t>
      </w:r>
      <w:r w:rsidRPr="00514542">
        <w:rPr>
          <w:rFonts w:ascii="Times New Roman" w:eastAsia="宋体" w:hAnsi="Times New Roman" w:cs="Times New Roman"/>
          <w:color w:val="000000" w:themeColor="text1"/>
          <w:sz w:val="24"/>
          <w:szCs w:val="24"/>
        </w:rPr>
        <w:t>个支、吊架及锚杆系统应能在有</w:t>
      </w:r>
      <w:r w:rsidR="00CD6931" w:rsidRPr="00514542">
        <w:rPr>
          <w:rFonts w:ascii="Times New Roman" w:eastAsia="宋体" w:hAnsi="Times New Roman" w:cs="Times New Roman"/>
          <w:color w:val="000000" w:themeColor="text1"/>
          <w:sz w:val="24"/>
          <w:szCs w:val="24"/>
        </w:rPr>
        <w:t>振</w:t>
      </w:r>
      <w:r w:rsidRPr="00514542">
        <w:rPr>
          <w:rFonts w:ascii="Times New Roman" w:eastAsia="宋体" w:hAnsi="Times New Roman" w:cs="Times New Roman"/>
          <w:color w:val="000000" w:themeColor="text1"/>
          <w:sz w:val="24"/>
          <w:szCs w:val="24"/>
        </w:rPr>
        <w:t>动状态下提供锚杆设计承载力的</w:t>
      </w:r>
      <w:r w:rsidRPr="00514542">
        <w:rPr>
          <w:rFonts w:ascii="Times New Roman" w:eastAsia="宋体" w:hAnsi="Times New Roman" w:cs="Times New Roman"/>
          <w:color w:val="000000" w:themeColor="text1"/>
          <w:sz w:val="24"/>
          <w:szCs w:val="24"/>
        </w:rPr>
        <w:t>50%</w:t>
      </w:r>
      <w:r w:rsidR="00D10983" w:rsidRPr="00514542">
        <w:rPr>
          <w:rFonts w:ascii="Times New Roman" w:eastAsia="宋体" w:hAnsi="Times New Roman" w:cs="Times New Roman"/>
          <w:color w:val="000000" w:themeColor="text1"/>
          <w:sz w:val="24"/>
          <w:szCs w:val="24"/>
        </w:rPr>
        <w:t>以上</w:t>
      </w:r>
      <w:r w:rsidRPr="00514542">
        <w:rPr>
          <w:rFonts w:ascii="Times New Roman" w:eastAsia="宋体" w:hAnsi="Times New Roman" w:cs="Times New Roman"/>
          <w:color w:val="000000" w:themeColor="text1"/>
          <w:sz w:val="24"/>
          <w:szCs w:val="24"/>
        </w:rPr>
        <w:t>。</w:t>
      </w:r>
    </w:p>
    <w:p w:rsidR="00A90E1F" w:rsidRDefault="00FE4BC3" w:rsidP="009A5BB2">
      <w:pPr>
        <w:autoSpaceDE w:val="0"/>
        <w:autoSpaceDN w:val="0"/>
        <w:spacing w:before="260" w:after="260" w:line="413" w:lineRule="auto"/>
        <w:jc w:val="center"/>
        <w:outlineLvl w:val="1"/>
        <w:rPr>
          <w:rFonts w:ascii="宋体" w:eastAsia="宋体" w:hAnsi="宋体" w:cs="宋体"/>
          <w:b/>
          <w:color w:val="000000"/>
          <w:sz w:val="28"/>
          <w:szCs w:val="28"/>
        </w:rPr>
      </w:pPr>
      <w:bookmarkStart w:id="52" w:name="_Toc34567313"/>
      <w:bookmarkStart w:id="53" w:name="_Toc34573168"/>
      <w:r>
        <w:rPr>
          <w:rFonts w:ascii="宋体" w:eastAsia="宋体" w:hAnsi="宋体" w:cs="宋体" w:hint="eastAsia"/>
          <w:b/>
          <w:color w:val="000000"/>
          <w:sz w:val="28"/>
          <w:szCs w:val="28"/>
        </w:rPr>
        <w:t>4. 3  锚杆孔注浆材料</w:t>
      </w:r>
      <w:bookmarkEnd w:id="52"/>
      <w:bookmarkEnd w:id="53"/>
    </w:p>
    <w:p w:rsidR="00A90E1F" w:rsidRDefault="00FE4BC3">
      <w:pPr>
        <w:spacing w:line="360" w:lineRule="auto"/>
        <w:rPr>
          <w:rFonts w:ascii="宋体" w:eastAsia="宋体" w:hAnsi="宋体"/>
          <w:color w:val="1D41D5"/>
          <w:sz w:val="24"/>
          <w:szCs w:val="24"/>
        </w:rPr>
      </w:pPr>
      <w:r>
        <w:rPr>
          <w:rFonts w:ascii="宋体" w:eastAsia="宋体" w:hAnsi="宋体" w:hint="eastAsia"/>
          <w:b/>
          <w:sz w:val="24"/>
          <w:szCs w:val="24"/>
        </w:rPr>
        <w:t>4.</w:t>
      </w:r>
      <w:r>
        <w:rPr>
          <w:rFonts w:ascii="宋体" w:eastAsia="宋体" w:hAnsi="宋体"/>
          <w:b/>
          <w:sz w:val="24"/>
          <w:szCs w:val="24"/>
        </w:rPr>
        <w:t>3</w:t>
      </w:r>
      <w:r>
        <w:rPr>
          <w:rFonts w:ascii="宋体" w:eastAsia="宋体" w:hAnsi="宋体" w:hint="eastAsia"/>
          <w:b/>
          <w:sz w:val="24"/>
          <w:szCs w:val="24"/>
        </w:rPr>
        <w:t>.1</w:t>
      </w:r>
      <w:r>
        <w:rPr>
          <w:rFonts w:ascii="宋体" w:eastAsia="宋体" w:hAnsi="宋体" w:hint="eastAsia"/>
          <w:sz w:val="24"/>
          <w:szCs w:val="24"/>
        </w:rPr>
        <w:t xml:space="preserve">  岩石锚杆的注浆材料应采用水泥基注浆材料，混凝土锚杆</w:t>
      </w:r>
      <w:r>
        <w:rPr>
          <w:rFonts w:ascii="宋体" w:eastAsia="宋体" w:hAnsi="宋体" w:cs="宋体" w:hint="eastAsia"/>
          <w:sz w:val="24"/>
          <w:szCs w:val="24"/>
        </w:rPr>
        <w:t>的注浆材料可</w:t>
      </w:r>
      <w:r>
        <w:rPr>
          <w:rFonts w:ascii="宋体" w:eastAsia="宋体" w:hAnsi="宋体" w:hint="eastAsia"/>
          <w:sz w:val="24"/>
          <w:szCs w:val="24"/>
        </w:rPr>
        <w:t>采用水泥基</w:t>
      </w:r>
      <w:r>
        <w:rPr>
          <w:rFonts w:ascii="宋体" w:eastAsia="宋体" w:hAnsi="宋体" w:cs="宋体" w:hint="eastAsia"/>
          <w:sz w:val="24"/>
          <w:szCs w:val="24"/>
        </w:rPr>
        <w:t>或改性环氧树脂基</w:t>
      </w:r>
      <w:r>
        <w:rPr>
          <w:rFonts w:ascii="宋体" w:eastAsia="宋体" w:hAnsi="宋体" w:hint="eastAsia"/>
          <w:sz w:val="24"/>
          <w:szCs w:val="24"/>
        </w:rPr>
        <w:t>注浆材料。</w:t>
      </w:r>
    </w:p>
    <w:p w:rsidR="00A90E1F" w:rsidRPr="00514542" w:rsidRDefault="00FE4BC3">
      <w:pPr>
        <w:spacing w:line="360" w:lineRule="auto"/>
        <w:rPr>
          <w:rFonts w:ascii="Times New Roman" w:eastAsia="宋体" w:hAnsi="Times New Roman" w:cs="Times New Roman"/>
          <w:sz w:val="24"/>
          <w:szCs w:val="24"/>
        </w:rPr>
      </w:pPr>
      <w:r>
        <w:rPr>
          <w:rFonts w:ascii="宋体" w:eastAsia="宋体" w:hAnsi="宋体" w:hint="eastAsia"/>
          <w:b/>
          <w:sz w:val="24"/>
          <w:szCs w:val="24"/>
        </w:rPr>
        <w:t>4.</w:t>
      </w:r>
      <w:r>
        <w:rPr>
          <w:rFonts w:ascii="宋体" w:eastAsia="宋体" w:hAnsi="宋体"/>
          <w:b/>
          <w:sz w:val="24"/>
          <w:szCs w:val="24"/>
        </w:rPr>
        <w:t>3</w:t>
      </w:r>
      <w:r>
        <w:rPr>
          <w:rFonts w:ascii="宋体" w:eastAsia="宋体" w:hAnsi="宋体" w:hint="eastAsia"/>
          <w:b/>
          <w:sz w:val="24"/>
          <w:szCs w:val="24"/>
        </w:rPr>
        <w:t>.2</w:t>
      </w:r>
      <w:r>
        <w:rPr>
          <w:rFonts w:ascii="宋体" w:eastAsia="宋体" w:hAnsi="宋体" w:hint="eastAsia"/>
          <w:sz w:val="24"/>
          <w:szCs w:val="24"/>
        </w:rPr>
        <w:t xml:space="preserve">  水泥基注浆材料</w:t>
      </w:r>
      <w:r w:rsidR="00CD6931">
        <w:rPr>
          <w:rFonts w:ascii="宋体" w:eastAsia="宋体" w:hAnsi="宋体" w:hint="eastAsia"/>
          <w:sz w:val="24"/>
          <w:szCs w:val="24"/>
        </w:rPr>
        <w:t>应</w:t>
      </w:r>
      <w:r>
        <w:rPr>
          <w:rFonts w:ascii="宋体" w:eastAsia="宋体" w:hAnsi="宋体" w:hint="eastAsia"/>
          <w:sz w:val="24"/>
          <w:szCs w:val="24"/>
        </w:rPr>
        <w:t>采用可灌注性能好、不</w:t>
      </w:r>
      <w:proofErr w:type="gramStart"/>
      <w:r>
        <w:rPr>
          <w:rFonts w:ascii="宋体" w:eastAsia="宋体" w:hAnsi="宋体" w:hint="eastAsia"/>
          <w:sz w:val="24"/>
          <w:szCs w:val="24"/>
        </w:rPr>
        <w:t>泌</w:t>
      </w:r>
      <w:proofErr w:type="gramEnd"/>
      <w:r>
        <w:rPr>
          <w:rFonts w:ascii="宋体" w:eastAsia="宋体" w:hAnsi="宋体" w:hint="eastAsia"/>
          <w:sz w:val="24"/>
          <w:szCs w:val="24"/>
        </w:rPr>
        <w:t>水、微膨胀、早强、高强特性的定型材料产品，</w:t>
      </w:r>
      <w:r w:rsidRPr="00514542">
        <w:rPr>
          <w:rFonts w:ascii="Times New Roman" w:eastAsia="宋体" w:hAnsi="Times New Roman" w:cs="Times New Roman"/>
          <w:sz w:val="24"/>
          <w:szCs w:val="24"/>
        </w:rPr>
        <w:t>其技术指标应符合表</w:t>
      </w:r>
      <w:r w:rsidRPr="00514542">
        <w:rPr>
          <w:rFonts w:ascii="Times New Roman" w:eastAsia="宋体" w:hAnsi="Times New Roman" w:cs="Times New Roman"/>
          <w:sz w:val="24"/>
          <w:szCs w:val="24"/>
        </w:rPr>
        <w:t>4.3.2</w:t>
      </w:r>
      <w:r w:rsidRPr="00514542">
        <w:rPr>
          <w:rFonts w:ascii="Times New Roman" w:eastAsia="宋体" w:hAnsi="Times New Roman" w:cs="Times New Roman"/>
          <w:sz w:val="24"/>
          <w:szCs w:val="24"/>
        </w:rPr>
        <w:t>的要求。</w:t>
      </w:r>
    </w:p>
    <w:p w:rsidR="00C33212" w:rsidRDefault="00C33212" w:rsidP="00C33212">
      <w:pPr>
        <w:spacing w:beforeLines="50" w:before="156" w:line="360" w:lineRule="auto"/>
        <w:jc w:val="center"/>
        <w:rPr>
          <w:rFonts w:ascii="黑体" w:eastAsia="黑体" w:hAnsi="黑体" w:cs="Times New Roman"/>
          <w:szCs w:val="21"/>
        </w:rPr>
      </w:pPr>
    </w:p>
    <w:p w:rsidR="00C33212" w:rsidRDefault="00C33212" w:rsidP="00C33212">
      <w:pPr>
        <w:spacing w:beforeLines="50" w:before="156" w:line="360" w:lineRule="auto"/>
        <w:jc w:val="center"/>
        <w:rPr>
          <w:rFonts w:ascii="黑体" w:eastAsia="黑体" w:hAnsi="黑体" w:cs="Times New Roman"/>
          <w:szCs w:val="21"/>
        </w:rPr>
      </w:pPr>
    </w:p>
    <w:p w:rsidR="00A90E1F" w:rsidRPr="00514542" w:rsidRDefault="00FE4BC3" w:rsidP="00C33212">
      <w:pPr>
        <w:spacing w:beforeLines="50" w:before="156" w:line="360" w:lineRule="auto"/>
        <w:jc w:val="center"/>
        <w:rPr>
          <w:rFonts w:ascii="黑体" w:eastAsia="黑体" w:hAnsi="黑体" w:cs="Times New Roman"/>
          <w:szCs w:val="21"/>
        </w:rPr>
      </w:pPr>
      <w:r w:rsidRPr="00514542">
        <w:rPr>
          <w:rFonts w:ascii="黑体" w:eastAsia="黑体" w:hAnsi="黑体" w:cs="Times New Roman"/>
          <w:szCs w:val="21"/>
        </w:rPr>
        <w:lastRenderedPageBreak/>
        <w:t>表</w:t>
      </w:r>
      <w:r w:rsidRPr="00514542">
        <w:rPr>
          <w:rFonts w:ascii="Times New Roman" w:eastAsia="黑体" w:hAnsi="Times New Roman" w:cs="Times New Roman"/>
          <w:szCs w:val="21"/>
        </w:rPr>
        <w:t>4.3</w:t>
      </w:r>
      <w:r w:rsidR="00CD6931" w:rsidRPr="00514542">
        <w:rPr>
          <w:rFonts w:ascii="Times New Roman" w:eastAsia="黑体" w:hAnsi="Times New Roman" w:cs="Times New Roman"/>
          <w:szCs w:val="21"/>
        </w:rPr>
        <w:t>.</w:t>
      </w:r>
      <w:r w:rsidRPr="00514542">
        <w:rPr>
          <w:rFonts w:ascii="Times New Roman" w:eastAsia="黑体" w:hAnsi="Times New Roman" w:cs="Times New Roman"/>
          <w:szCs w:val="21"/>
        </w:rPr>
        <w:t>2</w:t>
      </w:r>
      <w:r w:rsidRPr="00514542">
        <w:rPr>
          <w:rFonts w:ascii="黑体" w:eastAsia="黑体" w:hAnsi="黑体" w:cs="Times New Roman"/>
          <w:szCs w:val="21"/>
        </w:rPr>
        <w:t xml:space="preserve">  水泥基灌浆材料的技术性能要求</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8"/>
        <w:gridCol w:w="2520"/>
        <w:gridCol w:w="2880"/>
        <w:gridCol w:w="1754"/>
      </w:tblGrid>
      <w:tr w:rsidR="00A90E1F" w:rsidRPr="00514542">
        <w:trPr>
          <w:jc w:val="center"/>
        </w:trPr>
        <w:tc>
          <w:tcPr>
            <w:tcW w:w="3888" w:type="dxa"/>
            <w:gridSpan w:val="2"/>
            <w:vAlign w:val="center"/>
          </w:tcPr>
          <w:p w:rsidR="00A90E1F" w:rsidRPr="00514542" w:rsidRDefault="00FE4BC3" w:rsidP="00C33212">
            <w:pPr>
              <w:spacing w:line="360" w:lineRule="auto"/>
              <w:jc w:val="center"/>
              <w:rPr>
                <w:rFonts w:ascii="Times New Roman" w:eastAsia="宋体" w:hAnsi="Times New Roman" w:cs="Times New Roman"/>
                <w:szCs w:val="21"/>
              </w:rPr>
            </w:pPr>
            <w:r w:rsidRPr="00514542">
              <w:rPr>
                <w:rFonts w:ascii="Times New Roman" w:eastAsia="宋体" w:hAnsi="Times New Roman" w:cs="Times New Roman"/>
                <w:szCs w:val="21"/>
              </w:rPr>
              <w:t>项目</w:t>
            </w:r>
          </w:p>
        </w:tc>
        <w:tc>
          <w:tcPr>
            <w:tcW w:w="2880" w:type="dxa"/>
            <w:vAlign w:val="center"/>
          </w:tcPr>
          <w:p w:rsidR="00A90E1F" w:rsidRPr="00514542" w:rsidRDefault="00FE4BC3" w:rsidP="00C33212">
            <w:pPr>
              <w:spacing w:line="360" w:lineRule="auto"/>
              <w:jc w:val="center"/>
              <w:rPr>
                <w:rFonts w:ascii="Times New Roman" w:eastAsia="宋体" w:hAnsi="Times New Roman" w:cs="Times New Roman"/>
                <w:szCs w:val="21"/>
              </w:rPr>
            </w:pPr>
            <w:r w:rsidRPr="00514542">
              <w:rPr>
                <w:rFonts w:ascii="Times New Roman" w:eastAsia="宋体" w:hAnsi="Times New Roman" w:cs="Times New Roman"/>
                <w:szCs w:val="21"/>
              </w:rPr>
              <w:t>技术指标</w:t>
            </w:r>
          </w:p>
        </w:tc>
        <w:tc>
          <w:tcPr>
            <w:tcW w:w="1754" w:type="dxa"/>
            <w:vAlign w:val="center"/>
          </w:tcPr>
          <w:p w:rsidR="00A90E1F" w:rsidRPr="00514542" w:rsidRDefault="00FE4BC3" w:rsidP="00C33212">
            <w:pPr>
              <w:spacing w:line="360" w:lineRule="auto"/>
              <w:jc w:val="center"/>
              <w:rPr>
                <w:rFonts w:ascii="Times New Roman" w:eastAsia="宋体" w:hAnsi="Times New Roman" w:cs="Times New Roman"/>
                <w:szCs w:val="21"/>
              </w:rPr>
            </w:pPr>
            <w:r w:rsidRPr="00514542">
              <w:rPr>
                <w:rFonts w:ascii="Times New Roman" w:eastAsia="宋体" w:hAnsi="Times New Roman" w:cs="Times New Roman"/>
                <w:szCs w:val="21"/>
              </w:rPr>
              <w:t>检验方法</w:t>
            </w:r>
          </w:p>
        </w:tc>
      </w:tr>
      <w:tr w:rsidR="00A90E1F" w:rsidRPr="00514542">
        <w:trPr>
          <w:jc w:val="center"/>
        </w:trPr>
        <w:tc>
          <w:tcPr>
            <w:tcW w:w="3888" w:type="dxa"/>
            <w:gridSpan w:val="2"/>
            <w:vAlign w:val="center"/>
          </w:tcPr>
          <w:p w:rsidR="00A90E1F" w:rsidRPr="00514542" w:rsidRDefault="00FE4BC3" w:rsidP="00C33212">
            <w:pPr>
              <w:spacing w:line="360" w:lineRule="auto"/>
              <w:jc w:val="center"/>
              <w:rPr>
                <w:rFonts w:ascii="Times New Roman" w:eastAsia="宋体" w:hAnsi="Times New Roman" w:cs="Times New Roman"/>
                <w:szCs w:val="21"/>
              </w:rPr>
            </w:pPr>
            <w:r w:rsidRPr="00514542">
              <w:rPr>
                <w:rFonts w:ascii="Times New Roman" w:eastAsia="宋体" w:hAnsi="Times New Roman" w:cs="Times New Roman"/>
                <w:szCs w:val="21"/>
              </w:rPr>
              <w:t>骨料最大粒径</w:t>
            </w:r>
            <w:r w:rsidRPr="00514542">
              <w:rPr>
                <w:rFonts w:ascii="Times New Roman" w:eastAsia="宋体" w:hAnsi="Times New Roman" w:cs="Times New Roman"/>
                <w:szCs w:val="21"/>
              </w:rPr>
              <w:t>/mm</w:t>
            </w:r>
          </w:p>
        </w:tc>
        <w:tc>
          <w:tcPr>
            <w:tcW w:w="2880" w:type="dxa"/>
            <w:vAlign w:val="center"/>
          </w:tcPr>
          <w:p w:rsidR="00A90E1F" w:rsidRPr="00514542" w:rsidRDefault="00FE4BC3" w:rsidP="00C33212">
            <w:pPr>
              <w:spacing w:line="360" w:lineRule="auto"/>
              <w:jc w:val="center"/>
              <w:rPr>
                <w:rFonts w:ascii="Times New Roman" w:eastAsia="宋体" w:hAnsi="Times New Roman" w:cs="Times New Roman"/>
                <w:szCs w:val="21"/>
              </w:rPr>
            </w:pPr>
            <w:r w:rsidRPr="00514542">
              <w:rPr>
                <w:rFonts w:ascii="Times New Roman" w:eastAsia="宋体" w:hAnsi="Times New Roman" w:cs="Times New Roman"/>
                <w:szCs w:val="21"/>
              </w:rPr>
              <w:t>≤2.36</w:t>
            </w:r>
          </w:p>
        </w:tc>
        <w:tc>
          <w:tcPr>
            <w:tcW w:w="1754" w:type="dxa"/>
            <w:vAlign w:val="center"/>
          </w:tcPr>
          <w:p w:rsidR="00A90E1F" w:rsidRPr="00514542" w:rsidRDefault="00FE4BC3" w:rsidP="00C33212">
            <w:pPr>
              <w:spacing w:line="360" w:lineRule="auto"/>
              <w:jc w:val="center"/>
              <w:rPr>
                <w:rFonts w:ascii="Times New Roman" w:eastAsia="宋体" w:hAnsi="Times New Roman" w:cs="Times New Roman"/>
                <w:szCs w:val="21"/>
              </w:rPr>
            </w:pPr>
            <w:r w:rsidRPr="00514542">
              <w:rPr>
                <w:rFonts w:ascii="Times New Roman" w:eastAsia="宋体" w:hAnsi="Times New Roman" w:cs="Times New Roman"/>
                <w:szCs w:val="21"/>
              </w:rPr>
              <w:t>JC/T 986</w:t>
            </w:r>
          </w:p>
        </w:tc>
      </w:tr>
      <w:tr w:rsidR="00A90E1F" w:rsidRPr="00514542">
        <w:trPr>
          <w:jc w:val="center"/>
        </w:trPr>
        <w:tc>
          <w:tcPr>
            <w:tcW w:w="1368" w:type="dxa"/>
            <w:vMerge w:val="restart"/>
            <w:vAlign w:val="center"/>
          </w:tcPr>
          <w:p w:rsidR="00A90E1F" w:rsidRPr="00514542" w:rsidRDefault="00FE4BC3" w:rsidP="00C33212">
            <w:pPr>
              <w:spacing w:line="360" w:lineRule="auto"/>
              <w:jc w:val="center"/>
              <w:rPr>
                <w:rFonts w:ascii="Times New Roman" w:eastAsia="宋体" w:hAnsi="Times New Roman" w:cs="Times New Roman"/>
                <w:szCs w:val="21"/>
              </w:rPr>
            </w:pPr>
            <w:r w:rsidRPr="00514542">
              <w:rPr>
                <w:rFonts w:ascii="Times New Roman" w:eastAsia="宋体" w:hAnsi="Times New Roman" w:cs="Times New Roman"/>
                <w:szCs w:val="21"/>
              </w:rPr>
              <w:t>流动度</w:t>
            </w:r>
          </w:p>
        </w:tc>
        <w:tc>
          <w:tcPr>
            <w:tcW w:w="2520" w:type="dxa"/>
            <w:vAlign w:val="center"/>
          </w:tcPr>
          <w:p w:rsidR="00A90E1F" w:rsidRPr="00514542" w:rsidRDefault="00FE4BC3" w:rsidP="00C33212">
            <w:pPr>
              <w:spacing w:line="360" w:lineRule="auto"/>
              <w:jc w:val="center"/>
              <w:rPr>
                <w:rFonts w:ascii="Times New Roman" w:eastAsia="宋体" w:hAnsi="Times New Roman" w:cs="Times New Roman"/>
                <w:szCs w:val="21"/>
              </w:rPr>
            </w:pPr>
            <w:r w:rsidRPr="00514542">
              <w:rPr>
                <w:rFonts w:ascii="Times New Roman" w:eastAsia="宋体" w:hAnsi="Times New Roman" w:cs="Times New Roman"/>
                <w:szCs w:val="21"/>
              </w:rPr>
              <w:t>初始值</w:t>
            </w:r>
            <w:r w:rsidRPr="00514542">
              <w:rPr>
                <w:rFonts w:ascii="Times New Roman" w:eastAsia="宋体" w:hAnsi="Times New Roman" w:cs="Times New Roman"/>
                <w:szCs w:val="21"/>
              </w:rPr>
              <w:t>/mm</w:t>
            </w:r>
          </w:p>
        </w:tc>
        <w:tc>
          <w:tcPr>
            <w:tcW w:w="2880" w:type="dxa"/>
            <w:vAlign w:val="center"/>
          </w:tcPr>
          <w:p w:rsidR="00A90E1F" w:rsidRPr="00514542" w:rsidRDefault="00FE4BC3" w:rsidP="00C33212">
            <w:pPr>
              <w:spacing w:line="360" w:lineRule="auto"/>
              <w:jc w:val="center"/>
              <w:rPr>
                <w:rFonts w:ascii="Times New Roman" w:eastAsia="宋体" w:hAnsi="Times New Roman" w:cs="Times New Roman"/>
                <w:szCs w:val="21"/>
              </w:rPr>
            </w:pPr>
            <w:r w:rsidRPr="00514542">
              <w:rPr>
                <w:rFonts w:ascii="Times New Roman" w:eastAsia="宋体" w:hAnsi="Times New Roman" w:cs="Times New Roman"/>
                <w:szCs w:val="21"/>
              </w:rPr>
              <w:t>≥300</w:t>
            </w:r>
          </w:p>
        </w:tc>
        <w:tc>
          <w:tcPr>
            <w:tcW w:w="1754" w:type="dxa"/>
            <w:vMerge w:val="restart"/>
            <w:vAlign w:val="center"/>
          </w:tcPr>
          <w:p w:rsidR="00A90E1F" w:rsidRPr="00514542" w:rsidRDefault="00FE4BC3" w:rsidP="00C33212">
            <w:pPr>
              <w:spacing w:line="360" w:lineRule="auto"/>
              <w:jc w:val="center"/>
              <w:rPr>
                <w:rFonts w:ascii="Times New Roman" w:eastAsia="宋体" w:hAnsi="Times New Roman" w:cs="Times New Roman"/>
                <w:szCs w:val="21"/>
              </w:rPr>
            </w:pPr>
            <w:r w:rsidRPr="00514542">
              <w:rPr>
                <w:rFonts w:ascii="Times New Roman" w:eastAsia="宋体" w:hAnsi="Times New Roman" w:cs="Times New Roman"/>
                <w:szCs w:val="21"/>
              </w:rPr>
              <w:t>GB/T 50448</w:t>
            </w:r>
          </w:p>
        </w:tc>
      </w:tr>
      <w:tr w:rsidR="00A90E1F" w:rsidRPr="00514542">
        <w:trPr>
          <w:trHeight w:val="287"/>
          <w:jc w:val="center"/>
        </w:trPr>
        <w:tc>
          <w:tcPr>
            <w:tcW w:w="1368" w:type="dxa"/>
            <w:vMerge/>
            <w:vAlign w:val="center"/>
          </w:tcPr>
          <w:p w:rsidR="00A90E1F" w:rsidRPr="00514542" w:rsidRDefault="00A90E1F" w:rsidP="00C33212">
            <w:pPr>
              <w:spacing w:line="360" w:lineRule="auto"/>
              <w:rPr>
                <w:rFonts w:ascii="Times New Roman" w:eastAsia="宋体" w:hAnsi="Times New Roman" w:cs="Times New Roman"/>
                <w:szCs w:val="21"/>
              </w:rPr>
            </w:pPr>
          </w:p>
        </w:tc>
        <w:tc>
          <w:tcPr>
            <w:tcW w:w="2520" w:type="dxa"/>
            <w:vAlign w:val="center"/>
          </w:tcPr>
          <w:p w:rsidR="00A90E1F" w:rsidRPr="00514542" w:rsidRDefault="00FE4BC3" w:rsidP="00C33212">
            <w:pPr>
              <w:spacing w:line="360" w:lineRule="auto"/>
              <w:jc w:val="center"/>
              <w:rPr>
                <w:rFonts w:ascii="Times New Roman" w:eastAsia="宋体" w:hAnsi="Times New Roman" w:cs="Times New Roman"/>
                <w:szCs w:val="21"/>
              </w:rPr>
            </w:pPr>
            <w:r w:rsidRPr="00514542">
              <w:rPr>
                <w:rFonts w:ascii="Times New Roman" w:eastAsia="宋体" w:hAnsi="Times New Roman" w:cs="Times New Roman"/>
                <w:szCs w:val="21"/>
              </w:rPr>
              <w:t>30min</w:t>
            </w:r>
            <w:proofErr w:type="gramStart"/>
            <w:r w:rsidRPr="00514542">
              <w:rPr>
                <w:rFonts w:ascii="Times New Roman" w:eastAsia="宋体" w:hAnsi="Times New Roman" w:cs="Times New Roman"/>
                <w:szCs w:val="21"/>
              </w:rPr>
              <w:t>保留值</w:t>
            </w:r>
            <w:proofErr w:type="gramEnd"/>
            <w:r w:rsidRPr="00514542">
              <w:rPr>
                <w:rFonts w:ascii="Times New Roman" w:eastAsia="宋体" w:hAnsi="Times New Roman" w:cs="Times New Roman"/>
                <w:szCs w:val="21"/>
              </w:rPr>
              <w:t>/mm</w:t>
            </w:r>
          </w:p>
        </w:tc>
        <w:tc>
          <w:tcPr>
            <w:tcW w:w="2880" w:type="dxa"/>
            <w:vAlign w:val="center"/>
          </w:tcPr>
          <w:p w:rsidR="00A90E1F" w:rsidRPr="00514542" w:rsidRDefault="00FE4BC3" w:rsidP="00C33212">
            <w:pPr>
              <w:spacing w:line="360" w:lineRule="auto"/>
              <w:jc w:val="center"/>
              <w:rPr>
                <w:rFonts w:ascii="Times New Roman" w:eastAsia="宋体" w:hAnsi="Times New Roman" w:cs="Times New Roman"/>
                <w:szCs w:val="21"/>
              </w:rPr>
            </w:pPr>
            <w:r w:rsidRPr="00514542">
              <w:rPr>
                <w:rFonts w:ascii="Times New Roman" w:eastAsia="宋体" w:hAnsi="Times New Roman" w:cs="Times New Roman"/>
                <w:szCs w:val="21"/>
              </w:rPr>
              <w:t>≥270</w:t>
            </w:r>
          </w:p>
        </w:tc>
        <w:tc>
          <w:tcPr>
            <w:tcW w:w="1754" w:type="dxa"/>
            <w:vMerge/>
            <w:vAlign w:val="center"/>
          </w:tcPr>
          <w:p w:rsidR="00A90E1F" w:rsidRPr="00514542" w:rsidRDefault="00A90E1F" w:rsidP="00C33212">
            <w:pPr>
              <w:spacing w:line="360" w:lineRule="auto"/>
              <w:jc w:val="center"/>
              <w:rPr>
                <w:rFonts w:ascii="Times New Roman" w:eastAsia="宋体" w:hAnsi="Times New Roman" w:cs="Times New Roman"/>
                <w:szCs w:val="21"/>
              </w:rPr>
            </w:pPr>
          </w:p>
        </w:tc>
      </w:tr>
      <w:tr w:rsidR="00A90E1F" w:rsidRPr="00514542">
        <w:trPr>
          <w:trHeight w:val="287"/>
          <w:jc w:val="center"/>
        </w:trPr>
        <w:tc>
          <w:tcPr>
            <w:tcW w:w="3888" w:type="dxa"/>
            <w:gridSpan w:val="2"/>
            <w:vAlign w:val="center"/>
          </w:tcPr>
          <w:p w:rsidR="00A90E1F" w:rsidRPr="00514542" w:rsidRDefault="00FE4BC3" w:rsidP="00C33212">
            <w:pPr>
              <w:spacing w:line="360" w:lineRule="auto"/>
              <w:jc w:val="center"/>
              <w:rPr>
                <w:rFonts w:ascii="Times New Roman" w:eastAsia="宋体" w:hAnsi="Times New Roman" w:cs="Times New Roman"/>
                <w:szCs w:val="21"/>
              </w:rPr>
            </w:pPr>
            <w:proofErr w:type="gramStart"/>
            <w:r w:rsidRPr="00514542">
              <w:rPr>
                <w:rFonts w:ascii="Times New Roman" w:eastAsia="宋体" w:hAnsi="Times New Roman" w:cs="Times New Roman"/>
                <w:szCs w:val="21"/>
              </w:rPr>
              <w:t>泌水率</w:t>
            </w:r>
            <w:proofErr w:type="gramEnd"/>
            <w:r w:rsidRPr="00514542">
              <w:rPr>
                <w:rFonts w:ascii="Times New Roman" w:eastAsia="宋体" w:hAnsi="Times New Roman" w:cs="Times New Roman"/>
                <w:szCs w:val="21"/>
              </w:rPr>
              <w:t>/%</w:t>
            </w:r>
          </w:p>
        </w:tc>
        <w:tc>
          <w:tcPr>
            <w:tcW w:w="2880" w:type="dxa"/>
            <w:vAlign w:val="center"/>
          </w:tcPr>
          <w:p w:rsidR="00A90E1F" w:rsidRPr="00514542" w:rsidRDefault="00FE4BC3" w:rsidP="00C33212">
            <w:pPr>
              <w:spacing w:line="360" w:lineRule="auto"/>
              <w:jc w:val="center"/>
              <w:rPr>
                <w:rFonts w:ascii="Times New Roman" w:eastAsia="宋体" w:hAnsi="Times New Roman" w:cs="Times New Roman"/>
                <w:szCs w:val="21"/>
              </w:rPr>
            </w:pPr>
            <w:r w:rsidRPr="00514542">
              <w:rPr>
                <w:rFonts w:ascii="Times New Roman" w:eastAsia="宋体" w:hAnsi="Times New Roman" w:cs="Times New Roman"/>
                <w:szCs w:val="21"/>
              </w:rPr>
              <w:t>0</w:t>
            </w:r>
          </w:p>
        </w:tc>
        <w:tc>
          <w:tcPr>
            <w:tcW w:w="1754" w:type="dxa"/>
            <w:vAlign w:val="center"/>
          </w:tcPr>
          <w:p w:rsidR="00A90E1F" w:rsidRPr="00514542" w:rsidRDefault="00FE4BC3" w:rsidP="00C33212">
            <w:pPr>
              <w:spacing w:line="360" w:lineRule="auto"/>
              <w:jc w:val="center"/>
              <w:rPr>
                <w:rFonts w:ascii="Times New Roman" w:eastAsia="宋体" w:hAnsi="Times New Roman" w:cs="Times New Roman"/>
                <w:szCs w:val="21"/>
              </w:rPr>
            </w:pPr>
            <w:r w:rsidRPr="00514542">
              <w:rPr>
                <w:rFonts w:ascii="Times New Roman" w:eastAsia="宋体" w:hAnsi="Times New Roman" w:cs="Times New Roman"/>
                <w:szCs w:val="21"/>
              </w:rPr>
              <w:t>GB /T 50080</w:t>
            </w:r>
          </w:p>
        </w:tc>
      </w:tr>
      <w:tr w:rsidR="00A90E1F" w:rsidRPr="00514542">
        <w:trPr>
          <w:trHeight w:val="287"/>
          <w:jc w:val="center"/>
        </w:trPr>
        <w:tc>
          <w:tcPr>
            <w:tcW w:w="1368" w:type="dxa"/>
            <w:vMerge w:val="restart"/>
            <w:vAlign w:val="center"/>
          </w:tcPr>
          <w:p w:rsidR="00A90E1F" w:rsidRPr="00514542" w:rsidRDefault="00FE4BC3" w:rsidP="00C33212">
            <w:pPr>
              <w:spacing w:line="360" w:lineRule="auto"/>
              <w:rPr>
                <w:rFonts w:ascii="Times New Roman" w:eastAsia="宋体" w:hAnsi="Times New Roman" w:cs="Times New Roman"/>
                <w:szCs w:val="21"/>
              </w:rPr>
            </w:pPr>
            <w:r w:rsidRPr="00514542">
              <w:rPr>
                <w:rFonts w:ascii="Times New Roman" w:eastAsia="宋体" w:hAnsi="Times New Roman" w:cs="Times New Roman"/>
                <w:szCs w:val="21"/>
              </w:rPr>
              <w:t>竖向膨胀率</w:t>
            </w:r>
          </w:p>
        </w:tc>
        <w:tc>
          <w:tcPr>
            <w:tcW w:w="2520" w:type="dxa"/>
            <w:vAlign w:val="center"/>
          </w:tcPr>
          <w:p w:rsidR="00A90E1F" w:rsidRPr="00514542" w:rsidRDefault="00FE4BC3" w:rsidP="00C33212">
            <w:pPr>
              <w:spacing w:line="360" w:lineRule="auto"/>
              <w:jc w:val="center"/>
              <w:rPr>
                <w:rFonts w:ascii="Times New Roman" w:eastAsia="宋体" w:hAnsi="Times New Roman" w:cs="Times New Roman"/>
                <w:szCs w:val="21"/>
              </w:rPr>
            </w:pPr>
            <w:r w:rsidRPr="00514542">
              <w:rPr>
                <w:rFonts w:ascii="Times New Roman" w:eastAsia="宋体" w:hAnsi="Times New Roman" w:cs="Times New Roman"/>
                <w:szCs w:val="21"/>
              </w:rPr>
              <w:t>3h/%</w:t>
            </w:r>
          </w:p>
        </w:tc>
        <w:tc>
          <w:tcPr>
            <w:tcW w:w="2880" w:type="dxa"/>
            <w:vAlign w:val="center"/>
          </w:tcPr>
          <w:p w:rsidR="00A90E1F" w:rsidRPr="00514542" w:rsidRDefault="00FE4BC3" w:rsidP="00C33212">
            <w:pPr>
              <w:spacing w:line="360" w:lineRule="auto"/>
              <w:jc w:val="center"/>
              <w:rPr>
                <w:rFonts w:ascii="Times New Roman" w:eastAsia="宋体" w:hAnsi="Times New Roman" w:cs="Times New Roman"/>
                <w:szCs w:val="21"/>
              </w:rPr>
            </w:pPr>
            <w:r w:rsidRPr="00514542">
              <w:rPr>
                <w:rFonts w:ascii="Times New Roman" w:eastAsia="宋体" w:hAnsi="Times New Roman" w:cs="Times New Roman"/>
                <w:szCs w:val="21"/>
              </w:rPr>
              <w:t>0.1~2</w:t>
            </w:r>
          </w:p>
        </w:tc>
        <w:tc>
          <w:tcPr>
            <w:tcW w:w="1754" w:type="dxa"/>
            <w:vMerge w:val="restart"/>
            <w:vAlign w:val="center"/>
          </w:tcPr>
          <w:p w:rsidR="00A90E1F" w:rsidRPr="00514542" w:rsidRDefault="00FE4BC3" w:rsidP="00C33212">
            <w:pPr>
              <w:spacing w:line="360" w:lineRule="auto"/>
              <w:jc w:val="center"/>
              <w:rPr>
                <w:rFonts w:ascii="Times New Roman" w:eastAsia="宋体" w:hAnsi="Times New Roman" w:cs="Times New Roman"/>
                <w:szCs w:val="21"/>
              </w:rPr>
            </w:pPr>
            <w:r w:rsidRPr="00514542">
              <w:rPr>
                <w:rFonts w:ascii="Times New Roman" w:eastAsia="宋体" w:hAnsi="Times New Roman" w:cs="Times New Roman"/>
                <w:szCs w:val="21"/>
              </w:rPr>
              <w:t>GB/T 50119</w:t>
            </w:r>
          </w:p>
        </w:tc>
      </w:tr>
      <w:tr w:rsidR="00A90E1F" w:rsidRPr="00514542">
        <w:trPr>
          <w:trHeight w:val="287"/>
          <w:jc w:val="center"/>
        </w:trPr>
        <w:tc>
          <w:tcPr>
            <w:tcW w:w="1368" w:type="dxa"/>
            <w:vMerge/>
            <w:vAlign w:val="center"/>
          </w:tcPr>
          <w:p w:rsidR="00A90E1F" w:rsidRPr="00514542" w:rsidRDefault="00A90E1F" w:rsidP="00C33212">
            <w:pPr>
              <w:spacing w:line="360" w:lineRule="auto"/>
              <w:rPr>
                <w:rFonts w:ascii="Times New Roman" w:eastAsia="宋体" w:hAnsi="Times New Roman" w:cs="Times New Roman"/>
                <w:szCs w:val="21"/>
              </w:rPr>
            </w:pPr>
          </w:p>
        </w:tc>
        <w:tc>
          <w:tcPr>
            <w:tcW w:w="2520" w:type="dxa"/>
            <w:vAlign w:val="center"/>
          </w:tcPr>
          <w:p w:rsidR="00A90E1F" w:rsidRPr="00514542" w:rsidRDefault="00FE4BC3" w:rsidP="00C33212">
            <w:pPr>
              <w:spacing w:line="360" w:lineRule="auto"/>
              <w:jc w:val="center"/>
              <w:rPr>
                <w:rFonts w:ascii="Times New Roman" w:eastAsia="宋体" w:hAnsi="Times New Roman" w:cs="Times New Roman"/>
                <w:szCs w:val="21"/>
              </w:rPr>
            </w:pPr>
            <w:r w:rsidRPr="00514542">
              <w:rPr>
                <w:rFonts w:ascii="Times New Roman" w:eastAsia="宋体" w:hAnsi="Times New Roman" w:cs="Times New Roman"/>
                <w:szCs w:val="21"/>
              </w:rPr>
              <w:t>1d/%</w:t>
            </w:r>
          </w:p>
        </w:tc>
        <w:tc>
          <w:tcPr>
            <w:tcW w:w="2880" w:type="dxa"/>
            <w:vAlign w:val="center"/>
          </w:tcPr>
          <w:p w:rsidR="00A90E1F" w:rsidRPr="00514542" w:rsidRDefault="00FE4BC3" w:rsidP="00C33212">
            <w:pPr>
              <w:spacing w:line="360" w:lineRule="auto"/>
              <w:jc w:val="center"/>
              <w:rPr>
                <w:rFonts w:ascii="Times New Roman" w:eastAsia="宋体" w:hAnsi="Times New Roman" w:cs="Times New Roman"/>
                <w:szCs w:val="21"/>
              </w:rPr>
            </w:pPr>
            <w:r w:rsidRPr="00514542">
              <w:rPr>
                <w:rFonts w:ascii="Times New Roman" w:eastAsia="宋体" w:hAnsi="Times New Roman" w:cs="Times New Roman"/>
                <w:szCs w:val="21"/>
              </w:rPr>
              <w:t>0.2~2</w:t>
            </w:r>
          </w:p>
        </w:tc>
        <w:tc>
          <w:tcPr>
            <w:tcW w:w="1754" w:type="dxa"/>
            <w:vMerge/>
            <w:vAlign w:val="center"/>
          </w:tcPr>
          <w:p w:rsidR="00A90E1F" w:rsidRPr="00514542" w:rsidRDefault="00A90E1F" w:rsidP="00C33212">
            <w:pPr>
              <w:spacing w:line="360" w:lineRule="auto"/>
              <w:jc w:val="center"/>
              <w:rPr>
                <w:rFonts w:ascii="Times New Roman" w:eastAsia="宋体" w:hAnsi="Times New Roman" w:cs="Times New Roman"/>
                <w:szCs w:val="21"/>
              </w:rPr>
            </w:pPr>
          </w:p>
        </w:tc>
      </w:tr>
      <w:tr w:rsidR="00A90E1F" w:rsidRPr="00514542">
        <w:trPr>
          <w:trHeight w:val="287"/>
          <w:jc w:val="center"/>
        </w:trPr>
        <w:tc>
          <w:tcPr>
            <w:tcW w:w="1368" w:type="dxa"/>
            <w:vMerge/>
            <w:vAlign w:val="center"/>
          </w:tcPr>
          <w:p w:rsidR="00A90E1F" w:rsidRPr="00514542" w:rsidRDefault="00A90E1F" w:rsidP="00C33212">
            <w:pPr>
              <w:spacing w:line="360" w:lineRule="auto"/>
              <w:rPr>
                <w:rFonts w:ascii="Times New Roman" w:eastAsia="宋体" w:hAnsi="Times New Roman" w:cs="Times New Roman"/>
                <w:szCs w:val="21"/>
              </w:rPr>
            </w:pPr>
          </w:p>
        </w:tc>
        <w:tc>
          <w:tcPr>
            <w:tcW w:w="2520" w:type="dxa"/>
            <w:vAlign w:val="center"/>
          </w:tcPr>
          <w:p w:rsidR="00A90E1F" w:rsidRPr="00514542" w:rsidRDefault="00FE4BC3" w:rsidP="00C33212">
            <w:pPr>
              <w:spacing w:line="360" w:lineRule="auto"/>
              <w:jc w:val="center"/>
              <w:rPr>
                <w:rFonts w:ascii="Times New Roman" w:eastAsia="宋体" w:hAnsi="Times New Roman" w:cs="Times New Roman"/>
                <w:szCs w:val="21"/>
              </w:rPr>
            </w:pPr>
            <w:r w:rsidRPr="00514542">
              <w:rPr>
                <w:rFonts w:ascii="Times New Roman" w:eastAsia="宋体" w:hAnsi="Times New Roman" w:cs="Times New Roman"/>
                <w:szCs w:val="21"/>
              </w:rPr>
              <w:t>28d/%</w:t>
            </w:r>
          </w:p>
        </w:tc>
        <w:tc>
          <w:tcPr>
            <w:tcW w:w="2880" w:type="dxa"/>
            <w:vAlign w:val="center"/>
          </w:tcPr>
          <w:p w:rsidR="00A90E1F" w:rsidRPr="00514542" w:rsidRDefault="00FE4BC3" w:rsidP="00C33212">
            <w:pPr>
              <w:spacing w:line="360" w:lineRule="auto"/>
              <w:jc w:val="center"/>
              <w:rPr>
                <w:rFonts w:ascii="Times New Roman" w:eastAsia="宋体" w:hAnsi="Times New Roman" w:cs="Times New Roman"/>
                <w:szCs w:val="21"/>
              </w:rPr>
            </w:pPr>
            <w:r w:rsidRPr="00514542">
              <w:rPr>
                <w:rFonts w:ascii="Times New Roman" w:eastAsia="宋体" w:hAnsi="Times New Roman" w:cs="Times New Roman"/>
                <w:szCs w:val="21"/>
              </w:rPr>
              <w:t>0.2~2</w:t>
            </w:r>
          </w:p>
        </w:tc>
        <w:tc>
          <w:tcPr>
            <w:tcW w:w="1754" w:type="dxa"/>
            <w:vMerge/>
            <w:vAlign w:val="center"/>
          </w:tcPr>
          <w:p w:rsidR="00A90E1F" w:rsidRPr="00514542" w:rsidRDefault="00A90E1F" w:rsidP="00C33212">
            <w:pPr>
              <w:spacing w:line="360" w:lineRule="auto"/>
              <w:jc w:val="center"/>
              <w:rPr>
                <w:rFonts w:ascii="Times New Roman" w:eastAsia="宋体" w:hAnsi="Times New Roman" w:cs="Times New Roman"/>
                <w:szCs w:val="21"/>
              </w:rPr>
            </w:pPr>
          </w:p>
        </w:tc>
      </w:tr>
      <w:tr w:rsidR="00A90E1F" w:rsidRPr="00514542">
        <w:trPr>
          <w:jc w:val="center"/>
        </w:trPr>
        <w:tc>
          <w:tcPr>
            <w:tcW w:w="1368" w:type="dxa"/>
            <w:vMerge w:val="restart"/>
            <w:vAlign w:val="center"/>
          </w:tcPr>
          <w:p w:rsidR="00A90E1F" w:rsidRPr="00514542" w:rsidRDefault="00FE4BC3" w:rsidP="00C33212">
            <w:pPr>
              <w:spacing w:line="360" w:lineRule="auto"/>
              <w:jc w:val="center"/>
              <w:rPr>
                <w:rFonts w:ascii="Times New Roman" w:eastAsia="宋体" w:hAnsi="Times New Roman" w:cs="Times New Roman"/>
                <w:szCs w:val="21"/>
              </w:rPr>
            </w:pPr>
            <w:r w:rsidRPr="00514542">
              <w:rPr>
                <w:rFonts w:ascii="Times New Roman" w:eastAsia="宋体" w:hAnsi="Times New Roman" w:cs="Times New Roman"/>
                <w:szCs w:val="21"/>
              </w:rPr>
              <w:t>抗压强度</w:t>
            </w:r>
          </w:p>
        </w:tc>
        <w:tc>
          <w:tcPr>
            <w:tcW w:w="2520" w:type="dxa"/>
            <w:vAlign w:val="center"/>
          </w:tcPr>
          <w:p w:rsidR="00A90E1F" w:rsidRPr="00514542" w:rsidRDefault="00FE4BC3" w:rsidP="00C33212">
            <w:pPr>
              <w:spacing w:line="360" w:lineRule="auto"/>
              <w:jc w:val="center"/>
              <w:rPr>
                <w:rFonts w:ascii="Times New Roman" w:eastAsia="宋体" w:hAnsi="Times New Roman" w:cs="Times New Roman"/>
                <w:szCs w:val="21"/>
              </w:rPr>
            </w:pPr>
            <w:r w:rsidRPr="00514542">
              <w:rPr>
                <w:rFonts w:ascii="Times New Roman" w:eastAsia="宋体" w:hAnsi="Times New Roman" w:cs="Times New Roman"/>
                <w:szCs w:val="21"/>
              </w:rPr>
              <w:t>1d/MPa</w:t>
            </w:r>
          </w:p>
        </w:tc>
        <w:tc>
          <w:tcPr>
            <w:tcW w:w="2880" w:type="dxa"/>
            <w:vAlign w:val="center"/>
          </w:tcPr>
          <w:p w:rsidR="00A90E1F" w:rsidRPr="00514542" w:rsidRDefault="00FE4BC3" w:rsidP="00C33212">
            <w:pPr>
              <w:spacing w:line="360" w:lineRule="auto"/>
              <w:jc w:val="center"/>
              <w:rPr>
                <w:rFonts w:ascii="Times New Roman" w:eastAsia="宋体" w:hAnsi="Times New Roman" w:cs="Times New Roman"/>
                <w:szCs w:val="21"/>
              </w:rPr>
            </w:pPr>
            <w:r w:rsidRPr="00514542">
              <w:rPr>
                <w:rFonts w:ascii="Times New Roman" w:eastAsia="宋体" w:hAnsi="Times New Roman" w:cs="Times New Roman"/>
                <w:szCs w:val="21"/>
              </w:rPr>
              <w:t>≥20</w:t>
            </w:r>
          </w:p>
        </w:tc>
        <w:tc>
          <w:tcPr>
            <w:tcW w:w="1754" w:type="dxa"/>
            <w:vMerge w:val="restart"/>
            <w:vAlign w:val="center"/>
          </w:tcPr>
          <w:p w:rsidR="00A90E1F" w:rsidRPr="00514542" w:rsidRDefault="00FE4BC3" w:rsidP="00C33212">
            <w:pPr>
              <w:spacing w:line="360" w:lineRule="auto"/>
              <w:jc w:val="center"/>
              <w:rPr>
                <w:rFonts w:ascii="Times New Roman" w:eastAsia="宋体" w:hAnsi="Times New Roman" w:cs="Times New Roman"/>
                <w:szCs w:val="21"/>
              </w:rPr>
            </w:pPr>
            <w:r w:rsidRPr="00514542">
              <w:rPr>
                <w:rFonts w:ascii="Times New Roman" w:eastAsia="宋体" w:hAnsi="Times New Roman" w:cs="Times New Roman"/>
                <w:szCs w:val="21"/>
              </w:rPr>
              <w:t>GB/T 50448</w:t>
            </w:r>
          </w:p>
        </w:tc>
      </w:tr>
      <w:tr w:rsidR="00A90E1F" w:rsidRPr="00514542">
        <w:trPr>
          <w:jc w:val="center"/>
        </w:trPr>
        <w:tc>
          <w:tcPr>
            <w:tcW w:w="1368" w:type="dxa"/>
            <w:vMerge/>
            <w:vAlign w:val="center"/>
          </w:tcPr>
          <w:p w:rsidR="00A90E1F" w:rsidRPr="00514542" w:rsidRDefault="00A90E1F" w:rsidP="00C33212">
            <w:pPr>
              <w:spacing w:line="360" w:lineRule="auto"/>
              <w:jc w:val="center"/>
              <w:rPr>
                <w:rFonts w:ascii="Times New Roman" w:eastAsia="宋体" w:hAnsi="Times New Roman" w:cs="Times New Roman"/>
                <w:szCs w:val="21"/>
              </w:rPr>
            </w:pPr>
          </w:p>
        </w:tc>
        <w:tc>
          <w:tcPr>
            <w:tcW w:w="2520" w:type="dxa"/>
            <w:vAlign w:val="center"/>
          </w:tcPr>
          <w:p w:rsidR="00A90E1F" w:rsidRPr="00514542" w:rsidRDefault="00FE4BC3" w:rsidP="00C33212">
            <w:pPr>
              <w:spacing w:line="360" w:lineRule="auto"/>
              <w:jc w:val="center"/>
              <w:rPr>
                <w:rFonts w:ascii="Times New Roman" w:eastAsia="宋体" w:hAnsi="Times New Roman" w:cs="Times New Roman"/>
                <w:szCs w:val="21"/>
              </w:rPr>
            </w:pPr>
            <w:r w:rsidRPr="00514542">
              <w:rPr>
                <w:rFonts w:ascii="Times New Roman" w:eastAsia="宋体" w:hAnsi="Times New Roman" w:cs="Times New Roman"/>
                <w:szCs w:val="21"/>
              </w:rPr>
              <w:t>3d/ MPa</w:t>
            </w:r>
          </w:p>
        </w:tc>
        <w:tc>
          <w:tcPr>
            <w:tcW w:w="2880" w:type="dxa"/>
            <w:vAlign w:val="center"/>
          </w:tcPr>
          <w:p w:rsidR="00A90E1F" w:rsidRPr="00514542" w:rsidRDefault="00FE4BC3" w:rsidP="00C33212">
            <w:pPr>
              <w:spacing w:line="360" w:lineRule="auto"/>
              <w:jc w:val="center"/>
              <w:rPr>
                <w:rFonts w:ascii="Times New Roman" w:eastAsia="宋体" w:hAnsi="Times New Roman" w:cs="Times New Roman"/>
                <w:szCs w:val="21"/>
              </w:rPr>
            </w:pPr>
            <w:r w:rsidRPr="00514542">
              <w:rPr>
                <w:rFonts w:ascii="Times New Roman" w:eastAsia="宋体" w:hAnsi="Times New Roman" w:cs="Times New Roman"/>
                <w:szCs w:val="21"/>
              </w:rPr>
              <w:t>≥40</w:t>
            </w:r>
          </w:p>
        </w:tc>
        <w:tc>
          <w:tcPr>
            <w:tcW w:w="1754" w:type="dxa"/>
            <w:vMerge/>
            <w:vAlign w:val="center"/>
          </w:tcPr>
          <w:p w:rsidR="00A90E1F" w:rsidRPr="00514542" w:rsidRDefault="00A90E1F" w:rsidP="00C33212">
            <w:pPr>
              <w:spacing w:line="360" w:lineRule="auto"/>
              <w:jc w:val="center"/>
              <w:rPr>
                <w:rFonts w:ascii="Times New Roman" w:eastAsia="宋体" w:hAnsi="Times New Roman" w:cs="Times New Roman"/>
                <w:szCs w:val="21"/>
              </w:rPr>
            </w:pPr>
          </w:p>
        </w:tc>
      </w:tr>
      <w:tr w:rsidR="00A90E1F" w:rsidRPr="00514542">
        <w:trPr>
          <w:jc w:val="center"/>
        </w:trPr>
        <w:tc>
          <w:tcPr>
            <w:tcW w:w="1368" w:type="dxa"/>
            <w:vMerge/>
            <w:vAlign w:val="center"/>
          </w:tcPr>
          <w:p w:rsidR="00A90E1F" w:rsidRPr="00514542" w:rsidRDefault="00A90E1F" w:rsidP="00C33212">
            <w:pPr>
              <w:spacing w:line="360" w:lineRule="auto"/>
              <w:jc w:val="center"/>
              <w:rPr>
                <w:rFonts w:ascii="Times New Roman" w:eastAsia="宋体" w:hAnsi="Times New Roman" w:cs="Times New Roman"/>
                <w:szCs w:val="21"/>
              </w:rPr>
            </w:pPr>
          </w:p>
        </w:tc>
        <w:tc>
          <w:tcPr>
            <w:tcW w:w="2520" w:type="dxa"/>
            <w:vAlign w:val="center"/>
          </w:tcPr>
          <w:p w:rsidR="00A90E1F" w:rsidRPr="00514542" w:rsidRDefault="00FE4BC3" w:rsidP="00C33212">
            <w:pPr>
              <w:spacing w:line="360" w:lineRule="auto"/>
              <w:jc w:val="center"/>
              <w:rPr>
                <w:rFonts w:ascii="Times New Roman" w:eastAsia="宋体" w:hAnsi="Times New Roman" w:cs="Times New Roman"/>
                <w:szCs w:val="21"/>
              </w:rPr>
            </w:pPr>
            <w:r w:rsidRPr="00514542">
              <w:rPr>
                <w:rFonts w:ascii="Times New Roman" w:eastAsia="宋体" w:hAnsi="Times New Roman" w:cs="Times New Roman"/>
                <w:szCs w:val="21"/>
              </w:rPr>
              <w:t>28d/MPa</w:t>
            </w:r>
          </w:p>
        </w:tc>
        <w:tc>
          <w:tcPr>
            <w:tcW w:w="2880" w:type="dxa"/>
            <w:vAlign w:val="center"/>
          </w:tcPr>
          <w:p w:rsidR="00A90E1F" w:rsidRPr="00514542" w:rsidRDefault="00FE4BC3" w:rsidP="00C33212">
            <w:pPr>
              <w:spacing w:line="360" w:lineRule="auto"/>
              <w:jc w:val="center"/>
              <w:rPr>
                <w:rFonts w:ascii="Times New Roman" w:eastAsia="宋体" w:hAnsi="Times New Roman" w:cs="Times New Roman"/>
                <w:szCs w:val="21"/>
              </w:rPr>
            </w:pPr>
            <w:r w:rsidRPr="00514542">
              <w:rPr>
                <w:rFonts w:ascii="Times New Roman" w:eastAsia="宋体" w:hAnsi="Times New Roman" w:cs="Times New Roman"/>
                <w:szCs w:val="21"/>
              </w:rPr>
              <w:t>≥60</w:t>
            </w:r>
          </w:p>
        </w:tc>
        <w:tc>
          <w:tcPr>
            <w:tcW w:w="1754" w:type="dxa"/>
            <w:vMerge/>
            <w:vAlign w:val="center"/>
          </w:tcPr>
          <w:p w:rsidR="00A90E1F" w:rsidRPr="00514542" w:rsidRDefault="00A90E1F" w:rsidP="00C33212">
            <w:pPr>
              <w:spacing w:line="360" w:lineRule="auto"/>
              <w:jc w:val="center"/>
              <w:rPr>
                <w:rFonts w:ascii="Times New Roman" w:eastAsia="宋体" w:hAnsi="Times New Roman" w:cs="Times New Roman"/>
                <w:szCs w:val="21"/>
              </w:rPr>
            </w:pPr>
          </w:p>
        </w:tc>
      </w:tr>
      <w:tr w:rsidR="00A90E1F" w:rsidRPr="00514542">
        <w:trPr>
          <w:jc w:val="center"/>
        </w:trPr>
        <w:tc>
          <w:tcPr>
            <w:tcW w:w="3888" w:type="dxa"/>
            <w:gridSpan w:val="2"/>
            <w:vAlign w:val="center"/>
          </w:tcPr>
          <w:p w:rsidR="00A90E1F" w:rsidRPr="00514542" w:rsidRDefault="00FE4BC3" w:rsidP="00C33212">
            <w:pPr>
              <w:spacing w:line="360" w:lineRule="auto"/>
              <w:jc w:val="center"/>
              <w:rPr>
                <w:rFonts w:ascii="Times New Roman" w:eastAsia="宋体" w:hAnsi="Times New Roman" w:cs="Times New Roman"/>
                <w:szCs w:val="21"/>
              </w:rPr>
            </w:pPr>
            <w:r w:rsidRPr="00514542">
              <w:rPr>
                <w:rFonts w:ascii="Times New Roman" w:eastAsia="宋体" w:hAnsi="Times New Roman" w:cs="Times New Roman"/>
                <w:szCs w:val="21"/>
              </w:rPr>
              <w:t>氯离子含量</w:t>
            </w:r>
          </w:p>
        </w:tc>
        <w:tc>
          <w:tcPr>
            <w:tcW w:w="2880" w:type="dxa"/>
            <w:vAlign w:val="center"/>
          </w:tcPr>
          <w:p w:rsidR="00A90E1F" w:rsidRPr="00514542" w:rsidRDefault="00FE4BC3" w:rsidP="00C33212">
            <w:pPr>
              <w:spacing w:line="360" w:lineRule="auto"/>
              <w:jc w:val="center"/>
              <w:rPr>
                <w:rFonts w:ascii="Times New Roman" w:eastAsia="宋体" w:hAnsi="Times New Roman" w:cs="Times New Roman"/>
                <w:szCs w:val="21"/>
              </w:rPr>
            </w:pPr>
            <w:r w:rsidRPr="00514542">
              <w:rPr>
                <w:rFonts w:ascii="Times New Roman" w:eastAsia="宋体" w:hAnsi="Times New Roman" w:cs="Times New Roman"/>
                <w:szCs w:val="21"/>
              </w:rPr>
              <w:t>≤0.1%</w:t>
            </w:r>
          </w:p>
        </w:tc>
        <w:tc>
          <w:tcPr>
            <w:tcW w:w="1754" w:type="dxa"/>
            <w:vAlign w:val="center"/>
          </w:tcPr>
          <w:p w:rsidR="00A90E1F" w:rsidRPr="00514542" w:rsidRDefault="00FE4BC3" w:rsidP="00C33212">
            <w:pPr>
              <w:spacing w:line="360" w:lineRule="auto"/>
              <w:jc w:val="center"/>
              <w:rPr>
                <w:rFonts w:ascii="Times New Roman" w:eastAsia="宋体" w:hAnsi="Times New Roman" w:cs="Times New Roman"/>
                <w:szCs w:val="21"/>
              </w:rPr>
            </w:pPr>
            <w:r w:rsidRPr="00514542">
              <w:rPr>
                <w:rFonts w:ascii="Times New Roman" w:eastAsia="宋体" w:hAnsi="Times New Roman" w:cs="Times New Roman"/>
                <w:szCs w:val="21"/>
              </w:rPr>
              <w:t>GB/T 8077</w:t>
            </w:r>
          </w:p>
        </w:tc>
      </w:tr>
      <w:tr w:rsidR="00A90E1F" w:rsidRPr="00514542">
        <w:trPr>
          <w:jc w:val="center"/>
        </w:trPr>
        <w:tc>
          <w:tcPr>
            <w:tcW w:w="1368" w:type="dxa"/>
            <w:vMerge w:val="restart"/>
            <w:vAlign w:val="center"/>
          </w:tcPr>
          <w:p w:rsidR="00A90E1F" w:rsidRPr="00514542" w:rsidRDefault="00FE4BC3" w:rsidP="00C33212">
            <w:pPr>
              <w:spacing w:line="360" w:lineRule="auto"/>
              <w:jc w:val="center"/>
              <w:rPr>
                <w:rFonts w:ascii="Times New Roman" w:eastAsia="宋体" w:hAnsi="Times New Roman" w:cs="Times New Roman"/>
                <w:szCs w:val="21"/>
              </w:rPr>
            </w:pPr>
            <w:r w:rsidRPr="00514542">
              <w:rPr>
                <w:rFonts w:ascii="Times New Roman" w:eastAsia="宋体" w:hAnsi="Times New Roman" w:cs="Times New Roman"/>
                <w:szCs w:val="21"/>
              </w:rPr>
              <w:t>与钢筋</w:t>
            </w:r>
            <w:r w:rsidRPr="00514542">
              <w:rPr>
                <w:rFonts w:ascii="Times New Roman" w:eastAsia="宋体" w:hAnsi="Times New Roman" w:cs="Times New Roman"/>
                <w:szCs w:val="21"/>
              </w:rPr>
              <w:t xml:space="preserve">      </w:t>
            </w:r>
            <w:r w:rsidRPr="00514542">
              <w:rPr>
                <w:rFonts w:ascii="Times New Roman" w:eastAsia="宋体" w:hAnsi="Times New Roman" w:cs="Times New Roman"/>
                <w:szCs w:val="21"/>
              </w:rPr>
              <w:t>粘结强度</w:t>
            </w:r>
          </w:p>
        </w:tc>
        <w:tc>
          <w:tcPr>
            <w:tcW w:w="2520" w:type="dxa"/>
            <w:vAlign w:val="center"/>
          </w:tcPr>
          <w:p w:rsidR="00A90E1F" w:rsidRPr="00514542" w:rsidRDefault="00FE4BC3" w:rsidP="00C33212">
            <w:pPr>
              <w:spacing w:line="360" w:lineRule="auto"/>
              <w:jc w:val="center"/>
              <w:rPr>
                <w:rFonts w:ascii="Times New Roman" w:eastAsia="宋体" w:hAnsi="Times New Roman" w:cs="Times New Roman"/>
                <w:szCs w:val="21"/>
              </w:rPr>
            </w:pPr>
            <w:r w:rsidRPr="00514542">
              <w:rPr>
                <w:rFonts w:ascii="Times New Roman" w:eastAsia="宋体" w:hAnsi="Times New Roman" w:cs="Times New Roman"/>
                <w:szCs w:val="21"/>
              </w:rPr>
              <w:t>光圆钢筋</w:t>
            </w:r>
            <w:r w:rsidR="000E2569">
              <w:rPr>
                <w:rFonts w:ascii="Times New Roman" w:eastAsia="宋体" w:hAnsi="Times New Roman" w:cs="Times New Roman" w:hint="eastAsia"/>
                <w:szCs w:val="21"/>
              </w:rPr>
              <w:t>，</w:t>
            </w:r>
            <w:r w:rsidRPr="00514542">
              <w:rPr>
                <w:rFonts w:ascii="Times New Roman" w:eastAsia="宋体" w:hAnsi="Times New Roman" w:cs="Times New Roman"/>
                <w:szCs w:val="21"/>
              </w:rPr>
              <w:t>28d</w:t>
            </w:r>
            <w:r w:rsidR="002F517A">
              <w:rPr>
                <w:rFonts w:ascii="Times New Roman" w:eastAsia="宋体" w:hAnsi="Times New Roman" w:cs="Times New Roman" w:hint="eastAsia"/>
                <w:szCs w:val="21"/>
              </w:rPr>
              <w:t xml:space="preserve"> </w:t>
            </w:r>
            <w:r w:rsidRPr="00514542">
              <w:rPr>
                <w:rFonts w:ascii="Times New Roman" w:eastAsia="宋体" w:hAnsi="Times New Roman" w:cs="Times New Roman"/>
                <w:szCs w:val="21"/>
              </w:rPr>
              <w:t>/MPa</w:t>
            </w:r>
          </w:p>
        </w:tc>
        <w:tc>
          <w:tcPr>
            <w:tcW w:w="2880" w:type="dxa"/>
            <w:vAlign w:val="center"/>
          </w:tcPr>
          <w:p w:rsidR="00A90E1F" w:rsidRPr="00514542" w:rsidRDefault="00FE4BC3" w:rsidP="00C33212">
            <w:pPr>
              <w:spacing w:line="360" w:lineRule="auto"/>
              <w:jc w:val="center"/>
              <w:rPr>
                <w:rFonts w:ascii="Times New Roman" w:eastAsia="宋体" w:hAnsi="Times New Roman" w:cs="Times New Roman"/>
                <w:szCs w:val="21"/>
              </w:rPr>
            </w:pPr>
            <w:r w:rsidRPr="00514542">
              <w:rPr>
                <w:rFonts w:ascii="Times New Roman" w:eastAsia="宋体" w:hAnsi="Times New Roman" w:cs="Times New Roman"/>
                <w:szCs w:val="21"/>
              </w:rPr>
              <w:t>≥6.5</w:t>
            </w:r>
          </w:p>
        </w:tc>
        <w:tc>
          <w:tcPr>
            <w:tcW w:w="1754" w:type="dxa"/>
            <w:vMerge w:val="restart"/>
            <w:vAlign w:val="center"/>
          </w:tcPr>
          <w:p w:rsidR="00A90E1F" w:rsidRPr="00514542" w:rsidRDefault="00FE4BC3" w:rsidP="00C33212">
            <w:pPr>
              <w:spacing w:line="360" w:lineRule="auto"/>
              <w:jc w:val="center"/>
              <w:rPr>
                <w:rFonts w:ascii="Times New Roman" w:eastAsia="宋体" w:hAnsi="Times New Roman" w:cs="Times New Roman"/>
                <w:szCs w:val="21"/>
              </w:rPr>
            </w:pPr>
            <w:r w:rsidRPr="00514542">
              <w:rPr>
                <w:rFonts w:ascii="Times New Roman" w:eastAsia="宋体" w:hAnsi="Times New Roman" w:cs="Times New Roman"/>
                <w:szCs w:val="21"/>
              </w:rPr>
              <w:t>DL/T 5150</w:t>
            </w:r>
          </w:p>
        </w:tc>
      </w:tr>
      <w:tr w:rsidR="00A90E1F" w:rsidRPr="00514542">
        <w:trPr>
          <w:jc w:val="center"/>
        </w:trPr>
        <w:tc>
          <w:tcPr>
            <w:tcW w:w="1368" w:type="dxa"/>
            <w:vMerge/>
            <w:vAlign w:val="center"/>
          </w:tcPr>
          <w:p w:rsidR="00A90E1F" w:rsidRPr="00514542" w:rsidRDefault="00A90E1F" w:rsidP="00C33212">
            <w:pPr>
              <w:spacing w:line="360" w:lineRule="auto"/>
              <w:jc w:val="center"/>
              <w:rPr>
                <w:rFonts w:ascii="Times New Roman" w:eastAsia="宋体" w:hAnsi="Times New Roman" w:cs="Times New Roman"/>
                <w:szCs w:val="21"/>
              </w:rPr>
            </w:pPr>
          </w:p>
        </w:tc>
        <w:tc>
          <w:tcPr>
            <w:tcW w:w="2520" w:type="dxa"/>
            <w:vAlign w:val="center"/>
          </w:tcPr>
          <w:p w:rsidR="00A90E1F" w:rsidRPr="00514542" w:rsidRDefault="00FE4BC3" w:rsidP="00C33212">
            <w:pPr>
              <w:spacing w:line="360" w:lineRule="auto"/>
              <w:jc w:val="center"/>
              <w:rPr>
                <w:rFonts w:ascii="Times New Roman" w:eastAsia="宋体" w:hAnsi="Times New Roman" w:cs="Times New Roman"/>
                <w:szCs w:val="21"/>
              </w:rPr>
            </w:pPr>
            <w:r w:rsidRPr="00514542">
              <w:rPr>
                <w:rFonts w:ascii="Times New Roman" w:eastAsia="宋体" w:hAnsi="Times New Roman" w:cs="Times New Roman"/>
                <w:szCs w:val="21"/>
              </w:rPr>
              <w:t>螺纹钢筋</w:t>
            </w:r>
            <w:r w:rsidR="000E2569">
              <w:rPr>
                <w:rFonts w:ascii="Times New Roman" w:eastAsia="宋体" w:hAnsi="Times New Roman" w:cs="Times New Roman" w:hint="eastAsia"/>
                <w:szCs w:val="21"/>
              </w:rPr>
              <w:t>，</w:t>
            </w:r>
            <w:r w:rsidRPr="00514542">
              <w:rPr>
                <w:rFonts w:ascii="Times New Roman" w:eastAsia="宋体" w:hAnsi="Times New Roman" w:cs="Times New Roman"/>
                <w:szCs w:val="21"/>
              </w:rPr>
              <w:t>28d /MPa</w:t>
            </w:r>
          </w:p>
        </w:tc>
        <w:tc>
          <w:tcPr>
            <w:tcW w:w="2880" w:type="dxa"/>
            <w:vAlign w:val="center"/>
          </w:tcPr>
          <w:p w:rsidR="00A90E1F" w:rsidRPr="00514542" w:rsidRDefault="00FE4BC3" w:rsidP="00C33212">
            <w:pPr>
              <w:spacing w:line="360" w:lineRule="auto"/>
              <w:jc w:val="center"/>
              <w:rPr>
                <w:rFonts w:ascii="Times New Roman" w:eastAsia="宋体" w:hAnsi="Times New Roman" w:cs="Times New Roman"/>
                <w:szCs w:val="21"/>
              </w:rPr>
            </w:pPr>
            <w:r w:rsidRPr="00514542">
              <w:rPr>
                <w:rFonts w:ascii="Times New Roman" w:eastAsia="宋体" w:hAnsi="Times New Roman" w:cs="Times New Roman"/>
                <w:szCs w:val="21"/>
              </w:rPr>
              <w:t>≥13.0</w:t>
            </w:r>
          </w:p>
        </w:tc>
        <w:tc>
          <w:tcPr>
            <w:tcW w:w="1754" w:type="dxa"/>
            <w:vMerge/>
            <w:vAlign w:val="center"/>
          </w:tcPr>
          <w:p w:rsidR="00A90E1F" w:rsidRPr="00514542" w:rsidRDefault="00A90E1F" w:rsidP="00C33212">
            <w:pPr>
              <w:spacing w:line="360" w:lineRule="auto"/>
              <w:jc w:val="center"/>
              <w:rPr>
                <w:rFonts w:ascii="Times New Roman" w:eastAsia="宋体" w:hAnsi="Times New Roman" w:cs="Times New Roman"/>
                <w:szCs w:val="21"/>
              </w:rPr>
            </w:pPr>
          </w:p>
        </w:tc>
      </w:tr>
    </w:tbl>
    <w:p w:rsidR="00CD6931" w:rsidRPr="007702DB" w:rsidRDefault="00CD6931" w:rsidP="00C33212">
      <w:pPr>
        <w:spacing w:beforeLines="50" w:before="156" w:line="360" w:lineRule="auto"/>
        <w:rPr>
          <w:rFonts w:ascii="Times New Roman" w:eastAsia="宋体" w:hAnsi="Times New Roman" w:cs="Times New Roman"/>
          <w:sz w:val="24"/>
          <w:szCs w:val="24"/>
        </w:rPr>
      </w:pPr>
      <w:r>
        <w:rPr>
          <w:rFonts w:ascii="宋体" w:eastAsia="宋体" w:hAnsi="宋体" w:hint="eastAsia"/>
          <w:b/>
          <w:sz w:val="24"/>
          <w:szCs w:val="24"/>
        </w:rPr>
        <w:t>4.</w:t>
      </w:r>
      <w:r>
        <w:rPr>
          <w:rFonts w:ascii="宋体" w:eastAsia="宋体" w:hAnsi="宋体"/>
          <w:b/>
          <w:sz w:val="24"/>
          <w:szCs w:val="24"/>
        </w:rPr>
        <w:t>3</w:t>
      </w:r>
      <w:r>
        <w:rPr>
          <w:rFonts w:ascii="宋体" w:eastAsia="宋体" w:hAnsi="宋体" w:hint="eastAsia"/>
          <w:b/>
          <w:sz w:val="24"/>
          <w:szCs w:val="24"/>
        </w:rPr>
        <w:t>.3</w:t>
      </w:r>
      <w:r>
        <w:rPr>
          <w:rFonts w:ascii="宋体" w:eastAsia="宋体" w:hAnsi="宋体" w:hint="eastAsia"/>
          <w:sz w:val="24"/>
          <w:szCs w:val="24"/>
        </w:rPr>
        <w:t xml:space="preserve">  水泥基注浆材料拌和，加水量应按随货提供的产品合格证上的推荐用水量，</w:t>
      </w:r>
      <w:r>
        <w:rPr>
          <w:rFonts w:ascii="宋体" w:eastAsia="宋体" w:hAnsi="宋体"/>
          <w:sz w:val="24"/>
          <w:szCs w:val="24"/>
        </w:rPr>
        <w:t>水质应符</w:t>
      </w:r>
      <w:r w:rsidRPr="007702DB">
        <w:rPr>
          <w:rFonts w:ascii="Times New Roman" w:eastAsia="宋体" w:hAnsi="Times New Roman" w:cs="Times New Roman"/>
          <w:sz w:val="24"/>
          <w:szCs w:val="24"/>
        </w:rPr>
        <w:t>合</w:t>
      </w:r>
      <w:proofErr w:type="gramStart"/>
      <w:r w:rsidRPr="007702DB">
        <w:rPr>
          <w:rFonts w:ascii="Times New Roman" w:eastAsia="宋体" w:hAnsi="Times New Roman" w:cs="Times New Roman"/>
          <w:sz w:val="24"/>
          <w:szCs w:val="24"/>
        </w:rPr>
        <w:t>现行行业</w:t>
      </w:r>
      <w:proofErr w:type="gramEnd"/>
      <w:r w:rsidRPr="007702DB">
        <w:rPr>
          <w:rFonts w:ascii="Times New Roman" w:eastAsia="宋体" w:hAnsi="Times New Roman" w:cs="Times New Roman"/>
          <w:sz w:val="24"/>
          <w:szCs w:val="24"/>
        </w:rPr>
        <w:t>标准《混凝土拌合用水标准》</w:t>
      </w:r>
      <w:r w:rsidRPr="007702DB">
        <w:rPr>
          <w:rFonts w:ascii="Times New Roman" w:eastAsia="宋体" w:hAnsi="Times New Roman" w:cs="Times New Roman"/>
          <w:sz w:val="24"/>
          <w:szCs w:val="24"/>
        </w:rPr>
        <w:t>JGJ 63</w:t>
      </w:r>
      <w:r w:rsidRPr="007702DB">
        <w:rPr>
          <w:rFonts w:ascii="Times New Roman" w:eastAsia="宋体" w:hAnsi="Times New Roman" w:cs="Times New Roman"/>
          <w:sz w:val="24"/>
          <w:szCs w:val="24"/>
        </w:rPr>
        <w:t>的规定，且</w:t>
      </w:r>
      <w:r w:rsidRPr="007702DB">
        <w:rPr>
          <w:rFonts w:ascii="Times New Roman" w:eastAsia="宋体" w:hAnsi="Times New Roman" w:cs="Times New Roman"/>
          <w:sz w:val="24"/>
          <w:szCs w:val="24"/>
        </w:rPr>
        <w:t>pH</w:t>
      </w:r>
      <w:r w:rsidRPr="007702DB">
        <w:rPr>
          <w:rFonts w:ascii="Times New Roman" w:eastAsia="宋体" w:hAnsi="Times New Roman" w:cs="Times New Roman"/>
          <w:sz w:val="24"/>
          <w:szCs w:val="24"/>
        </w:rPr>
        <w:t>值不低于</w:t>
      </w:r>
      <w:r w:rsidRPr="007702DB">
        <w:rPr>
          <w:rFonts w:ascii="Times New Roman" w:eastAsia="宋体" w:hAnsi="Times New Roman" w:cs="Times New Roman"/>
          <w:sz w:val="24"/>
          <w:szCs w:val="24"/>
        </w:rPr>
        <w:t>6.5</w:t>
      </w:r>
      <w:r w:rsidRPr="007702DB">
        <w:rPr>
          <w:rFonts w:ascii="Times New Roman" w:eastAsia="宋体" w:hAnsi="Times New Roman" w:cs="Times New Roman"/>
          <w:sz w:val="24"/>
          <w:szCs w:val="24"/>
        </w:rPr>
        <w:t>。</w:t>
      </w:r>
    </w:p>
    <w:p w:rsidR="00CD6931" w:rsidRPr="007702DB" w:rsidRDefault="00FE4BC3">
      <w:pPr>
        <w:spacing w:line="360" w:lineRule="auto"/>
        <w:rPr>
          <w:rFonts w:ascii="Times New Roman" w:eastAsia="宋体" w:hAnsi="Times New Roman" w:cs="Times New Roman"/>
          <w:sz w:val="24"/>
          <w:szCs w:val="24"/>
        </w:rPr>
      </w:pPr>
      <w:r>
        <w:rPr>
          <w:rFonts w:ascii="宋体" w:eastAsia="宋体" w:hAnsi="宋体" w:hint="eastAsia"/>
          <w:b/>
          <w:sz w:val="24"/>
          <w:szCs w:val="24"/>
        </w:rPr>
        <w:t>4.</w:t>
      </w:r>
      <w:r>
        <w:rPr>
          <w:rFonts w:ascii="宋体" w:eastAsia="宋体" w:hAnsi="宋体"/>
          <w:b/>
          <w:sz w:val="24"/>
          <w:szCs w:val="24"/>
        </w:rPr>
        <w:t>3</w:t>
      </w:r>
      <w:r>
        <w:rPr>
          <w:rFonts w:ascii="宋体" w:eastAsia="宋体" w:hAnsi="宋体" w:hint="eastAsia"/>
          <w:b/>
          <w:sz w:val="24"/>
          <w:szCs w:val="24"/>
        </w:rPr>
        <w:t>.4</w:t>
      </w:r>
      <w:r>
        <w:rPr>
          <w:rFonts w:ascii="宋体" w:eastAsia="宋体" w:hAnsi="宋体" w:hint="eastAsia"/>
          <w:sz w:val="24"/>
          <w:szCs w:val="24"/>
        </w:rPr>
        <w:t xml:space="preserve">  水泥基注浆材料</w:t>
      </w:r>
      <w:r w:rsidRPr="007702DB">
        <w:rPr>
          <w:rFonts w:ascii="Times New Roman" w:eastAsia="宋体" w:hAnsi="Times New Roman" w:cs="Times New Roman"/>
          <w:sz w:val="24"/>
          <w:szCs w:val="24"/>
        </w:rPr>
        <w:t>在现场配制时，其性能应满足设计要求。当设计无要求时，应符合表</w:t>
      </w:r>
      <w:r w:rsidRPr="007702DB">
        <w:rPr>
          <w:rFonts w:ascii="Times New Roman" w:eastAsia="宋体" w:hAnsi="Times New Roman" w:cs="Times New Roman"/>
          <w:sz w:val="24"/>
          <w:szCs w:val="24"/>
        </w:rPr>
        <w:t>4.3.2</w:t>
      </w:r>
      <w:r w:rsidRPr="007702DB">
        <w:rPr>
          <w:rFonts w:ascii="Times New Roman" w:eastAsia="宋体" w:hAnsi="Times New Roman" w:cs="Times New Roman"/>
          <w:sz w:val="24"/>
          <w:szCs w:val="24"/>
        </w:rPr>
        <w:t>的规定。</w:t>
      </w:r>
    </w:p>
    <w:p w:rsidR="00A90E1F" w:rsidRDefault="00FE4BC3">
      <w:pPr>
        <w:spacing w:line="360" w:lineRule="auto"/>
        <w:rPr>
          <w:rFonts w:ascii="宋体" w:eastAsia="宋体" w:hAnsi="宋体"/>
          <w:sz w:val="24"/>
          <w:szCs w:val="24"/>
        </w:rPr>
      </w:pPr>
      <w:r>
        <w:rPr>
          <w:rFonts w:ascii="宋体" w:eastAsia="宋体" w:hAnsi="宋体" w:hint="eastAsia"/>
          <w:b/>
          <w:sz w:val="24"/>
          <w:szCs w:val="24"/>
        </w:rPr>
        <w:t>4.</w:t>
      </w:r>
      <w:r>
        <w:rPr>
          <w:rFonts w:ascii="宋体" w:eastAsia="宋体" w:hAnsi="宋体"/>
          <w:b/>
          <w:sz w:val="24"/>
          <w:szCs w:val="24"/>
        </w:rPr>
        <w:t>3</w:t>
      </w:r>
      <w:r>
        <w:rPr>
          <w:rFonts w:ascii="宋体" w:eastAsia="宋体" w:hAnsi="宋体" w:hint="eastAsia"/>
          <w:b/>
          <w:sz w:val="24"/>
          <w:szCs w:val="24"/>
        </w:rPr>
        <w:t xml:space="preserve">.5  </w:t>
      </w:r>
      <w:r>
        <w:rPr>
          <w:rFonts w:ascii="宋体" w:eastAsia="宋体" w:hAnsi="宋体" w:hint="eastAsia"/>
          <w:sz w:val="24"/>
          <w:szCs w:val="24"/>
        </w:rPr>
        <w:t>改性环氧树脂基注浆材</w:t>
      </w:r>
      <w:r w:rsidRPr="007702DB">
        <w:rPr>
          <w:rFonts w:ascii="Times New Roman" w:eastAsia="宋体" w:hAnsi="Times New Roman" w:cs="Times New Roman"/>
          <w:sz w:val="24"/>
          <w:szCs w:val="24"/>
        </w:rPr>
        <w:t>料的安全性能指标应符合现行</w:t>
      </w:r>
      <w:r w:rsidR="00CD6931" w:rsidRPr="007702DB">
        <w:rPr>
          <w:rFonts w:ascii="Times New Roman" w:eastAsia="宋体" w:hAnsi="Times New Roman" w:cs="Times New Roman"/>
          <w:sz w:val="24"/>
          <w:szCs w:val="24"/>
        </w:rPr>
        <w:t>国家标准</w:t>
      </w:r>
      <w:r w:rsidRPr="007702DB">
        <w:rPr>
          <w:rFonts w:ascii="Times New Roman" w:eastAsia="宋体" w:hAnsi="Times New Roman" w:cs="Times New Roman"/>
          <w:sz w:val="24"/>
          <w:szCs w:val="24"/>
        </w:rPr>
        <w:t>《工程结构加固材料安全性鉴定技术规范》</w:t>
      </w:r>
      <w:r w:rsidRPr="007702DB">
        <w:rPr>
          <w:rFonts w:ascii="Times New Roman" w:eastAsia="宋体" w:hAnsi="Times New Roman" w:cs="Times New Roman"/>
          <w:sz w:val="24"/>
          <w:szCs w:val="24"/>
        </w:rPr>
        <w:t>GB</w:t>
      </w:r>
      <w:r w:rsidR="00CD6931" w:rsidRPr="007702DB">
        <w:rPr>
          <w:rFonts w:ascii="Times New Roman" w:eastAsia="宋体" w:hAnsi="Times New Roman" w:cs="Times New Roman"/>
          <w:sz w:val="24"/>
          <w:szCs w:val="24"/>
        </w:rPr>
        <w:t xml:space="preserve"> </w:t>
      </w:r>
      <w:r w:rsidRPr="007702DB">
        <w:rPr>
          <w:rFonts w:ascii="Times New Roman" w:eastAsia="宋体" w:hAnsi="Times New Roman" w:cs="Times New Roman"/>
          <w:sz w:val="24"/>
          <w:szCs w:val="24"/>
        </w:rPr>
        <w:t>50728</w:t>
      </w:r>
      <w:r w:rsidRPr="007702DB">
        <w:rPr>
          <w:rFonts w:ascii="Times New Roman" w:eastAsia="宋体" w:hAnsi="Times New Roman" w:cs="Times New Roman"/>
          <w:sz w:val="24"/>
          <w:szCs w:val="24"/>
        </w:rPr>
        <w:t>的规定。</w:t>
      </w:r>
    </w:p>
    <w:p w:rsidR="00A90E1F" w:rsidRDefault="00FE4BC3">
      <w:pPr>
        <w:spacing w:line="360" w:lineRule="auto"/>
        <w:rPr>
          <w:rFonts w:ascii="宋体" w:eastAsia="宋体" w:hAnsi="宋体"/>
        </w:rPr>
      </w:pPr>
      <w:r>
        <w:rPr>
          <w:rFonts w:ascii="宋体" w:eastAsia="宋体" w:hAnsi="宋体"/>
          <w:b/>
          <w:sz w:val="24"/>
          <w:szCs w:val="24"/>
        </w:rPr>
        <w:br w:type="page"/>
      </w:r>
    </w:p>
    <w:p w:rsidR="00A90E1F" w:rsidRDefault="00FE4BC3" w:rsidP="009A5BB2">
      <w:pPr>
        <w:autoSpaceDE w:val="0"/>
        <w:autoSpaceDN w:val="0"/>
        <w:spacing w:before="340" w:after="330" w:line="578" w:lineRule="auto"/>
        <w:jc w:val="center"/>
        <w:outlineLvl w:val="0"/>
        <w:rPr>
          <w:rFonts w:ascii="宋体" w:eastAsia="宋体" w:hAnsi="宋体" w:cs="宋体"/>
          <w:b/>
          <w:color w:val="000000"/>
          <w:sz w:val="32"/>
          <w:szCs w:val="32"/>
        </w:rPr>
      </w:pPr>
      <w:bookmarkStart w:id="54" w:name="_Toc34567314"/>
      <w:bookmarkStart w:id="55" w:name="_Toc34573169"/>
      <w:r>
        <w:rPr>
          <w:rFonts w:ascii="宋体" w:eastAsia="宋体" w:hAnsi="宋体" w:cs="宋体" w:hint="eastAsia"/>
          <w:b/>
          <w:color w:val="000000"/>
          <w:sz w:val="32"/>
          <w:szCs w:val="32"/>
        </w:rPr>
        <w:lastRenderedPageBreak/>
        <w:t>5  岩石自锁锚杆设计</w:t>
      </w:r>
      <w:bookmarkEnd w:id="54"/>
      <w:bookmarkEnd w:id="55"/>
    </w:p>
    <w:p w:rsidR="00A90E1F" w:rsidRDefault="00FE4BC3" w:rsidP="009A5BB2">
      <w:pPr>
        <w:autoSpaceDE w:val="0"/>
        <w:autoSpaceDN w:val="0"/>
        <w:spacing w:before="260" w:after="260" w:line="413" w:lineRule="auto"/>
        <w:jc w:val="center"/>
        <w:outlineLvl w:val="1"/>
        <w:rPr>
          <w:rFonts w:ascii="宋体" w:eastAsia="宋体" w:hAnsi="宋体" w:cs="宋体"/>
          <w:b/>
          <w:color w:val="000000"/>
          <w:sz w:val="28"/>
          <w:szCs w:val="28"/>
        </w:rPr>
      </w:pPr>
      <w:bookmarkStart w:id="56" w:name="_Toc34567315"/>
      <w:bookmarkStart w:id="57" w:name="_Toc34573170"/>
      <w:r>
        <w:rPr>
          <w:rFonts w:ascii="宋体" w:eastAsia="宋体" w:hAnsi="宋体" w:cs="宋体" w:hint="eastAsia"/>
          <w:b/>
          <w:color w:val="000000"/>
          <w:sz w:val="28"/>
          <w:szCs w:val="28"/>
        </w:rPr>
        <w:t>5. 1  一般规定</w:t>
      </w:r>
      <w:bookmarkEnd w:id="56"/>
      <w:bookmarkEnd w:id="57"/>
    </w:p>
    <w:p w:rsidR="0009666F" w:rsidRDefault="0009666F" w:rsidP="0009666F">
      <w:pPr>
        <w:spacing w:line="360" w:lineRule="auto"/>
        <w:rPr>
          <w:rFonts w:ascii="宋体" w:eastAsia="宋体" w:hAnsi="宋体"/>
          <w:color w:val="000000" w:themeColor="text1"/>
          <w:sz w:val="24"/>
          <w:szCs w:val="24"/>
        </w:rPr>
      </w:pPr>
      <w:r>
        <w:rPr>
          <w:rFonts w:ascii="宋体" w:eastAsia="宋体" w:hAnsi="宋体"/>
          <w:b/>
          <w:color w:val="000000" w:themeColor="text1"/>
          <w:sz w:val="24"/>
          <w:szCs w:val="24"/>
        </w:rPr>
        <w:t>5.</w:t>
      </w:r>
      <w:r>
        <w:rPr>
          <w:rFonts w:ascii="宋体" w:eastAsia="宋体" w:hAnsi="宋体" w:hint="eastAsia"/>
          <w:b/>
          <w:color w:val="000000" w:themeColor="text1"/>
          <w:sz w:val="24"/>
          <w:szCs w:val="24"/>
        </w:rPr>
        <w:t>1</w:t>
      </w:r>
      <w:r>
        <w:rPr>
          <w:rFonts w:ascii="宋体" w:eastAsia="宋体" w:hAnsi="宋体"/>
          <w:b/>
          <w:color w:val="000000" w:themeColor="text1"/>
          <w:sz w:val="24"/>
          <w:szCs w:val="24"/>
        </w:rPr>
        <w:t>.</w:t>
      </w:r>
      <w:r w:rsidR="00BC1357">
        <w:rPr>
          <w:rFonts w:ascii="宋体" w:eastAsia="宋体" w:hAnsi="宋体" w:hint="eastAsia"/>
          <w:b/>
          <w:color w:val="000000" w:themeColor="text1"/>
          <w:sz w:val="24"/>
          <w:szCs w:val="24"/>
        </w:rPr>
        <w:t>1</w:t>
      </w:r>
      <w:r>
        <w:rPr>
          <w:rFonts w:ascii="宋体" w:eastAsia="宋体" w:hAnsi="宋体" w:hint="eastAsia"/>
          <w:b/>
          <w:color w:val="000000" w:themeColor="text1"/>
          <w:sz w:val="24"/>
          <w:szCs w:val="24"/>
        </w:rPr>
        <w:t xml:space="preserve">  </w:t>
      </w:r>
      <w:r>
        <w:rPr>
          <w:rFonts w:ascii="宋体" w:eastAsia="宋体" w:hAnsi="宋体" w:hint="eastAsia"/>
          <w:color w:val="000000" w:themeColor="text1"/>
          <w:sz w:val="24"/>
          <w:szCs w:val="24"/>
        </w:rPr>
        <w:t>岩石锚杆的自锁锚头所在岩层应为完整或较完整的微风化岩或中风化岩，岩石承载力特征值不宜</w:t>
      </w:r>
      <w:r w:rsidRPr="000E2569">
        <w:rPr>
          <w:rFonts w:ascii="Times New Roman" w:eastAsia="宋体" w:hAnsi="Times New Roman" w:cs="Times New Roman"/>
          <w:color w:val="000000" w:themeColor="text1"/>
          <w:sz w:val="24"/>
          <w:szCs w:val="24"/>
        </w:rPr>
        <w:t>小于</w:t>
      </w:r>
      <w:r w:rsidRPr="000E2569">
        <w:rPr>
          <w:rFonts w:ascii="Times New Roman" w:eastAsia="宋体" w:hAnsi="Times New Roman" w:cs="Times New Roman"/>
          <w:color w:val="000000" w:themeColor="text1"/>
          <w:sz w:val="24"/>
          <w:szCs w:val="24"/>
        </w:rPr>
        <w:t>800kPa</w:t>
      </w:r>
      <w:r w:rsidRPr="000E2569">
        <w:rPr>
          <w:rFonts w:ascii="Times New Roman" w:eastAsia="宋体" w:hAnsi="Times New Roman" w:cs="Times New Roman"/>
          <w:color w:val="000000" w:themeColor="text1"/>
          <w:sz w:val="24"/>
          <w:szCs w:val="24"/>
        </w:rPr>
        <w:t>，当岩石承载力特征值低于</w:t>
      </w:r>
      <w:r w:rsidRPr="000E2569">
        <w:rPr>
          <w:rFonts w:ascii="Times New Roman" w:eastAsia="宋体" w:hAnsi="Times New Roman" w:cs="Times New Roman"/>
          <w:color w:val="000000" w:themeColor="text1"/>
          <w:sz w:val="24"/>
          <w:szCs w:val="24"/>
        </w:rPr>
        <w:t>800kPa</w:t>
      </w:r>
      <w:r>
        <w:rPr>
          <w:rFonts w:ascii="宋体" w:eastAsia="宋体" w:hAnsi="宋体" w:hint="eastAsia"/>
          <w:color w:val="000000" w:themeColor="text1"/>
          <w:sz w:val="24"/>
          <w:szCs w:val="24"/>
        </w:rPr>
        <w:t>时，</w:t>
      </w:r>
      <w:r>
        <w:rPr>
          <w:rFonts w:ascii="宋体" w:eastAsia="宋体" w:hAnsi="宋体" w:hint="eastAsia"/>
          <w:sz w:val="24"/>
          <w:szCs w:val="24"/>
        </w:rPr>
        <w:t>应</w:t>
      </w:r>
      <w:r>
        <w:rPr>
          <w:rFonts w:ascii="宋体" w:eastAsia="宋体" w:hAnsi="宋体" w:hint="eastAsia"/>
          <w:color w:val="000000" w:themeColor="text1"/>
          <w:sz w:val="24"/>
          <w:szCs w:val="24"/>
        </w:rPr>
        <w:t>通过试验来确定内锚头的自锁锚固力。</w:t>
      </w:r>
    </w:p>
    <w:p w:rsidR="009F112D" w:rsidRPr="009F112D" w:rsidRDefault="009F112D" w:rsidP="009F112D">
      <w:pPr>
        <w:autoSpaceDE w:val="0"/>
        <w:autoSpaceDN w:val="0"/>
        <w:spacing w:line="360" w:lineRule="auto"/>
        <w:rPr>
          <w:rFonts w:ascii="宋体" w:eastAsia="宋体" w:hAnsi="宋体"/>
          <w:color w:val="000000" w:themeColor="text1"/>
          <w:sz w:val="24"/>
          <w:szCs w:val="24"/>
        </w:rPr>
      </w:pPr>
      <w:r>
        <w:rPr>
          <w:rFonts w:ascii="宋体" w:eastAsia="宋体" w:hAnsi="宋体" w:hint="eastAsia"/>
          <w:b/>
          <w:color w:val="000000" w:themeColor="text1"/>
          <w:sz w:val="24"/>
          <w:szCs w:val="24"/>
        </w:rPr>
        <w:t>5.1.</w:t>
      </w:r>
      <w:r w:rsidR="00BC1357">
        <w:rPr>
          <w:rFonts w:ascii="宋体" w:eastAsia="宋体" w:hAnsi="宋体" w:hint="eastAsia"/>
          <w:b/>
          <w:color w:val="000000" w:themeColor="text1"/>
          <w:sz w:val="24"/>
          <w:szCs w:val="24"/>
        </w:rPr>
        <w:t>2</w:t>
      </w:r>
      <w:r>
        <w:rPr>
          <w:rFonts w:ascii="宋体" w:eastAsia="宋体" w:hAnsi="宋体" w:hint="eastAsia"/>
          <w:b/>
          <w:color w:val="000000" w:themeColor="text1"/>
          <w:sz w:val="24"/>
          <w:szCs w:val="24"/>
        </w:rPr>
        <w:t xml:space="preserve"> </w:t>
      </w:r>
      <w:r w:rsidR="003E3F47">
        <w:rPr>
          <w:rFonts w:ascii="宋体" w:eastAsia="宋体" w:hAnsi="宋体" w:hint="eastAsia"/>
          <w:b/>
          <w:color w:val="000000" w:themeColor="text1"/>
          <w:sz w:val="24"/>
          <w:szCs w:val="24"/>
        </w:rPr>
        <w:t xml:space="preserve"> </w:t>
      </w:r>
      <w:r>
        <w:rPr>
          <w:rFonts w:ascii="宋体" w:eastAsia="宋体" w:hAnsi="宋体"/>
          <w:color w:val="000000" w:themeColor="text1"/>
          <w:sz w:val="24"/>
          <w:szCs w:val="24"/>
        </w:rPr>
        <w:t>锚固区域环境对锚</w:t>
      </w:r>
      <w:r>
        <w:rPr>
          <w:rFonts w:ascii="宋体" w:eastAsia="宋体" w:hAnsi="宋体" w:hint="eastAsia"/>
          <w:color w:val="000000" w:themeColor="text1"/>
          <w:sz w:val="24"/>
          <w:szCs w:val="24"/>
        </w:rPr>
        <w:t>杆体</w:t>
      </w:r>
      <w:r>
        <w:rPr>
          <w:rFonts w:ascii="宋体" w:eastAsia="宋体" w:hAnsi="宋体"/>
          <w:color w:val="000000" w:themeColor="text1"/>
          <w:sz w:val="24"/>
          <w:szCs w:val="24"/>
        </w:rPr>
        <w:t>的腐蚀程度可划分为微腐蚀、弱腐蚀、中等腐蚀、强腐蚀，腐蚀程度依据现行</w:t>
      </w:r>
      <w:r>
        <w:rPr>
          <w:rFonts w:ascii="宋体" w:eastAsia="宋体" w:hAnsi="宋体" w:hint="eastAsia"/>
          <w:color w:val="000000" w:themeColor="text1"/>
          <w:sz w:val="24"/>
          <w:szCs w:val="24"/>
        </w:rPr>
        <w:t>国家</w:t>
      </w:r>
      <w:r>
        <w:rPr>
          <w:rFonts w:ascii="宋体" w:eastAsia="宋体" w:hAnsi="宋体"/>
          <w:color w:val="000000" w:themeColor="text1"/>
          <w:sz w:val="24"/>
          <w:szCs w:val="24"/>
        </w:rPr>
        <w:t>标准《岩土工程勘察规范》</w:t>
      </w:r>
      <w:r w:rsidRPr="007E0BD2">
        <w:rPr>
          <w:rFonts w:ascii="Times New Roman" w:eastAsia="宋体" w:hAnsi="Times New Roman" w:cs="Times New Roman"/>
          <w:color w:val="000000" w:themeColor="text1"/>
          <w:sz w:val="24"/>
          <w:szCs w:val="24"/>
        </w:rPr>
        <w:t>GB 50021</w:t>
      </w:r>
      <w:r w:rsidR="000E2569" w:rsidRPr="007E0BD2">
        <w:rPr>
          <w:rFonts w:ascii="Times New Roman" w:eastAsia="宋体" w:hAnsi="Times New Roman" w:cs="Times New Roman"/>
          <w:color w:val="000000" w:themeColor="text1"/>
          <w:sz w:val="24"/>
          <w:szCs w:val="24"/>
        </w:rPr>
        <w:t xml:space="preserve"> </w:t>
      </w:r>
      <w:r>
        <w:rPr>
          <w:rFonts w:ascii="宋体" w:eastAsia="宋体" w:hAnsi="宋体" w:hint="eastAsia"/>
          <w:color w:val="000000" w:themeColor="text1"/>
          <w:sz w:val="24"/>
          <w:szCs w:val="24"/>
        </w:rPr>
        <w:t>或</w:t>
      </w:r>
      <w:r>
        <w:rPr>
          <w:rFonts w:ascii="宋体" w:eastAsia="宋体" w:hAnsi="宋体"/>
          <w:color w:val="000000" w:themeColor="text1"/>
          <w:sz w:val="24"/>
          <w:szCs w:val="24"/>
        </w:rPr>
        <w:t>其他行业标准确定</w:t>
      </w:r>
      <w:r>
        <w:rPr>
          <w:rFonts w:ascii="宋体" w:eastAsia="宋体" w:hAnsi="宋体" w:hint="eastAsia"/>
          <w:color w:val="000000" w:themeColor="text1"/>
          <w:sz w:val="24"/>
          <w:szCs w:val="24"/>
        </w:rPr>
        <w:t>。</w:t>
      </w:r>
    </w:p>
    <w:p w:rsidR="00A90E1F" w:rsidRPr="007702DB" w:rsidRDefault="00FE4BC3">
      <w:pPr>
        <w:pStyle w:val="a5"/>
        <w:spacing w:line="360" w:lineRule="auto"/>
        <w:rPr>
          <w:color w:val="000000" w:themeColor="text1"/>
          <w:sz w:val="24"/>
        </w:rPr>
      </w:pPr>
      <w:r>
        <w:rPr>
          <w:rFonts w:ascii="宋体" w:hAnsi="宋体" w:cs="宋体" w:hint="eastAsia"/>
          <w:b/>
          <w:color w:val="000000" w:themeColor="text1"/>
          <w:sz w:val="24"/>
        </w:rPr>
        <w:t>5.</w:t>
      </w:r>
      <w:r w:rsidR="00BC1357">
        <w:rPr>
          <w:rFonts w:ascii="宋体" w:hAnsi="宋体" w:cs="宋体" w:hint="eastAsia"/>
          <w:b/>
          <w:color w:val="000000" w:themeColor="text1"/>
          <w:sz w:val="24"/>
        </w:rPr>
        <w:t>1</w:t>
      </w:r>
      <w:r>
        <w:rPr>
          <w:rFonts w:ascii="宋体" w:hAnsi="宋体" w:cs="宋体" w:hint="eastAsia"/>
          <w:b/>
          <w:color w:val="000000" w:themeColor="text1"/>
          <w:sz w:val="24"/>
        </w:rPr>
        <w:t>.</w:t>
      </w:r>
      <w:r w:rsidR="00BC1357">
        <w:rPr>
          <w:rFonts w:ascii="宋体" w:hAnsi="宋体" w:cs="宋体" w:hint="eastAsia"/>
          <w:b/>
          <w:color w:val="000000" w:themeColor="text1"/>
          <w:sz w:val="24"/>
        </w:rPr>
        <w:t>3</w:t>
      </w:r>
      <w:r>
        <w:rPr>
          <w:rFonts w:ascii="宋体" w:hAnsi="宋体" w:cs="宋体" w:hint="eastAsia"/>
          <w:b/>
          <w:color w:val="000000" w:themeColor="text1"/>
          <w:sz w:val="24"/>
        </w:rPr>
        <w:t xml:space="preserve">  </w:t>
      </w:r>
      <w:r>
        <w:rPr>
          <w:rFonts w:ascii="宋体" w:hAnsi="宋体" w:cs="宋体" w:hint="eastAsia"/>
          <w:color w:val="000000" w:themeColor="text1"/>
          <w:sz w:val="24"/>
        </w:rPr>
        <w:t>岩石</w:t>
      </w:r>
      <w:r>
        <w:rPr>
          <w:rFonts w:ascii="宋体" w:hAnsi="宋体" w:hint="eastAsia"/>
          <w:color w:val="000000" w:themeColor="text1"/>
          <w:sz w:val="24"/>
        </w:rPr>
        <w:t>基材</w:t>
      </w:r>
      <w:r>
        <w:rPr>
          <w:rFonts w:ascii="宋体" w:hAnsi="宋体" w:cs="宋体" w:hint="eastAsia"/>
          <w:color w:val="000000" w:themeColor="text1"/>
          <w:sz w:val="24"/>
        </w:rPr>
        <w:t>在</w:t>
      </w:r>
      <w:r w:rsidRPr="007702DB">
        <w:rPr>
          <w:color w:val="000000" w:themeColor="text1"/>
          <w:sz w:val="24"/>
        </w:rPr>
        <w:t>承受施工荷载和使用荷载作用时的安全系数</w:t>
      </w:r>
      <w:r w:rsidRPr="007702DB">
        <w:rPr>
          <w:i/>
          <w:color w:val="000000" w:themeColor="text1"/>
          <w:sz w:val="24"/>
        </w:rPr>
        <w:t>K</w:t>
      </w:r>
      <w:r w:rsidRPr="007702DB">
        <w:rPr>
          <w:color w:val="000000" w:themeColor="text1"/>
          <w:sz w:val="24"/>
          <w:vertAlign w:val="subscript"/>
        </w:rPr>
        <w:t>r</w:t>
      </w:r>
      <w:r w:rsidRPr="007702DB">
        <w:rPr>
          <w:color w:val="000000" w:themeColor="text1"/>
          <w:sz w:val="24"/>
        </w:rPr>
        <w:t>，应根据锚杆的安全等级按表</w:t>
      </w:r>
      <w:r w:rsidRPr="007702DB">
        <w:rPr>
          <w:color w:val="000000" w:themeColor="text1"/>
          <w:sz w:val="24"/>
        </w:rPr>
        <w:t>5.</w:t>
      </w:r>
      <w:r w:rsidR="00BC1357" w:rsidRPr="007702DB">
        <w:rPr>
          <w:color w:val="000000" w:themeColor="text1"/>
          <w:sz w:val="24"/>
        </w:rPr>
        <w:t>1</w:t>
      </w:r>
      <w:r w:rsidRPr="007702DB">
        <w:rPr>
          <w:color w:val="000000" w:themeColor="text1"/>
          <w:sz w:val="24"/>
        </w:rPr>
        <w:t>.</w:t>
      </w:r>
      <w:r w:rsidR="00740C98" w:rsidRPr="007702DB">
        <w:rPr>
          <w:color w:val="000000" w:themeColor="text1"/>
          <w:sz w:val="24"/>
        </w:rPr>
        <w:t>3</w:t>
      </w:r>
      <w:r w:rsidRPr="007702DB">
        <w:rPr>
          <w:color w:val="000000" w:themeColor="text1"/>
          <w:sz w:val="24"/>
        </w:rPr>
        <w:t>采用。</w:t>
      </w:r>
    </w:p>
    <w:p w:rsidR="00A90E1F" w:rsidRPr="007702DB" w:rsidRDefault="00FE4BC3" w:rsidP="00C33212">
      <w:pPr>
        <w:autoSpaceDE w:val="0"/>
        <w:autoSpaceDN w:val="0"/>
        <w:spacing w:beforeLines="50" w:before="156" w:line="360" w:lineRule="auto"/>
        <w:jc w:val="center"/>
        <w:rPr>
          <w:rFonts w:ascii="黑体" w:eastAsia="黑体" w:hAnsi="黑体" w:cs="Times New Roman"/>
          <w:color w:val="000000" w:themeColor="text1"/>
          <w:szCs w:val="21"/>
          <w:vertAlign w:val="subscript"/>
        </w:rPr>
      </w:pPr>
      <w:r w:rsidRPr="007702DB">
        <w:rPr>
          <w:rFonts w:ascii="黑体" w:eastAsia="黑体" w:hAnsi="黑体" w:cs="Times New Roman"/>
          <w:color w:val="000000" w:themeColor="text1"/>
          <w:szCs w:val="21"/>
        </w:rPr>
        <w:t>表</w:t>
      </w:r>
      <w:r w:rsidRPr="007702DB">
        <w:rPr>
          <w:rFonts w:ascii="Times New Roman" w:eastAsia="黑体" w:hAnsi="Times New Roman" w:cs="Times New Roman"/>
          <w:color w:val="000000" w:themeColor="text1"/>
          <w:szCs w:val="21"/>
        </w:rPr>
        <w:t>5.</w:t>
      </w:r>
      <w:r w:rsidR="00BC1357" w:rsidRPr="007702DB">
        <w:rPr>
          <w:rFonts w:ascii="Times New Roman" w:eastAsia="黑体" w:hAnsi="Times New Roman" w:cs="Times New Roman"/>
          <w:color w:val="000000" w:themeColor="text1"/>
          <w:szCs w:val="21"/>
        </w:rPr>
        <w:t>1</w:t>
      </w:r>
      <w:r w:rsidRPr="007702DB">
        <w:rPr>
          <w:rFonts w:ascii="Times New Roman" w:eastAsia="黑体" w:hAnsi="Times New Roman" w:cs="Times New Roman"/>
          <w:color w:val="000000" w:themeColor="text1"/>
          <w:szCs w:val="21"/>
        </w:rPr>
        <w:t>.</w:t>
      </w:r>
      <w:r w:rsidR="00740C98" w:rsidRPr="007702DB">
        <w:rPr>
          <w:rFonts w:ascii="Times New Roman" w:eastAsia="黑体" w:hAnsi="Times New Roman" w:cs="Times New Roman"/>
          <w:color w:val="000000" w:themeColor="text1"/>
          <w:szCs w:val="21"/>
        </w:rPr>
        <w:t>3</w:t>
      </w:r>
      <w:r w:rsidRPr="007702DB">
        <w:rPr>
          <w:rFonts w:ascii="黑体" w:eastAsia="黑体" w:hAnsi="黑体" w:cs="Times New Roman"/>
          <w:color w:val="000000" w:themeColor="text1"/>
          <w:szCs w:val="21"/>
        </w:rPr>
        <w:t xml:space="preserve">  岩石自锁锚杆锚固</w:t>
      </w:r>
      <w:proofErr w:type="gramStart"/>
      <w:r w:rsidR="008E6449">
        <w:rPr>
          <w:rFonts w:ascii="黑体" w:eastAsia="黑体" w:hAnsi="黑体" w:cs="Times New Roman"/>
          <w:color w:val="000000" w:themeColor="text1"/>
          <w:szCs w:val="21"/>
        </w:rPr>
        <w:t>体</w:t>
      </w:r>
      <w:r w:rsidR="00740C98" w:rsidRPr="007702DB">
        <w:rPr>
          <w:rFonts w:ascii="黑体" w:eastAsia="黑体" w:hAnsi="黑体" w:cs="Times New Roman"/>
          <w:color w:val="000000" w:themeColor="text1"/>
          <w:szCs w:val="21"/>
        </w:rPr>
        <w:t>计算</w:t>
      </w:r>
      <w:proofErr w:type="gramEnd"/>
      <w:r w:rsidRPr="007702DB">
        <w:rPr>
          <w:rFonts w:ascii="黑体" w:eastAsia="黑体" w:hAnsi="黑体" w:cs="Times New Roman"/>
          <w:color w:val="000000" w:themeColor="text1"/>
          <w:szCs w:val="21"/>
        </w:rPr>
        <w:t>安全系数</w:t>
      </w:r>
      <w:r w:rsidRPr="007702DB">
        <w:rPr>
          <w:rFonts w:ascii="Times New Roman" w:eastAsia="黑体" w:hAnsi="Times New Roman" w:cs="Times New Roman"/>
          <w:i/>
          <w:color w:val="000000" w:themeColor="text1"/>
          <w:szCs w:val="21"/>
        </w:rPr>
        <w:t>K</w:t>
      </w:r>
      <w:r w:rsidRPr="007702DB">
        <w:rPr>
          <w:rFonts w:ascii="Times New Roman" w:eastAsia="黑体" w:hAnsi="Times New Roman" w:cs="Times New Roman"/>
          <w:color w:val="000000" w:themeColor="text1"/>
          <w:szCs w:val="21"/>
          <w:vertAlign w:val="subscript"/>
        </w:rPr>
        <w:t>r</w:t>
      </w:r>
    </w:p>
    <w:tbl>
      <w:tblPr>
        <w:tblW w:w="8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66"/>
        <w:gridCol w:w="4298"/>
      </w:tblGrid>
      <w:tr w:rsidR="00A90E1F" w:rsidRPr="007702DB">
        <w:trPr>
          <w:trHeight w:val="308"/>
          <w:jc w:val="center"/>
        </w:trPr>
        <w:tc>
          <w:tcPr>
            <w:tcW w:w="4066" w:type="dxa"/>
            <w:tcBorders>
              <w:top w:val="single" w:sz="4" w:space="0" w:color="auto"/>
              <w:left w:val="single" w:sz="4" w:space="0" w:color="auto"/>
              <w:bottom w:val="single" w:sz="4" w:space="0" w:color="auto"/>
              <w:right w:val="single" w:sz="4" w:space="0" w:color="auto"/>
            </w:tcBorders>
          </w:tcPr>
          <w:p w:rsidR="00A90E1F" w:rsidRPr="007702DB" w:rsidRDefault="00FE4BC3" w:rsidP="00C33212">
            <w:pPr>
              <w:autoSpaceDE w:val="0"/>
              <w:autoSpaceDN w:val="0"/>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安全等级</w:t>
            </w:r>
          </w:p>
        </w:tc>
        <w:tc>
          <w:tcPr>
            <w:tcW w:w="4298" w:type="dxa"/>
            <w:tcBorders>
              <w:top w:val="single" w:sz="4" w:space="0" w:color="auto"/>
              <w:left w:val="single" w:sz="4" w:space="0" w:color="auto"/>
              <w:right w:val="single" w:sz="4" w:space="0" w:color="auto"/>
            </w:tcBorders>
          </w:tcPr>
          <w:p w:rsidR="00A90E1F" w:rsidRPr="007702DB" w:rsidRDefault="00FE4BC3" w:rsidP="00C33212">
            <w:pPr>
              <w:autoSpaceDE w:val="0"/>
              <w:autoSpaceDN w:val="0"/>
              <w:spacing w:line="360" w:lineRule="auto"/>
              <w:ind w:leftChars="-49" w:left="-103" w:firstLineChars="49" w:firstLine="103"/>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安全系数</w:t>
            </w:r>
            <w:r w:rsidRPr="007702DB">
              <w:rPr>
                <w:rFonts w:ascii="Times New Roman" w:eastAsia="宋体" w:hAnsi="Times New Roman" w:cs="Times New Roman"/>
                <w:i/>
                <w:color w:val="000000" w:themeColor="text1"/>
                <w:szCs w:val="21"/>
              </w:rPr>
              <w:t>K</w:t>
            </w:r>
            <w:r w:rsidRPr="007702DB">
              <w:rPr>
                <w:rFonts w:ascii="Times New Roman" w:eastAsia="宋体" w:hAnsi="Times New Roman" w:cs="Times New Roman"/>
                <w:color w:val="000000" w:themeColor="text1"/>
                <w:szCs w:val="21"/>
                <w:vertAlign w:val="subscript"/>
              </w:rPr>
              <w:t>r</w:t>
            </w:r>
          </w:p>
        </w:tc>
      </w:tr>
      <w:tr w:rsidR="00A90E1F" w:rsidRPr="007702DB">
        <w:trPr>
          <w:trHeight w:val="362"/>
          <w:jc w:val="center"/>
        </w:trPr>
        <w:tc>
          <w:tcPr>
            <w:tcW w:w="4066" w:type="dxa"/>
            <w:tcBorders>
              <w:top w:val="single" w:sz="4" w:space="0" w:color="auto"/>
              <w:left w:val="single" w:sz="4" w:space="0" w:color="auto"/>
              <w:bottom w:val="single" w:sz="4" w:space="0" w:color="auto"/>
              <w:right w:val="single" w:sz="4" w:space="0" w:color="auto"/>
            </w:tcBorders>
          </w:tcPr>
          <w:p w:rsidR="00A90E1F" w:rsidRPr="007702DB" w:rsidRDefault="00FE4BC3" w:rsidP="00C33212">
            <w:pPr>
              <w:spacing w:line="360" w:lineRule="auto"/>
              <w:jc w:val="center"/>
              <w:rPr>
                <w:rFonts w:ascii="Times New Roman" w:eastAsia="宋体" w:hAnsi="Times New Roman" w:cs="Times New Roman"/>
                <w:color w:val="000000" w:themeColor="text1"/>
                <w:szCs w:val="21"/>
              </w:rPr>
            </w:pPr>
            <w:proofErr w:type="gramStart"/>
            <w:r w:rsidRPr="007702DB">
              <w:rPr>
                <w:rFonts w:ascii="Times New Roman" w:eastAsia="宋体" w:hAnsi="Times New Roman" w:cs="Times New Roman"/>
                <w:color w:val="000000" w:themeColor="text1"/>
                <w:szCs w:val="21"/>
              </w:rPr>
              <w:t>一</w:t>
            </w:r>
            <w:proofErr w:type="gramEnd"/>
          </w:p>
        </w:tc>
        <w:tc>
          <w:tcPr>
            <w:tcW w:w="4298" w:type="dxa"/>
            <w:tcBorders>
              <w:top w:val="single" w:sz="4" w:space="0" w:color="auto"/>
              <w:left w:val="single" w:sz="4" w:space="0" w:color="auto"/>
              <w:bottom w:val="single" w:sz="4" w:space="0" w:color="auto"/>
              <w:right w:val="single" w:sz="4" w:space="0" w:color="auto"/>
            </w:tcBorders>
            <w:vAlign w:val="center"/>
          </w:tcPr>
          <w:p w:rsidR="00A90E1F" w:rsidRPr="007702DB" w:rsidRDefault="00FE4BC3" w:rsidP="00C33212">
            <w:pPr>
              <w:autoSpaceDE w:val="0"/>
              <w:autoSpaceDN w:val="0"/>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2.2</w:t>
            </w:r>
          </w:p>
        </w:tc>
      </w:tr>
      <w:tr w:rsidR="00A90E1F" w:rsidRPr="007702DB">
        <w:trPr>
          <w:trHeight w:val="362"/>
          <w:jc w:val="center"/>
        </w:trPr>
        <w:tc>
          <w:tcPr>
            <w:tcW w:w="4066" w:type="dxa"/>
            <w:tcBorders>
              <w:top w:val="single" w:sz="4" w:space="0" w:color="auto"/>
              <w:left w:val="single" w:sz="4" w:space="0" w:color="auto"/>
              <w:bottom w:val="single" w:sz="4" w:space="0" w:color="auto"/>
              <w:right w:val="single" w:sz="4" w:space="0" w:color="auto"/>
            </w:tcBorders>
          </w:tcPr>
          <w:p w:rsidR="00A90E1F" w:rsidRPr="007702DB" w:rsidRDefault="00FE4BC3" w:rsidP="00C33212">
            <w:pPr>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二、三</w:t>
            </w:r>
          </w:p>
        </w:tc>
        <w:tc>
          <w:tcPr>
            <w:tcW w:w="4298" w:type="dxa"/>
            <w:tcBorders>
              <w:top w:val="single" w:sz="4" w:space="0" w:color="auto"/>
              <w:left w:val="single" w:sz="4" w:space="0" w:color="auto"/>
              <w:bottom w:val="single" w:sz="4" w:space="0" w:color="auto"/>
              <w:right w:val="single" w:sz="4" w:space="0" w:color="auto"/>
            </w:tcBorders>
            <w:vAlign w:val="center"/>
          </w:tcPr>
          <w:p w:rsidR="00A90E1F" w:rsidRPr="007702DB" w:rsidRDefault="00FE4BC3" w:rsidP="00C33212">
            <w:pPr>
              <w:autoSpaceDE w:val="0"/>
              <w:autoSpaceDN w:val="0"/>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2.0</w:t>
            </w:r>
          </w:p>
        </w:tc>
      </w:tr>
    </w:tbl>
    <w:p w:rsidR="00A90E1F" w:rsidRPr="007702DB" w:rsidRDefault="00FE4BC3" w:rsidP="00C33212">
      <w:pPr>
        <w:autoSpaceDE w:val="0"/>
        <w:autoSpaceDN w:val="0"/>
        <w:spacing w:beforeLines="50" w:before="156" w:line="360" w:lineRule="auto"/>
        <w:rPr>
          <w:rFonts w:ascii="Times New Roman" w:eastAsia="宋体" w:hAnsi="Times New Roman" w:cs="Times New Roman"/>
          <w:color w:val="000000" w:themeColor="text1"/>
          <w:sz w:val="24"/>
          <w:szCs w:val="24"/>
        </w:rPr>
      </w:pPr>
      <w:r>
        <w:rPr>
          <w:rFonts w:ascii="宋体" w:eastAsia="宋体" w:hAnsi="宋体" w:cs="宋体" w:hint="eastAsia"/>
          <w:b/>
          <w:color w:val="000000" w:themeColor="text1"/>
          <w:sz w:val="24"/>
          <w:szCs w:val="24"/>
        </w:rPr>
        <w:t>5.</w:t>
      </w:r>
      <w:r w:rsidR="00BC1357">
        <w:rPr>
          <w:rFonts w:ascii="宋体" w:eastAsia="宋体" w:hAnsi="宋体" w:cs="宋体" w:hint="eastAsia"/>
          <w:b/>
          <w:color w:val="000000" w:themeColor="text1"/>
          <w:sz w:val="24"/>
          <w:szCs w:val="24"/>
        </w:rPr>
        <w:t>1</w:t>
      </w:r>
      <w:r>
        <w:rPr>
          <w:rFonts w:ascii="宋体" w:eastAsia="宋体" w:hAnsi="宋体" w:cs="宋体" w:hint="eastAsia"/>
          <w:b/>
          <w:color w:val="000000" w:themeColor="text1"/>
          <w:sz w:val="24"/>
          <w:szCs w:val="24"/>
        </w:rPr>
        <w:t>.</w:t>
      </w:r>
      <w:r w:rsidR="00BC1357">
        <w:rPr>
          <w:rFonts w:ascii="宋体" w:eastAsia="宋体" w:hAnsi="宋体" w:cs="宋体" w:hint="eastAsia"/>
          <w:b/>
          <w:color w:val="000000" w:themeColor="text1"/>
          <w:sz w:val="24"/>
          <w:szCs w:val="24"/>
        </w:rPr>
        <w:t>4</w:t>
      </w:r>
      <w:r>
        <w:rPr>
          <w:rFonts w:ascii="宋体" w:eastAsia="宋体" w:hAnsi="宋体" w:cs="宋体" w:hint="eastAsia"/>
          <w:b/>
          <w:color w:val="000000" w:themeColor="text1"/>
          <w:sz w:val="24"/>
          <w:szCs w:val="24"/>
        </w:rPr>
        <w:t xml:space="preserve">  </w:t>
      </w:r>
      <w:r>
        <w:rPr>
          <w:rFonts w:ascii="宋体" w:eastAsia="宋体" w:hAnsi="宋体" w:cs="宋体" w:hint="eastAsia"/>
          <w:color w:val="000000" w:themeColor="text1"/>
          <w:sz w:val="24"/>
          <w:szCs w:val="24"/>
        </w:rPr>
        <w:t>灌注水</w:t>
      </w:r>
      <w:r w:rsidRPr="007702DB">
        <w:rPr>
          <w:rFonts w:ascii="Times New Roman" w:eastAsia="宋体" w:hAnsi="Times New Roman" w:cs="Times New Roman"/>
          <w:color w:val="000000" w:themeColor="text1"/>
          <w:sz w:val="24"/>
          <w:szCs w:val="24"/>
        </w:rPr>
        <w:t>泥基注浆材料时，注浆料与锚杆</w:t>
      </w:r>
      <w:r w:rsidR="00BC1357" w:rsidRPr="007702DB">
        <w:rPr>
          <w:rFonts w:ascii="Times New Roman" w:eastAsia="宋体" w:hAnsi="Times New Roman" w:cs="Times New Roman"/>
          <w:color w:val="000000" w:themeColor="text1"/>
          <w:sz w:val="24"/>
          <w:szCs w:val="24"/>
        </w:rPr>
        <w:t>杆体</w:t>
      </w:r>
      <w:r w:rsidRPr="007702DB">
        <w:rPr>
          <w:rFonts w:ascii="Times New Roman" w:eastAsia="宋体" w:hAnsi="Times New Roman" w:cs="Times New Roman"/>
          <w:color w:val="000000" w:themeColor="text1"/>
          <w:sz w:val="24"/>
          <w:szCs w:val="24"/>
        </w:rPr>
        <w:t>粘结强度标准值</w:t>
      </w:r>
      <w:r w:rsidRPr="007702DB">
        <w:rPr>
          <w:rFonts w:ascii="Times New Roman" w:eastAsia="宋体" w:hAnsi="Times New Roman" w:cs="Times New Roman"/>
          <w:i/>
          <w:color w:val="000000" w:themeColor="text1"/>
          <w:sz w:val="24"/>
          <w:szCs w:val="24"/>
        </w:rPr>
        <w:t>f</w:t>
      </w:r>
      <w:r w:rsidRPr="007702DB">
        <w:rPr>
          <w:rFonts w:ascii="Times New Roman" w:eastAsia="宋体" w:hAnsi="Times New Roman" w:cs="Times New Roman"/>
          <w:color w:val="000000" w:themeColor="text1"/>
          <w:sz w:val="24"/>
          <w:szCs w:val="24"/>
          <w:vertAlign w:val="subscript"/>
        </w:rPr>
        <w:t>msk</w:t>
      </w:r>
      <w:r w:rsidRPr="007702DB">
        <w:rPr>
          <w:rFonts w:ascii="Times New Roman" w:eastAsia="宋体" w:hAnsi="Times New Roman" w:cs="Times New Roman"/>
          <w:color w:val="000000" w:themeColor="text1"/>
          <w:sz w:val="24"/>
          <w:szCs w:val="24"/>
        </w:rPr>
        <w:t>可按表</w:t>
      </w:r>
      <w:r w:rsidRPr="007702DB">
        <w:rPr>
          <w:rFonts w:ascii="Times New Roman" w:eastAsia="宋体" w:hAnsi="Times New Roman" w:cs="Times New Roman"/>
          <w:color w:val="000000" w:themeColor="text1"/>
          <w:sz w:val="24"/>
          <w:szCs w:val="24"/>
        </w:rPr>
        <w:t>5.</w:t>
      </w:r>
      <w:r w:rsidR="00BC1357" w:rsidRPr="007702DB">
        <w:rPr>
          <w:rFonts w:ascii="Times New Roman" w:eastAsia="宋体" w:hAnsi="Times New Roman" w:cs="Times New Roman"/>
          <w:color w:val="000000" w:themeColor="text1"/>
          <w:sz w:val="24"/>
          <w:szCs w:val="24"/>
        </w:rPr>
        <w:t>1</w:t>
      </w:r>
      <w:r w:rsidRPr="007702DB">
        <w:rPr>
          <w:rFonts w:ascii="Times New Roman" w:eastAsia="宋体" w:hAnsi="Times New Roman" w:cs="Times New Roman"/>
          <w:color w:val="000000" w:themeColor="text1"/>
          <w:sz w:val="24"/>
          <w:szCs w:val="24"/>
        </w:rPr>
        <w:t>.</w:t>
      </w:r>
      <w:r w:rsidR="00BC1357" w:rsidRPr="007702DB">
        <w:rPr>
          <w:rFonts w:ascii="Times New Roman" w:eastAsia="宋体" w:hAnsi="Times New Roman" w:cs="Times New Roman"/>
          <w:color w:val="000000" w:themeColor="text1"/>
          <w:sz w:val="24"/>
          <w:szCs w:val="24"/>
        </w:rPr>
        <w:t>4</w:t>
      </w:r>
      <w:r w:rsidRPr="007702DB">
        <w:rPr>
          <w:rFonts w:ascii="Times New Roman" w:eastAsia="宋体" w:hAnsi="Times New Roman" w:cs="Times New Roman"/>
          <w:color w:val="000000" w:themeColor="text1"/>
          <w:sz w:val="24"/>
          <w:szCs w:val="24"/>
        </w:rPr>
        <w:t>确定。</w:t>
      </w:r>
    </w:p>
    <w:p w:rsidR="00A90E1F" w:rsidRPr="007702DB" w:rsidRDefault="00FE4BC3" w:rsidP="00C33212">
      <w:pPr>
        <w:autoSpaceDE w:val="0"/>
        <w:autoSpaceDN w:val="0"/>
        <w:spacing w:beforeLines="50" w:before="156" w:line="360" w:lineRule="auto"/>
        <w:jc w:val="center"/>
        <w:rPr>
          <w:rFonts w:ascii="黑体" w:eastAsia="黑体" w:hAnsi="黑体" w:cs="Times New Roman"/>
          <w:color w:val="000000" w:themeColor="text1"/>
          <w:szCs w:val="21"/>
        </w:rPr>
      </w:pPr>
      <w:r w:rsidRPr="007702DB">
        <w:rPr>
          <w:rFonts w:ascii="黑体" w:eastAsia="黑体" w:hAnsi="黑体" w:cs="Times New Roman"/>
          <w:color w:val="000000" w:themeColor="text1"/>
          <w:szCs w:val="21"/>
        </w:rPr>
        <w:t>表</w:t>
      </w:r>
      <w:r w:rsidRPr="007702DB">
        <w:rPr>
          <w:rFonts w:ascii="Times New Roman" w:eastAsia="黑体" w:hAnsi="Times New Roman" w:cs="Times New Roman"/>
          <w:color w:val="000000" w:themeColor="text1"/>
          <w:szCs w:val="21"/>
        </w:rPr>
        <w:t>5.</w:t>
      </w:r>
      <w:r w:rsidR="00BC1357" w:rsidRPr="007702DB">
        <w:rPr>
          <w:rFonts w:ascii="Times New Roman" w:eastAsia="黑体" w:hAnsi="Times New Roman" w:cs="Times New Roman"/>
          <w:color w:val="000000" w:themeColor="text1"/>
          <w:szCs w:val="21"/>
        </w:rPr>
        <w:t>1</w:t>
      </w:r>
      <w:r w:rsidRPr="007702DB">
        <w:rPr>
          <w:rFonts w:ascii="Times New Roman" w:eastAsia="黑体" w:hAnsi="Times New Roman" w:cs="Times New Roman"/>
          <w:color w:val="000000" w:themeColor="text1"/>
          <w:szCs w:val="21"/>
        </w:rPr>
        <w:t>.</w:t>
      </w:r>
      <w:r w:rsidR="00BC1357" w:rsidRPr="007702DB">
        <w:rPr>
          <w:rFonts w:ascii="Times New Roman" w:eastAsia="黑体" w:hAnsi="Times New Roman" w:cs="Times New Roman"/>
          <w:color w:val="000000" w:themeColor="text1"/>
          <w:szCs w:val="21"/>
        </w:rPr>
        <w:t>4</w:t>
      </w:r>
      <w:r w:rsidRPr="007702DB">
        <w:rPr>
          <w:rFonts w:ascii="黑体" w:eastAsia="黑体" w:hAnsi="黑体" w:cs="Times New Roman"/>
          <w:color w:val="000000" w:themeColor="text1"/>
          <w:szCs w:val="21"/>
        </w:rPr>
        <w:t xml:space="preserve">  水泥基注浆材料与钢筋的粘结强度标准值</w:t>
      </w:r>
      <w:r w:rsidRPr="007702DB">
        <w:rPr>
          <w:rFonts w:ascii="Times New Roman" w:eastAsia="黑体" w:hAnsi="Times New Roman" w:cs="Times New Roman"/>
          <w:i/>
          <w:color w:val="000000" w:themeColor="text1"/>
          <w:szCs w:val="21"/>
        </w:rPr>
        <w:t>f</w:t>
      </w:r>
      <w:r w:rsidRPr="007702DB">
        <w:rPr>
          <w:rFonts w:ascii="Times New Roman" w:eastAsia="黑体" w:hAnsi="Times New Roman" w:cs="Times New Roman"/>
          <w:color w:val="000000" w:themeColor="text1"/>
          <w:szCs w:val="21"/>
          <w:vertAlign w:val="subscript"/>
        </w:rPr>
        <w:t>msk</w:t>
      </w: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62"/>
        <w:gridCol w:w="3402"/>
      </w:tblGrid>
      <w:tr w:rsidR="00A90E1F" w:rsidRPr="007702DB" w:rsidTr="005643F6">
        <w:trPr>
          <w:trHeight w:val="398"/>
        </w:trPr>
        <w:tc>
          <w:tcPr>
            <w:tcW w:w="4962" w:type="dxa"/>
            <w:vAlign w:val="center"/>
          </w:tcPr>
          <w:p w:rsidR="00A90E1F" w:rsidRPr="007702DB" w:rsidRDefault="00FE4BC3" w:rsidP="00C33212">
            <w:pPr>
              <w:autoSpaceDE w:val="0"/>
              <w:autoSpaceDN w:val="0"/>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粘结材料</w:t>
            </w:r>
          </w:p>
        </w:tc>
        <w:tc>
          <w:tcPr>
            <w:tcW w:w="3402" w:type="dxa"/>
            <w:vAlign w:val="center"/>
          </w:tcPr>
          <w:p w:rsidR="00A90E1F" w:rsidRPr="007702DB" w:rsidRDefault="00FE4BC3" w:rsidP="00C33212">
            <w:pPr>
              <w:autoSpaceDE w:val="0"/>
              <w:autoSpaceDN w:val="0"/>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粘结强度标准值</w:t>
            </w:r>
            <w:r w:rsidRPr="007702DB">
              <w:rPr>
                <w:rFonts w:ascii="Times New Roman" w:eastAsia="宋体" w:hAnsi="Times New Roman" w:cs="Times New Roman"/>
                <w:color w:val="000000" w:themeColor="text1"/>
                <w:szCs w:val="21"/>
              </w:rPr>
              <w:t>(MPa)</w:t>
            </w:r>
          </w:p>
        </w:tc>
      </w:tr>
      <w:tr w:rsidR="00A90E1F" w:rsidRPr="007702DB" w:rsidTr="005643F6">
        <w:trPr>
          <w:trHeight w:val="417"/>
        </w:trPr>
        <w:tc>
          <w:tcPr>
            <w:tcW w:w="4962" w:type="dxa"/>
            <w:vAlign w:val="center"/>
          </w:tcPr>
          <w:p w:rsidR="00A90E1F" w:rsidRPr="007702DB" w:rsidRDefault="00FE4BC3" w:rsidP="00C33212">
            <w:pPr>
              <w:autoSpaceDE w:val="0"/>
              <w:autoSpaceDN w:val="0"/>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水泥砂浆或水泥结石体与钢绞线</w:t>
            </w:r>
          </w:p>
        </w:tc>
        <w:tc>
          <w:tcPr>
            <w:tcW w:w="3402" w:type="dxa"/>
            <w:vAlign w:val="center"/>
          </w:tcPr>
          <w:p w:rsidR="00A90E1F" w:rsidRPr="007702DB" w:rsidRDefault="00FE4BC3" w:rsidP="00C33212">
            <w:pPr>
              <w:autoSpaceDE w:val="0"/>
              <w:autoSpaceDN w:val="0"/>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3.0~4.0</w:t>
            </w:r>
          </w:p>
        </w:tc>
      </w:tr>
      <w:tr w:rsidR="00A90E1F" w:rsidRPr="007702DB" w:rsidTr="005643F6">
        <w:trPr>
          <w:trHeight w:val="417"/>
        </w:trPr>
        <w:tc>
          <w:tcPr>
            <w:tcW w:w="4962" w:type="dxa"/>
            <w:vAlign w:val="center"/>
          </w:tcPr>
          <w:p w:rsidR="00A90E1F" w:rsidRPr="007702DB" w:rsidRDefault="00FE4BC3" w:rsidP="00C33212">
            <w:pPr>
              <w:autoSpaceDE w:val="0"/>
              <w:autoSpaceDN w:val="0"/>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水泥砂浆或水泥结石体与螺纹钢筋</w:t>
            </w:r>
          </w:p>
        </w:tc>
        <w:tc>
          <w:tcPr>
            <w:tcW w:w="3402" w:type="dxa"/>
            <w:vAlign w:val="center"/>
          </w:tcPr>
          <w:p w:rsidR="00A90E1F" w:rsidRPr="007702DB" w:rsidRDefault="00FE4BC3" w:rsidP="00C33212">
            <w:pPr>
              <w:autoSpaceDE w:val="0"/>
              <w:autoSpaceDN w:val="0"/>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2.0~3.0</w:t>
            </w:r>
          </w:p>
        </w:tc>
      </w:tr>
      <w:tr w:rsidR="00A90E1F" w:rsidRPr="007702DB" w:rsidTr="005643F6">
        <w:trPr>
          <w:trHeight w:val="417"/>
        </w:trPr>
        <w:tc>
          <w:tcPr>
            <w:tcW w:w="4962" w:type="dxa"/>
            <w:vAlign w:val="center"/>
          </w:tcPr>
          <w:p w:rsidR="00A90E1F" w:rsidRPr="007702DB" w:rsidRDefault="00FE4BC3" w:rsidP="00C33212">
            <w:pPr>
              <w:autoSpaceDE w:val="0"/>
              <w:autoSpaceDN w:val="0"/>
              <w:spacing w:line="360" w:lineRule="auto"/>
              <w:ind w:firstLineChars="100" w:firstLine="210"/>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水泥基注浆材料（定型产品）与螺纹钢筋</w:t>
            </w:r>
          </w:p>
        </w:tc>
        <w:tc>
          <w:tcPr>
            <w:tcW w:w="3402" w:type="dxa"/>
            <w:vAlign w:val="center"/>
          </w:tcPr>
          <w:p w:rsidR="00A90E1F" w:rsidRPr="007702DB" w:rsidRDefault="00FE4BC3" w:rsidP="00C33212">
            <w:pPr>
              <w:autoSpaceDE w:val="0"/>
              <w:autoSpaceDN w:val="0"/>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6.0~8.0</w:t>
            </w:r>
          </w:p>
        </w:tc>
      </w:tr>
    </w:tbl>
    <w:p w:rsidR="00A90E1F" w:rsidRPr="007702DB" w:rsidRDefault="00FE4BC3" w:rsidP="00C33212">
      <w:pPr>
        <w:autoSpaceDE w:val="0"/>
        <w:autoSpaceDN w:val="0"/>
        <w:spacing w:line="360" w:lineRule="auto"/>
        <w:ind w:left="420" w:hangingChars="200" w:hanging="420"/>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注：水泥砂浆或水泥结石体强度等级宜为</w:t>
      </w:r>
      <w:r w:rsidRPr="007702DB">
        <w:rPr>
          <w:rFonts w:ascii="Times New Roman" w:eastAsia="宋体" w:hAnsi="Times New Roman" w:cs="Times New Roman"/>
          <w:color w:val="000000" w:themeColor="text1"/>
          <w:szCs w:val="21"/>
        </w:rPr>
        <w:t>M25</w:t>
      </w:r>
      <w:r w:rsidRPr="007702DB">
        <w:rPr>
          <w:rFonts w:ascii="Times New Roman" w:eastAsia="宋体" w:hAnsi="Times New Roman" w:cs="Times New Roman"/>
          <w:color w:val="000000" w:themeColor="text1"/>
          <w:szCs w:val="21"/>
        </w:rPr>
        <w:t>～</w:t>
      </w:r>
      <w:r w:rsidRPr="007702DB">
        <w:rPr>
          <w:rFonts w:ascii="Times New Roman" w:eastAsia="宋体" w:hAnsi="Times New Roman" w:cs="Times New Roman"/>
          <w:color w:val="000000" w:themeColor="text1"/>
          <w:szCs w:val="21"/>
        </w:rPr>
        <w:t>M40</w:t>
      </w:r>
      <w:r w:rsidRPr="007702DB">
        <w:rPr>
          <w:rFonts w:ascii="Times New Roman" w:eastAsia="宋体" w:hAnsi="Times New Roman" w:cs="Times New Roman"/>
          <w:color w:val="000000" w:themeColor="text1"/>
          <w:szCs w:val="21"/>
        </w:rPr>
        <w:t>，</w:t>
      </w:r>
      <w:r w:rsidRPr="007702DB">
        <w:rPr>
          <w:rFonts w:ascii="Times New Roman" w:eastAsia="宋体" w:hAnsi="Times New Roman" w:cs="Times New Roman"/>
          <w:color w:val="000000" w:themeColor="text1"/>
          <w:szCs w:val="21"/>
        </w:rPr>
        <w:t>M25</w:t>
      </w:r>
      <w:r w:rsidRPr="007702DB">
        <w:rPr>
          <w:rFonts w:ascii="Times New Roman" w:eastAsia="宋体" w:hAnsi="Times New Roman" w:cs="Times New Roman"/>
          <w:color w:val="000000" w:themeColor="text1"/>
          <w:szCs w:val="21"/>
        </w:rPr>
        <w:t>取表中下限值，</w:t>
      </w:r>
      <w:r w:rsidRPr="007702DB">
        <w:rPr>
          <w:rFonts w:ascii="Times New Roman" w:eastAsia="宋体" w:hAnsi="Times New Roman" w:cs="Times New Roman"/>
          <w:color w:val="000000" w:themeColor="text1"/>
          <w:szCs w:val="21"/>
        </w:rPr>
        <w:t>M40</w:t>
      </w:r>
      <w:r w:rsidRPr="007702DB">
        <w:rPr>
          <w:rFonts w:ascii="Times New Roman" w:eastAsia="宋体" w:hAnsi="Times New Roman" w:cs="Times New Roman"/>
          <w:color w:val="000000" w:themeColor="text1"/>
          <w:szCs w:val="21"/>
        </w:rPr>
        <w:t>取表中上限值，中间可内插。</w:t>
      </w:r>
    </w:p>
    <w:p w:rsidR="00A90E1F" w:rsidRDefault="00FE4BC3" w:rsidP="00C33212">
      <w:pPr>
        <w:autoSpaceDE w:val="0"/>
        <w:autoSpaceDN w:val="0"/>
        <w:spacing w:beforeLines="50" w:before="156" w:line="360" w:lineRule="auto"/>
        <w:rPr>
          <w:rFonts w:ascii="宋体" w:eastAsia="宋体" w:hAnsi="宋体" w:cs="宋体"/>
          <w:color w:val="000000" w:themeColor="text1"/>
          <w:sz w:val="24"/>
          <w:szCs w:val="24"/>
        </w:rPr>
      </w:pPr>
      <w:r>
        <w:rPr>
          <w:rFonts w:ascii="宋体" w:eastAsia="宋体" w:hAnsi="宋体" w:cs="宋体" w:hint="eastAsia"/>
          <w:b/>
          <w:color w:val="000000" w:themeColor="text1"/>
          <w:sz w:val="24"/>
          <w:szCs w:val="24"/>
        </w:rPr>
        <w:t>5.</w:t>
      </w:r>
      <w:r w:rsidR="00BC1357">
        <w:rPr>
          <w:rFonts w:ascii="宋体" w:eastAsia="宋体" w:hAnsi="宋体" w:cs="宋体" w:hint="eastAsia"/>
          <w:b/>
          <w:color w:val="000000" w:themeColor="text1"/>
          <w:sz w:val="24"/>
          <w:szCs w:val="24"/>
        </w:rPr>
        <w:t>1</w:t>
      </w:r>
      <w:r>
        <w:rPr>
          <w:rFonts w:ascii="宋体" w:eastAsia="宋体" w:hAnsi="宋体" w:cs="宋体" w:hint="eastAsia"/>
          <w:b/>
          <w:color w:val="000000" w:themeColor="text1"/>
          <w:sz w:val="24"/>
          <w:szCs w:val="24"/>
        </w:rPr>
        <w:t>.</w:t>
      </w:r>
      <w:r w:rsidR="00BC1357">
        <w:rPr>
          <w:rFonts w:ascii="宋体" w:eastAsia="宋体" w:hAnsi="宋体" w:cs="宋体" w:hint="eastAsia"/>
          <w:b/>
          <w:color w:val="000000" w:themeColor="text1"/>
          <w:sz w:val="24"/>
          <w:szCs w:val="24"/>
        </w:rPr>
        <w:t>5</w:t>
      </w:r>
      <w:r>
        <w:rPr>
          <w:rFonts w:ascii="宋体" w:eastAsia="宋体" w:hAnsi="宋体" w:cs="宋体" w:hint="eastAsia"/>
          <w:b/>
          <w:color w:val="000000" w:themeColor="text1"/>
          <w:sz w:val="24"/>
          <w:szCs w:val="24"/>
        </w:rPr>
        <w:t xml:space="preserve">  </w:t>
      </w:r>
      <w:r>
        <w:rPr>
          <w:rFonts w:ascii="宋体" w:eastAsia="宋体" w:hAnsi="宋体" w:cs="宋体" w:hint="eastAsia"/>
          <w:color w:val="000000" w:themeColor="text1"/>
          <w:sz w:val="24"/>
          <w:szCs w:val="24"/>
        </w:rPr>
        <w:t>灌注水泥基注浆材料时，注浆料与岩石的粘结强度标准值</w:t>
      </w:r>
      <w:r w:rsidRPr="00BC1357">
        <w:rPr>
          <w:rFonts w:ascii="Times New Roman" w:eastAsia="宋体" w:hAnsi="Times New Roman" w:cs="Times New Roman"/>
          <w:i/>
          <w:color w:val="000000" w:themeColor="text1"/>
          <w:sz w:val="24"/>
          <w:szCs w:val="24"/>
        </w:rPr>
        <w:t>f</w:t>
      </w:r>
      <w:r w:rsidRPr="00BC1357">
        <w:rPr>
          <w:rFonts w:ascii="Times New Roman" w:eastAsia="宋体" w:hAnsi="Times New Roman" w:cs="Times New Roman"/>
          <w:color w:val="000000" w:themeColor="text1"/>
          <w:sz w:val="24"/>
          <w:szCs w:val="24"/>
          <w:vertAlign w:val="subscript"/>
        </w:rPr>
        <w:t>mrk</w:t>
      </w:r>
      <w:r>
        <w:rPr>
          <w:rFonts w:ascii="宋体" w:eastAsia="宋体" w:hAnsi="宋体" w:cs="宋体" w:hint="eastAsia"/>
          <w:color w:val="000000" w:themeColor="text1"/>
          <w:sz w:val="24"/>
          <w:szCs w:val="24"/>
        </w:rPr>
        <w:t>可按表5.</w:t>
      </w:r>
      <w:r w:rsidR="00BC1357">
        <w:rPr>
          <w:rFonts w:ascii="宋体" w:eastAsia="宋体" w:hAnsi="宋体" w:cs="宋体" w:hint="eastAsia"/>
          <w:color w:val="000000" w:themeColor="text1"/>
          <w:sz w:val="24"/>
          <w:szCs w:val="24"/>
        </w:rPr>
        <w:t>1</w:t>
      </w:r>
      <w:r>
        <w:rPr>
          <w:rFonts w:ascii="宋体" w:eastAsia="宋体" w:hAnsi="宋体" w:cs="宋体" w:hint="eastAsia"/>
          <w:color w:val="000000" w:themeColor="text1"/>
          <w:sz w:val="24"/>
          <w:szCs w:val="24"/>
        </w:rPr>
        <w:t>.</w:t>
      </w:r>
      <w:r w:rsidR="00BC1357">
        <w:rPr>
          <w:rFonts w:ascii="宋体" w:eastAsia="宋体" w:hAnsi="宋体" w:cs="宋体" w:hint="eastAsia"/>
          <w:color w:val="000000" w:themeColor="text1"/>
          <w:sz w:val="24"/>
          <w:szCs w:val="24"/>
        </w:rPr>
        <w:t>5</w:t>
      </w:r>
      <w:r>
        <w:rPr>
          <w:rFonts w:ascii="宋体" w:eastAsia="宋体" w:hAnsi="宋体" w:cs="宋体" w:hint="eastAsia"/>
          <w:color w:val="000000" w:themeColor="text1"/>
          <w:sz w:val="24"/>
          <w:szCs w:val="24"/>
        </w:rPr>
        <w:t>确定。</w:t>
      </w:r>
    </w:p>
    <w:p w:rsidR="00C33212" w:rsidRDefault="00C33212">
      <w:pPr>
        <w:autoSpaceDE w:val="0"/>
        <w:autoSpaceDN w:val="0"/>
        <w:spacing w:line="276" w:lineRule="auto"/>
        <w:jc w:val="center"/>
        <w:rPr>
          <w:rFonts w:ascii="黑体" w:eastAsia="黑体" w:hAnsi="黑体" w:cs="Times New Roman"/>
          <w:color w:val="000000" w:themeColor="text1"/>
          <w:szCs w:val="21"/>
        </w:rPr>
      </w:pPr>
    </w:p>
    <w:p w:rsidR="00C33212" w:rsidRDefault="00C33212">
      <w:pPr>
        <w:autoSpaceDE w:val="0"/>
        <w:autoSpaceDN w:val="0"/>
        <w:spacing w:line="276" w:lineRule="auto"/>
        <w:jc w:val="center"/>
        <w:rPr>
          <w:rFonts w:ascii="黑体" w:eastAsia="黑体" w:hAnsi="黑体" w:cs="Times New Roman"/>
          <w:color w:val="000000" w:themeColor="text1"/>
          <w:szCs w:val="21"/>
        </w:rPr>
      </w:pPr>
    </w:p>
    <w:p w:rsidR="00A90E1F" w:rsidRPr="007702DB" w:rsidRDefault="00FE4BC3" w:rsidP="00C33212">
      <w:pPr>
        <w:autoSpaceDE w:val="0"/>
        <w:autoSpaceDN w:val="0"/>
        <w:spacing w:beforeLines="50" w:before="156" w:line="360" w:lineRule="auto"/>
        <w:jc w:val="center"/>
        <w:rPr>
          <w:rFonts w:ascii="黑体" w:eastAsia="黑体" w:hAnsi="黑体" w:cs="Times New Roman"/>
          <w:color w:val="000000" w:themeColor="text1"/>
          <w:szCs w:val="21"/>
        </w:rPr>
      </w:pPr>
      <w:r w:rsidRPr="007702DB">
        <w:rPr>
          <w:rFonts w:ascii="黑体" w:eastAsia="黑体" w:hAnsi="黑体" w:cs="Times New Roman"/>
          <w:color w:val="000000" w:themeColor="text1"/>
          <w:szCs w:val="21"/>
        </w:rPr>
        <w:t>表</w:t>
      </w:r>
      <w:r w:rsidRPr="007702DB">
        <w:rPr>
          <w:rFonts w:ascii="宋体" w:eastAsia="宋体" w:hAnsi="宋体" w:cs="Times New Roman"/>
          <w:color w:val="000000" w:themeColor="text1"/>
          <w:szCs w:val="21"/>
        </w:rPr>
        <w:t>5.</w:t>
      </w:r>
      <w:r w:rsidR="00BC1357" w:rsidRPr="007702DB">
        <w:rPr>
          <w:rFonts w:ascii="宋体" w:eastAsia="宋体" w:hAnsi="宋体" w:cs="Times New Roman"/>
          <w:color w:val="000000" w:themeColor="text1"/>
          <w:szCs w:val="21"/>
        </w:rPr>
        <w:t>1</w:t>
      </w:r>
      <w:r w:rsidRPr="007702DB">
        <w:rPr>
          <w:rFonts w:ascii="宋体" w:eastAsia="宋体" w:hAnsi="宋体" w:cs="Times New Roman"/>
          <w:color w:val="000000" w:themeColor="text1"/>
          <w:szCs w:val="21"/>
        </w:rPr>
        <w:t>.</w:t>
      </w:r>
      <w:r w:rsidR="00BC1357" w:rsidRPr="007702DB">
        <w:rPr>
          <w:rFonts w:ascii="宋体" w:eastAsia="宋体" w:hAnsi="宋体" w:cs="Times New Roman"/>
          <w:color w:val="000000" w:themeColor="text1"/>
          <w:szCs w:val="21"/>
        </w:rPr>
        <w:t>5</w:t>
      </w:r>
      <w:r w:rsidRPr="007702DB">
        <w:rPr>
          <w:rFonts w:ascii="黑体" w:eastAsia="黑体" w:hAnsi="黑体" w:cs="Times New Roman"/>
          <w:color w:val="000000" w:themeColor="text1"/>
          <w:szCs w:val="21"/>
        </w:rPr>
        <w:t xml:space="preserve">  水泥基注浆料与岩石的粘结强度标准值</w:t>
      </w:r>
      <w:r w:rsidRPr="007702DB">
        <w:rPr>
          <w:rFonts w:ascii="Times New Roman" w:eastAsia="黑体" w:hAnsi="Times New Roman" w:cs="Times New Roman"/>
          <w:i/>
          <w:color w:val="000000" w:themeColor="text1"/>
          <w:szCs w:val="21"/>
        </w:rPr>
        <w:t>f</w:t>
      </w:r>
      <w:r w:rsidRPr="007702DB">
        <w:rPr>
          <w:rFonts w:ascii="Times New Roman" w:eastAsia="黑体" w:hAnsi="Times New Roman" w:cs="Times New Roman"/>
          <w:color w:val="000000" w:themeColor="text1"/>
          <w:szCs w:val="21"/>
          <w:vertAlign w:val="subscript"/>
        </w:rPr>
        <w:t>mrk</w:t>
      </w: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1559"/>
        <w:gridCol w:w="2694"/>
        <w:gridCol w:w="2835"/>
      </w:tblGrid>
      <w:tr w:rsidR="00A90E1F" w:rsidRPr="007702DB" w:rsidTr="007702DB">
        <w:trPr>
          <w:trHeight w:val="950"/>
        </w:trPr>
        <w:tc>
          <w:tcPr>
            <w:tcW w:w="1276" w:type="dxa"/>
            <w:vAlign w:val="center"/>
          </w:tcPr>
          <w:p w:rsidR="00A90E1F" w:rsidRPr="007702DB" w:rsidRDefault="00FE4BC3" w:rsidP="00C33212">
            <w:pPr>
              <w:autoSpaceDE w:val="0"/>
              <w:autoSpaceDN w:val="0"/>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岩石类别</w:t>
            </w:r>
          </w:p>
        </w:tc>
        <w:tc>
          <w:tcPr>
            <w:tcW w:w="1559" w:type="dxa"/>
            <w:vAlign w:val="center"/>
          </w:tcPr>
          <w:p w:rsidR="00A90E1F" w:rsidRPr="007702DB" w:rsidRDefault="00FE4BC3" w:rsidP="00C33212">
            <w:pPr>
              <w:autoSpaceDE w:val="0"/>
              <w:autoSpaceDN w:val="0"/>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岩石单轴饱和抗压强度值</w:t>
            </w:r>
            <w:r w:rsidRPr="007702DB">
              <w:rPr>
                <w:rFonts w:ascii="Times New Roman" w:eastAsia="宋体" w:hAnsi="Times New Roman" w:cs="Times New Roman"/>
                <w:color w:val="000000" w:themeColor="text1"/>
                <w:szCs w:val="21"/>
              </w:rPr>
              <w:t>(MPa)</w:t>
            </w:r>
          </w:p>
        </w:tc>
        <w:tc>
          <w:tcPr>
            <w:tcW w:w="2694" w:type="dxa"/>
            <w:vAlign w:val="center"/>
          </w:tcPr>
          <w:p w:rsidR="007702DB" w:rsidRDefault="00FE4BC3" w:rsidP="00C33212">
            <w:pPr>
              <w:autoSpaceDE w:val="0"/>
              <w:autoSpaceDN w:val="0"/>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普通砂浆、水泥浆结石体与岩石粘结强度标准值</w:t>
            </w:r>
          </w:p>
          <w:p w:rsidR="00A90E1F" w:rsidRPr="007702DB" w:rsidRDefault="00FE4BC3" w:rsidP="00C33212">
            <w:pPr>
              <w:autoSpaceDE w:val="0"/>
              <w:autoSpaceDN w:val="0"/>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(MPa)</w:t>
            </w:r>
          </w:p>
        </w:tc>
        <w:tc>
          <w:tcPr>
            <w:tcW w:w="2835" w:type="dxa"/>
            <w:vAlign w:val="center"/>
          </w:tcPr>
          <w:p w:rsidR="00A90E1F" w:rsidRPr="007702DB" w:rsidRDefault="00FE4BC3" w:rsidP="00C33212">
            <w:pPr>
              <w:autoSpaceDE w:val="0"/>
              <w:autoSpaceDN w:val="0"/>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水泥基灌浆材料（定型产品）与岩石粘结强度标准值</w:t>
            </w:r>
            <w:r w:rsidRPr="007702DB">
              <w:rPr>
                <w:rFonts w:ascii="Times New Roman" w:eastAsia="宋体" w:hAnsi="Times New Roman" w:cs="Times New Roman"/>
                <w:color w:val="000000" w:themeColor="text1"/>
                <w:szCs w:val="21"/>
              </w:rPr>
              <w:t>(MPa)</w:t>
            </w:r>
          </w:p>
        </w:tc>
      </w:tr>
      <w:tr w:rsidR="00A90E1F" w:rsidRPr="007702DB" w:rsidTr="007702DB">
        <w:trPr>
          <w:trHeight w:val="259"/>
        </w:trPr>
        <w:tc>
          <w:tcPr>
            <w:tcW w:w="1276" w:type="dxa"/>
            <w:vAlign w:val="center"/>
          </w:tcPr>
          <w:p w:rsidR="00A90E1F" w:rsidRPr="007702DB" w:rsidRDefault="00FE4BC3" w:rsidP="00C33212">
            <w:pPr>
              <w:autoSpaceDE w:val="0"/>
              <w:autoSpaceDN w:val="0"/>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极软岩</w:t>
            </w:r>
          </w:p>
        </w:tc>
        <w:tc>
          <w:tcPr>
            <w:tcW w:w="1559" w:type="dxa"/>
            <w:vAlign w:val="center"/>
          </w:tcPr>
          <w:p w:rsidR="00A90E1F" w:rsidRPr="007702DB" w:rsidRDefault="00FE4BC3" w:rsidP="00C33212">
            <w:pPr>
              <w:autoSpaceDE w:val="0"/>
              <w:autoSpaceDN w:val="0"/>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&lt;5</w:t>
            </w:r>
          </w:p>
        </w:tc>
        <w:tc>
          <w:tcPr>
            <w:tcW w:w="2694" w:type="dxa"/>
            <w:vAlign w:val="center"/>
          </w:tcPr>
          <w:p w:rsidR="00A90E1F" w:rsidRPr="007702DB" w:rsidRDefault="00FE4BC3" w:rsidP="00C33212">
            <w:pPr>
              <w:autoSpaceDE w:val="0"/>
              <w:autoSpaceDN w:val="0"/>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0.2</w:t>
            </w:r>
            <w:r w:rsidRPr="007702DB">
              <w:rPr>
                <w:rFonts w:ascii="Times New Roman" w:eastAsia="宋体" w:hAnsi="Times New Roman" w:cs="Times New Roman"/>
                <w:color w:val="000000" w:themeColor="text1"/>
                <w:szCs w:val="21"/>
              </w:rPr>
              <w:t>～</w:t>
            </w:r>
            <w:r w:rsidRPr="007702DB">
              <w:rPr>
                <w:rFonts w:ascii="Times New Roman" w:eastAsia="宋体" w:hAnsi="Times New Roman" w:cs="Times New Roman"/>
                <w:color w:val="000000" w:themeColor="text1"/>
                <w:szCs w:val="21"/>
              </w:rPr>
              <w:t>0.3</w:t>
            </w:r>
          </w:p>
        </w:tc>
        <w:tc>
          <w:tcPr>
            <w:tcW w:w="2835" w:type="dxa"/>
            <w:vAlign w:val="center"/>
          </w:tcPr>
          <w:p w:rsidR="00A90E1F" w:rsidRPr="007702DB" w:rsidRDefault="00FE4BC3" w:rsidP="00C33212">
            <w:pPr>
              <w:autoSpaceDE w:val="0"/>
              <w:autoSpaceDN w:val="0"/>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0.3~0.5</w:t>
            </w:r>
          </w:p>
        </w:tc>
      </w:tr>
      <w:tr w:rsidR="00A90E1F" w:rsidRPr="007702DB" w:rsidTr="007702DB">
        <w:trPr>
          <w:trHeight w:val="264"/>
        </w:trPr>
        <w:tc>
          <w:tcPr>
            <w:tcW w:w="1276" w:type="dxa"/>
            <w:vAlign w:val="center"/>
          </w:tcPr>
          <w:p w:rsidR="00A90E1F" w:rsidRPr="007702DB" w:rsidRDefault="00FE4BC3" w:rsidP="00C33212">
            <w:pPr>
              <w:autoSpaceDE w:val="0"/>
              <w:autoSpaceDN w:val="0"/>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软岩</w:t>
            </w:r>
          </w:p>
        </w:tc>
        <w:tc>
          <w:tcPr>
            <w:tcW w:w="1559" w:type="dxa"/>
            <w:vAlign w:val="center"/>
          </w:tcPr>
          <w:p w:rsidR="00A90E1F" w:rsidRPr="007702DB" w:rsidRDefault="00FE4BC3" w:rsidP="00C33212">
            <w:pPr>
              <w:autoSpaceDE w:val="0"/>
              <w:autoSpaceDN w:val="0"/>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5</w:t>
            </w:r>
            <w:r w:rsidRPr="007702DB">
              <w:rPr>
                <w:rFonts w:ascii="Times New Roman" w:eastAsia="宋体" w:hAnsi="Times New Roman" w:cs="Times New Roman"/>
                <w:color w:val="000000" w:themeColor="text1"/>
                <w:szCs w:val="21"/>
              </w:rPr>
              <w:t>～</w:t>
            </w:r>
            <w:r w:rsidRPr="007702DB">
              <w:rPr>
                <w:rFonts w:ascii="Times New Roman" w:eastAsia="宋体" w:hAnsi="Times New Roman" w:cs="Times New Roman"/>
                <w:color w:val="000000" w:themeColor="text1"/>
                <w:szCs w:val="21"/>
              </w:rPr>
              <w:t>15</w:t>
            </w:r>
          </w:p>
        </w:tc>
        <w:tc>
          <w:tcPr>
            <w:tcW w:w="2694" w:type="dxa"/>
            <w:vAlign w:val="center"/>
          </w:tcPr>
          <w:p w:rsidR="00A90E1F" w:rsidRPr="007702DB" w:rsidRDefault="00FE4BC3" w:rsidP="00C33212">
            <w:pPr>
              <w:autoSpaceDE w:val="0"/>
              <w:autoSpaceDN w:val="0"/>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0.3</w:t>
            </w:r>
            <w:r w:rsidRPr="007702DB">
              <w:rPr>
                <w:rFonts w:ascii="Times New Roman" w:eastAsia="宋体" w:hAnsi="Times New Roman" w:cs="Times New Roman"/>
                <w:color w:val="000000" w:themeColor="text1"/>
                <w:szCs w:val="21"/>
              </w:rPr>
              <w:t>～</w:t>
            </w:r>
            <w:r w:rsidRPr="007702DB">
              <w:rPr>
                <w:rFonts w:ascii="Times New Roman" w:eastAsia="宋体" w:hAnsi="Times New Roman" w:cs="Times New Roman"/>
                <w:color w:val="000000" w:themeColor="text1"/>
                <w:szCs w:val="21"/>
              </w:rPr>
              <w:t>0.8</w:t>
            </w:r>
          </w:p>
        </w:tc>
        <w:tc>
          <w:tcPr>
            <w:tcW w:w="2835" w:type="dxa"/>
            <w:vAlign w:val="center"/>
          </w:tcPr>
          <w:p w:rsidR="00A90E1F" w:rsidRPr="007702DB" w:rsidRDefault="00FE4BC3" w:rsidP="00C33212">
            <w:pPr>
              <w:autoSpaceDE w:val="0"/>
              <w:autoSpaceDN w:val="0"/>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0.4~1.0</w:t>
            </w:r>
          </w:p>
        </w:tc>
      </w:tr>
      <w:tr w:rsidR="00A90E1F" w:rsidRPr="007702DB" w:rsidTr="007702DB">
        <w:trPr>
          <w:trHeight w:val="264"/>
        </w:trPr>
        <w:tc>
          <w:tcPr>
            <w:tcW w:w="1276" w:type="dxa"/>
            <w:vAlign w:val="center"/>
          </w:tcPr>
          <w:p w:rsidR="00A90E1F" w:rsidRPr="007702DB" w:rsidRDefault="00FE4BC3" w:rsidP="00C33212">
            <w:pPr>
              <w:autoSpaceDE w:val="0"/>
              <w:autoSpaceDN w:val="0"/>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较软岩</w:t>
            </w:r>
          </w:p>
        </w:tc>
        <w:tc>
          <w:tcPr>
            <w:tcW w:w="1559" w:type="dxa"/>
            <w:vAlign w:val="center"/>
          </w:tcPr>
          <w:p w:rsidR="00A90E1F" w:rsidRPr="007702DB" w:rsidRDefault="00FE4BC3" w:rsidP="00C33212">
            <w:pPr>
              <w:autoSpaceDE w:val="0"/>
              <w:autoSpaceDN w:val="0"/>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15</w:t>
            </w:r>
            <w:r w:rsidRPr="007702DB">
              <w:rPr>
                <w:rFonts w:ascii="Times New Roman" w:eastAsia="宋体" w:hAnsi="Times New Roman" w:cs="Times New Roman"/>
                <w:color w:val="000000" w:themeColor="text1"/>
                <w:szCs w:val="21"/>
              </w:rPr>
              <w:t>～</w:t>
            </w:r>
            <w:r w:rsidRPr="007702DB">
              <w:rPr>
                <w:rFonts w:ascii="Times New Roman" w:eastAsia="宋体" w:hAnsi="Times New Roman" w:cs="Times New Roman"/>
                <w:color w:val="000000" w:themeColor="text1"/>
                <w:szCs w:val="21"/>
              </w:rPr>
              <w:t>30</w:t>
            </w:r>
          </w:p>
        </w:tc>
        <w:tc>
          <w:tcPr>
            <w:tcW w:w="2694" w:type="dxa"/>
            <w:vAlign w:val="center"/>
          </w:tcPr>
          <w:p w:rsidR="00A90E1F" w:rsidRPr="007702DB" w:rsidRDefault="00FE4BC3" w:rsidP="00C33212">
            <w:pPr>
              <w:autoSpaceDE w:val="0"/>
              <w:autoSpaceDN w:val="0"/>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0.8</w:t>
            </w:r>
            <w:r w:rsidRPr="007702DB">
              <w:rPr>
                <w:rFonts w:ascii="Times New Roman" w:eastAsia="宋体" w:hAnsi="Times New Roman" w:cs="Times New Roman"/>
                <w:color w:val="000000" w:themeColor="text1"/>
                <w:szCs w:val="21"/>
              </w:rPr>
              <w:t>～</w:t>
            </w:r>
            <w:r w:rsidRPr="007702DB">
              <w:rPr>
                <w:rFonts w:ascii="Times New Roman" w:eastAsia="宋体" w:hAnsi="Times New Roman" w:cs="Times New Roman"/>
                <w:color w:val="000000" w:themeColor="text1"/>
                <w:szCs w:val="21"/>
              </w:rPr>
              <w:t>1.2</w:t>
            </w:r>
          </w:p>
        </w:tc>
        <w:tc>
          <w:tcPr>
            <w:tcW w:w="2835" w:type="dxa"/>
            <w:vAlign w:val="center"/>
          </w:tcPr>
          <w:p w:rsidR="00A90E1F" w:rsidRPr="007702DB" w:rsidRDefault="00FE4BC3" w:rsidP="00C33212">
            <w:pPr>
              <w:autoSpaceDE w:val="0"/>
              <w:autoSpaceDN w:val="0"/>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1.0~1.5</w:t>
            </w:r>
          </w:p>
        </w:tc>
      </w:tr>
      <w:tr w:rsidR="00A90E1F" w:rsidRPr="007702DB" w:rsidTr="007702DB">
        <w:trPr>
          <w:trHeight w:val="259"/>
        </w:trPr>
        <w:tc>
          <w:tcPr>
            <w:tcW w:w="1276" w:type="dxa"/>
            <w:vAlign w:val="center"/>
          </w:tcPr>
          <w:p w:rsidR="00A90E1F" w:rsidRPr="007702DB" w:rsidRDefault="00FE4BC3" w:rsidP="00C33212">
            <w:pPr>
              <w:autoSpaceDE w:val="0"/>
              <w:autoSpaceDN w:val="0"/>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较硬岩</w:t>
            </w:r>
          </w:p>
        </w:tc>
        <w:tc>
          <w:tcPr>
            <w:tcW w:w="1559" w:type="dxa"/>
            <w:vAlign w:val="center"/>
          </w:tcPr>
          <w:p w:rsidR="00A90E1F" w:rsidRPr="007702DB" w:rsidRDefault="00FE4BC3" w:rsidP="00C33212">
            <w:pPr>
              <w:autoSpaceDE w:val="0"/>
              <w:autoSpaceDN w:val="0"/>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30</w:t>
            </w:r>
            <w:r w:rsidRPr="007702DB">
              <w:rPr>
                <w:rFonts w:ascii="Times New Roman" w:eastAsia="宋体" w:hAnsi="Times New Roman" w:cs="Times New Roman"/>
                <w:color w:val="000000" w:themeColor="text1"/>
                <w:szCs w:val="21"/>
              </w:rPr>
              <w:t>～</w:t>
            </w:r>
            <w:r w:rsidRPr="007702DB">
              <w:rPr>
                <w:rFonts w:ascii="Times New Roman" w:eastAsia="宋体" w:hAnsi="Times New Roman" w:cs="Times New Roman"/>
                <w:color w:val="000000" w:themeColor="text1"/>
                <w:szCs w:val="21"/>
              </w:rPr>
              <w:t>60</w:t>
            </w:r>
          </w:p>
        </w:tc>
        <w:tc>
          <w:tcPr>
            <w:tcW w:w="2694" w:type="dxa"/>
            <w:vAlign w:val="center"/>
          </w:tcPr>
          <w:p w:rsidR="00A90E1F" w:rsidRPr="007702DB" w:rsidRDefault="00FE4BC3" w:rsidP="00C33212">
            <w:pPr>
              <w:autoSpaceDE w:val="0"/>
              <w:autoSpaceDN w:val="0"/>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1.2</w:t>
            </w:r>
            <w:r w:rsidRPr="007702DB">
              <w:rPr>
                <w:rFonts w:ascii="Times New Roman" w:eastAsia="宋体" w:hAnsi="Times New Roman" w:cs="Times New Roman"/>
                <w:color w:val="000000" w:themeColor="text1"/>
                <w:szCs w:val="21"/>
              </w:rPr>
              <w:t>～</w:t>
            </w:r>
            <w:r w:rsidRPr="007702DB">
              <w:rPr>
                <w:rFonts w:ascii="Times New Roman" w:eastAsia="宋体" w:hAnsi="Times New Roman" w:cs="Times New Roman"/>
                <w:color w:val="000000" w:themeColor="text1"/>
                <w:szCs w:val="21"/>
              </w:rPr>
              <w:t>1.6</w:t>
            </w:r>
          </w:p>
        </w:tc>
        <w:tc>
          <w:tcPr>
            <w:tcW w:w="2835" w:type="dxa"/>
            <w:vAlign w:val="center"/>
          </w:tcPr>
          <w:p w:rsidR="00A90E1F" w:rsidRPr="007702DB" w:rsidRDefault="00FE4BC3" w:rsidP="00C33212">
            <w:pPr>
              <w:autoSpaceDE w:val="0"/>
              <w:autoSpaceDN w:val="0"/>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1.5~2.0</w:t>
            </w:r>
          </w:p>
        </w:tc>
      </w:tr>
      <w:tr w:rsidR="00A90E1F" w:rsidRPr="007702DB" w:rsidTr="007702DB">
        <w:trPr>
          <w:trHeight w:val="259"/>
        </w:trPr>
        <w:tc>
          <w:tcPr>
            <w:tcW w:w="1276" w:type="dxa"/>
            <w:vAlign w:val="center"/>
          </w:tcPr>
          <w:p w:rsidR="00A90E1F" w:rsidRPr="007702DB" w:rsidRDefault="00FE4BC3" w:rsidP="00C33212">
            <w:pPr>
              <w:autoSpaceDE w:val="0"/>
              <w:autoSpaceDN w:val="0"/>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硬岩</w:t>
            </w:r>
          </w:p>
        </w:tc>
        <w:tc>
          <w:tcPr>
            <w:tcW w:w="1559" w:type="dxa"/>
            <w:vAlign w:val="center"/>
          </w:tcPr>
          <w:p w:rsidR="00A90E1F" w:rsidRPr="007702DB" w:rsidRDefault="00FE4BC3" w:rsidP="00C33212">
            <w:pPr>
              <w:autoSpaceDE w:val="0"/>
              <w:autoSpaceDN w:val="0"/>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&gt;60</w:t>
            </w:r>
          </w:p>
        </w:tc>
        <w:tc>
          <w:tcPr>
            <w:tcW w:w="2694" w:type="dxa"/>
            <w:vAlign w:val="center"/>
          </w:tcPr>
          <w:p w:rsidR="00A90E1F" w:rsidRPr="007702DB" w:rsidRDefault="00FE4BC3" w:rsidP="00C33212">
            <w:pPr>
              <w:autoSpaceDE w:val="0"/>
              <w:autoSpaceDN w:val="0"/>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1.6</w:t>
            </w:r>
            <w:r w:rsidRPr="007702DB">
              <w:rPr>
                <w:rFonts w:ascii="Times New Roman" w:eastAsia="宋体" w:hAnsi="Times New Roman" w:cs="Times New Roman"/>
                <w:color w:val="000000" w:themeColor="text1"/>
                <w:szCs w:val="21"/>
              </w:rPr>
              <w:t>～</w:t>
            </w:r>
            <w:r w:rsidRPr="007702DB">
              <w:rPr>
                <w:rFonts w:ascii="Times New Roman" w:eastAsia="宋体" w:hAnsi="Times New Roman" w:cs="Times New Roman"/>
                <w:color w:val="000000" w:themeColor="text1"/>
                <w:szCs w:val="21"/>
              </w:rPr>
              <w:t>3.0</w:t>
            </w:r>
          </w:p>
        </w:tc>
        <w:tc>
          <w:tcPr>
            <w:tcW w:w="2835" w:type="dxa"/>
            <w:vAlign w:val="center"/>
          </w:tcPr>
          <w:p w:rsidR="00A90E1F" w:rsidRPr="007702DB" w:rsidRDefault="00FE4BC3" w:rsidP="00C33212">
            <w:pPr>
              <w:autoSpaceDE w:val="0"/>
              <w:autoSpaceDN w:val="0"/>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2.0~3.5</w:t>
            </w:r>
          </w:p>
        </w:tc>
      </w:tr>
    </w:tbl>
    <w:p w:rsidR="00A90E1F" w:rsidRPr="007702DB" w:rsidRDefault="00FE4BC3" w:rsidP="00C33212">
      <w:pPr>
        <w:autoSpaceDE w:val="0"/>
        <w:autoSpaceDN w:val="0"/>
        <w:spacing w:line="360" w:lineRule="auto"/>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注：</w:t>
      </w:r>
      <w:r w:rsidRPr="007702DB">
        <w:rPr>
          <w:rFonts w:ascii="Times New Roman" w:eastAsia="宋体" w:hAnsi="Times New Roman" w:cs="Times New Roman"/>
          <w:color w:val="000000" w:themeColor="text1"/>
          <w:szCs w:val="21"/>
        </w:rPr>
        <w:t xml:space="preserve">1  </w:t>
      </w:r>
      <w:r w:rsidRPr="007702DB">
        <w:rPr>
          <w:rFonts w:ascii="Times New Roman" w:eastAsia="宋体" w:hAnsi="Times New Roman" w:cs="Times New Roman"/>
          <w:color w:val="000000" w:themeColor="text1"/>
          <w:szCs w:val="21"/>
        </w:rPr>
        <w:t>普通砂浆、水泥浆体的强度等级不</w:t>
      </w:r>
      <w:r w:rsidR="00051BA4">
        <w:rPr>
          <w:rFonts w:ascii="Times New Roman" w:eastAsia="宋体" w:hAnsi="Times New Roman" w:cs="Times New Roman" w:hint="eastAsia"/>
          <w:color w:val="000000" w:themeColor="text1"/>
          <w:szCs w:val="21"/>
        </w:rPr>
        <w:t>应</w:t>
      </w:r>
      <w:r w:rsidRPr="007702DB">
        <w:rPr>
          <w:rFonts w:ascii="Times New Roman" w:eastAsia="宋体" w:hAnsi="Times New Roman" w:cs="Times New Roman"/>
          <w:color w:val="000000" w:themeColor="text1"/>
          <w:szCs w:val="21"/>
        </w:rPr>
        <w:t>小于</w:t>
      </w:r>
      <w:r w:rsidRPr="007702DB">
        <w:rPr>
          <w:rFonts w:ascii="Times New Roman" w:eastAsia="宋体" w:hAnsi="Times New Roman" w:cs="Times New Roman"/>
          <w:color w:val="000000" w:themeColor="text1"/>
          <w:szCs w:val="21"/>
        </w:rPr>
        <w:t>M30</w:t>
      </w:r>
      <w:r w:rsidRPr="007702DB">
        <w:rPr>
          <w:rFonts w:ascii="Times New Roman" w:eastAsia="宋体" w:hAnsi="Times New Roman" w:cs="Times New Roman"/>
          <w:color w:val="000000" w:themeColor="text1"/>
          <w:szCs w:val="21"/>
        </w:rPr>
        <w:t>；</w:t>
      </w:r>
    </w:p>
    <w:p w:rsidR="00A90E1F" w:rsidRPr="007702DB" w:rsidRDefault="00FE4BC3" w:rsidP="00C33212">
      <w:pPr>
        <w:autoSpaceDE w:val="0"/>
        <w:autoSpaceDN w:val="0"/>
        <w:spacing w:line="360" w:lineRule="auto"/>
        <w:ind w:firstLineChars="200" w:firstLine="420"/>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 xml:space="preserve">2  </w:t>
      </w:r>
      <w:r w:rsidRPr="007702DB">
        <w:rPr>
          <w:rFonts w:ascii="Times New Roman" w:eastAsia="宋体" w:hAnsi="Times New Roman" w:cs="Times New Roman"/>
          <w:color w:val="000000" w:themeColor="text1"/>
          <w:szCs w:val="21"/>
        </w:rPr>
        <w:t>在岩体结构面发育时，粘结强度取表中下限值。</w:t>
      </w:r>
    </w:p>
    <w:p w:rsidR="00A90E1F" w:rsidRDefault="00FE4BC3" w:rsidP="00C33212">
      <w:pPr>
        <w:pStyle w:val="a5"/>
        <w:spacing w:beforeLines="50" w:before="156" w:line="360" w:lineRule="auto"/>
        <w:rPr>
          <w:rFonts w:ascii="宋体" w:hAnsi="宋体" w:cs="宋体"/>
          <w:color w:val="000000" w:themeColor="text1"/>
          <w:sz w:val="24"/>
        </w:rPr>
      </w:pPr>
      <w:r>
        <w:rPr>
          <w:rFonts w:ascii="宋体" w:hAnsi="宋体" w:cs="宋体" w:hint="eastAsia"/>
          <w:b/>
          <w:color w:val="000000" w:themeColor="text1"/>
          <w:sz w:val="24"/>
        </w:rPr>
        <w:t>5.</w:t>
      </w:r>
      <w:r w:rsidR="00BC1357">
        <w:rPr>
          <w:rFonts w:ascii="宋体" w:hAnsi="宋体" w:cs="宋体" w:hint="eastAsia"/>
          <w:b/>
          <w:color w:val="000000" w:themeColor="text1"/>
          <w:sz w:val="24"/>
        </w:rPr>
        <w:t>1</w:t>
      </w:r>
      <w:r>
        <w:rPr>
          <w:rFonts w:ascii="宋体" w:hAnsi="宋体" w:cs="宋体" w:hint="eastAsia"/>
          <w:b/>
          <w:color w:val="000000" w:themeColor="text1"/>
          <w:sz w:val="24"/>
        </w:rPr>
        <w:t>.</w:t>
      </w:r>
      <w:r w:rsidR="00BC1357">
        <w:rPr>
          <w:rFonts w:ascii="宋体" w:hAnsi="宋体" w:cs="宋体" w:hint="eastAsia"/>
          <w:b/>
          <w:color w:val="000000" w:themeColor="text1"/>
          <w:sz w:val="24"/>
        </w:rPr>
        <w:t>6</w:t>
      </w:r>
      <w:r>
        <w:rPr>
          <w:rFonts w:ascii="宋体" w:hAnsi="宋体" w:cs="宋体" w:hint="eastAsia"/>
          <w:b/>
          <w:color w:val="000000" w:themeColor="text1"/>
          <w:sz w:val="24"/>
        </w:rPr>
        <w:t xml:space="preserve">  </w:t>
      </w:r>
      <w:r>
        <w:rPr>
          <w:rFonts w:ascii="宋体" w:hAnsi="宋体" w:cs="宋体" w:hint="eastAsia"/>
          <w:color w:val="000000" w:themeColor="text1"/>
          <w:sz w:val="24"/>
        </w:rPr>
        <w:t>灌注水泥基注浆材料时，注浆料与土层的粘结强度标准值</w:t>
      </w:r>
      <w:r w:rsidRPr="00BC1357">
        <w:rPr>
          <w:i/>
          <w:color w:val="000000" w:themeColor="text1"/>
          <w:sz w:val="24"/>
        </w:rPr>
        <w:t>f</w:t>
      </w:r>
      <w:r w:rsidRPr="00BC1357">
        <w:rPr>
          <w:color w:val="000000" w:themeColor="text1"/>
          <w:sz w:val="24"/>
          <w:vertAlign w:val="subscript"/>
        </w:rPr>
        <w:t>mrk</w:t>
      </w:r>
      <w:r>
        <w:rPr>
          <w:rFonts w:ascii="宋体" w:hAnsi="宋体" w:cs="宋体" w:hint="eastAsia"/>
          <w:color w:val="000000" w:themeColor="text1"/>
          <w:sz w:val="24"/>
        </w:rPr>
        <w:t>可按表5.</w:t>
      </w:r>
      <w:r w:rsidR="00BC1357">
        <w:rPr>
          <w:rFonts w:ascii="宋体" w:hAnsi="宋体" w:cs="宋体" w:hint="eastAsia"/>
          <w:color w:val="000000" w:themeColor="text1"/>
          <w:sz w:val="24"/>
        </w:rPr>
        <w:t>1</w:t>
      </w:r>
      <w:r>
        <w:rPr>
          <w:rFonts w:ascii="宋体" w:hAnsi="宋体" w:cs="宋体" w:hint="eastAsia"/>
          <w:color w:val="000000" w:themeColor="text1"/>
          <w:sz w:val="24"/>
        </w:rPr>
        <w:t>.</w:t>
      </w:r>
      <w:r w:rsidR="00BC1357">
        <w:rPr>
          <w:rFonts w:ascii="宋体" w:hAnsi="宋体" w:cs="宋体" w:hint="eastAsia"/>
          <w:color w:val="000000" w:themeColor="text1"/>
          <w:sz w:val="24"/>
        </w:rPr>
        <w:t>6</w:t>
      </w:r>
      <w:r>
        <w:rPr>
          <w:rFonts w:ascii="宋体" w:hAnsi="宋体" w:cs="宋体" w:hint="eastAsia"/>
          <w:color w:val="000000" w:themeColor="text1"/>
          <w:sz w:val="24"/>
        </w:rPr>
        <w:t>确定。</w:t>
      </w:r>
    </w:p>
    <w:p w:rsidR="00A90E1F" w:rsidRPr="007702DB" w:rsidRDefault="00FE4BC3" w:rsidP="00C33212">
      <w:pPr>
        <w:autoSpaceDE w:val="0"/>
        <w:autoSpaceDN w:val="0"/>
        <w:spacing w:beforeLines="50" w:before="156" w:line="276" w:lineRule="auto"/>
        <w:jc w:val="center"/>
        <w:rPr>
          <w:rFonts w:ascii="黑体" w:eastAsia="黑体" w:hAnsi="黑体" w:cs="Times New Roman"/>
          <w:color w:val="000000" w:themeColor="text1"/>
          <w:szCs w:val="21"/>
        </w:rPr>
      </w:pPr>
      <w:r w:rsidRPr="007702DB">
        <w:rPr>
          <w:rFonts w:ascii="黑体" w:eastAsia="黑体" w:hAnsi="黑体" w:cs="Times New Roman"/>
          <w:color w:val="000000" w:themeColor="text1"/>
          <w:szCs w:val="21"/>
        </w:rPr>
        <w:t>表</w:t>
      </w:r>
      <w:r w:rsidRPr="007702DB">
        <w:rPr>
          <w:rFonts w:ascii="Times New Roman" w:eastAsia="黑体" w:hAnsi="Times New Roman" w:cs="Times New Roman"/>
          <w:color w:val="000000" w:themeColor="text1"/>
          <w:szCs w:val="21"/>
        </w:rPr>
        <w:t>5.</w:t>
      </w:r>
      <w:r w:rsidR="00BC1357" w:rsidRPr="007702DB">
        <w:rPr>
          <w:rFonts w:ascii="Times New Roman" w:eastAsia="黑体" w:hAnsi="Times New Roman" w:cs="Times New Roman"/>
          <w:color w:val="000000" w:themeColor="text1"/>
          <w:szCs w:val="21"/>
        </w:rPr>
        <w:t>1</w:t>
      </w:r>
      <w:r w:rsidRPr="007702DB">
        <w:rPr>
          <w:rFonts w:ascii="Times New Roman" w:eastAsia="黑体" w:hAnsi="Times New Roman" w:cs="Times New Roman"/>
          <w:color w:val="000000" w:themeColor="text1"/>
          <w:szCs w:val="21"/>
        </w:rPr>
        <w:t>.</w:t>
      </w:r>
      <w:r w:rsidR="00BC1357" w:rsidRPr="007702DB">
        <w:rPr>
          <w:rFonts w:ascii="Times New Roman" w:eastAsia="黑体" w:hAnsi="Times New Roman" w:cs="Times New Roman"/>
          <w:color w:val="000000" w:themeColor="text1"/>
          <w:szCs w:val="21"/>
        </w:rPr>
        <w:t>6</w:t>
      </w:r>
      <w:r w:rsidRPr="007702DB">
        <w:rPr>
          <w:rFonts w:ascii="黑体" w:eastAsia="黑体" w:hAnsi="黑体" w:cs="Times New Roman"/>
          <w:color w:val="000000" w:themeColor="text1"/>
          <w:szCs w:val="21"/>
        </w:rPr>
        <w:t xml:space="preserve">  水泥基注浆料与土层的粘结强度标准值</w:t>
      </w:r>
      <w:r w:rsidRPr="007702DB">
        <w:rPr>
          <w:rFonts w:ascii="Times New Roman" w:eastAsia="黑体" w:hAnsi="Times New Roman" w:cs="Times New Roman"/>
          <w:i/>
          <w:color w:val="000000" w:themeColor="text1"/>
          <w:szCs w:val="21"/>
        </w:rPr>
        <w:t>f</w:t>
      </w:r>
      <w:r w:rsidRPr="007702DB">
        <w:rPr>
          <w:rFonts w:ascii="Times New Roman" w:eastAsia="黑体" w:hAnsi="Times New Roman" w:cs="Times New Roman"/>
          <w:color w:val="000000" w:themeColor="text1"/>
          <w:szCs w:val="21"/>
          <w:vertAlign w:val="subscript"/>
        </w:rPr>
        <w:t>mrk</w:t>
      </w: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1559"/>
        <w:gridCol w:w="2693"/>
        <w:gridCol w:w="2552"/>
      </w:tblGrid>
      <w:tr w:rsidR="00A90E1F" w:rsidRPr="007702DB" w:rsidTr="005643F6">
        <w:trPr>
          <w:trHeight w:val="950"/>
        </w:trPr>
        <w:tc>
          <w:tcPr>
            <w:tcW w:w="1560" w:type="dxa"/>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土的种类</w:t>
            </w:r>
          </w:p>
        </w:tc>
        <w:tc>
          <w:tcPr>
            <w:tcW w:w="1559" w:type="dxa"/>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土的状态</w:t>
            </w:r>
          </w:p>
        </w:tc>
        <w:tc>
          <w:tcPr>
            <w:tcW w:w="2693" w:type="dxa"/>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普通砂浆、水泥浆结石体与土层粘结强度标准值</w:t>
            </w:r>
            <w:r w:rsidRPr="007702DB">
              <w:rPr>
                <w:rFonts w:ascii="Times New Roman" w:eastAsia="宋体" w:hAnsi="Times New Roman" w:cs="Times New Roman"/>
                <w:color w:val="000000" w:themeColor="text1"/>
                <w:szCs w:val="21"/>
              </w:rPr>
              <w:t>(kPa)</w:t>
            </w:r>
          </w:p>
        </w:tc>
        <w:tc>
          <w:tcPr>
            <w:tcW w:w="2552" w:type="dxa"/>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水泥基灌浆材料与土层粘结强度标准值</w:t>
            </w:r>
            <w:r w:rsidRPr="007702DB">
              <w:rPr>
                <w:rFonts w:ascii="Times New Roman" w:eastAsia="宋体" w:hAnsi="Times New Roman" w:cs="Times New Roman"/>
                <w:color w:val="000000" w:themeColor="text1"/>
                <w:szCs w:val="21"/>
              </w:rPr>
              <w:t>(kPa)</w:t>
            </w:r>
          </w:p>
        </w:tc>
      </w:tr>
      <w:tr w:rsidR="00A90E1F" w:rsidRPr="007702DB" w:rsidTr="005643F6">
        <w:trPr>
          <w:trHeight w:val="259"/>
        </w:trPr>
        <w:tc>
          <w:tcPr>
            <w:tcW w:w="1560" w:type="dxa"/>
            <w:vMerge w:val="restart"/>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粘性土</w:t>
            </w:r>
          </w:p>
        </w:tc>
        <w:tc>
          <w:tcPr>
            <w:tcW w:w="1559" w:type="dxa"/>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软塑</w:t>
            </w:r>
          </w:p>
        </w:tc>
        <w:tc>
          <w:tcPr>
            <w:tcW w:w="2693" w:type="dxa"/>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30</w:t>
            </w:r>
            <w:r w:rsidRPr="007702DB">
              <w:rPr>
                <w:rFonts w:ascii="Times New Roman" w:eastAsia="宋体" w:hAnsi="Times New Roman" w:cs="Times New Roman"/>
                <w:color w:val="000000" w:themeColor="text1"/>
                <w:szCs w:val="21"/>
              </w:rPr>
              <w:t>～</w:t>
            </w:r>
            <w:r w:rsidRPr="007702DB">
              <w:rPr>
                <w:rFonts w:ascii="Times New Roman" w:eastAsia="宋体" w:hAnsi="Times New Roman" w:cs="Times New Roman"/>
                <w:color w:val="000000" w:themeColor="text1"/>
                <w:szCs w:val="21"/>
              </w:rPr>
              <w:t>50</w:t>
            </w:r>
          </w:p>
        </w:tc>
        <w:tc>
          <w:tcPr>
            <w:tcW w:w="2552" w:type="dxa"/>
            <w:vAlign w:val="center"/>
          </w:tcPr>
          <w:p w:rsidR="00A90E1F" w:rsidRPr="007702DB" w:rsidRDefault="00FE4BC3">
            <w:pPr>
              <w:autoSpaceDE w:val="0"/>
              <w:autoSpaceDN w:val="0"/>
              <w:spacing w:line="276" w:lineRule="auto"/>
              <w:jc w:val="center"/>
              <w:rPr>
                <w:rFonts w:ascii="Times New Roman" w:eastAsia="宋体" w:hAnsi="Times New Roman" w:cs="Times New Roman"/>
                <w:b/>
                <w:color w:val="000000" w:themeColor="text1"/>
                <w:szCs w:val="21"/>
              </w:rPr>
            </w:pPr>
            <w:r w:rsidRPr="007702DB">
              <w:rPr>
                <w:rFonts w:ascii="Times New Roman" w:eastAsia="宋体" w:hAnsi="Times New Roman" w:cs="Times New Roman"/>
                <w:color w:val="000000" w:themeColor="text1"/>
                <w:szCs w:val="21"/>
              </w:rPr>
              <w:t>35</w:t>
            </w:r>
            <w:r w:rsidRPr="007702DB">
              <w:rPr>
                <w:rFonts w:ascii="Times New Roman" w:eastAsia="宋体" w:hAnsi="Times New Roman" w:cs="Times New Roman"/>
                <w:color w:val="000000" w:themeColor="text1"/>
                <w:szCs w:val="21"/>
              </w:rPr>
              <w:t>～</w:t>
            </w:r>
            <w:r w:rsidRPr="007702DB">
              <w:rPr>
                <w:rFonts w:ascii="Times New Roman" w:eastAsia="宋体" w:hAnsi="Times New Roman" w:cs="Times New Roman"/>
                <w:color w:val="000000" w:themeColor="text1"/>
                <w:szCs w:val="21"/>
              </w:rPr>
              <w:t>60</w:t>
            </w:r>
          </w:p>
        </w:tc>
      </w:tr>
      <w:tr w:rsidR="00A90E1F" w:rsidRPr="007702DB" w:rsidTr="005643F6">
        <w:trPr>
          <w:trHeight w:val="264"/>
        </w:trPr>
        <w:tc>
          <w:tcPr>
            <w:tcW w:w="1560" w:type="dxa"/>
            <w:vMerge/>
            <w:vAlign w:val="center"/>
          </w:tcPr>
          <w:p w:rsidR="00A90E1F" w:rsidRPr="007702DB" w:rsidRDefault="00A90E1F">
            <w:pPr>
              <w:autoSpaceDE w:val="0"/>
              <w:autoSpaceDN w:val="0"/>
              <w:spacing w:line="276" w:lineRule="auto"/>
              <w:jc w:val="center"/>
              <w:rPr>
                <w:rFonts w:ascii="Times New Roman" w:eastAsia="宋体" w:hAnsi="Times New Roman" w:cs="Times New Roman"/>
                <w:color w:val="000000" w:themeColor="text1"/>
                <w:szCs w:val="21"/>
              </w:rPr>
            </w:pPr>
          </w:p>
        </w:tc>
        <w:tc>
          <w:tcPr>
            <w:tcW w:w="1559" w:type="dxa"/>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可塑</w:t>
            </w:r>
          </w:p>
        </w:tc>
        <w:tc>
          <w:tcPr>
            <w:tcW w:w="2693" w:type="dxa"/>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50</w:t>
            </w:r>
            <w:r w:rsidRPr="007702DB">
              <w:rPr>
                <w:rFonts w:ascii="Times New Roman" w:eastAsia="宋体" w:hAnsi="Times New Roman" w:cs="Times New Roman"/>
                <w:color w:val="000000" w:themeColor="text1"/>
                <w:szCs w:val="21"/>
              </w:rPr>
              <w:t>～</w:t>
            </w:r>
            <w:r w:rsidRPr="007702DB">
              <w:rPr>
                <w:rFonts w:ascii="Times New Roman" w:eastAsia="宋体" w:hAnsi="Times New Roman" w:cs="Times New Roman"/>
                <w:color w:val="000000" w:themeColor="text1"/>
                <w:szCs w:val="21"/>
              </w:rPr>
              <w:t>65</w:t>
            </w:r>
          </w:p>
        </w:tc>
        <w:tc>
          <w:tcPr>
            <w:tcW w:w="2552" w:type="dxa"/>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65</w:t>
            </w:r>
            <w:r w:rsidRPr="007702DB">
              <w:rPr>
                <w:rFonts w:ascii="Times New Roman" w:eastAsia="宋体" w:hAnsi="Times New Roman" w:cs="Times New Roman"/>
                <w:color w:val="000000" w:themeColor="text1"/>
                <w:szCs w:val="21"/>
              </w:rPr>
              <w:t>～</w:t>
            </w:r>
            <w:r w:rsidRPr="007702DB">
              <w:rPr>
                <w:rFonts w:ascii="Times New Roman" w:eastAsia="宋体" w:hAnsi="Times New Roman" w:cs="Times New Roman"/>
                <w:color w:val="000000" w:themeColor="text1"/>
                <w:szCs w:val="21"/>
              </w:rPr>
              <w:t>80</w:t>
            </w:r>
          </w:p>
        </w:tc>
      </w:tr>
      <w:tr w:rsidR="00A90E1F" w:rsidRPr="007702DB" w:rsidTr="005643F6">
        <w:trPr>
          <w:trHeight w:val="264"/>
        </w:trPr>
        <w:tc>
          <w:tcPr>
            <w:tcW w:w="1560" w:type="dxa"/>
            <w:vMerge/>
            <w:vAlign w:val="center"/>
          </w:tcPr>
          <w:p w:rsidR="00A90E1F" w:rsidRPr="007702DB" w:rsidRDefault="00A90E1F">
            <w:pPr>
              <w:autoSpaceDE w:val="0"/>
              <w:autoSpaceDN w:val="0"/>
              <w:spacing w:line="276" w:lineRule="auto"/>
              <w:jc w:val="center"/>
              <w:rPr>
                <w:rFonts w:ascii="Times New Roman" w:eastAsia="宋体" w:hAnsi="Times New Roman" w:cs="Times New Roman"/>
                <w:color w:val="000000" w:themeColor="text1"/>
                <w:szCs w:val="21"/>
              </w:rPr>
            </w:pPr>
          </w:p>
        </w:tc>
        <w:tc>
          <w:tcPr>
            <w:tcW w:w="1559" w:type="dxa"/>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硬塑</w:t>
            </w:r>
          </w:p>
        </w:tc>
        <w:tc>
          <w:tcPr>
            <w:tcW w:w="2693" w:type="dxa"/>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65</w:t>
            </w:r>
            <w:r w:rsidRPr="007702DB">
              <w:rPr>
                <w:rFonts w:ascii="Times New Roman" w:eastAsia="宋体" w:hAnsi="Times New Roman" w:cs="Times New Roman"/>
                <w:color w:val="000000" w:themeColor="text1"/>
                <w:szCs w:val="21"/>
              </w:rPr>
              <w:t>～</w:t>
            </w:r>
            <w:r w:rsidRPr="007702DB">
              <w:rPr>
                <w:rFonts w:ascii="Times New Roman" w:eastAsia="宋体" w:hAnsi="Times New Roman" w:cs="Times New Roman"/>
                <w:color w:val="000000" w:themeColor="text1"/>
                <w:szCs w:val="21"/>
              </w:rPr>
              <w:t>80</w:t>
            </w:r>
          </w:p>
        </w:tc>
        <w:tc>
          <w:tcPr>
            <w:tcW w:w="2552" w:type="dxa"/>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75</w:t>
            </w:r>
            <w:r w:rsidRPr="007702DB">
              <w:rPr>
                <w:rFonts w:ascii="Times New Roman" w:eastAsia="宋体" w:hAnsi="Times New Roman" w:cs="Times New Roman"/>
                <w:color w:val="000000" w:themeColor="text1"/>
                <w:szCs w:val="21"/>
              </w:rPr>
              <w:t>～</w:t>
            </w:r>
            <w:r w:rsidRPr="007702DB">
              <w:rPr>
                <w:rFonts w:ascii="Times New Roman" w:eastAsia="宋体" w:hAnsi="Times New Roman" w:cs="Times New Roman"/>
                <w:color w:val="000000" w:themeColor="text1"/>
                <w:szCs w:val="21"/>
              </w:rPr>
              <w:t>95</w:t>
            </w:r>
          </w:p>
        </w:tc>
      </w:tr>
      <w:tr w:rsidR="00A90E1F" w:rsidRPr="007702DB" w:rsidTr="005643F6">
        <w:trPr>
          <w:trHeight w:val="259"/>
        </w:trPr>
        <w:tc>
          <w:tcPr>
            <w:tcW w:w="1560" w:type="dxa"/>
            <w:vMerge/>
            <w:vAlign w:val="center"/>
          </w:tcPr>
          <w:p w:rsidR="00A90E1F" w:rsidRPr="007702DB" w:rsidRDefault="00A90E1F">
            <w:pPr>
              <w:autoSpaceDE w:val="0"/>
              <w:autoSpaceDN w:val="0"/>
              <w:spacing w:line="276" w:lineRule="auto"/>
              <w:jc w:val="center"/>
              <w:rPr>
                <w:rFonts w:ascii="Times New Roman" w:eastAsia="宋体" w:hAnsi="Times New Roman" w:cs="Times New Roman"/>
                <w:color w:val="000000" w:themeColor="text1"/>
                <w:szCs w:val="21"/>
              </w:rPr>
            </w:pPr>
          </w:p>
        </w:tc>
        <w:tc>
          <w:tcPr>
            <w:tcW w:w="1559" w:type="dxa"/>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坚硬</w:t>
            </w:r>
          </w:p>
        </w:tc>
        <w:tc>
          <w:tcPr>
            <w:tcW w:w="2693" w:type="dxa"/>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80</w:t>
            </w:r>
            <w:r w:rsidRPr="007702DB">
              <w:rPr>
                <w:rFonts w:ascii="Times New Roman" w:eastAsia="宋体" w:hAnsi="Times New Roman" w:cs="Times New Roman"/>
                <w:color w:val="000000" w:themeColor="text1"/>
                <w:szCs w:val="21"/>
              </w:rPr>
              <w:t>～</w:t>
            </w:r>
            <w:r w:rsidRPr="007702DB">
              <w:rPr>
                <w:rFonts w:ascii="Times New Roman" w:eastAsia="宋体" w:hAnsi="Times New Roman" w:cs="Times New Roman"/>
                <w:color w:val="000000" w:themeColor="text1"/>
                <w:szCs w:val="21"/>
              </w:rPr>
              <w:t>100</w:t>
            </w:r>
          </w:p>
        </w:tc>
        <w:tc>
          <w:tcPr>
            <w:tcW w:w="2552" w:type="dxa"/>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95</w:t>
            </w:r>
            <w:r w:rsidRPr="007702DB">
              <w:rPr>
                <w:rFonts w:ascii="Times New Roman" w:eastAsia="宋体" w:hAnsi="Times New Roman" w:cs="Times New Roman"/>
                <w:color w:val="000000" w:themeColor="text1"/>
                <w:szCs w:val="21"/>
              </w:rPr>
              <w:t>～</w:t>
            </w:r>
            <w:r w:rsidRPr="007702DB">
              <w:rPr>
                <w:rFonts w:ascii="Times New Roman" w:eastAsia="宋体" w:hAnsi="Times New Roman" w:cs="Times New Roman"/>
                <w:color w:val="000000" w:themeColor="text1"/>
                <w:szCs w:val="21"/>
              </w:rPr>
              <w:t>115</w:t>
            </w:r>
          </w:p>
        </w:tc>
      </w:tr>
      <w:tr w:rsidR="00A90E1F" w:rsidRPr="007702DB" w:rsidTr="005643F6">
        <w:trPr>
          <w:trHeight w:val="259"/>
        </w:trPr>
        <w:tc>
          <w:tcPr>
            <w:tcW w:w="1560" w:type="dxa"/>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粉土</w:t>
            </w:r>
          </w:p>
        </w:tc>
        <w:tc>
          <w:tcPr>
            <w:tcW w:w="1559" w:type="dxa"/>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中密</w:t>
            </w:r>
          </w:p>
        </w:tc>
        <w:tc>
          <w:tcPr>
            <w:tcW w:w="2693" w:type="dxa"/>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70</w:t>
            </w:r>
            <w:r w:rsidRPr="007702DB">
              <w:rPr>
                <w:rFonts w:ascii="Times New Roman" w:eastAsia="宋体" w:hAnsi="Times New Roman" w:cs="Times New Roman"/>
                <w:color w:val="000000" w:themeColor="text1"/>
                <w:szCs w:val="21"/>
              </w:rPr>
              <w:t>～</w:t>
            </w:r>
            <w:r w:rsidRPr="007702DB">
              <w:rPr>
                <w:rFonts w:ascii="Times New Roman" w:eastAsia="宋体" w:hAnsi="Times New Roman" w:cs="Times New Roman"/>
                <w:color w:val="000000" w:themeColor="text1"/>
                <w:szCs w:val="21"/>
              </w:rPr>
              <w:t>125</w:t>
            </w:r>
          </w:p>
        </w:tc>
        <w:tc>
          <w:tcPr>
            <w:tcW w:w="2552" w:type="dxa"/>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80</w:t>
            </w:r>
            <w:r w:rsidRPr="007702DB">
              <w:rPr>
                <w:rFonts w:ascii="Times New Roman" w:eastAsia="宋体" w:hAnsi="Times New Roman" w:cs="Times New Roman"/>
                <w:color w:val="000000" w:themeColor="text1"/>
                <w:szCs w:val="21"/>
              </w:rPr>
              <w:t>～</w:t>
            </w:r>
            <w:r w:rsidRPr="007702DB">
              <w:rPr>
                <w:rFonts w:ascii="Times New Roman" w:eastAsia="宋体" w:hAnsi="Times New Roman" w:cs="Times New Roman"/>
                <w:color w:val="000000" w:themeColor="text1"/>
                <w:szCs w:val="21"/>
              </w:rPr>
              <w:t>140</w:t>
            </w:r>
          </w:p>
        </w:tc>
      </w:tr>
      <w:tr w:rsidR="00A90E1F" w:rsidRPr="007702DB" w:rsidTr="005643F6">
        <w:trPr>
          <w:trHeight w:val="259"/>
        </w:trPr>
        <w:tc>
          <w:tcPr>
            <w:tcW w:w="1560" w:type="dxa"/>
            <w:vMerge w:val="restart"/>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砂性土</w:t>
            </w:r>
          </w:p>
        </w:tc>
        <w:tc>
          <w:tcPr>
            <w:tcW w:w="1559" w:type="dxa"/>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松散</w:t>
            </w:r>
          </w:p>
        </w:tc>
        <w:tc>
          <w:tcPr>
            <w:tcW w:w="2693" w:type="dxa"/>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75</w:t>
            </w:r>
            <w:r w:rsidRPr="007702DB">
              <w:rPr>
                <w:rFonts w:ascii="Times New Roman" w:eastAsia="宋体" w:hAnsi="Times New Roman" w:cs="Times New Roman"/>
                <w:color w:val="000000" w:themeColor="text1"/>
                <w:szCs w:val="21"/>
              </w:rPr>
              <w:t>～</w:t>
            </w:r>
            <w:r w:rsidRPr="007702DB">
              <w:rPr>
                <w:rFonts w:ascii="Times New Roman" w:eastAsia="宋体" w:hAnsi="Times New Roman" w:cs="Times New Roman"/>
                <w:color w:val="000000" w:themeColor="text1"/>
                <w:szCs w:val="21"/>
              </w:rPr>
              <w:t>150</w:t>
            </w:r>
          </w:p>
        </w:tc>
        <w:tc>
          <w:tcPr>
            <w:tcW w:w="2552" w:type="dxa"/>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85</w:t>
            </w:r>
            <w:r w:rsidRPr="007702DB">
              <w:rPr>
                <w:rFonts w:ascii="Times New Roman" w:eastAsia="宋体" w:hAnsi="Times New Roman" w:cs="Times New Roman"/>
                <w:color w:val="000000" w:themeColor="text1"/>
                <w:szCs w:val="21"/>
              </w:rPr>
              <w:t>～</w:t>
            </w:r>
            <w:r w:rsidRPr="007702DB">
              <w:rPr>
                <w:rFonts w:ascii="Times New Roman" w:eastAsia="宋体" w:hAnsi="Times New Roman" w:cs="Times New Roman"/>
                <w:color w:val="000000" w:themeColor="text1"/>
                <w:szCs w:val="21"/>
              </w:rPr>
              <w:t>175</w:t>
            </w:r>
          </w:p>
        </w:tc>
      </w:tr>
      <w:tr w:rsidR="00A90E1F" w:rsidRPr="007702DB" w:rsidTr="005643F6">
        <w:trPr>
          <w:trHeight w:val="259"/>
        </w:trPr>
        <w:tc>
          <w:tcPr>
            <w:tcW w:w="1560" w:type="dxa"/>
            <w:vMerge/>
            <w:vAlign w:val="center"/>
          </w:tcPr>
          <w:p w:rsidR="00A90E1F" w:rsidRPr="007702DB" w:rsidRDefault="00A90E1F">
            <w:pPr>
              <w:autoSpaceDE w:val="0"/>
              <w:autoSpaceDN w:val="0"/>
              <w:spacing w:line="276" w:lineRule="auto"/>
              <w:jc w:val="center"/>
              <w:rPr>
                <w:rFonts w:ascii="Times New Roman" w:eastAsia="宋体" w:hAnsi="Times New Roman" w:cs="Times New Roman"/>
                <w:color w:val="000000" w:themeColor="text1"/>
                <w:szCs w:val="21"/>
              </w:rPr>
            </w:pPr>
          </w:p>
        </w:tc>
        <w:tc>
          <w:tcPr>
            <w:tcW w:w="1559" w:type="dxa"/>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稍密</w:t>
            </w:r>
          </w:p>
        </w:tc>
        <w:tc>
          <w:tcPr>
            <w:tcW w:w="2693" w:type="dxa"/>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125</w:t>
            </w:r>
            <w:r w:rsidRPr="007702DB">
              <w:rPr>
                <w:rFonts w:ascii="Times New Roman" w:eastAsia="宋体" w:hAnsi="Times New Roman" w:cs="Times New Roman"/>
                <w:color w:val="000000" w:themeColor="text1"/>
                <w:szCs w:val="21"/>
              </w:rPr>
              <w:t>～</w:t>
            </w:r>
            <w:r w:rsidRPr="007702DB">
              <w:rPr>
                <w:rFonts w:ascii="Times New Roman" w:eastAsia="宋体" w:hAnsi="Times New Roman" w:cs="Times New Roman"/>
                <w:color w:val="000000" w:themeColor="text1"/>
                <w:szCs w:val="21"/>
              </w:rPr>
              <w:t>200</w:t>
            </w:r>
          </w:p>
        </w:tc>
        <w:tc>
          <w:tcPr>
            <w:tcW w:w="2552" w:type="dxa"/>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140</w:t>
            </w:r>
            <w:r w:rsidRPr="007702DB">
              <w:rPr>
                <w:rFonts w:ascii="Times New Roman" w:eastAsia="宋体" w:hAnsi="Times New Roman" w:cs="Times New Roman"/>
                <w:color w:val="000000" w:themeColor="text1"/>
                <w:szCs w:val="21"/>
              </w:rPr>
              <w:t>～</w:t>
            </w:r>
            <w:r w:rsidRPr="007702DB">
              <w:rPr>
                <w:rFonts w:ascii="Times New Roman" w:eastAsia="宋体" w:hAnsi="Times New Roman" w:cs="Times New Roman"/>
                <w:color w:val="000000" w:themeColor="text1"/>
                <w:szCs w:val="21"/>
              </w:rPr>
              <w:t>220</w:t>
            </w:r>
          </w:p>
        </w:tc>
      </w:tr>
      <w:tr w:rsidR="00A90E1F" w:rsidRPr="007702DB" w:rsidTr="005643F6">
        <w:trPr>
          <w:trHeight w:val="259"/>
        </w:trPr>
        <w:tc>
          <w:tcPr>
            <w:tcW w:w="1560" w:type="dxa"/>
            <w:vMerge/>
            <w:vAlign w:val="center"/>
          </w:tcPr>
          <w:p w:rsidR="00A90E1F" w:rsidRPr="007702DB" w:rsidRDefault="00A90E1F">
            <w:pPr>
              <w:autoSpaceDE w:val="0"/>
              <w:autoSpaceDN w:val="0"/>
              <w:spacing w:line="276" w:lineRule="auto"/>
              <w:jc w:val="center"/>
              <w:rPr>
                <w:rFonts w:ascii="Times New Roman" w:eastAsia="宋体" w:hAnsi="Times New Roman" w:cs="Times New Roman"/>
                <w:color w:val="000000" w:themeColor="text1"/>
                <w:szCs w:val="21"/>
              </w:rPr>
            </w:pPr>
          </w:p>
        </w:tc>
        <w:tc>
          <w:tcPr>
            <w:tcW w:w="1559" w:type="dxa"/>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中密</w:t>
            </w:r>
          </w:p>
        </w:tc>
        <w:tc>
          <w:tcPr>
            <w:tcW w:w="2693" w:type="dxa"/>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150</w:t>
            </w:r>
            <w:r w:rsidRPr="007702DB">
              <w:rPr>
                <w:rFonts w:ascii="Times New Roman" w:eastAsia="宋体" w:hAnsi="Times New Roman" w:cs="Times New Roman"/>
                <w:color w:val="000000" w:themeColor="text1"/>
                <w:szCs w:val="21"/>
              </w:rPr>
              <w:t>～</w:t>
            </w:r>
            <w:r w:rsidRPr="007702DB">
              <w:rPr>
                <w:rFonts w:ascii="Times New Roman" w:eastAsia="宋体" w:hAnsi="Times New Roman" w:cs="Times New Roman"/>
                <w:color w:val="000000" w:themeColor="text1"/>
                <w:szCs w:val="21"/>
              </w:rPr>
              <w:t>250</w:t>
            </w:r>
          </w:p>
        </w:tc>
        <w:tc>
          <w:tcPr>
            <w:tcW w:w="2552" w:type="dxa"/>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170</w:t>
            </w:r>
            <w:r w:rsidRPr="007702DB">
              <w:rPr>
                <w:rFonts w:ascii="Times New Roman" w:eastAsia="宋体" w:hAnsi="Times New Roman" w:cs="Times New Roman"/>
                <w:color w:val="000000" w:themeColor="text1"/>
                <w:szCs w:val="21"/>
              </w:rPr>
              <w:t>～</w:t>
            </w:r>
            <w:r w:rsidRPr="007702DB">
              <w:rPr>
                <w:rFonts w:ascii="Times New Roman" w:eastAsia="宋体" w:hAnsi="Times New Roman" w:cs="Times New Roman"/>
                <w:color w:val="000000" w:themeColor="text1"/>
                <w:szCs w:val="21"/>
              </w:rPr>
              <w:t>280</w:t>
            </w:r>
          </w:p>
        </w:tc>
      </w:tr>
      <w:tr w:rsidR="00A90E1F" w:rsidRPr="007702DB" w:rsidTr="005643F6">
        <w:trPr>
          <w:trHeight w:val="259"/>
        </w:trPr>
        <w:tc>
          <w:tcPr>
            <w:tcW w:w="1560" w:type="dxa"/>
            <w:vMerge/>
            <w:vAlign w:val="center"/>
          </w:tcPr>
          <w:p w:rsidR="00A90E1F" w:rsidRPr="007702DB" w:rsidRDefault="00A90E1F">
            <w:pPr>
              <w:autoSpaceDE w:val="0"/>
              <w:autoSpaceDN w:val="0"/>
              <w:spacing w:line="276" w:lineRule="auto"/>
              <w:jc w:val="center"/>
              <w:rPr>
                <w:rFonts w:ascii="Times New Roman" w:eastAsia="宋体" w:hAnsi="Times New Roman" w:cs="Times New Roman"/>
                <w:color w:val="000000" w:themeColor="text1"/>
                <w:szCs w:val="21"/>
              </w:rPr>
            </w:pPr>
          </w:p>
        </w:tc>
        <w:tc>
          <w:tcPr>
            <w:tcW w:w="1559" w:type="dxa"/>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密实</w:t>
            </w:r>
          </w:p>
        </w:tc>
        <w:tc>
          <w:tcPr>
            <w:tcW w:w="2693" w:type="dxa"/>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250</w:t>
            </w:r>
            <w:r w:rsidRPr="007702DB">
              <w:rPr>
                <w:rFonts w:ascii="Times New Roman" w:eastAsia="宋体" w:hAnsi="Times New Roman" w:cs="Times New Roman"/>
                <w:color w:val="000000" w:themeColor="text1"/>
                <w:szCs w:val="21"/>
              </w:rPr>
              <w:t>～</w:t>
            </w:r>
            <w:r w:rsidRPr="007702DB">
              <w:rPr>
                <w:rFonts w:ascii="Times New Roman" w:eastAsia="宋体" w:hAnsi="Times New Roman" w:cs="Times New Roman"/>
                <w:color w:val="000000" w:themeColor="text1"/>
                <w:szCs w:val="21"/>
              </w:rPr>
              <w:t>300</w:t>
            </w:r>
          </w:p>
        </w:tc>
        <w:tc>
          <w:tcPr>
            <w:tcW w:w="2552" w:type="dxa"/>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280</w:t>
            </w:r>
            <w:r w:rsidRPr="007702DB">
              <w:rPr>
                <w:rFonts w:ascii="Times New Roman" w:eastAsia="宋体" w:hAnsi="Times New Roman" w:cs="Times New Roman"/>
                <w:color w:val="000000" w:themeColor="text1"/>
                <w:szCs w:val="21"/>
              </w:rPr>
              <w:t>～</w:t>
            </w:r>
            <w:r w:rsidRPr="007702DB">
              <w:rPr>
                <w:rFonts w:ascii="Times New Roman" w:eastAsia="宋体" w:hAnsi="Times New Roman" w:cs="Times New Roman"/>
                <w:color w:val="000000" w:themeColor="text1"/>
                <w:szCs w:val="21"/>
              </w:rPr>
              <w:t>330</w:t>
            </w:r>
          </w:p>
        </w:tc>
      </w:tr>
      <w:tr w:rsidR="00A90E1F" w:rsidRPr="007702DB" w:rsidTr="005643F6">
        <w:trPr>
          <w:trHeight w:val="259"/>
        </w:trPr>
        <w:tc>
          <w:tcPr>
            <w:tcW w:w="1560" w:type="dxa"/>
            <w:vMerge w:val="restart"/>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碎石土</w:t>
            </w:r>
          </w:p>
        </w:tc>
        <w:tc>
          <w:tcPr>
            <w:tcW w:w="1559" w:type="dxa"/>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稍密</w:t>
            </w:r>
          </w:p>
        </w:tc>
        <w:tc>
          <w:tcPr>
            <w:tcW w:w="2693" w:type="dxa"/>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150</w:t>
            </w:r>
            <w:r w:rsidRPr="007702DB">
              <w:rPr>
                <w:rFonts w:ascii="Times New Roman" w:eastAsia="宋体" w:hAnsi="Times New Roman" w:cs="Times New Roman"/>
                <w:color w:val="000000" w:themeColor="text1"/>
                <w:szCs w:val="21"/>
              </w:rPr>
              <w:t>～</w:t>
            </w:r>
            <w:r w:rsidRPr="007702DB">
              <w:rPr>
                <w:rFonts w:ascii="Times New Roman" w:eastAsia="宋体" w:hAnsi="Times New Roman" w:cs="Times New Roman"/>
                <w:color w:val="000000" w:themeColor="text1"/>
                <w:szCs w:val="21"/>
              </w:rPr>
              <w:t>250</w:t>
            </w:r>
          </w:p>
        </w:tc>
        <w:tc>
          <w:tcPr>
            <w:tcW w:w="2552" w:type="dxa"/>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170</w:t>
            </w:r>
            <w:r w:rsidRPr="007702DB">
              <w:rPr>
                <w:rFonts w:ascii="Times New Roman" w:eastAsia="宋体" w:hAnsi="Times New Roman" w:cs="Times New Roman"/>
                <w:color w:val="000000" w:themeColor="text1"/>
                <w:szCs w:val="21"/>
              </w:rPr>
              <w:t>～</w:t>
            </w:r>
            <w:r w:rsidRPr="007702DB">
              <w:rPr>
                <w:rFonts w:ascii="Times New Roman" w:eastAsia="宋体" w:hAnsi="Times New Roman" w:cs="Times New Roman"/>
                <w:color w:val="000000" w:themeColor="text1"/>
                <w:szCs w:val="21"/>
              </w:rPr>
              <w:t>280</w:t>
            </w:r>
          </w:p>
        </w:tc>
      </w:tr>
      <w:tr w:rsidR="00A90E1F" w:rsidRPr="007702DB" w:rsidTr="005643F6">
        <w:trPr>
          <w:trHeight w:val="259"/>
        </w:trPr>
        <w:tc>
          <w:tcPr>
            <w:tcW w:w="1560" w:type="dxa"/>
            <w:vMerge/>
            <w:vAlign w:val="center"/>
          </w:tcPr>
          <w:p w:rsidR="00A90E1F" w:rsidRPr="007702DB" w:rsidRDefault="00A90E1F">
            <w:pPr>
              <w:autoSpaceDE w:val="0"/>
              <w:autoSpaceDN w:val="0"/>
              <w:spacing w:line="276" w:lineRule="auto"/>
              <w:jc w:val="center"/>
              <w:rPr>
                <w:rFonts w:ascii="Times New Roman" w:eastAsia="宋体" w:hAnsi="Times New Roman" w:cs="Times New Roman"/>
                <w:color w:val="000000" w:themeColor="text1"/>
                <w:szCs w:val="21"/>
              </w:rPr>
            </w:pPr>
          </w:p>
        </w:tc>
        <w:tc>
          <w:tcPr>
            <w:tcW w:w="1559" w:type="dxa"/>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中密</w:t>
            </w:r>
          </w:p>
        </w:tc>
        <w:tc>
          <w:tcPr>
            <w:tcW w:w="2693" w:type="dxa"/>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250</w:t>
            </w:r>
            <w:r w:rsidRPr="007702DB">
              <w:rPr>
                <w:rFonts w:ascii="Times New Roman" w:eastAsia="宋体" w:hAnsi="Times New Roman" w:cs="Times New Roman"/>
                <w:color w:val="000000" w:themeColor="text1"/>
                <w:szCs w:val="21"/>
              </w:rPr>
              <w:t>～</w:t>
            </w:r>
            <w:r w:rsidRPr="007702DB">
              <w:rPr>
                <w:rFonts w:ascii="Times New Roman" w:eastAsia="宋体" w:hAnsi="Times New Roman" w:cs="Times New Roman"/>
                <w:color w:val="000000" w:themeColor="text1"/>
                <w:szCs w:val="21"/>
              </w:rPr>
              <w:t>300</w:t>
            </w:r>
          </w:p>
        </w:tc>
        <w:tc>
          <w:tcPr>
            <w:tcW w:w="2552" w:type="dxa"/>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280</w:t>
            </w:r>
            <w:r w:rsidRPr="007702DB">
              <w:rPr>
                <w:rFonts w:ascii="Times New Roman" w:eastAsia="宋体" w:hAnsi="Times New Roman" w:cs="Times New Roman"/>
                <w:color w:val="000000" w:themeColor="text1"/>
                <w:szCs w:val="21"/>
              </w:rPr>
              <w:t>～</w:t>
            </w:r>
            <w:r w:rsidRPr="007702DB">
              <w:rPr>
                <w:rFonts w:ascii="Times New Roman" w:eastAsia="宋体" w:hAnsi="Times New Roman" w:cs="Times New Roman"/>
                <w:color w:val="000000" w:themeColor="text1"/>
                <w:szCs w:val="21"/>
              </w:rPr>
              <w:t>330</w:t>
            </w:r>
          </w:p>
        </w:tc>
      </w:tr>
      <w:tr w:rsidR="00A90E1F" w:rsidRPr="007702DB" w:rsidTr="005643F6">
        <w:trPr>
          <w:trHeight w:val="259"/>
        </w:trPr>
        <w:tc>
          <w:tcPr>
            <w:tcW w:w="1560" w:type="dxa"/>
            <w:vMerge/>
            <w:vAlign w:val="center"/>
          </w:tcPr>
          <w:p w:rsidR="00A90E1F" w:rsidRPr="007702DB" w:rsidRDefault="00A90E1F">
            <w:pPr>
              <w:autoSpaceDE w:val="0"/>
              <w:autoSpaceDN w:val="0"/>
              <w:spacing w:line="276" w:lineRule="auto"/>
              <w:jc w:val="center"/>
              <w:rPr>
                <w:rFonts w:ascii="Times New Roman" w:eastAsia="宋体" w:hAnsi="Times New Roman" w:cs="Times New Roman"/>
                <w:color w:val="000000" w:themeColor="text1"/>
                <w:szCs w:val="21"/>
              </w:rPr>
            </w:pPr>
          </w:p>
        </w:tc>
        <w:tc>
          <w:tcPr>
            <w:tcW w:w="1559" w:type="dxa"/>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密实</w:t>
            </w:r>
          </w:p>
        </w:tc>
        <w:tc>
          <w:tcPr>
            <w:tcW w:w="2693" w:type="dxa"/>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300</w:t>
            </w:r>
            <w:r w:rsidRPr="007702DB">
              <w:rPr>
                <w:rFonts w:ascii="Times New Roman" w:eastAsia="宋体" w:hAnsi="Times New Roman" w:cs="Times New Roman"/>
                <w:color w:val="000000" w:themeColor="text1"/>
                <w:szCs w:val="21"/>
              </w:rPr>
              <w:t>～</w:t>
            </w:r>
            <w:r w:rsidRPr="007702DB">
              <w:rPr>
                <w:rFonts w:ascii="Times New Roman" w:eastAsia="宋体" w:hAnsi="Times New Roman" w:cs="Times New Roman"/>
                <w:color w:val="000000" w:themeColor="text1"/>
                <w:szCs w:val="21"/>
              </w:rPr>
              <w:t>350</w:t>
            </w:r>
          </w:p>
        </w:tc>
        <w:tc>
          <w:tcPr>
            <w:tcW w:w="2552" w:type="dxa"/>
            <w:vAlign w:val="center"/>
          </w:tcPr>
          <w:p w:rsidR="00A90E1F" w:rsidRPr="007702DB" w:rsidRDefault="00FE4BC3">
            <w:pPr>
              <w:autoSpaceDE w:val="0"/>
              <w:autoSpaceDN w:val="0"/>
              <w:spacing w:line="276"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330</w:t>
            </w:r>
            <w:r w:rsidRPr="007702DB">
              <w:rPr>
                <w:rFonts w:ascii="Times New Roman" w:eastAsia="宋体" w:hAnsi="Times New Roman" w:cs="Times New Roman"/>
                <w:color w:val="000000" w:themeColor="text1"/>
                <w:szCs w:val="21"/>
              </w:rPr>
              <w:t>～</w:t>
            </w:r>
            <w:r w:rsidRPr="007702DB">
              <w:rPr>
                <w:rFonts w:ascii="Times New Roman" w:eastAsia="宋体" w:hAnsi="Times New Roman" w:cs="Times New Roman"/>
                <w:color w:val="000000" w:themeColor="text1"/>
                <w:szCs w:val="21"/>
              </w:rPr>
              <w:t>380</w:t>
            </w:r>
          </w:p>
        </w:tc>
      </w:tr>
    </w:tbl>
    <w:p w:rsidR="00A90E1F" w:rsidRPr="007702DB" w:rsidRDefault="00FE4BC3" w:rsidP="007702DB">
      <w:pPr>
        <w:autoSpaceDE w:val="0"/>
        <w:autoSpaceDN w:val="0"/>
        <w:spacing w:line="276" w:lineRule="auto"/>
        <w:ind w:left="420" w:hangingChars="200" w:hanging="420"/>
        <w:jc w:val="left"/>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注：本表适用于一次注浆；当采用二次高压劈裂注浆（压力＞</w:t>
      </w:r>
      <w:r w:rsidRPr="007702DB">
        <w:rPr>
          <w:rFonts w:ascii="Times New Roman" w:eastAsia="宋体" w:hAnsi="Times New Roman" w:cs="Times New Roman"/>
          <w:color w:val="000000" w:themeColor="text1"/>
          <w:szCs w:val="21"/>
        </w:rPr>
        <w:t>3.5MPa</w:t>
      </w:r>
      <w:r w:rsidRPr="007702DB">
        <w:rPr>
          <w:rFonts w:ascii="Times New Roman" w:eastAsia="宋体" w:hAnsi="Times New Roman" w:cs="Times New Roman"/>
          <w:color w:val="000000" w:themeColor="text1"/>
          <w:szCs w:val="21"/>
        </w:rPr>
        <w:t>）加固锚固</w:t>
      </w:r>
      <w:r w:rsidR="008E6449">
        <w:rPr>
          <w:rFonts w:ascii="Times New Roman" w:eastAsia="宋体" w:hAnsi="Times New Roman" w:cs="Times New Roman" w:hint="eastAsia"/>
          <w:color w:val="000000" w:themeColor="text1"/>
          <w:szCs w:val="21"/>
        </w:rPr>
        <w:t>体</w:t>
      </w:r>
      <w:r w:rsidRPr="007702DB">
        <w:rPr>
          <w:rFonts w:ascii="Times New Roman" w:eastAsia="宋体" w:hAnsi="Times New Roman" w:cs="Times New Roman"/>
          <w:color w:val="000000" w:themeColor="text1"/>
          <w:szCs w:val="21"/>
        </w:rPr>
        <w:t>周边地层时，表中粘结强度可提高</w:t>
      </w:r>
      <w:r w:rsidRPr="007702DB">
        <w:rPr>
          <w:rFonts w:ascii="Times New Roman" w:eastAsia="宋体" w:hAnsi="Times New Roman" w:cs="Times New Roman"/>
          <w:color w:val="000000" w:themeColor="text1"/>
          <w:szCs w:val="21"/>
        </w:rPr>
        <w:t>30%</w:t>
      </w:r>
      <w:r w:rsidRPr="007702DB">
        <w:rPr>
          <w:rFonts w:ascii="Times New Roman" w:eastAsia="宋体" w:hAnsi="Times New Roman" w:cs="Times New Roman"/>
          <w:color w:val="000000" w:themeColor="text1"/>
          <w:szCs w:val="21"/>
        </w:rPr>
        <w:t>。</w:t>
      </w:r>
    </w:p>
    <w:p w:rsidR="00A90E1F" w:rsidRDefault="00FE4BC3" w:rsidP="00C33212">
      <w:pPr>
        <w:autoSpaceDE w:val="0"/>
        <w:autoSpaceDN w:val="0"/>
        <w:spacing w:beforeLines="50" w:before="156" w:line="360" w:lineRule="auto"/>
        <w:rPr>
          <w:rFonts w:ascii="宋体" w:eastAsia="宋体" w:hAnsi="宋体" w:cs="宋体"/>
          <w:color w:val="000000" w:themeColor="text1"/>
          <w:sz w:val="24"/>
          <w:szCs w:val="24"/>
        </w:rPr>
      </w:pPr>
      <w:r>
        <w:rPr>
          <w:rFonts w:ascii="宋体" w:eastAsia="宋体" w:hAnsi="宋体" w:cs="宋体" w:hint="eastAsia"/>
          <w:b/>
          <w:color w:val="000000" w:themeColor="text1"/>
          <w:sz w:val="24"/>
          <w:szCs w:val="24"/>
        </w:rPr>
        <w:lastRenderedPageBreak/>
        <w:t>5.</w:t>
      </w:r>
      <w:r w:rsidR="00BC1357">
        <w:rPr>
          <w:rFonts w:ascii="宋体" w:eastAsia="宋体" w:hAnsi="宋体" w:cs="宋体" w:hint="eastAsia"/>
          <w:b/>
          <w:color w:val="000000" w:themeColor="text1"/>
          <w:sz w:val="24"/>
          <w:szCs w:val="24"/>
        </w:rPr>
        <w:t>1</w:t>
      </w:r>
      <w:r>
        <w:rPr>
          <w:rFonts w:ascii="宋体" w:eastAsia="宋体" w:hAnsi="宋体" w:cs="宋体" w:hint="eastAsia"/>
          <w:b/>
          <w:color w:val="000000" w:themeColor="text1"/>
          <w:sz w:val="24"/>
          <w:szCs w:val="24"/>
        </w:rPr>
        <w:t>.</w:t>
      </w:r>
      <w:r w:rsidR="00BC1357">
        <w:rPr>
          <w:rFonts w:ascii="宋体" w:eastAsia="宋体" w:hAnsi="宋体" w:cs="宋体" w:hint="eastAsia"/>
          <w:b/>
          <w:color w:val="000000" w:themeColor="text1"/>
          <w:sz w:val="24"/>
          <w:szCs w:val="24"/>
        </w:rPr>
        <w:t>7</w:t>
      </w:r>
      <w:r>
        <w:rPr>
          <w:rFonts w:ascii="宋体" w:eastAsia="宋体" w:hAnsi="宋体" w:cs="宋体" w:hint="eastAsia"/>
          <w:color w:val="000000" w:themeColor="text1"/>
          <w:sz w:val="24"/>
          <w:szCs w:val="24"/>
        </w:rPr>
        <w:t xml:space="preserve">  </w:t>
      </w:r>
      <w:r w:rsidRPr="00115E6A">
        <w:rPr>
          <w:rFonts w:ascii="宋体" w:eastAsia="宋体" w:hAnsi="宋体" w:cs="宋体" w:hint="eastAsia"/>
          <w:color w:val="000000" w:themeColor="text1"/>
          <w:sz w:val="24"/>
          <w:szCs w:val="24"/>
        </w:rPr>
        <w:t>岩石锚杆</w:t>
      </w:r>
      <w:r w:rsidR="00115E6A" w:rsidRPr="00115E6A">
        <w:rPr>
          <w:rFonts w:ascii="宋体" w:eastAsia="宋体" w:hAnsi="宋体" w:cs="宋体" w:hint="eastAsia"/>
          <w:color w:val="000000" w:themeColor="text1"/>
          <w:sz w:val="24"/>
          <w:szCs w:val="24"/>
        </w:rPr>
        <w:t>锚固设计</w:t>
      </w:r>
      <w:r w:rsidRPr="00115E6A">
        <w:rPr>
          <w:rFonts w:ascii="宋体" w:eastAsia="宋体" w:hAnsi="宋体" w:cs="宋体" w:hint="eastAsia"/>
          <w:color w:val="000000" w:themeColor="text1"/>
          <w:sz w:val="24"/>
          <w:szCs w:val="24"/>
        </w:rPr>
        <w:t>时，除锚杆</w:t>
      </w:r>
      <w:r w:rsidR="00E203FE">
        <w:rPr>
          <w:rFonts w:ascii="宋体" w:eastAsia="宋体" w:hAnsi="宋体" w:cs="宋体" w:hint="eastAsia"/>
          <w:color w:val="000000" w:themeColor="text1"/>
          <w:sz w:val="24"/>
          <w:szCs w:val="24"/>
        </w:rPr>
        <w:t>抗</w:t>
      </w:r>
      <w:r w:rsidRPr="00115E6A">
        <w:rPr>
          <w:rFonts w:ascii="宋体" w:eastAsia="宋体" w:hAnsi="宋体" w:cs="宋体" w:hint="eastAsia"/>
          <w:color w:val="000000" w:themeColor="text1"/>
          <w:sz w:val="24"/>
          <w:szCs w:val="24"/>
        </w:rPr>
        <w:t>拉</w:t>
      </w:r>
      <w:r w:rsidR="00051BA4">
        <w:rPr>
          <w:rFonts w:ascii="宋体" w:eastAsia="宋体" w:hAnsi="宋体" w:cs="宋体" w:hint="eastAsia"/>
          <w:color w:val="000000" w:themeColor="text1"/>
          <w:sz w:val="24"/>
          <w:szCs w:val="24"/>
        </w:rPr>
        <w:t>承载</w:t>
      </w:r>
      <w:r w:rsidRPr="00115E6A">
        <w:rPr>
          <w:rFonts w:ascii="宋体" w:eastAsia="宋体" w:hAnsi="宋体" w:cs="宋体" w:hint="eastAsia"/>
          <w:color w:val="000000" w:themeColor="text1"/>
          <w:sz w:val="24"/>
          <w:szCs w:val="24"/>
        </w:rPr>
        <w:t>力应满足设计要求外，还</w:t>
      </w:r>
      <w:r w:rsidR="00CD6931" w:rsidRPr="00115E6A">
        <w:rPr>
          <w:rFonts w:ascii="宋体" w:eastAsia="宋体" w:hAnsi="宋体" w:cs="宋体" w:hint="eastAsia"/>
          <w:color w:val="000000" w:themeColor="text1"/>
          <w:sz w:val="24"/>
          <w:szCs w:val="24"/>
        </w:rPr>
        <w:t>应</w:t>
      </w:r>
      <w:r w:rsidRPr="00115E6A">
        <w:rPr>
          <w:rFonts w:ascii="宋体" w:eastAsia="宋体" w:hAnsi="宋体" w:cs="宋体" w:hint="eastAsia"/>
          <w:color w:val="000000" w:themeColor="text1"/>
          <w:sz w:val="24"/>
          <w:szCs w:val="24"/>
        </w:rPr>
        <w:t>验算</w:t>
      </w:r>
      <w:r w:rsidR="00115E6A" w:rsidRPr="00115E6A">
        <w:rPr>
          <w:rFonts w:ascii="宋体" w:eastAsia="宋体" w:hAnsi="宋体" w:cs="宋体" w:hint="eastAsia"/>
          <w:color w:val="000000" w:themeColor="text1"/>
          <w:sz w:val="24"/>
          <w:szCs w:val="24"/>
        </w:rPr>
        <w:t>锚杆所锚固的</w:t>
      </w:r>
      <w:r w:rsidRPr="00115E6A">
        <w:rPr>
          <w:rFonts w:ascii="宋体" w:eastAsia="宋体" w:hAnsi="宋体" w:cs="宋体" w:hint="eastAsia"/>
          <w:color w:val="000000" w:themeColor="text1"/>
          <w:sz w:val="24"/>
          <w:szCs w:val="24"/>
        </w:rPr>
        <w:t>结构物、锚杆和岩层基材组成的锚固结构体系的整体稳定性。</w:t>
      </w:r>
    </w:p>
    <w:p w:rsidR="00A90E1F" w:rsidRPr="0009666F" w:rsidRDefault="00FE4BC3" w:rsidP="009A5BB2">
      <w:pPr>
        <w:autoSpaceDE w:val="0"/>
        <w:autoSpaceDN w:val="0"/>
        <w:spacing w:before="260" w:after="260" w:line="413" w:lineRule="auto"/>
        <w:jc w:val="center"/>
        <w:outlineLvl w:val="1"/>
        <w:rPr>
          <w:rFonts w:ascii="宋体" w:eastAsia="宋体" w:hAnsi="宋体" w:cs="宋体"/>
          <w:b/>
          <w:color w:val="000000"/>
          <w:sz w:val="28"/>
          <w:szCs w:val="28"/>
        </w:rPr>
      </w:pPr>
      <w:bookmarkStart w:id="58" w:name="_Toc34567316"/>
      <w:bookmarkStart w:id="59" w:name="_Toc34573171"/>
      <w:r>
        <w:rPr>
          <w:rFonts w:ascii="宋体" w:eastAsia="宋体" w:hAnsi="宋体" w:cs="宋体" w:hint="eastAsia"/>
          <w:b/>
          <w:color w:val="000000"/>
          <w:sz w:val="28"/>
          <w:szCs w:val="28"/>
        </w:rPr>
        <w:t xml:space="preserve">5. </w:t>
      </w:r>
      <w:r w:rsidR="00BC1357">
        <w:rPr>
          <w:rFonts w:ascii="宋体" w:eastAsia="宋体" w:hAnsi="宋体" w:cs="宋体" w:hint="eastAsia"/>
          <w:b/>
          <w:color w:val="000000"/>
          <w:sz w:val="28"/>
          <w:szCs w:val="28"/>
        </w:rPr>
        <w:t>2</w:t>
      </w:r>
      <w:r>
        <w:rPr>
          <w:rFonts w:ascii="宋体" w:eastAsia="宋体" w:hAnsi="宋体" w:cs="宋体" w:hint="eastAsia"/>
          <w:b/>
          <w:color w:val="000000"/>
          <w:sz w:val="28"/>
          <w:szCs w:val="28"/>
        </w:rPr>
        <w:t xml:space="preserve">  自锁锚杆承载力计算</w:t>
      </w:r>
      <w:bookmarkEnd w:id="58"/>
      <w:bookmarkEnd w:id="59"/>
    </w:p>
    <w:p w:rsidR="00A90E1F" w:rsidRPr="005B19F6" w:rsidRDefault="00FE4BC3">
      <w:pPr>
        <w:spacing w:line="360" w:lineRule="auto"/>
        <w:rPr>
          <w:rFonts w:ascii="宋体" w:eastAsia="宋体" w:hAnsi="宋体" w:cs="宋体"/>
          <w:color w:val="000000" w:themeColor="text1"/>
          <w:sz w:val="24"/>
          <w:szCs w:val="24"/>
        </w:rPr>
      </w:pPr>
      <w:r w:rsidRPr="005B19F6">
        <w:rPr>
          <w:rFonts w:ascii="宋体" w:eastAsia="宋体" w:hAnsi="宋体" w:hint="eastAsia"/>
          <w:b/>
          <w:color w:val="000000" w:themeColor="text1"/>
          <w:sz w:val="24"/>
          <w:szCs w:val="24"/>
        </w:rPr>
        <w:t>5.</w:t>
      </w:r>
      <w:r w:rsidR="00BC1357" w:rsidRPr="005B19F6">
        <w:rPr>
          <w:rFonts w:ascii="宋体" w:eastAsia="宋体" w:hAnsi="宋体" w:hint="eastAsia"/>
          <w:b/>
          <w:color w:val="000000" w:themeColor="text1"/>
          <w:sz w:val="24"/>
          <w:szCs w:val="24"/>
        </w:rPr>
        <w:t>2</w:t>
      </w:r>
      <w:r w:rsidRPr="005B19F6">
        <w:rPr>
          <w:rFonts w:ascii="宋体" w:eastAsia="宋体" w:hAnsi="宋体" w:hint="eastAsia"/>
          <w:b/>
          <w:color w:val="000000" w:themeColor="text1"/>
          <w:sz w:val="24"/>
          <w:szCs w:val="24"/>
        </w:rPr>
        <w:t>.1</w:t>
      </w:r>
      <w:r w:rsidR="00BC1357" w:rsidRPr="005B19F6">
        <w:rPr>
          <w:rFonts w:ascii="宋体" w:eastAsia="宋体" w:hAnsi="宋体" w:hint="eastAsia"/>
          <w:b/>
          <w:color w:val="000000" w:themeColor="text1"/>
          <w:sz w:val="24"/>
          <w:szCs w:val="24"/>
        </w:rPr>
        <w:t xml:space="preserve">  </w:t>
      </w:r>
      <w:r w:rsidRPr="005B19F6">
        <w:rPr>
          <w:rFonts w:ascii="宋体" w:eastAsia="宋体" w:hAnsi="宋体" w:cs="宋体" w:hint="eastAsia"/>
          <w:color w:val="000000" w:themeColor="text1"/>
          <w:sz w:val="24"/>
          <w:szCs w:val="24"/>
        </w:rPr>
        <w:t>锚杆杆体</w:t>
      </w:r>
      <w:r w:rsidR="00E203FE">
        <w:rPr>
          <w:rFonts w:ascii="宋体" w:eastAsia="宋体" w:hAnsi="宋体" w:cs="宋体" w:hint="eastAsia"/>
          <w:color w:val="000000" w:themeColor="text1"/>
          <w:sz w:val="24"/>
          <w:szCs w:val="24"/>
        </w:rPr>
        <w:t>抗</w:t>
      </w:r>
      <w:r w:rsidRPr="005B19F6">
        <w:rPr>
          <w:rFonts w:ascii="宋体" w:eastAsia="宋体" w:hAnsi="宋体" w:cs="宋体" w:hint="eastAsia"/>
          <w:color w:val="000000" w:themeColor="text1"/>
          <w:sz w:val="24"/>
          <w:szCs w:val="24"/>
        </w:rPr>
        <w:t>拉承载力应按下式计算：</w:t>
      </w:r>
    </w:p>
    <w:p w:rsidR="00A90E1F" w:rsidRPr="00E627E7" w:rsidRDefault="00FE4BC3">
      <w:pPr>
        <w:spacing w:line="360" w:lineRule="auto"/>
        <w:jc w:val="right"/>
        <w:rPr>
          <w:rFonts w:ascii="Times New Roman" w:eastAsia="宋体" w:hAnsi="Times New Roman" w:cs="Times New Roman"/>
          <w:color w:val="000000" w:themeColor="text1"/>
          <w:sz w:val="24"/>
          <w:szCs w:val="24"/>
        </w:rPr>
      </w:pPr>
      <w:r w:rsidRPr="00E627E7">
        <w:rPr>
          <w:rFonts w:ascii="Times New Roman" w:eastAsia="宋体" w:hAnsi="Times New Roman" w:cs="Times New Roman"/>
          <w:i/>
          <w:color w:val="000000" w:themeColor="text1"/>
          <w:sz w:val="24"/>
          <w:szCs w:val="24"/>
        </w:rPr>
        <w:t>N</w:t>
      </w:r>
      <w:r w:rsidR="00910ABE" w:rsidRPr="00E627E7">
        <w:rPr>
          <w:rFonts w:ascii="Times New Roman" w:eastAsia="宋体" w:hAnsi="Times New Roman" w:cs="Times New Roman"/>
          <w:i/>
          <w:color w:val="000000" w:themeColor="text1"/>
          <w:sz w:val="24"/>
          <w:szCs w:val="24"/>
          <w:vertAlign w:val="subscript"/>
        </w:rPr>
        <w:t>t</w:t>
      </w:r>
      <w:r w:rsidRPr="00E627E7">
        <w:rPr>
          <w:rFonts w:ascii="Times New Roman" w:eastAsia="宋体" w:hAnsi="Times New Roman" w:cs="Times New Roman"/>
          <w:color w:val="000000" w:themeColor="text1"/>
          <w:sz w:val="24"/>
          <w:szCs w:val="24"/>
          <w:vertAlign w:val="subscript"/>
        </w:rPr>
        <w:t xml:space="preserve"> </w:t>
      </w:r>
      <w:r w:rsidR="00E35ED9" w:rsidRPr="00E627E7">
        <w:rPr>
          <w:rFonts w:ascii="Times New Roman" w:eastAsia="宋体" w:hAnsi="Times New Roman" w:cs="Times New Roman"/>
          <w:color w:val="000000" w:themeColor="text1"/>
          <w:sz w:val="24"/>
          <w:szCs w:val="24"/>
        </w:rPr>
        <w:t>≤</w:t>
      </w:r>
      <w:r w:rsidRPr="00E627E7">
        <w:rPr>
          <w:rFonts w:ascii="Times New Roman" w:eastAsia="宋体" w:hAnsi="Times New Roman" w:cs="Times New Roman"/>
          <w:color w:val="000000" w:themeColor="text1"/>
          <w:sz w:val="24"/>
          <w:szCs w:val="24"/>
        </w:rPr>
        <w:t xml:space="preserve"> </w:t>
      </w:r>
      <w:r w:rsidR="00E35ED9" w:rsidRPr="00E627E7">
        <w:rPr>
          <w:rFonts w:ascii="Times New Roman" w:eastAsia="宋体" w:hAnsi="Times New Roman" w:cs="Times New Roman"/>
          <w:i/>
          <w:color w:val="000000" w:themeColor="text1"/>
          <w:sz w:val="24"/>
          <w:szCs w:val="24"/>
        </w:rPr>
        <w:t>N</w:t>
      </w:r>
      <w:r w:rsidR="00E35ED9" w:rsidRPr="00E627E7">
        <w:rPr>
          <w:rFonts w:ascii="Times New Roman" w:eastAsia="宋体" w:hAnsi="Times New Roman" w:cs="Times New Roman"/>
          <w:color w:val="000000" w:themeColor="text1"/>
          <w:sz w:val="24"/>
          <w:szCs w:val="24"/>
          <w:vertAlign w:val="subscript"/>
        </w:rPr>
        <w:t>us</w:t>
      </w:r>
      <w:r w:rsidRPr="00E627E7">
        <w:rPr>
          <w:rFonts w:ascii="Times New Roman" w:eastAsia="宋体" w:hAnsi="Times New Roman" w:cs="Times New Roman"/>
          <w:color w:val="000000" w:themeColor="text1"/>
          <w:sz w:val="24"/>
          <w:szCs w:val="24"/>
        </w:rPr>
        <w:t xml:space="preserve">      </w:t>
      </w:r>
      <w:r w:rsidR="00E35ED9" w:rsidRPr="00E627E7">
        <w:rPr>
          <w:rFonts w:ascii="Times New Roman" w:eastAsia="宋体" w:hAnsi="Times New Roman" w:cs="Times New Roman"/>
          <w:color w:val="000000" w:themeColor="text1"/>
          <w:sz w:val="24"/>
          <w:szCs w:val="24"/>
        </w:rPr>
        <w:t xml:space="preserve">  </w:t>
      </w:r>
      <w:r w:rsidRPr="00E627E7">
        <w:rPr>
          <w:rFonts w:ascii="Times New Roman" w:eastAsia="宋体" w:hAnsi="Times New Roman" w:cs="Times New Roman"/>
          <w:color w:val="000000" w:themeColor="text1"/>
          <w:sz w:val="24"/>
          <w:szCs w:val="24"/>
        </w:rPr>
        <w:t xml:space="preserve">                         </w:t>
      </w:r>
      <w:r w:rsidR="00617089" w:rsidRPr="00E627E7">
        <w:rPr>
          <w:rFonts w:ascii="Times New Roman" w:eastAsia="宋体" w:hAnsi="Times New Roman" w:cs="Times New Roman"/>
          <w:color w:val="000000" w:themeColor="text1"/>
          <w:sz w:val="24"/>
          <w:szCs w:val="24"/>
        </w:rPr>
        <w:t>（</w:t>
      </w:r>
      <w:r w:rsidRPr="00E627E7">
        <w:rPr>
          <w:rFonts w:ascii="Times New Roman" w:eastAsia="宋体" w:hAnsi="Times New Roman" w:cs="Times New Roman"/>
          <w:color w:val="000000" w:themeColor="text1"/>
          <w:sz w:val="24"/>
          <w:szCs w:val="24"/>
        </w:rPr>
        <w:t>5.</w:t>
      </w:r>
      <w:r w:rsidR="00BC1357" w:rsidRPr="00E627E7">
        <w:rPr>
          <w:rFonts w:ascii="Times New Roman" w:eastAsia="宋体" w:hAnsi="Times New Roman" w:cs="Times New Roman"/>
          <w:color w:val="000000" w:themeColor="text1"/>
          <w:sz w:val="24"/>
          <w:szCs w:val="24"/>
        </w:rPr>
        <w:t>2</w:t>
      </w:r>
      <w:r w:rsidRPr="00E627E7">
        <w:rPr>
          <w:rFonts w:ascii="Times New Roman" w:eastAsia="宋体" w:hAnsi="Times New Roman" w:cs="Times New Roman"/>
          <w:color w:val="000000" w:themeColor="text1"/>
          <w:sz w:val="24"/>
          <w:szCs w:val="24"/>
        </w:rPr>
        <w:t>.1-1</w:t>
      </w:r>
      <w:r w:rsidR="00617089" w:rsidRPr="00E627E7">
        <w:rPr>
          <w:rFonts w:ascii="Times New Roman" w:eastAsia="宋体" w:hAnsi="Times New Roman" w:cs="Times New Roman"/>
          <w:color w:val="000000" w:themeColor="text1"/>
          <w:sz w:val="24"/>
          <w:szCs w:val="24"/>
        </w:rPr>
        <w:t>）</w:t>
      </w:r>
    </w:p>
    <w:p w:rsidR="00E35ED9" w:rsidRPr="00E627E7" w:rsidRDefault="00E35ED9" w:rsidP="00E35ED9">
      <w:pPr>
        <w:spacing w:line="360" w:lineRule="auto"/>
        <w:jc w:val="right"/>
        <w:rPr>
          <w:rFonts w:ascii="Times New Roman" w:eastAsia="宋体" w:hAnsi="Times New Roman" w:cs="Times New Roman"/>
          <w:color w:val="000000" w:themeColor="text1"/>
          <w:sz w:val="24"/>
          <w:szCs w:val="24"/>
        </w:rPr>
      </w:pPr>
      <w:r w:rsidRPr="00E627E7">
        <w:rPr>
          <w:rFonts w:ascii="Times New Roman" w:eastAsia="宋体" w:hAnsi="Times New Roman" w:cs="Times New Roman"/>
          <w:i/>
          <w:color w:val="000000" w:themeColor="text1"/>
          <w:sz w:val="24"/>
          <w:szCs w:val="24"/>
        </w:rPr>
        <w:t>N</w:t>
      </w:r>
      <w:r w:rsidRPr="00E627E7">
        <w:rPr>
          <w:rFonts w:ascii="Times New Roman" w:eastAsia="宋体" w:hAnsi="Times New Roman" w:cs="Times New Roman"/>
          <w:color w:val="000000" w:themeColor="text1"/>
          <w:sz w:val="24"/>
          <w:szCs w:val="24"/>
          <w:vertAlign w:val="subscript"/>
        </w:rPr>
        <w:t>us</w:t>
      </w:r>
      <w:r w:rsidRPr="00E627E7">
        <w:rPr>
          <w:rFonts w:ascii="Times New Roman" w:eastAsia="宋体" w:hAnsi="Times New Roman" w:cs="Times New Roman"/>
          <w:color w:val="000000" w:themeColor="text1"/>
          <w:sz w:val="24"/>
          <w:szCs w:val="24"/>
        </w:rPr>
        <w:t xml:space="preserve"> = </w:t>
      </w:r>
      <w:r w:rsidRPr="00E627E7">
        <w:rPr>
          <w:rFonts w:ascii="Times New Roman" w:eastAsia="宋体" w:hAnsi="Times New Roman" w:cs="Times New Roman"/>
          <w:i/>
          <w:color w:val="000000" w:themeColor="text1"/>
          <w:sz w:val="24"/>
          <w:szCs w:val="24"/>
        </w:rPr>
        <w:t>A</w:t>
      </w:r>
      <w:r w:rsidRPr="00E627E7">
        <w:rPr>
          <w:rFonts w:ascii="Times New Roman" w:eastAsia="宋体" w:hAnsi="Times New Roman" w:cs="Times New Roman"/>
          <w:color w:val="000000" w:themeColor="text1"/>
          <w:sz w:val="24"/>
          <w:szCs w:val="24"/>
          <w:vertAlign w:val="subscript"/>
        </w:rPr>
        <w:t>s</w:t>
      </w:r>
      <w:r w:rsidRPr="00E627E7">
        <w:rPr>
          <w:rFonts w:ascii="Times New Roman" w:eastAsia="宋体" w:hAnsi="Times New Roman" w:cs="Times New Roman"/>
          <w:i/>
          <w:color w:val="000000" w:themeColor="text1"/>
          <w:sz w:val="24"/>
          <w:szCs w:val="24"/>
        </w:rPr>
        <w:t>f</w:t>
      </w:r>
      <w:r w:rsidRPr="00E627E7">
        <w:rPr>
          <w:rFonts w:ascii="Times New Roman" w:eastAsia="宋体" w:hAnsi="Times New Roman" w:cs="Times New Roman"/>
          <w:i/>
          <w:color w:val="000000" w:themeColor="text1"/>
          <w:sz w:val="24"/>
          <w:szCs w:val="24"/>
          <w:vertAlign w:val="subscript"/>
        </w:rPr>
        <w:t>y</w:t>
      </w:r>
      <w:r w:rsidRPr="00E627E7">
        <w:rPr>
          <w:rFonts w:ascii="Times New Roman" w:eastAsia="宋体" w:hAnsi="Times New Roman" w:cs="Times New Roman"/>
          <w:i/>
          <w:color w:val="000000"/>
          <w:sz w:val="24"/>
          <w:szCs w:val="24"/>
        </w:rPr>
        <w:sym w:font="Symbol" w:char="F078"/>
      </w:r>
      <w:r w:rsidRPr="00E627E7">
        <w:rPr>
          <w:rFonts w:ascii="Times New Roman" w:eastAsia="宋体" w:hAnsi="Times New Roman" w:cs="Times New Roman"/>
          <w:i/>
          <w:color w:val="000000"/>
          <w:sz w:val="24"/>
          <w:szCs w:val="24"/>
          <w:vertAlign w:val="subscript"/>
        </w:rPr>
        <w:t>s</w:t>
      </w:r>
      <w:r w:rsidRPr="00E627E7">
        <w:rPr>
          <w:rFonts w:ascii="Times New Roman" w:eastAsia="宋体" w:hAnsi="Times New Roman" w:cs="Times New Roman"/>
          <w:color w:val="000000" w:themeColor="text1"/>
          <w:sz w:val="24"/>
          <w:szCs w:val="24"/>
        </w:rPr>
        <w:t xml:space="preserve">                               </w:t>
      </w:r>
      <w:r w:rsidRPr="00E627E7">
        <w:rPr>
          <w:rFonts w:ascii="Times New Roman" w:eastAsia="宋体" w:hAnsi="Times New Roman" w:cs="Times New Roman"/>
          <w:color w:val="000000" w:themeColor="text1"/>
          <w:sz w:val="24"/>
          <w:szCs w:val="24"/>
        </w:rPr>
        <w:t>（</w:t>
      </w:r>
      <w:r w:rsidRPr="00E627E7">
        <w:rPr>
          <w:rFonts w:ascii="Times New Roman" w:eastAsia="宋体" w:hAnsi="Times New Roman" w:cs="Times New Roman"/>
          <w:color w:val="000000" w:themeColor="text1"/>
          <w:sz w:val="24"/>
          <w:szCs w:val="24"/>
        </w:rPr>
        <w:t>5.2.1-2</w:t>
      </w:r>
      <w:r w:rsidRPr="00E627E7">
        <w:rPr>
          <w:rFonts w:ascii="Times New Roman" w:eastAsia="宋体" w:hAnsi="Times New Roman" w:cs="Times New Roman"/>
          <w:color w:val="000000" w:themeColor="text1"/>
          <w:sz w:val="24"/>
          <w:szCs w:val="24"/>
        </w:rPr>
        <w:t>）</w:t>
      </w:r>
    </w:p>
    <w:p w:rsidR="00A90E1F" w:rsidRDefault="00FE4BC3">
      <w:pPr>
        <w:spacing w:line="360" w:lineRule="auto"/>
        <w:rPr>
          <w:rFonts w:ascii="Times New Roman" w:eastAsia="宋体" w:hAnsi="Times New Roman" w:cs="Times New Roman"/>
          <w:color w:val="000000" w:themeColor="text1"/>
          <w:sz w:val="18"/>
          <w:szCs w:val="24"/>
        </w:rPr>
      </w:pPr>
      <w:r w:rsidRPr="005B19F6">
        <w:rPr>
          <w:rFonts w:ascii="Times New Roman" w:eastAsia="宋体" w:hAnsi="Times New Roman" w:cs="Times New Roman"/>
          <w:sz w:val="24"/>
          <w:szCs w:val="24"/>
        </w:rPr>
        <w:t>式中</w:t>
      </w:r>
      <w:r w:rsidRPr="005B19F6">
        <w:rPr>
          <w:rFonts w:ascii="Times New Roman" w:eastAsia="宋体" w:hAnsi="Times New Roman" w:cs="Times New Roman"/>
          <w:sz w:val="24"/>
          <w:szCs w:val="24"/>
        </w:rPr>
        <w:t xml:space="preserve"> :</w:t>
      </w:r>
      <w:r w:rsidR="00E35ED9">
        <w:rPr>
          <w:rFonts w:ascii="Times New Roman" w:eastAsia="宋体" w:hAnsi="Times New Roman" w:cs="Times New Roman" w:hint="eastAsia"/>
          <w:sz w:val="24"/>
          <w:szCs w:val="24"/>
        </w:rPr>
        <w:t xml:space="preserve"> </w:t>
      </w:r>
      <w:r w:rsidRPr="005B19F6">
        <w:rPr>
          <w:rFonts w:ascii="Times New Roman" w:eastAsia="宋体" w:hAnsi="Times New Roman" w:cs="Times New Roman"/>
          <w:i/>
          <w:sz w:val="24"/>
          <w:szCs w:val="24"/>
        </w:rPr>
        <w:t>N</w:t>
      </w:r>
      <w:r w:rsidR="00910ABE" w:rsidRPr="005B19F6">
        <w:rPr>
          <w:rFonts w:ascii="Times New Roman" w:eastAsia="宋体" w:hAnsi="Times New Roman" w:cs="Times New Roman"/>
          <w:sz w:val="24"/>
          <w:szCs w:val="24"/>
          <w:vertAlign w:val="subscript"/>
        </w:rPr>
        <w:t>t</w:t>
      </w:r>
      <w:r w:rsidRPr="005B19F6">
        <w:rPr>
          <w:rFonts w:ascii="Times New Roman" w:eastAsia="宋体" w:hAnsi="Times New Roman" w:cs="Times New Roman"/>
          <w:sz w:val="24"/>
          <w:szCs w:val="24"/>
        </w:rPr>
        <w:t>—</w:t>
      </w:r>
      <w:r w:rsidRPr="005B19F6">
        <w:rPr>
          <w:rFonts w:ascii="Times New Roman" w:eastAsia="宋体" w:hAnsi="Times New Roman" w:cs="Times New Roman"/>
          <w:sz w:val="24"/>
          <w:szCs w:val="24"/>
        </w:rPr>
        <w:t>荷载效应基本组合下锚杆</w:t>
      </w:r>
      <w:r w:rsidRPr="005B19F6">
        <w:rPr>
          <w:rFonts w:ascii="Times New Roman" w:eastAsia="宋体" w:hAnsi="Times New Roman" w:cs="Times New Roman"/>
          <w:color w:val="000000" w:themeColor="text1"/>
          <w:sz w:val="24"/>
          <w:szCs w:val="24"/>
        </w:rPr>
        <w:t>拉力设计值（</w:t>
      </w:r>
      <w:r w:rsidRPr="005B19F6">
        <w:rPr>
          <w:rFonts w:ascii="Times New Roman" w:eastAsia="宋体" w:hAnsi="Times New Roman" w:cs="Times New Roman"/>
          <w:color w:val="000000" w:themeColor="text1"/>
          <w:sz w:val="24"/>
          <w:szCs w:val="24"/>
        </w:rPr>
        <w:t>N</w:t>
      </w:r>
      <w:r w:rsidRPr="00051BA4">
        <w:rPr>
          <w:rFonts w:ascii="Times New Roman" w:eastAsia="宋体" w:hAnsi="Times New Roman" w:cs="Times New Roman"/>
          <w:color w:val="000000" w:themeColor="text1"/>
          <w:sz w:val="24"/>
          <w:szCs w:val="24"/>
        </w:rPr>
        <w:t>）</w:t>
      </w:r>
      <w:r w:rsidR="00E35ED9" w:rsidRPr="00051BA4">
        <w:rPr>
          <w:rFonts w:ascii="Times New Roman" w:eastAsia="宋体" w:hAnsi="Times New Roman" w:cs="Times New Roman" w:hint="eastAsia"/>
          <w:color w:val="000000" w:themeColor="text1"/>
          <w:sz w:val="24"/>
          <w:szCs w:val="24"/>
        </w:rPr>
        <w:t>，其中</w:t>
      </w:r>
      <w:r w:rsidR="00E35ED9" w:rsidRPr="00051BA4">
        <w:rPr>
          <w:rFonts w:ascii="Times New Roman" w:eastAsia="宋体" w:hAnsi="Times New Roman" w:cs="Times New Roman"/>
          <w:i/>
          <w:color w:val="000000" w:themeColor="text1"/>
          <w:sz w:val="24"/>
          <w:szCs w:val="24"/>
        </w:rPr>
        <w:t>N</w:t>
      </w:r>
      <w:r w:rsidR="00E35ED9" w:rsidRPr="00051BA4">
        <w:rPr>
          <w:rFonts w:ascii="Times New Roman" w:eastAsia="宋体" w:hAnsi="Times New Roman" w:cs="Times New Roman"/>
          <w:color w:val="000000" w:themeColor="text1"/>
          <w:sz w:val="24"/>
          <w:szCs w:val="24"/>
          <w:vertAlign w:val="subscript"/>
        </w:rPr>
        <w:t xml:space="preserve">t </w:t>
      </w:r>
      <w:r w:rsidR="00E35ED9" w:rsidRPr="00051BA4">
        <w:rPr>
          <w:rFonts w:ascii="Times New Roman" w:eastAsia="宋体" w:hAnsi="Times New Roman" w:cs="Times New Roman"/>
          <w:color w:val="000000" w:themeColor="text1"/>
          <w:sz w:val="24"/>
          <w:szCs w:val="24"/>
        </w:rPr>
        <w:t>= 1.35</w:t>
      </w:r>
      <w:r w:rsidR="00DB0915" w:rsidRPr="00051BA4">
        <w:rPr>
          <w:rFonts w:ascii="Times New Roman" w:eastAsia="宋体" w:hAnsi="Times New Roman" w:cs="Times New Roman" w:hint="eastAsia"/>
          <w:color w:val="000000" w:themeColor="text1"/>
          <w:sz w:val="24"/>
          <w:szCs w:val="24"/>
        </w:rPr>
        <w:t xml:space="preserve"> </w:t>
      </w:r>
      <w:r w:rsidR="00E35ED9" w:rsidRPr="00051BA4">
        <w:rPr>
          <w:rFonts w:ascii="Times New Roman" w:eastAsia="宋体" w:hAnsi="Times New Roman" w:cs="Times New Roman"/>
          <w:i/>
          <w:color w:val="000000" w:themeColor="text1"/>
          <w:sz w:val="24"/>
          <w:szCs w:val="24"/>
        </w:rPr>
        <w:t>R</w:t>
      </w:r>
      <w:r w:rsidR="00E35ED9" w:rsidRPr="00051BA4">
        <w:rPr>
          <w:rFonts w:ascii="Times New Roman" w:eastAsia="宋体" w:hAnsi="Times New Roman" w:cs="Times New Roman"/>
          <w:color w:val="000000" w:themeColor="text1"/>
          <w:sz w:val="24"/>
          <w:szCs w:val="24"/>
          <w:vertAlign w:val="subscript"/>
        </w:rPr>
        <w:t>t</w:t>
      </w:r>
      <w:r w:rsidR="009F7963" w:rsidRPr="00051BA4">
        <w:rPr>
          <w:rFonts w:ascii="Times New Roman" w:eastAsia="宋体" w:hAnsi="Times New Roman" w:cs="Times New Roman"/>
          <w:color w:val="000000" w:themeColor="text1"/>
          <w:sz w:val="24"/>
          <w:szCs w:val="24"/>
        </w:rPr>
        <w:t>；</w:t>
      </w:r>
    </w:p>
    <w:p w:rsidR="00401DAE" w:rsidRDefault="00401DAE" w:rsidP="00401DAE">
      <w:pPr>
        <w:spacing w:line="360" w:lineRule="auto"/>
        <w:ind w:firstLineChars="300" w:firstLine="720"/>
        <w:rPr>
          <w:rFonts w:ascii="宋体" w:eastAsia="宋体" w:hAnsi="宋体" w:cs="宋体"/>
          <w:color w:val="000000" w:themeColor="text1"/>
          <w:sz w:val="24"/>
          <w:szCs w:val="24"/>
        </w:rPr>
      </w:pPr>
      <w:r w:rsidRPr="00E35ED9">
        <w:rPr>
          <w:rFonts w:ascii="Times New Roman" w:eastAsia="宋体" w:hAnsi="Times New Roman" w:cs="Times New Roman"/>
          <w:i/>
          <w:color w:val="000000" w:themeColor="text1"/>
          <w:sz w:val="24"/>
          <w:szCs w:val="24"/>
        </w:rPr>
        <w:t>N</w:t>
      </w:r>
      <w:r w:rsidRPr="00E35ED9">
        <w:rPr>
          <w:rFonts w:ascii="Times New Roman" w:eastAsia="宋体" w:hAnsi="Times New Roman" w:cs="Times New Roman"/>
          <w:color w:val="000000" w:themeColor="text1"/>
          <w:sz w:val="24"/>
          <w:szCs w:val="24"/>
          <w:vertAlign w:val="subscript"/>
        </w:rPr>
        <w:t>us</w:t>
      </w:r>
      <w:r w:rsidRPr="00E35ED9">
        <w:rPr>
          <w:rFonts w:ascii="Times New Roman" w:eastAsia="宋体" w:hAnsi="Times New Roman" w:cs="Times New Roman"/>
          <w:color w:val="000000" w:themeColor="text1"/>
          <w:sz w:val="24"/>
          <w:szCs w:val="24"/>
        </w:rPr>
        <w:t>—</w:t>
      </w:r>
      <w:r w:rsidRPr="00E35ED9">
        <w:rPr>
          <w:rFonts w:ascii="宋体" w:eastAsia="宋体" w:hAnsi="宋体" w:cs="宋体" w:hint="eastAsia"/>
          <w:color w:val="000000" w:themeColor="text1"/>
          <w:sz w:val="24"/>
          <w:szCs w:val="24"/>
        </w:rPr>
        <w:t>锚杆杆体</w:t>
      </w:r>
      <w:r w:rsidR="000E2569">
        <w:rPr>
          <w:rFonts w:ascii="宋体" w:eastAsia="宋体" w:hAnsi="宋体" w:cs="宋体" w:hint="eastAsia"/>
          <w:color w:val="000000" w:themeColor="text1"/>
          <w:sz w:val="24"/>
          <w:szCs w:val="24"/>
        </w:rPr>
        <w:t>抗拉</w:t>
      </w:r>
      <w:r w:rsidRPr="00E35ED9">
        <w:rPr>
          <w:rFonts w:ascii="宋体" w:eastAsia="宋体" w:hAnsi="宋体" w:cs="宋体" w:hint="eastAsia"/>
          <w:color w:val="000000" w:themeColor="text1"/>
          <w:sz w:val="24"/>
          <w:szCs w:val="24"/>
        </w:rPr>
        <w:t>承载力设计值</w:t>
      </w:r>
      <w:r>
        <w:rPr>
          <w:rFonts w:ascii="宋体" w:eastAsia="宋体" w:hAnsi="宋体" w:cs="宋体" w:hint="eastAsia"/>
          <w:color w:val="000000" w:themeColor="text1"/>
          <w:sz w:val="24"/>
          <w:szCs w:val="24"/>
        </w:rPr>
        <w:t>；</w:t>
      </w:r>
    </w:p>
    <w:p w:rsidR="00A90E1F" w:rsidRPr="00617089" w:rsidRDefault="00FE4BC3" w:rsidP="00E35ED9">
      <w:pPr>
        <w:spacing w:line="360" w:lineRule="auto"/>
        <w:ind w:firstLineChars="300" w:firstLine="720"/>
        <w:rPr>
          <w:rFonts w:ascii="Times New Roman" w:eastAsia="宋体" w:hAnsi="Times New Roman" w:cs="Times New Roman"/>
          <w:color w:val="000000" w:themeColor="text1"/>
          <w:sz w:val="24"/>
          <w:szCs w:val="24"/>
          <w:highlight w:val="yellow"/>
        </w:rPr>
      </w:pPr>
      <w:r w:rsidRPr="00E35ED9">
        <w:rPr>
          <w:rFonts w:ascii="Times New Roman" w:eastAsia="宋体" w:hAnsi="Times New Roman" w:cs="Times New Roman"/>
          <w:i/>
          <w:color w:val="000000" w:themeColor="text1"/>
          <w:sz w:val="24"/>
          <w:szCs w:val="24"/>
        </w:rPr>
        <w:t>R</w:t>
      </w:r>
      <w:r w:rsidRPr="005B19F6">
        <w:rPr>
          <w:rFonts w:ascii="Times New Roman" w:eastAsia="宋体" w:hAnsi="Times New Roman" w:cs="Times New Roman"/>
          <w:color w:val="000000" w:themeColor="text1"/>
          <w:sz w:val="24"/>
          <w:szCs w:val="24"/>
          <w:vertAlign w:val="subscript"/>
        </w:rPr>
        <w:t>t</w:t>
      </w:r>
      <w:r w:rsidRPr="005B19F6">
        <w:rPr>
          <w:rFonts w:ascii="Times New Roman" w:eastAsia="宋体" w:hAnsi="Times New Roman" w:cs="Times New Roman"/>
          <w:sz w:val="24"/>
          <w:szCs w:val="24"/>
        </w:rPr>
        <w:t>—</w:t>
      </w:r>
      <w:r w:rsidRPr="005B19F6">
        <w:rPr>
          <w:rFonts w:ascii="Times New Roman" w:eastAsia="宋体" w:hAnsi="Times New Roman" w:cs="Times New Roman"/>
          <w:sz w:val="24"/>
          <w:szCs w:val="24"/>
        </w:rPr>
        <w:t>锚杆受外荷载标准组合下拉力</w:t>
      </w:r>
      <w:r w:rsidR="00740C98">
        <w:rPr>
          <w:rFonts w:ascii="Times New Roman" w:eastAsia="宋体" w:hAnsi="Times New Roman" w:cs="Times New Roman"/>
          <w:sz w:val="24"/>
          <w:szCs w:val="24"/>
        </w:rPr>
        <w:t>标准</w:t>
      </w:r>
      <w:r w:rsidRPr="005B19F6">
        <w:rPr>
          <w:rFonts w:ascii="Times New Roman" w:eastAsia="宋体" w:hAnsi="Times New Roman" w:cs="Times New Roman"/>
          <w:sz w:val="24"/>
          <w:szCs w:val="24"/>
        </w:rPr>
        <w:t>值</w:t>
      </w:r>
      <w:r w:rsidRPr="005B19F6">
        <w:rPr>
          <w:rFonts w:ascii="Times New Roman" w:eastAsia="宋体" w:hAnsi="Times New Roman" w:cs="Times New Roman"/>
          <w:color w:val="000000" w:themeColor="text1"/>
          <w:sz w:val="24"/>
          <w:szCs w:val="24"/>
        </w:rPr>
        <w:t>（</w:t>
      </w:r>
      <w:r w:rsidRPr="005B19F6">
        <w:rPr>
          <w:rFonts w:ascii="Times New Roman" w:eastAsia="宋体" w:hAnsi="Times New Roman" w:cs="Times New Roman"/>
          <w:color w:val="000000" w:themeColor="text1"/>
          <w:sz w:val="24"/>
          <w:szCs w:val="24"/>
        </w:rPr>
        <w:t>N</w:t>
      </w:r>
      <w:r w:rsidRPr="005B19F6">
        <w:rPr>
          <w:rFonts w:ascii="Times New Roman" w:eastAsia="宋体" w:hAnsi="Times New Roman" w:cs="Times New Roman"/>
          <w:color w:val="000000" w:themeColor="text1"/>
          <w:sz w:val="24"/>
          <w:szCs w:val="24"/>
        </w:rPr>
        <w:t>）</w:t>
      </w:r>
      <w:r w:rsidR="00E35ED9">
        <w:rPr>
          <w:rFonts w:ascii="Times New Roman" w:eastAsia="宋体" w:hAnsi="Times New Roman" w:cs="Times New Roman" w:hint="eastAsia"/>
          <w:color w:val="000000" w:themeColor="text1"/>
          <w:sz w:val="24"/>
          <w:szCs w:val="24"/>
        </w:rPr>
        <w:t>；</w:t>
      </w:r>
    </w:p>
    <w:p w:rsidR="00A90E1F" w:rsidRPr="005B19F6" w:rsidRDefault="00FE4BC3" w:rsidP="00C86AF3">
      <w:pPr>
        <w:spacing w:line="360" w:lineRule="auto"/>
        <w:ind w:firstLineChars="100" w:firstLine="240"/>
        <w:rPr>
          <w:rFonts w:ascii="Times New Roman" w:eastAsia="宋体" w:hAnsi="Times New Roman" w:cs="Times New Roman"/>
          <w:color w:val="000000" w:themeColor="text1"/>
          <w:sz w:val="24"/>
          <w:szCs w:val="24"/>
        </w:rPr>
      </w:pPr>
      <w:r w:rsidRPr="005B19F6">
        <w:rPr>
          <w:rFonts w:ascii="Times New Roman" w:eastAsia="宋体" w:hAnsi="Times New Roman" w:cs="Times New Roman"/>
          <w:color w:val="000000" w:themeColor="text1"/>
          <w:sz w:val="24"/>
          <w:szCs w:val="24"/>
        </w:rPr>
        <w:t xml:space="preserve">    </w:t>
      </w:r>
      <w:r w:rsidRPr="005B19F6">
        <w:rPr>
          <w:rFonts w:ascii="Times New Roman" w:eastAsia="宋体" w:hAnsi="Times New Roman" w:cs="Times New Roman"/>
          <w:i/>
          <w:color w:val="000000" w:themeColor="text1"/>
          <w:sz w:val="24"/>
          <w:szCs w:val="24"/>
        </w:rPr>
        <w:t>f</w:t>
      </w:r>
      <w:r w:rsidRPr="005B19F6">
        <w:rPr>
          <w:rFonts w:ascii="Times New Roman" w:eastAsia="宋体" w:hAnsi="Times New Roman" w:cs="Times New Roman"/>
          <w:color w:val="000000" w:themeColor="text1"/>
          <w:sz w:val="24"/>
          <w:szCs w:val="24"/>
          <w:vertAlign w:val="subscript"/>
        </w:rPr>
        <w:t>y</w:t>
      </w:r>
      <w:r w:rsidRPr="005B19F6">
        <w:rPr>
          <w:rFonts w:ascii="Times New Roman" w:eastAsia="宋体" w:hAnsi="Times New Roman" w:cs="Times New Roman"/>
          <w:color w:val="000000" w:themeColor="text1"/>
          <w:sz w:val="24"/>
          <w:szCs w:val="24"/>
        </w:rPr>
        <w:t>—</w:t>
      </w:r>
      <w:r w:rsidRPr="005B19F6">
        <w:rPr>
          <w:rFonts w:ascii="Times New Roman" w:eastAsia="宋体" w:hAnsi="Times New Roman" w:cs="Times New Roman"/>
          <w:color w:val="000000" w:themeColor="text1"/>
          <w:sz w:val="24"/>
          <w:szCs w:val="24"/>
        </w:rPr>
        <w:t>锚杆杆体材料抗拉强度设计值（</w:t>
      </w:r>
      <w:r w:rsidR="00DB0915">
        <w:rPr>
          <w:rFonts w:ascii="Times New Roman" w:eastAsia="宋体" w:hAnsi="Times New Roman" w:cs="Times New Roman"/>
          <w:color w:val="000000" w:themeColor="text1"/>
          <w:sz w:val="24"/>
          <w:szCs w:val="24"/>
        </w:rPr>
        <w:t>N</w:t>
      </w:r>
      <w:r w:rsidR="00DB0915">
        <w:rPr>
          <w:rFonts w:ascii="Times New Roman" w:eastAsia="宋体" w:hAnsi="Times New Roman" w:cs="Times New Roman" w:hint="eastAsia"/>
          <w:color w:val="000000" w:themeColor="text1"/>
          <w:sz w:val="24"/>
          <w:szCs w:val="24"/>
        </w:rPr>
        <w:t>/mm</w:t>
      </w:r>
      <w:r w:rsidR="00DB0915" w:rsidRPr="00DB0915">
        <w:rPr>
          <w:rFonts w:ascii="Times New Roman" w:eastAsia="宋体" w:hAnsi="Times New Roman" w:cs="Times New Roman" w:hint="eastAsia"/>
          <w:color w:val="000000" w:themeColor="text1"/>
          <w:sz w:val="24"/>
          <w:szCs w:val="24"/>
          <w:vertAlign w:val="superscript"/>
        </w:rPr>
        <w:t>2</w:t>
      </w:r>
      <w:r w:rsidRPr="005B19F6">
        <w:rPr>
          <w:rFonts w:ascii="Times New Roman" w:eastAsia="宋体" w:hAnsi="Times New Roman" w:cs="Times New Roman"/>
          <w:color w:val="000000" w:themeColor="text1"/>
          <w:sz w:val="24"/>
          <w:szCs w:val="24"/>
        </w:rPr>
        <w:t>）；</w:t>
      </w:r>
    </w:p>
    <w:p w:rsidR="00A90E1F" w:rsidRPr="005B19F6" w:rsidRDefault="00FE4BC3">
      <w:pPr>
        <w:spacing w:line="360" w:lineRule="auto"/>
        <w:rPr>
          <w:rFonts w:ascii="Times New Roman" w:eastAsia="宋体" w:hAnsi="Times New Roman" w:cs="Times New Roman"/>
          <w:color w:val="000000" w:themeColor="text1"/>
          <w:sz w:val="24"/>
          <w:szCs w:val="24"/>
        </w:rPr>
      </w:pPr>
      <w:r w:rsidRPr="005B19F6">
        <w:rPr>
          <w:rFonts w:ascii="Times New Roman" w:eastAsia="宋体" w:hAnsi="Times New Roman" w:cs="Times New Roman"/>
          <w:color w:val="000000" w:themeColor="text1"/>
          <w:sz w:val="24"/>
          <w:szCs w:val="24"/>
        </w:rPr>
        <w:t xml:space="preserve">    </w:t>
      </w:r>
      <w:r w:rsidR="00910ABE" w:rsidRPr="005B19F6">
        <w:rPr>
          <w:rFonts w:ascii="Times New Roman" w:eastAsia="宋体" w:hAnsi="Times New Roman" w:cs="Times New Roman"/>
          <w:color w:val="000000" w:themeColor="text1"/>
          <w:sz w:val="24"/>
          <w:szCs w:val="24"/>
        </w:rPr>
        <w:t xml:space="preserve"> </w:t>
      </w:r>
      <w:r w:rsidRPr="005B19F6">
        <w:rPr>
          <w:rFonts w:ascii="Times New Roman" w:eastAsia="宋体" w:hAnsi="Times New Roman" w:cs="Times New Roman"/>
          <w:color w:val="000000" w:themeColor="text1"/>
          <w:sz w:val="24"/>
          <w:szCs w:val="24"/>
        </w:rPr>
        <w:t xml:space="preserve"> </w:t>
      </w:r>
      <w:r w:rsidRPr="00E35ED9">
        <w:rPr>
          <w:rFonts w:ascii="Times New Roman" w:eastAsia="宋体" w:hAnsi="Times New Roman" w:cs="Times New Roman"/>
          <w:i/>
          <w:color w:val="000000" w:themeColor="text1"/>
          <w:sz w:val="24"/>
          <w:szCs w:val="24"/>
        </w:rPr>
        <w:t>A</w:t>
      </w:r>
      <w:r w:rsidRPr="005B19F6">
        <w:rPr>
          <w:rFonts w:ascii="Times New Roman" w:eastAsia="宋体" w:hAnsi="Times New Roman" w:cs="Times New Roman"/>
          <w:color w:val="000000" w:themeColor="text1"/>
          <w:sz w:val="24"/>
          <w:szCs w:val="24"/>
          <w:vertAlign w:val="subscript"/>
        </w:rPr>
        <w:t>s</w:t>
      </w:r>
      <w:r w:rsidRPr="005B19F6">
        <w:rPr>
          <w:rFonts w:ascii="Times New Roman" w:eastAsia="宋体" w:hAnsi="Times New Roman" w:cs="Times New Roman"/>
          <w:color w:val="000000" w:themeColor="text1"/>
          <w:sz w:val="24"/>
          <w:szCs w:val="24"/>
        </w:rPr>
        <w:t>—</w:t>
      </w:r>
      <w:r w:rsidRPr="005B19F6">
        <w:rPr>
          <w:rFonts w:ascii="Times New Roman" w:eastAsia="宋体" w:hAnsi="Times New Roman" w:cs="Times New Roman"/>
          <w:color w:val="000000" w:themeColor="text1"/>
          <w:sz w:val="24"/>
          <w:szCs w:val="24"/>
        </w:rPr>
        <w:t>锚杆杆体有效截面面积（</w:t>
      </w:r>
      <w:r w:rsidR="00DB0915">
        <w:rPr>
          <w:rFonts w:ascii="Times New Roman" w:eastAsia="宋体" w:hAnsi="Times New Roman" w:cs="Times New Roman"/>
          <w:color w:val="000000" w:themeColor="text1"/>
          <w:sz w:val="24"/>
          <w:szCs w:val="24"/>
        </w:rPr>
        <w:t>m</w:t>
      </w:r>
      <w:r w:rsidRPr="005B19F6">
        <w:rPr>
          <w:rFonts w:ascii="Times New Roman" w:eastAsia="宋体" w:hAnsi="Times New Roman" w:cs="Times New Roman"/>
          <w:color w:val="000000" w:themeColor="text1"/>
          <w:sz w:val="24"/>
          <w:szCs w:val="24"/>
        </w:rPr>
        <w:t>m</w:t>
      </w:r>
      <w:r w:rsidRPr="005B19F6">
        <w:rPr>
          <w:rFonts w:ascii="Times New Roman" w:eastAsia="宋体" w:hAnsi="Times New Roman" w:cs="Times New Roman"/>
          <w:color w:val="000000" w:themeColor="text1"/>
          <w:sz w:val="24"/>
          <w:szCs w:val="24"/>
          <w:vertAlign w:val="superscript"/>
        </w:rPr>
        <w:t>2</w:t>
      </w:r>
      <w:r w:rsidRPr="005B19F6">
        <w:rPr>
          <w:rFonts w:ascii="Times New Roman" w:eastAsia="宋体" w:hAnsi="Times New Roman" w:cs="Times New Roman"/>
          <w:color w:val="000000" w:themeColor="text1"/>
          <w:sz w:val="24"/>
          <w:szCs w:val="24"/>
        </w:rPr>
        <w:t>）；</w:t>
      </w:r>
    </w:p>
    <w:p w:rsidR="00A90E1F" w:rsidRPr="005B19F6" w:rsidRDefault="00FE4BC3" w:rsidP="000E2569">
      <w:pPr>
        <w:spacing w:line="360" w:lineRule="auto"/>
        <w:ind w:leftChars="342" w:left="1198" w:hangingChars="200" w:hanging="480"/>
        <w:rPr>
          <w:rFonts w:ascii="宋体" w:eastAsia="宋体" w:hAnsi="宋体" w:cs="宋体"/>
          <w:color w:val="000000" w:themeColor="text1"/>
          <w:sz w:val="24"/>
          <w:szCs w:val="24"/>
        </w:rPr>
      </w:pPr>
      <w:r w:rsidRPr="005B19F6">
        <w:rPr>
          <w:rFonts w:ascii="Times New Roman" w:eastAsia="宋体" w:hAnsi="Times New Roman" w:cs="Times New Roman"/>
          <w:i/>
          <w:color w:val="000000" w:themeColor="text1"/>
          <w:sz w:val="24"/>
          <w:szCs w:val="24"/>
        </w:rPr>
        <w:sym w:font="Symbol" w:char="F078"/>
      </w:r>
      <w:r w:rsidRPr="005B19F6">
        <w:rPr>
          <w:rFonts w:ascii="Times New Roman" w:eastAsia="宋体" w:hAnsi="Times New Roman" w:cs="Times New Roman"/>
          <w:i/>
          <w:color w:val="000000" w:themeColor="text1"/>
          <w:sz w:val="24"/>
          <w:szCs w:val="24"/>
          <w:vertAlign w:val="subscript"/>
        </w:rPr>
        <w:t>s</w:t>
      </w:r>
      <w:r w:rsidRPr="005B19F6">
        <w:rPr>
          <w:rFonts w:ascii="Times New Roman" w:eastAsia="宋体" w:hAnsi="Times New Roman" w:cs="Times New Roman"/>
          <w:color w:val="000000" w:themeColor="text1"/>
          <w:sz w:val="24"/>
          <w:szCs w:val="24"/>
        </w:rPr>
        <w:t>—</w:t>
      </w:r>
      <w:r w:rsidRPr="005B19F6">
        <w:rPr>
          <w:rFonts w:ascii="Times New Roman" w:eastAsia="宋体" w:hAnsi="Times New Roman" w:cs="Times New Roman"/>
          <w:color w:val="000000" w:themeColor="text1"/>
          <w:sz w:val="24"/>
          <w:szCs w:val="24"/>
        </w:rPr>
        <w:t>锚杆杆体工</w:t>
      </w:r>
      <w:r w:rsidRPr="005B19F6">
        <w:rPr>
          <w:rFonts w:ascii="宋体" w:eastAsia="宋体" w:hAnsi="宋体" w:cs="宋体" w:hint="eastAsia"/>
          <w:color w:val="000000" w:themeColor="text1"/>
          <w:sz w:val="24"/>
          <w:szCs w:val="24"/>
        </w:rPr>
        <w:t>作条件系数，</w:t>
      </w:r>
      <w:r w:rsidR="00051BA4">
        <w:rPr>
          <w:rFonts w:ascii="宋体" w:eastAsia="宋体" w:hAnsi="宋体" w:cs="宋体" w:hint="eastAsia"/>
          <w:color w:val="000000" w:themeColor="text1"/>
          <w:sz w:val="24"/>
          <w:szCs w:val="24"/>
        </w:rPr>
        <w:t>按安全等级，</w:t>
      </w:r>
      <w:r w:rsidRPr="005B19F6">
        <w:rPr>
          <w:rFonts w:ascii="宋体" w:eastAsia="宋体" w:hAnsi="宋体" w:cs="宋体" w:hint="eastAsia"/>
          <w:color w:val="000000" w:themeColor="text1"/>
          <w:sz w:val="24"/>
          <w:szCs w:val="24"/>
        </w:rPr>
        <w:t>一级取0.6，二级取0.69，三级取0.75</w:t>
      </w:r>
      <w:r w:rsidR="002324D1">
        <w:rPr>
          <w:rFonts w:ascii="宋体" w:eastAsia="宋体" w:hAnsi="宋体" w:cs="宋体" w:hint="eastAsia"/>
          <w:color w:val="000000" w:themeColor="text1"/>
          <w:sz w:val="24"/>
          <w:szCs w:val="24"/>
        </w:rPr>
        <w:t>。</w:t>
      </w:r>
    </w:p>
    <w:p w:rsidR="00A90E1F" w:rsidRDefault="00FE4BC3">
      <w:pPr>
        <w:spacing w:line="360" w:lineRule="auto"/>
        <w:rPr>
          <w:rFonts w:ascii="宋体" w:eastAsia="宋体" w:hAnsi="宋体" w:cs="宋体"/>
          <w:color w:val="000000" w:themeColor="text1"/>
          <w:sz w:val="24"/>
          <w:szCs w:val="24"/>
        </w:rPr>
      </w:pPr>
      <w:r>
        <w:rPr>
          <w:rFonts w:ascii="宋体" w:eastAsia="宋体" w:hAnsi="宋体" w:hint="eastAsia"/>
          <w:b/>
          <w:color w:val="000000" w:themeColor="text1"/>
          <w:sz w:val="24"/>
          <w:szCs w:val="24"/>
        </w:rPr>
        <w:t>5.</w:t>
      </w:r>
      <w:r w:rsidR="00BC1357">
        <w:rPr>
          <w:rFonts w:ascii="宋体" w:eastAsia="宋体" w:hAnsi="宋体" w:hint="eastAsia"/>
          <w:b/>
          <w:color w:val="000000" w:themeColor="text1"/>
          <w:sz w:val="24"/>
          <w:szCs w:val="24"/>
        </w:rPr>
        <w:t>2</w:t>
      </w:r>
      <w:r>
        <w:rPr>
          <w:rFonts w:ascii="宋体" w:eastAsia="宋体" w:hAnsi="宋体" w:hint="eastAsia"/>
          <w:b/>
          <w:color w:val="000000" w:themeColor="text1"/>
          <w:sz w:val="24"/>
          <w:szCs w:val="24"/>
        </w:rPr>
        <w:t>.</w:t>
      </w:r>
      <w:r>
        <w:rPr>
          <w:rFonts w:ascii="宋体" w:eastAsia="宋体" w:hAnsi="宋体"/>
          <w:b/>
          <w:color w:val="000000" w:themeColor="text1"/>
          <w:sz w:val="24"/>
          <w:szCs w:val="24"/>
        </w:rPr>
        <w:t>2</w:t>
      </w:r>
      <w:r>
        <w:rPr>
          <w:rFonts w:ascii="宋体" w:eastAsia="宋体" w:hAnsi="宋体" w:cs="宋体" w:hint="eastAsia"/>
          <w:color w:val="000000" w:themeColor="text1"/>
          <w:sz w:val="24"/>
          <w:szCs w:val="24"/>
        </w:rPr>
        <w:t>锚杆杆体基本锚固深度按下列公式计算：</w:t>
      </w:r>
    </w:p>
    <w:p w:rsidR="00A90E1F" w:rsidRDefault="00FE4BC3">
      <w:pPr>
        <w:spacing w:line="360" w:lineRule="auto"/>
        <w:ind w:firstLineChars="200" w:firstLine="480"/>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在均质岩石中，单根锚杆所</w:t>
      </w:r>
      <w:r w:rsidRPr="007702DB">
        <w:rPr>
          <w:rFonts w:ascii="Times New Roman" w:eastAsia="宋体" w:hAnsi="Times New Roman" w:cs="Times New Roman"/>
          <w:color w:val="000000" w:themeColor="text1"/>
          <w:sz w:val="24"/>
          <w:szCs w:val="24"/>
        </w:rPr>
        <w:t>需的基本锚固深度</w:t>
      </w:r>
      <w:r w:rsidRPr="007702DB">
        <w:rPr>
          <w:rFonts w:ascii="Times New Roman" w:eastAsia="宋体" w:hAnsi="Times New Roman" w:cs="Times New Roman"/>
          <w:i/>
          <w:color w:val="000000" w:themeColor="text1"/>
          <w:sz w:val="24"/>
          <w:szCs w:val="24"/>
        </w:rPr>
        <w:t>H</w:t>
      </w:r>
      <w:r w:rsidRPr="007702DB">
        <w:rPr>
          <w:rFonts w:ascii="Times New Roman" w:eastAsia="宋体" w:hAnsi="Times New Roman" w:cs="Times New Roman"/>
          <w:color w:val="000000" w:themeColor="text1"/>
          <w:sz w:val="24"/>
          <w:szCs w:val="24"/>
        </w:rPr>
        <w:t>（图</w:t>
      </w:r>
      <w:r w:rsidRPr="007702DB">
        <w:rPr>
          <w:rFonts w:ascii="Times New Roman" w:eastAsia="宋体" w:hAnsi="Times New Roman" w:cs="Times New Roman"/>
          <w:color w:val="000000" w:themeColor="text1"/>
          <w:sz w:val="24"/>
          <w:szCs w:val="24"/>
        </w:rPr>
        <w:t>5.</w:t>
      </w:r>
      <w:r w:rsidR="00BC1357" w:rsidRPr="007702DB">
        <w:rPr>
          <w:rFonts w:ascii="Times New Roman" w:eastAsia="宋体" w:hAnsi="Times New Roman" w:cs="Times New Roman"/>
          <w:color w:val="000000" w:themeColor="text1"/>
          <w:sz w:val="24"/>
          <w:szCs w:val="24"/>
        </w:rPr>
        <w:t>2</w:t>
      </w:r>
      <w:r w:rsidRPr="007702DB">
        <w:rPr>
          <w:rFonts w:ascii="Times New Roman" w:eastAsia="宋体" w:hAnsi="Times New Roman" w:cs="Times New Roman"/>
          <w:color w:val="000000" w:themeColor="text1"/>
          <w:sz w:val="24"/>
          <w:szCs w:val="24"/>
        </w:rPr>
        <w:t>.2</w:t>
      </w:r>
      <w:r w:rsidRPr="007702DB">
        <w:rPr>
          <w:rFonts w:ascii="Times New Roman" w:eastAsia="宋体" w:hAnsi="Times New Roman" w:cs="Times New Roman"/>
          <w:color w:val="000000" w:themeColor="text1"/>
          <w:sz w:val="24"/>
          <w:szCs w:val="24"/>
        </w:rPr>
        <w:t>）可</w:t>
      </w:r>
      <w:r w:rsidR="00BC1357">
        <w:rPr>
          <w:rFonts w:ascii="宋体" w:eastAsia="宋体" w:hAnsi="宋体" w:cs="宋体" w:hint="eastAsia"/>
          <w:color w:val="000000" w:themeColor="text1"/>
          <w:sz w:val="24"/>
          <w:szCs w:val="24"/>
        </w:rPr>
        <w:t>下</w:t>
      </w:r>
      <w:r>
        <w:rPr>
          <w:rFonts w:ascii="宋体" w:eastAsia="宋体" w:hAnsi="宋体" w:cs="宋体" w:hint="eastAsia"/>
          <w:color w:val="000000" w:themeColor="text1"/>
          <w:sz w:val="24"/>
          <w:szCs w:val="24"/>
        </w:rPr>
        <w:t>式计算：</w:t>
      </w:r>
    </w:p>
    <w:p w:rsidR="005643F6" w:rsidRPr="00E627E7" w:rsidRDefault="005643F6" w:rsidP="005643F6">
      <w:pPr>
        <w:spacing w:line="360" w:lineRule="auto"/>
        <w:ind w:firstLineChars="200" w:firstLine="480"/>
        <w:jc w:val="right"/>
        <w:rPr>
          <w:rFonts w:ascii="Times New Roman" w:eastAsia="宋体" w:hAnsi="Times New Roman" w:cs="Times New Roman"/>
          <w:color w:val="FF0000"/>
          <w:sz w:val="24"/>
          <w:szCs w:val="24"/>
        </w:rPr>
      </w:pPr>
      <w:r w:rsidRPr="00E627E7">
        <w:rPr>
          <w:rFonts w:ascii="Times New Roman" w:eastAsia="宋体" w:hAnsi="Times New Roman" w:cs="Times New Roman"/>
          <w:position w:val="-32"/>
          <w:sz w:val="24"/>
          <w:szCs w:val="24"/>
        </w:rPr>
        <w:object w:dxaOrig="1860" w:dyaOrig="7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3pt;height:37.8pt" o:ole="">
            <v:imagedata r:id="rId15" o:title=""/>
          </v:shape>
          <o:OLEObject Type="Embed" ProgID="Equation.DSMT4" ShapeID="_x0000_i1025" DrawAspect="Content" ObjectID="_1647276400" r:id="rId16"/>
        </w:object>
      </w:r>
      <w:r w:rsidRPr="00E627E7">
        <w:rPr>
          <w:rFonts w:ascii="Times New Roman" w:eastAsia="宋体" w:hAnsi="Times New Roman" w:cs="Times New Roman"/>
          <w:color w:val="000000" w:themeColor="text1"/>
          <w:position w:val="-12"/>
          <w:sz w:val="24"/>
          <w:szCs w:val="24"/>
        </w:rPr>
        <w:t xml:space="preserve">                     </w:t>
      </w:r>
      <w:r w:rsidRPr="00E627E7">
        <w:rPr>
          <w:rFonts w:ascii="Times New Roman" w:eastAsia="宋体" w:hAnsi="Times New Roman" w:cs="Times New Roman"/>
          <w:color w:val="000000" w:themeColor="text1"/>
          <w:sz w:val="24"/>
          <w:szCs w:val="24"/>
        </w:rPr>
        <w:t>（</w:t>
      </w:r>
      <w:r w:rsidRPr="00E627E7">
        <w:rPr>
          <w:rFonts w:ascii="Times New Roman" w:eastAsia="宋体" w:hAnsi="Times New Roman" w:cs="Times New Roman"/>
          <w:color w:val="000000" w:themeColor="text1"/>
          <w:sz w:val="24"/>
          <w:szCs w:val="24"/>
        </w:rPr>
        <w:t>5.</w:t>
      </w:r>
      <w:r w:rsidR="00BC1357" w:rsidRPr="00E627E7">
        <w:rPr>
          <w:rFonts w:ascii="Times New Roman" w:eastAsia="宋体" w:hAnsi="Times New Roman" w:cs="Times New Roman"/>
          <w:color w:val="000000" w:themeColor="text1"/>
          <w:sz w:val="24"/>
          <w:szCs w:val="24"/>
        </w:rPr>
        <w:t>2</w:t>
      </w:r>
      <w:r w:rsidRPr="00E627E7">
        <w:rPr>
          <w:rFonts w:ascii="Times New Roman" w:eastAsia="宋体" w:hAnsi="Times New Roman" w:cs="Times New Roman"/>
          <w:color w:val="000000" w:themeColor="text1"/>
          <w:sz w:val="24"/>
          <w:szCs w:val="24"/>
        </w:rPr>
        <w:t>.2</w:t>
      </w:r>
      <w:r w:rsidRPr="00E627E7">
        <w:rPr>
          <w:rFonts w:ascii="Times New Roman" w:eastAsia="宋体" w:hAnsi="Times New Roman" w:cs="Times New Roman"/>
          <w:color w:val="000000" w:themeColor="text1"/>
          <w:sz w:val="24"/>
          <w:szCs w:val="24"/>
        </w:rPr>
        <w:t>）</w:t>
      </w:r>
    </w:p>
    <w:p w:rsidR="00A90E1F" w:rsidRPr="007702DB" w:rsidRDefault="00FE4BC3">
      <w:pPr>
        <w:spacing w:line="360" w:lineRule="auto"/>
        <w:rPr>
          <w:rFonts w:ascii="Times New Roman" w:eastAsia="宋体" w:hAnsi="Times New Roman" w:cs="Times New Roman"/>
          <w:color w:val="000000" w:themeColor="text1"/>
          <w:sz w:val="24"/>
          <w:szCs w:val="24"/>
        </w:rPr>
      </w:pPr>
      <w:r>
        <w:rPr>
          <w:rFonts w:ascii="宋体" w:eastAsia="宋体" w:hAnsi="宋体" w:cs="宋体" w:hint="eastAsia"/>
          <w:color w:val="000000" w:themeColor="text1"/>
          <w:sz w:val="24"/>
          <w:szCs w:val="24"/>
        </w:rPr>
        <w:t>式中：</w:t>
      </w:r>
      <w:r w:rsidRPr="00617089">
        <w:rPr>
          <w:rFonts w:ascii="Times New Roman" w:eastAsia="宋体" w:hAnsi="Times New Roman" w:cs="Times New Roman"/>
          <w:i/>
          <w:color w:val="000000" w:themeColor="text1"/>
          <w:sz w:val="24"/>
          <w:szCs w:val="24"/>
        </w:rPr>
        <w:t>H</w:t>
      </w:r>
      <w:r w:rsidR="00E35ED9" w:rsidRPr="005B19F6">
        <w:rPr>
          <w:rFonts w:ascii="Times New Roman" w:eastAsia="宋体" w:hAnsi="Times New Roman" w:cs="Times New Roman"/>
          <w:sz w:val="24"/>
          <w:szCs w:val="24"/>
        </w:rPr>
        <w:t>—</w:t>
      </w:r>
      <w:r w:rsidRPr="00617089">
        <w:rPr>
          <w:rFonts w:ascii="Times New Roman" w:eastAsia="宋体" w:hAnsi="Times New Roman" w:cs="Times New Roman"/>
          <w:color w:val="000000" w:themeColor="text1"/>
          <w:sz w:val="24"/>
          <w:szCs w:val="24"/>
        </w:rPr>
        <w:t>锚杆单</w:t>
      </w:r>
      <w:r w:rsidRPr="007702DB">
        <w:rPr>
          <w:rFonts w:ascii="Times New Roman" w:eastAsia="宋体" w:hAnsi="Times New Roman" w:cs="Times New Roman"/>
          <w:color w:val="000000" w:themeColor="text1"/>
          <w:sz w:val="24"/>
          <w:szCs w:val="24"/>
        </w:rPr>
        <w:t>元的基本锚固深度（</w:t>
      </w:r>
      <w:r w:rsidRPr="007702DB">
        <w:rPr>
          <w:rFonts w:ascii="Times New Roman" w:eastAsia="宋体" w:hAnsi="Times New Roman" w:cs="Times New Roman"/>
          <w:color w:val="000000" w:themeColor="text1"/>
          <w:sz w:val="24"/>
          <w:szCs w:val="24"/>
        </w:rPr>
        <w:t>mm</w:t>
      </w:r>
      <w:r w:rsidRPr="007702DB">
        <w:rPr>
          <w:rFonts w:ascii="Times New Roman" w:eastAsia="宋体" w:hAnsi="Times New Roman" w:cs="Times New Roman"/>
          <w:color w:val="000000" w:themeColor="text1"/>
          <w:sz w:val="24"/>
          <w:szCs w:val="24"/>
        </w:rPr>
        <w:t>）；</w:t>
      </w:r>
    </w:p>
    <w:p w:rsidR="00A90E1F" w:rsidRPr="007702DB" w:rsidRDefault="00FE4BC3">
      <w:pPr>
        <w:spacing w:line="360" w:lineRule="auto"/>
        <w:jc w:val="left"/>
        <w:rPr>
          <w:rFonts w:ascii="Times New Roman" w:eastAsia="宋体" w:hAnsi="Times New Roman" w:cs="Times New Roman"/>
          <w:color w:val="000000" w:themeColor="text1"/>
          <w:sz w:val="24"/>
          <w:szCs w:val="24"/>
        </w:rPr>
      </w:pPr>
      <w:r w:rsidRPr="007702DB">
        <w:rPr>
          <w:rFonts w:ascii="Times New Roman" w:eastAsia="宋体" w:hAnsi="Times New Roman" w:cs="Times New Roman"/>
          <w:i/>
          <w:color w:val="000000" w:themeColor="text1"/>
          <w:sz w:val="24"/>
          <w:szCs w:val="24"/>
        </w:rPr>
        <w:t xml:space="preserve">     </w:t>
      </w:r>
      <w:r w:rsidR="00115E6A" w:rsidRPr="007702DB">
        <w:rPr>
          <w:rFonts w:ascii="Times New Roman" w:eastAsia="宋体" w:hAnsi="Times New Roman" w:cs="Times New Roman"/>
          <w:i/>
          <w:color w:val="000000" w:themeColor="text1"/>
          <w:sz w:val="24"/>
          <w:szCs w:val="24"/>
        </w:rPr>
        <w:t xml:space="preserve"> </w:t>
      </w:r>
      <w:r w:rsidRPr="007702DB">
        <w:rPr>
          <w:rFonts w:ascii="Times New Roman" w:eastAsia="宋体" w:hAnsi="Times New Roman" w:cs="Times New Roman"/>
          <w:i/>
          <w:color w:val="000000" w:themeColor="text1"/>
          <w:sz w:val="24"/>
          <w:szCs w:val="24"/>
        </w:rPr>
        <w:t>f</w:t>
      </w:r>
      <w:r w:rsidRPr="007702DB">
        <w:rPr>
          <w:rFonts w:ascii="Times New Roman" w:eastAsia="宋体" w:hAnsi="Times New Roman" w:cs="Times New Roman"/>
          <w:i/>
          <w:color w:val="000000" w:themeColor="text1"/>
          <w:sz w:val="24"/>
          <w:szCs w:val="24"/>
          <w:vertAlign w:val="subscript"/>
        </w:rPr>
        <w:t>rk</w:t>
      </w:r>
      <w:r w:rsidR="00E35ED9" w:rsidRPr="007702DB">
        <w:rPr>
          <w:rFonts w:ascii="Times New Roman" w:eastAsia="宋体" w:hAnsi="Times New Roman" w:cs="Times New Roman"/>
          <w:sz w:val="24"/>
          <w:szCs w:val="24"/>
        </w:rPr>
        <w:t>—</w:t>
      </w:r>
      <w:r w:rsidRPr="007702DB">
        <w:rPr>
          <w:rFonts w:ascii="Times New Roman" w:eastAsia="宋体" w:hAnsi="Times New Roman" w:cs="Times New Roman"/>
          <w:color w:val="000000" w:themeColor="text1"/>
          <w:sz w:val="24"/>
          <w:szCs w:val="24"/>
        </w:rPr>
        <w:t>饱和</w:t>
      </w:r>
      <w:r w:rsidR="005643F6" w:rsidRPr="007702DB">
        <w:rPr>
          <w:rFonts w:ascii="Times New Roman" w:eastAsia="宋体" w:hAnsi="Times New Roman" w:cs="Times New Roman"/>
          <w:color w:val="000000" w:themeColor="text1"/>
          <w:sz w:val="24"/>
          <w:szCs w:val="24"/>
        </w:rPr>
        <w:t>单轴</w:t>
      </w:r>
      <w:r w:rsidRPr="007702DB">
        <w:rPr>
          <w:rFonts w:ascii="Times New Roman" w:eastAsia="宋体" w:hAnsi="Times New Roman" w:cs="Times New Roman"/>
          <w:color w:val="000000" w:themeColor="text1"/>
          <w:sz w:val="24"/>
          <w:szCs w:val="24"/>
        </w:rPr>
        <w:t>抗压强度标准值（</w:t>
      </w:r>
      <w:r w:rsidR="00DB0915" w:rsidRPr="007702DB">
        <w:rPr>
          <w:rFonts w:ascii="Times New Roman" w:eastAsia="宋体" w:hAnsi="Times New Roman" w:cs="Times New Roman"/>
          <w:color w:val="000000" w:themeColor="text1"/>
          <w:sz w:val="24"/>
          <w:szCs w:val="24"/>
        </w:rPr>
        <w:t>M</w:t>
      </w:r>
      <w:r w:rsidRPr="007702DB">
        <w:rPr>
          <w:rFonts w:ascii="Times New Roman" w:eastAsia="宋体" w:hAnsi="Times New Roman" w:cs="Times New Roman"/>
          <w:color w:val="000000" w:themeColor="text1"/>
          <w:sz w:val="24"/>
          <w:szCs w:val="24"/>
        </w:rPr>
        <w:t>Pa</w:t>
      </w:r>
      <w:r w:rsidRPr="007702DB">
        <w:rPr>
          <w:rFonts w:ascii="Times New Roman" w:eastAsia="宋体" w:hAnsi="Times New Roman" w:cs="Times New Roman"/>
          <w:color w:val="000000" w:themeColor="text1"/>
          <w:sz w:val="24"/>
          <w:szCs w:val="24"/>
        </w:rPr>
        <w:t>）</w:t>
      </w:r>
      <w:r w:rsidR="005643F6" w:rsidRPr="007702DB">
        <w:rPr>
          <w:rFonts w:ascii="Times New Roman" w:eastAsia="宋体" w:hAnsi="Times New Roman" w:cs="Times New Roman"/>
          <w:color w:val="000000" w:themeColor="text1"/>
          <w:sz w:val="24"/>
          <w:szCs w:val="24"/>
        </w:rPr>
        <w:t>；</w:t>
      </w:r>
    </w:p>
    <w:p w:rsidR="00A90E1F" w:rsidRPr="007702DB" w:rsidRDefault="00FE4BC3">
      <w:pPr>
        <w:spacing w:line="360" w:lineRule="auto"/>
        <w:jc w:val="left"/>
        <w:rPr>
          <w:rFonts w:ascii="Times New Roman" w:eastAsia="宋体" w:hAnsi="Times New Roman" w:cs="Times New Roman"/>
          <w:color w:val="000000" w:themeColor="text1"/>
          <w:sz w:val="24"/>
          <w:szCs w:val="24"/>
        </w:rPr>
      </w:pPr>
      <w:r w:rsidRPr="007702DB">
        <w:rPr>
          <w:rFonts w:ascii="Times New Roman" w:eastAsia="宋体" w:hAnsi="Times New Roman" w:cs="Times New Roman"/>
          <w:i/>
          <w:color w:val="000000" w:themeColor="text1"/>
          <w:sz w:val="24"/>
          <w:szCs w:val="24"/>
        </w:rPr>
        <w:t xml:space="preserve">    </w:t>
      </w:r>
      <w:r w:rsidR="00115E6A" w:rsidRPr="007702DB">
        <w:rPr>
          <w:rFonts w:ascii="Times New Roman" w:eastAsia="宋体" w:hAnsi="Times New Roman" w:cs="Times New Roman"/>
          <w:i/>
          <w:color w:val="000000" w:themeColor="text1"/>
          <w:sz w:val="24"/>
          <w:szCs w:val="24"/>
        </w:rPr>
        <w:t xml:space="preserve"> </w:t>
      </w:r>
      <w:r w:rsidRPr="007702DB">
        <w:rPr>
          <w:rFonts w:ascii="Times New Roman" w:eastAsia="宋体" w:hAnsi="Times New Roman" w:cs="Times New Roman"/>
          <w:i/>
          <w:color w:val="000000" w:themeColor="text1"/>
          <w:sz w:val="24"/>
          <w:szCs w:val="24"/>
        </w:rPr>
        <w:t xml:space="preserve"> N</w:t>
      </w:r>
      <w:r w:rsidRPr="007702DB">
        <w:rPr>
          <w:rFonts w:ascii="Times New Roman" w:eastAsia="宋体" w:hAnsi="Times New Roman" w:cs="Times New Roman"/>
          <w:color w:val="000000" w:themeColor="text1"/>
          <w:sz w:val="24"/>
          <w:szCs w:val="24"/>
          <w:vertAlign w:val="subscript"/>
        </w:rPr>
        <w:t>tk</w:t>
      </w:r>
      <w:r w:rsidRPr="007702DB">
        <w:rPr>
          <w:rFonts w:ascii="Times New Roman" w:eastAsia="宋体" w:hAnsi="Times New Roman" w:cs="Times New Roman"/>
          <w:color w:val="000000" w:themeColor="text1"/>
          <w:sz w:val="24"/>
          <w:szCs w:val="24"/>
        </w:rPr>
        <w:t>—</w:t>
      </w:r>
      <w:r w:rsidRPr="007702DB">
        <w:rPr>
          <w:rFonts w:ascii="Times New Roman" w:eastAsia="宋体" w:hAnsi="Times New Roman" w:cs="Times New Roman"/>
          <w:color w:val="000000" w:themeColor="text1"/>
          <w:sz w:val="24"/>
          <w:szCs w:val="24"/>
        </w:rPr>
        <w:t>锚杆承受的轴向拉力标准值（</w:t>
      </w:r>
      <w:r w:rsidRPr="007702DB">
        <w:rPr>
          <w:rFonts w:ascii="Times New Roman" w:eastAsia="宋体" w:hAnsi="Times New Roman" w:cs="Times New Roman"/>
          <w:color w:val="000000" w:themeColor="text1"/>
          <w:sz w:val="24"/>
          <w:szCs w:val="24"/>
        </w:rPr>
        <w:t>N</w:t>
      </w:r>
      <w:r w:rsidRPr="007702DB">
        <w:rPr>
          <w:rFonts w:ascii="Times New Roman" w:eastAsia="宋体" w:hAnsi="Times New Roman" w:cs="Times New Roman"/>
          <w:color w:val="000000" w:themeColor="text1"/>
          <w:sz w:val="24"/>
          <w:szCs w:val="24"/>
        </w:rPr>
        <w:t>）</w:t>
      </w:r>
      <w:r w:rsidR="005643F6" w:rsidRPr="007702DB">
        <w:rPr>
          <w:rFonts w:ascii="Times New Roman" w:eastAsia="宋体" w:hAnsi="Times New Roman" w:cs="Times New Roman"/>
          <w:color w:val="000000" w:themeColor="text1"/>
          <w:sz w:val="24"/>
          <w:szCs w:val="24"/>
        </w:rPr>
        <w:t>；</w:t>
      </w:r>
    </w:p>
    <w:p w:rsidR="00A90E1F" w:rsidRPr="007702DB" w:rsidRDefault="00FE4BC3">
      <w:pPr>
        <w:pStyle w:val="a5"/>
        <w:spacing w:line="360" w:lineRule="auto"/>
        <w:rPr>
          <w:color w:val="000000" w:themeColor="text1"/>
          <w:sz w:val="24"/>
        </w:rPr>
      </w:pPr>
      <w:r w:rsidRPr="007702DB">
        <w:rPr>
          <w:i/>
          <w:color w:val="000000" w:themeColor="text1"/>
          <w:sz w:val="24"/>
        </w:rPr>
        <w:t xml:space="preserve">  </w:t>
      </w:r>
      <w:r w:rsidR="0009666F" w:rsidRPr="007702DB">
        <w:rPr>
          <w:i/>
          <w:color w:val="000000" w:themeColor="text1"/>
          <w:sz w:val="24"/>
        </w:rPr>
        <w:t xml:space="preserve"> </w:t>
      </w:r>
      <w:r w:rsidRPr="007702DB">
        <w:rPr>
          <w:i/>
          <w:color w:val="000000" w:themeColor="text1"/>
          <w:sz w:val="24"/>
        </w:rPr>
        <w:t xml:space="preserve"> </w:t>
      </w:r>
      <w:r w:rsidR="00115E6A" w:rsidRPr="007702DB">
        <w:rPr>
          <w:i/>
          <w:color w:val="000000" w:themeColor="text1"/>
          <w:sz w:val="24"/>
        </w:rPr>
        <w:t xml:space="preserve"> </w:t>
      </w:r>
      <w:r w:rsidRPr="007702DB">
        <w:rPr>
          <w:i/>
          <w:color w:val="000000" w:themeColor="text1"/>
          <w:sz w:val="24"/>
        </w:rPr>
        <w:t xml:space="preserve"> K</w:t>
      </w:r>
      <w:r w:rsidRPr="007702DB">
        <w:rPr>
          <w:i/>
          <w:color w:val="000000" w:themeColor="text1"/>
          <w:sz w:val="24"/>
          <w:vertAlign w:val="subscript"/>
        </w:rPr>
        <w:t>r1</w:t>
      </w:r>
      <w:r w:rsidRPr="007702DB">
        <w:rPr>
          <w:color w:val="000000" w:themeColor="text1"/>
          <w:sz w:val="24"/>
        </w:rPr>
        <w:t>—</w:t>
      </w:r>
      <w:r w:rsidRPr="007702DB">
        <w:rPr>
          <w:color w:val="000000" w:themeColor="text1"/>
          <w:sz w:val="24"/>
        </w:rPr>
        <w:t>锚固体锥</w:t>
      </w:r>
      <w:proofErr w:type="gramStart"/>
      <w:r w:rsidRPr="007702DB">
        <w:rPr>
          <w:color w:val="000000" w:themeColor="text1"/>
          <w:sz w:val="24"/>
        </w:rPr>
        <w:t>体破坏</w:t>
      </w:r>
      <w:proofErr w:type="gramEnd"/>
      <w:r w:rsidRPr="007702DB">
        <w:rPr>
          <w:color w:val="000000" w:themeColor="text1"/>
          <w:sz w:val="24"/>
        </w:rPr>
        <w:t>安全系数，可取</w:t>
      </w:r>
      <w:r w:rsidRPr="007702DB">
        <w:rPr>
          <w:color w:val="000000" w:themeColor="text1"/>
          <w:sz w:val="24"/>
        </w:rPr>
        <w:t>3.0~5.0</w:t>
      </w:r>
      <w:r w:rsidRPr="007702DB">
        <w:rPr>
          <w:color w:val="000000" w:themeColor="text1"/>
          <w:sz w:val="24"/>
        </w:rPr>
        <w:t>。</w:t>
      </w:r>
    </w:p>
    <w:p w:rsidR="00A90E1F" w:rsidRDefault="00FE4BC3" w:rsidP="00C33212">
      <w:pPr>
        <w:spacing w:beforeLines="50" w:before="156" w:line="360" w:lineRule="auto"/>
        <w:jc w:val="center"/>
        <w:rPr>
          <w:rFonts w:ascii="宋体" w:eastAsia="宋体" w:hAnsi="宋体" w:cs="宋体"/>
          <w:color w:val="FF0000"/>
        </w:rPr>
      </w:pPr>
      <w:r>
        <w:rPr>
          <w:rFonts w:ascii="宋体" w:eastAsia="宋体" w:hAnsi="宋体"/>
          <w:noProof/>
          <w:color w:val="FF0000"/>
        </w:rPr>
        <w:drawing>
          <wp:inline distT="0" distB="0" distL="0" distR="0" wp14:anchorId="3C6AD001" wp14:editId="68BA78D3">
            <wp:extent cx="1645920" cy="1296035"/>
            <wp:effectExtent l="19050" t="0" r="0" b="0"/>
            <wp:docPr id="147" name="图片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147"/>
                    <pic:cNvPicPr>
                      <a:picLocks noChangeAspect="1" noChangeArrowheads="1"/>
                    </pic:cNvPicPr>
                  </pic:nvPicPr>
                  <pic:blipFill>
                    <a:blip r:embed="rId17"/>
                    <a:srcRect/>
                    <a:stretch>
                      <a:fillRect/>
                    </a:stretch>
                  </pic:blipFill>
                  <pic:spPr>
                    <a:xfrm>
                      <a:off x="0" y="0"/>
                      <a:ext cx="1645920" cy="1296035"/>
                    </a:xfrm>
                    <a:prstGeom prst="rect">
                      <a:avLst/>
                    </a:prstGeom>
                    <a:noFill/>
                    <a:ln w="9525">
                      <a:noFill/>
                      <a:miter lim="800000"/>
                      <a:headEnd/>
                      <a:tailEnd/>
                    </a:ln>
                  </pic:spPr>
                </pic:pic>
              </a:graphicData>
            </a:graphic>
          </wp:inline>
        </w:drawing>
      </w:r>
    </w:p>
    <w:p w:rsidR="00A90E1F" w:rsidRPr="007702DB" w:rsidRDefault="00FE4BC3" w:rsidP="00C33212">
      <w:pPr>
        <w:spacing w:line="360" w:lineRule="auto"/>
        <w:jc w:val="center"/>
        <w:rPr>
          <w:rFonts w:ascii="黑体" w:eastAsia="黑体" w:hAnsi="黑体" w:cs="Times New Roman"/>
          <w:color w:val="000000" w:themeColor="text1"/>
          <w:szCs w:val="21"/>
        </w:rPr>
      </w:pPr>
      <w:r w:rsidRPr="007702DB">
        <w:rPr>
          <w:rFonts w:ascii="黑体" w:eastAsia="黑体" w:hAnsi="黑体" w:cs="Times New Roman"/>
          <w:color w:val="000000" w:themeColor="text1"/>
          <w:szCs w:val="21"/>
        </w:rPr>
        <w:t>图</w:t>
      </w:r>
      <w:r w:rsidRPr="007702DB">
        <w:rPr>
          <w:rFonts w:ascii="Times New Roman" w:eastAsia="黑体" w:hAnsi="Times New Roman" w:cs="Times New Roman"/>
          <w:color w:val="000000" w:themeColor="text1"/>
          <w:szCs w:val="21"/>
        </w:rPr>
        <w:t>5.</w:t>
      </w:r>
      <w:r w:rsidR="00BC1357" w:rsidRPr="007702DB">
        <w:rPr>
          <w:rFonts w:ascii="Times New Roman" w:eastAsia="黑体" w:hAnsi="Times New Roman" w:cs="Times New Roman"/>
          <w:color w:val="000000" w:themeColor="text1"/>
          <w:szCs w:val="21"/>
        </w:rPr>
        <w:t>2</w:t>
      </w:r>
      <w:r w:rsidRPr="007702DB">
        <w:rPr>
          <w:rFonts w:ascii="Times New Roman" w:eastAsia="黑体" w:hAnsi="Times New Roman" w:cs="Times New Roman"/>
          <w:color w:val="000000" w:themeColor="text1"/>
          <w:szCs w:val="21"/>
        </w:rPr>
        <w:t>.2</w:t>
      </w:r>
      <w:r w:rsidRPr="007702DB">
        <w:rPr>
          <w:rFonts w:ascii="黑体" w:eastAsia="黑体" w:hAnsi="黑体" w:cs="Times New Roman"/>
          <w:color w:val="000000" w:themeColor="text1"/>
          <w:szCs w:val="21"/>
        </w:rPr>
        <w:t xml:space="preserve">  均质岩层中单根锚杆形成的锚固单元的压应力传递形式</w:t>
      </w:r>
    </w:p>
    <w:p w:rsidR="00A90E1F" w:rsidRDefault="00FE4BC3" w:rsidP="00C33212">
      <w:pPr>
        <w:spacing w:beforeLines="50" w:before="156" w:line="360" w:lineRule="auto"/>
        <w:rPr>
          <w:rFonts w:ascii="宋体" w:eastAsia="宋体" w:hAnsi="宋体" w:cs="宋体"/>
          <w:color w:val="000000" w:themeColor="text1"/>
          <w:sz w:val="24"/>
          <w:szCs w:val="24"/>
        </w:rPr>
      </w:pPr>
      <w:r>
        <w:rPr>
          <w:rFonts w:ascii="宋体" w:eastAsia="宋体" w:hAnsi="宋体" w:cs="宋体" w:hint="eastAsia"/>
          <w:b/>
          <w:color w:val="000000" w:themeColor="text1"/>
          <w:sz w:val="24"/>
          <w:szCs w:val="24"/>
        </w:rPr>
        <w:t>5.</w:t>
      </w:r>
      <w:r w:rsidR="00BC1357">
        <w:rPr>
          <w:rFonts w:ascii="宋体" w:eastAsia="宋体" w:hAnsi="宋体" w:cs="宋体" w:hint="eastAsia"/>
          <w:b/>
          <w:color w:val="000000" w:themeColor="text1"/>
          <w:sz w:val="24"/>
          <w:szCs w:val="24"/>
        </w:rPr>
        <w:t>2</w:t>
      </w:r>
      <w:r>
        <w:rPr>
          <w:rFonts w:ascii="宋体" w:eastAsia="宋体" w:hAnsi="宋体" w:cs="宋体" w:hint="eastAsia"/>
          <w:b/>
          <w:color w:val="000000" w:themeColor="text1"/>
          <w:sz w:val="24"/>
          <w:szCs w:val="24"/>
        </w:rPr>
        <w:t>.</w:t>
      </w:r>
      <w:r>
        <w:rPr>
          <w:rFonts w:ascii="宋体" w:eastAsia="宋体" w:hAnsi="宋体" w:cs="宋体"/>
          <w:b/>
          <w:color w:val="000000" w:themeColor="text1"/>
          <w:sz w:val="24"/>
          <w:szCs w:val="24"/>
        </w:rPr>
        <w:t>3</w:t>
      </w:r>
      <w:r>
        <w:rPr>
          <w:rFonts w:ascii="宋体" w:eastAsia="宋体" w:hAnsi="宋体" w:cs="宋体" w:hint="eastAsia"/>
          <w:color w:val="000000" w:themeColor="text1"/>
          <w:sz w:val="24"/>
          <w:szCs w:val="24"/>
        </w:rPr>
        <w:t xml:space="preserve">  扩孔自锁锚杆</w:t>
      </w:r>
      <w:r w:rsidR="002F0A8C">
        <w:rPr>
          <w:rFonts w:ascii="宋体" w:eastAsia="宋体" w:hAnsi="宋体" w:cs="宋体" w:hint="eastAsia"/>
          <w:color w:val="000000" w:themeColor="text1"/>
          <w:sz w:val="24"/>
          <w:szCs w:val="24"/>
        </w:rPr>
        <w:t>的</w:t>
      </w:r>
      <w:proofErr w:type="gramStart"/>
      <w:r w:rsidR="002F0A8C">
        <w:rPr>
          <w:rFonts w:ascii="宋体" w:eastAsia="宋体" w:hAnsi="宋体" w:cs="宋体" w:hint="eastAsia"/>
          <w:color w:val="000000" w:themeColor="text1"/>
          <w:sz w:val="24"/>
          <w:szCs w:val="24"/>
        </w:rPr>
        <w:t>锚固</w:t>
      </w:r>
      <w:r w:rsidR="008E6449">
        <w:rPr>
          <w:rFonts w:ascii="宋体" w:eastAsia="宋体" w:hAnsi="宋体" w:cs="宋体" w:hint="eastAsia"/>
          <w:color w:val="000000" w:themeColor="text1"/>
          <w:sz w:val="24"/>
          <w:szCs w:val="24"/>
        </w:rPr>
        <w:t>体</w:t>
      </w:r>
      <w:r w:rsidR="002F0A8C">
        <w:rPr>
          <w:rFonts w:ascii="宋体" w:eastAsia="宋体" w:hAnsi="宋体" w:cs="宋体" w:hint="eastAsia"/>
          <w:color w:val="000000" w:themeColor="text1"/>
          <w:sz w:val="24"/>
          <w:szCs w:val="24"/>
        </w:rPr>
        <w:t>抗拔</w:t>
      </w:r>
      <w:proofErr w:type="gramEnd"/>
      <w:r w:rsidR="002F0A8C">
        <w:rPr>
          <w:rFonts w:ascii="宋体" w:eastAsia="宋体" w:hAnsi="宋体" w:cs="宋体" w:hint="eastAsia"/>
          <w:color w:val="000000" w:themeColor="text1"/>
          <w:sz w:val="24"/>
          <w:szCs w:val="24"/>
        </w:rPr>
        <w:t>承载力应通过基本试验确定，初步设计时</w:t>
      </w:r>
      <w:r>
        <w:rPr>
          <w:rFonts w:ascii="宋体" w:eastAsia="宋体" w:hAnsi="宋体" w:cs="宋体" w:hint="eastAsia"/>
          <w:color w:val="000000" w:themeColor="text1"/>
          <w:sz w:val="24"/>
          <w:szCs w:val="24"/>
        </w:rPr>
        <w:t>应</w:t>
      </w:r>
      <w:r>
        <w:rPr>
          <w:rFonts w:ascii="宋体" w:eastAsia="宋体" w:hAnsi="宋体" w:cs="宋体" w:hint="eastAsia"/>
          <w:color w:val="000000" w:themeColor="text1"/>
          <w:sz w:val="24"/>
          <w:szCs w:val="24"/>
        </w:rPr>
        <w:lastRenderedPageBreak/>
        <w:t>按下式计算：</w:t>
      </w:r>
    </w:p>
    <w:p w:rsidR="00BC1357" w:rsidRPr="00E627E7" w:rsidRDefault="00FE4BC3">
      <w:pPr>
        <w:spacing w:line="360" w:lineRule="auto"/>
        <w:ind w:firstLineChars="1150" w:firstLine="2760"/>
        <w:jc w:val="right"/>
        <w:rPr>
          <w:rFonts w:ascii="Times New Roman" w:eastAsia="宋体" w:hAnsi="Times New Roman" w:cs="Times New Roman"/>
          <w:position w:val="-12"/>
          <w:sz w:val="24"/>
          <w:szCs w:val="24"/>
        </w:rPr>
      </w:pPr>
      <w:r w:rsidRPr="00E627E7">
        <w:rPr>
          <w:rFonts w:ascii="Times New Roman" w:eastAsia="宋体" w:hAnsi="Times New Roman" w:cs="Times New Roman"/>
          <w:i/>
          <w:color w:val="000000" w:themeColor="text1"/>
          <w:sz w:val="24"/>
          <w:szCs w:val="24"/>
        </w:rPr>
        <w:t>K</w:t>
      </w:r>
      <w:r w:rsidRPr="00E627E7">
        <w:rPr>
          <w:rFonts w:ascii="Times New Roman" w:eastAsia="宋体" w:hAnsi="Times New Roman" w:cs="Times New Roman"/>
          <w:i/>
          <w:color w:val="000000" w:themeColor="text1"/>
          <w:sz w:val="24"/>
          <w:szCs w:val="24"/>
          <w:vertAlign w:val="subscript"/>
        </w:rPr>
        <w:t>r</w:t>
      </w:r>
      <w:r w:rsidR="005643F6" w:rsidRPr="00E627E7">
        <w:rPr>
          <w:rFonts w:ascii="Times New Roman" w:eastAsia="宋体" w:hAnsi="Times New Roman" w:cs="Times New Roman"/>
          <w:color w:val="000000" w:themeColor="text1"/>
          <w:sz w:val="24"/>
          <w:szCs w:val="24"/>
          <w:vertAlign w:val="subscript"/>
        </w:rPr>
        <w:t xml:space="preserve"> </w:t>
      </w:r>
      <w:r w:rsidRPr="00E627E7">
        <w:rPr>
          <w:rFonts w:ascii="Times New Roman" w:eastAsia="宋体" w:hAnsi="Times New Roman" w:cs="Times New Roman"/>
          <w:i/>
          <w:color w:val="000000" w:themeColor="text1"/>
          <w:sz w:val="24"/>
          <w:szCs w:val="24"/>
        </w:rPr>
        <w:t>N</w:t>
      </w:r>
      <w:r w:rsidRPr="00E627E7">
        <w:rPr>
          <w:rFonts w:ascii="Times New Roman" w:eastAsia="宋体" w:hAnsi="Times New Roman" w:cs="Times New Roman"/>
          <w:color w:val="000000" w:themeColor="text1"/>
          <w:sz w:val="24"/>
          <w:szCs w:val="24"/>
          <w:vertAlign w:val="subscript"/>
        </w:rPr>
        <w:t xml:space="preserve">tk </w:t>
      </w:r>
      <w:r w:rsidRPr="00E627E7">
        <w:rPr>
          <w:rFonts w:ascii="Times New Roman" w:eastAsia="宋体" w:hAnsi="Times New Roman" w:cs="Times New Roman"/>
          <w:color w:val="000000" w:themeColor="text1"/>
          <w:sz w:val="24"/>
          <w:szCs w:val="24"/>
        </w:rPr>
        <w:t xml:space="preserve">≤ </w:t>
      </w:r>
      <w:r w:rsidRPr="00E627E7">
        <w:rPr>
          <w:rFonts w:ascii="Times New Roman" w:eastAsia="宋体" w:hAnsi="Times New Roman" w:cs="Times New Roman"/>
          <w:i/>
          <w:color w:val="000000" w:themeColor="text1"/>
          <w:sz w:val="24"/>
          <w:szCs w:val="24"/>
        </w:rPr>
        <w:t>N</w:t>
      </w:r>
      <w:r w:rsidRPr="00E627E7">
        <w:rPr>
          <w:rFonts w:ascii="Times New Roman" w:eastAsia="宋体" w:hAnsi="Times New Roman" w:cs="Times New Roman"/>
          <w:color w:val="000000" w:themeColor="text1"/>
          <w:sz w:val="24"/>
          <w:szCs w:val="24"/>
          <w:vertAlign w:val="subscript"/>
        </w:rPr>
        <w:t>uak</w:t>
      </w:r>
      <w:r w:rsidRPr="00E627E7">
        <w:rPr>
          <w:rFonts w:ascii="Times New Roman" w:eastAsia="宋体" w:hAnsi="Times New Roman" w:cs="Times New Roman"/>
          <w:color w:val="000000" w:themeColor="text1"/>
          <w:sz w:val="24"/>
          <w:szCs w:val="24"/>
        </w:rPr>
        <w:t xml:space="preserve">                      </w:t>
      </w:r>
      <w:r w:rsidR="00BC1357" w:rsidRPr="00E627E7">
        <w:rPr>
          <w:rFonts w:ascii="Times New Roman" w:eastAsia="宋体" w:hAnsi="Times New Roman" w:cs="Times New Roman"/>
          <w:color w:val="000000" w:themeColor="text1"/>
          <w:sz w:val="24"/>
          <w:szCs w:val="24"/>
        </w:rPr>
        <w:t xml:space="preserve"> </w:t>
      </w:r>
      <w:r w:rsidRPr="00E627E7">
        <w:rPr>
          <w:rFonts w:ascii="Times New Roman" w:eastAsia="宋体" w:hAnsi="Times New Roman" w:cs="Times New Roman"/>
          <w:color w:val="000000" w:themeColor="text1"/>
          <w:sz w:val="24"/>
          <w:szCs w:val="24"/>
        </w:rPr>
        <w:t xml:space="preserve"> </w:t>
      </w:r>
      <w:r w:rsidRPr="00E627E7">
        <w:rPr>
          <w:rFonts w:ascii="Times New Roman" w:eastAsia="宋体" w:hAnsi="Times New Roman" w:cs="Times New Roman"/>
          <w:color w:val="000000" w:themeColor="text1"/>
          <w:sz w:val="24"/>
          <w:szCs w:val="24"/>
        </w:rPr>
        <w:t>（</w:t>
      </w:r>
      <w:r w:rsidRPr="00E627E7">
        <w:rPr>
          <w:rFonts w:ascii="Times New Roman" w:eastAsia="宋体" w:hAnsi="Times New Roman" w:cs="Times New Roman"/>
          <w:color w:val="000000" w:themeColor="text1"/>
          <w:sz w:val="24"/>
          <w:szCs w:val="24"/>
        </w:rPr>
        <w:t>5.</w:t>
      </w:r>
      <w:r w:rsidR="00BC1357" w:rsidRPr="00E627E7">
        <w:rPr>
          <w:rFonts w:ascii="Times New Roman" w:eastAsia="宋体" w:hAnsi="Times New Roman" w:cs="Times New Roman"/>
          <w:color w:val="000000" w:themeColor="text1"/>
          <w:sz w:val="24"/>
          <w:szCs w:val="24"/>
        </w:rPr>
        <w:t>2</w:t>
      </w:r>
      <w:r w:rsidRPr="00E627E7">
        <w:rPr>
          <w:rFonts w:ascii="Times New Roman" w:eastAsia="宋体" w:hAnsi="Times New Roman" w:cs="Times New Roman"/>
          <w:color w:val="000000" w:themeColor="text1"/>
          <w:sz w:val="24"/>
          <w:szCs w:val="24"/>
        </w:rPr>
        <w:t>.3-1</w:t>
      </w:r>
      <w:r w:rsidRPr="00E627E7">
        <w:rPr>
          <w:rFonts w:ascii="Times New Roman" w:eastAsia="宋体" w:hAnsi="Times New Roman" w:cs="Times New Roman"/>
          <w:color w:val="000000" w:themeColor="text1"/>
          <w:sz w:val="24"/>
          <w:szCs w:val="24"/>
        </w:rPr>
        <w:t>）</w:t>
      </w:r>
    </w:p>
    <w:p w:rsidR="00A90E1F" w:rsidRPr="00E627E7" w:rsidRDefault="00FE4BC3">
      <w:pPr>
        <w:spacing w:line="360" w:lineRule="auto"/>
        <w:ind w:firstLineChars="1150" w:firstLine="2760"/>
        <w:jc w:val="right"/>
        <w:rPr>
          <w:rFonts w:ascii="Times New Roman" w:eastAsia="宋体" w:hAnsi="Times New Roman" w:cs="Times New Roman"/>
          <w:sz w:val="24"/>
          <w:szCs w:val="24"/>
        </w:rPr>
      </w:pPr>
      <w:r w:rsidRPr="00E627E7">
        <w:rPr>
          <w:rFonts w:ascii="Times New Roman" w:eastAsia="宋体" w:hAnsi="Times New Roman" w:cs="Times New Roman"/>
          <w:i/>
          <w:color w:val="000000" w:themeColor="text1"/>
          <w:sz w:val="24"/>
          <w:szCs w:val="24"/>
        </w:rPr>
        <w:t>N</w:t>
      </w:r>
      <w:r w:rsidRPr="00E627E7">
        <w:rPr>
          <w:rFonts w:ascii="Times New Roman" w:eastAsia="宋体" w:hAnsi="Times New Roman" w:cs="Times New Roman"/>
          <w:color w:val="000000" w:themeColor="text1"/>
          <w:sz w:val="24"/>
          <w:szCs w:val="24"/>
          <w:vertAlign w:val="subscript"/>
        </w:rPr>
        <w:t xml:space="preserve">uak </w:t>
      </w:r>
      <w:r w:rsidRPr="00E627E7">
        <w:rPr>
          <w:rFonts w:ascii="Times New Roman" w:eastAsia="宋体" w:hAnsi="Times New Roman" w:cs="Times New Roman"/>
          <w:color w:val="000000" w:themeColor="text1"/>
          <w:sz w:val="24"/>
          <w:szCs w:val="24"/>
        </w:rPr>
        <w:t xml:space="preserve">≤ </w:t>
      </w:r>
      <w:r w:rsidRPr="00E627E7">
        <w:rPr>
          <w:rFonts w:ascii="Times New Roman" w:eastAsia="宋体" w:hAnsi="Times New Roman" w:cs="Times New Roman"/>
          <w:i/>
          <w:color w:val="000000" w:themeColor="text1"/>
          <w:sz w:val="24"/>
          <w:szCs w:val="24"/>
        </w:rPr>
        <w:t>N</w:t>
      </w:r>
      <w:r w:rsidRPr="00E627E7">
        <w:rPr>
          <w:rFonts w:ascii="Times New Roman" w:eastAsia="宋体" w:hAnsi="Times New Roman" w:cs="Times New Roman"/>
          <w:color w:val="000000" w:themeColor="text1"/>
          <w:sz w:val="24"/>
          <w:szCs w:val="24"/>
          <w:vertAlign w:val="subscript"/>
        </w:rPr>
        <w:t>t1</w:t>
      </w:r>
      <w:r w:rsidR="00345CDD" w:rsidRPr="00E627E7">
        <w:rPr>
          <w:rFonts w:ascii="Times New Roman" w:eastAsia="宋体" w:hAnsi="Times New Roman" w:cs="Times New Roman"/>
          <w:color w:val="000000" w:themeColor="text1"/>
          <w:sz w:val="24"/>
          <w:szCs w:val="24"/>
          <w:vertAlign w:val="subscript"/>
        </w:rPr>
        <w:t>k</w:t>
      </w:r>
      <w:r w:rsidRPr="00E627E7">
        <w:rPr>
          <w:rFonts w:ascii="Times New Roman" w:eastAsia="宋体" w:hAnsi="Times New Roman" w:cs="Times New Roman"/>
          <w:color w:val="000000" w:themeColor="text1"/>
          <w:sz w:val="24"/>
          <w:szCs w:val="24"/>
        </w:rPr>
        <w:t xml:space="preserve"> + </w:t>
      </w:r>
      <w:r w:rsidRPr="00E627E7">
        <w:rPr>
          <w:rFonts w:ascii="Times New Roman" w:eastAsia="宋体" w:hAnsi="Times New Roman" w:cs="Times New Roman"/>
          <w:i/>
          <w:color w:val="000000" w:themeColor="text1"/>
          <w:sz w:val="24"/>
          <w:szCs w:val="24"/>
        </w:rPr>
        <w:t>N</w:t>
      </w:r>
      <w:r w:rsidRPr="00E627E7">
        <w:rPr>
          <w:rFonts w:ascii="Times New Roman" w:eastAsia="宋体" w:hAnsi="Times New Roman" w:cs="Times New Roman"/>
          <w:color w:val="000000" w:themeColor="text1"/>
          <w:sz w:val="24"/>
          <w:szCs w:val="24"/>
          <w:vertAlign w:val="subscript"/>
        </w:rPr>
        <w:t>t2</w:t>
      </w:r>
      <w:r w:rsidR="00345CDD" w:rsidRPr="00E627E7">
        <w:rPr>
          <w:rFonts w:ascii="Times New Roman" w:eastAsia="宋体" w:hAnsi="Times New Roman" w:cs="Times New Roman"/>
          <w:color w:val="000000" w:themeColor="text1"/>
          <w:sz w:val="24"/>
          <w:szCs w:val="24"/>
          <w:vertAlign w:val="subscript"/>
        </w:rPr>
        <w:t>k</w:t>
      </w:r>
      <w:r w:rsidRPr="00E627E7">
        <w:rPr>
          <w:rFonts w:ascii="Times New Roman" w:eastAsia="宋体" w:hAnsi="Times New Roman" w:cs="Times New Roman"/>
          <w:position w:val="-12"/>
          <w:sz w:val="24"/>
          <w:szCs w:val="24"/>
        </w:rPr>
        <w:t xml:space="preserve">        </w:t>
      </w:r>
      <w:r w:rsidR="00446D10" w:rsidRPr="00E627E7">
        <w:rPr>
          <w:rFonts w:ascii="Times New Roman" w:eastAsia="宋体" w:hAnsi="Times New Roman" w:cs="Times New Roman"/>
          <w:position w:val="-12"/>
          <w:sz w:val="24"/>
          <w:szCs w:val="24"/>
        </w:rPr>
        <w:t xml:space="preserve"> </w:t>
      </w:r>
      <w:r w:rsidRPr="00E627E7">
        <w:rPr>
          <w:rFonts w:ascii="Times New Roman" w:eastAsia="宋体" w:hAnsi="Times New Roman" w:cs="Times New Roman"/>
          <w:position w:val="-12"/>
          <w:sz w:val="24"/>
          <w:szCs w:val="24"/>
        </w:rPr>
        <w:t xml:space="preserve">            </w:t>
      </w:r>
      <w:r w:rsidRPr="00E627E7">
        <w:rPr>
          <w:rFonts w:ascii="Times New Roman" w:eastAsia="宋体" w:hAnsi="Times New Roman" w:cs="Times New Roman"/>
          <w:sz w:val="24"/>
          <w:szCs w:val="24"/>
        </w:rPr>
        <w:t>（</w:t>
      </w:r>
      <w:r w:rsidRPr="00E627E7">
        <w:rPr>
          <w:rFonts w:ascii="Times New Roman" w:eastAsia="宋体" w:hAnsi="Times New Roman" w:cs="Times New Roman"/>
          <w:sz w:val="24"/>
          <w:szCs w:val="24"/>
        </w:rPr>
        <w:t>5.</w:t>
      </w:r>
      <w:r w:rsidR="00BC1357" w:rsidRPr="00E627E7">
        <w:rPr>
          <w:rFonts w:ascii="Times New Roman" w:eastAsia="宋体" w:hAnsi="Times New Roman" w:cs="Times New Roman"/>
          <w:sz w:val="24"/>
          <w:szCs w:val="24"/>
        </w:rPr>
        <w:t>2</w:t>
      </w:r>
      <w:r w:rsidRPr="00E627E7">
        <w:rPr>
          <w:rFonts w:ascii="Times New Roman" w:eastAsia="宋体" w:hAnsi="Times New Roman" w:cs="Times New Roman"/>
          <w:sz w:val="24"/>
          <w:szCs w:val="24"/>
        </w:rPr>
        <w:t>.3-2</w:t>
      </w:r>
      <w:r w:rsidRPr="00E627E7">
        <w:rPr>
          <w:rFonts w:ascii="Times New Roman" w:eastAsia="宋体" w:hAnsi="Times New Roman" w:cs="Times New Roman"/>
          <w:sz w:val="24"/>
          <w:szCs w:val="24"/>
        </w:rPr>
        <w:t>）</w:t>
      </w:r>
    </w:p>
    <w:p w:rsidR="00A90E1F" w:rsidRPr="00617089" w:rsidRDefault="00FE4BC3">
      <w:pPr>
        <w:spacing w:line="360" w:lineRule="auto"/>
        <w:rPr>
          <w:rFonts w:ascii="Times New Roman" w:eastAsia="宋体" w:hAnsi="Times New Roman" w:cs="Times New Roman"/>
          <w:sz w:val="24"/>
          <w:szCs w:val="24"/>
        </w:rPr>
      </w:pPr>
      <w:r>
        <w:rPr>
          <w:rFonts w:ascii="宋体" w:eastAsia="宋体" w:hAnsi="宋体" w:cs="宋体" w:hint="eastAsia"/>
          <w:sz w:val="24"/>
          <w:szCs w:val="24"/>
        </w:rPr>
        <w:t>式中：</w:t>
      </w:r>
      <w:r w:rsidRPr="00617089">
        <w:rPr>
          <w:rFonts w:ascii="Times New Roman" w:eastAsia="宋体" w:hAnsi="Times New Roman" w:cs="Times New Roman"/>
          <w:i/>
          <w:sz w:val="24"/>
          <w:szCs w:val="24"/>
        </w:rPr>
        <w:t>K</w:t>
      </w:r>
      <w:r w:rsidRPr="00617089">
        <w:rPr>
          <w:rFonts w:ascii="Times New Roman" w:eastAsia="宋体" w:hAnsi="Times New Roman" w:cs="Times New Roman"/>
          <w:i/>
          <w:sz w:val="24"/>
          <w:szCs w:val="24"/>
          <w:vertAlign w:val="subscript"/>
        </w:rPr>
        <w:t>r</w:t>
      </w:r>
      <w:r w:rsidRPr="00617089">
        <w:rPr>
          <w:rFonts w:ascii="Times New Roman" w:eastAsia="宋体" w:hAnsi="Times New Roman" w:cs="Times New Roman"/>
          <w:sz w:val="24"/>
          <w:szCs w:val="24"/>
        </w:rPr>
        <w:t>—</w:t>
      </w:r>
      <w:r w:rsidRPr="00617089">
        <w:rPr>
          <w:rFonts w:ascii="Times New Roman" w:eastAsia="宋体" w:hAnsi="Times New Roman" w:cs="Times New Roman"/>
          <w:sz w:val="24"/>
          <w:szCs w:val="24"/>
        </w:rPr>
        <w:t>岩石自锁</w:t>
      </w:r>
      <w:r w:rsidR="00910ABE" w:rsidRPr="00617089">
        <w:rPr>
          <w:rFonts w:ascii="Times New Roman" w:eastAsia="宋体" w:hAnsi="Times New Roman" w:cs="Times New Roman"/>
          <w:sz w:val="24"/>
          <w:szCs w:val="24"/>
        </w:rPr>
        <w:t>锚杆锚固</w:t>
      </w:r>
      <w:r w:rsidR="000E2569">
        <w:rPr>
          <w:rFonts w:ascii="Times New Roman" w:eastAsia="宋体" w:hAnsi="Times New Roman" w:cs="Times New Roman" w:hint="eastAsia"/>
          <w:sz w:val="24"/>
          <w:szCs w:val="24"/>
        </w:rPr>
        <w:t>体</w:t>
      </w:r>
      <w:r w:rsidRPr="00617089">
        <w:rPr>
          <w:rFonts w:ascii="Times New Roman" w:eastAsia="宋体" w:hAnsi="Times New Roman" w:cs="Times New Roman"/>
          <w:sz w:val="24"/>
          <w:szCs w:val="24"/>
        </w:rPr>
        <w:t>承载力计算安全系数；</w:t>
      </w:r>
    </w:p>
    <w:p w:rsidR="00A90E1F" w:rsidRPr="00617089" w:rsidRDefault="00FE4BC3">
      <w:pPr>
        <w:spacing w:line="360" w:lineRule="auto"/>
        <w:ind w:firstLineChars="300" w:firstLine="720"/>
        <w:rPr>
          <w:rFonts w:ascii="Times New Roman" w:eastAsia="宋体" w:hAnsi="Times New Roman" w:cs="Times New Roman"/>
          <w:sz w:val="24"/>
          <w:szCs w:val="24"/>
        </w:rPr>
      </w:pPr>
      <w:r w:rsidRPr="00617089">
        <w:rPr>
          <w:rFonts w:ascii="Times New Roman" w:eastAsia="宋体" w:hAnsi="Times New Roman" w:cs="Times New Roman"/>
          <w:i/>
          <w:sz w:val="24"/>
          <w:szCs w:val="24"/>
        </w:rPr>
        <w:t>N</w:t>
      </w:r>
      <w:r w:rsidRPr="00617089">
        <w:rPr>
          <w:rFonts w:ascii="Times New Roman" w:eastAsia="宋体" w:hAnsi="Times New Roman" w:cs="Times New Roman"/>
          <w:sz w:val="24"/>
          <w:szCs w:val="24"/>
          <w:vertAlign w:val="subscript"/>
        </w:rPr>
        <w:t>tk</w:t>
      </w:r>
      <w:r w:rsidRPr="00617089">
        <w:rPr>
          <w:rFonts w:ascii="Times New Roman" w:eastAsia="宋体" w:hAnsi="Times New Roman" w:cs="Times New Roman"/>
          <w:sz w:val="24"/>
          <w:szCs w:val="24"/>
        </w:rPr>
        <w:t>—</w:t>
      </w:r>
      <w:r w:rsidRPr="00617089">
        <w:rPr>
          <w:rFonts w:ascii="Times New Roman" w:eastAsia="宋体" w:hAnsi="Times New Roman" w:cs="Times New Roman"/>
          <w:sz w:val="24"/>
          <w:szCs w:val="24"/>
        </w:rPr>
        <w:t>锚杆承受的轴向拉力标准值（</w:t>
      </w:r>
      <w:r w:rsidRPr="00617089">
        <w:rPr>
          <w:rFonts w:ascii="Times New Roman" w:eastAsia="宋体" w:hAnsi="Times New Roman" w:cs="Times New Roman"/>
          <w:sz w:val="24"/>
          <w:szCs w:val="24"/>
        </w:rPr>
        <w:t>N</w:t>
      </w:r>
      <w:r w:rsidRPr="00617089">
        <w:rPr>
          <w:rFonts w:ascii="Times New Roman" w:eastAsia="宋体" w:hAnsi="Times New Roman" w:cs="Times New Roman"/>
          <w:sz w:val="24"/>
          <w:szCs w:val="24"/>
        </w:rPr>
        <w:t>）</w:t>
      </w:r>
      <w:r w:rsidR="0009666F" w:rsidRPr="00051BA4">
        <w:rPr>
          <w:rFonts w:ascii="Times New Roman" w:eastAsia="宋体" w:hAnsi="Times New Roman" w:cs="Times New Roman"/>
          <w:sz w:val="24"/>
          <w:szCs w:val="24"/>
        </w:rPr>
        <w:t>，</w:t>
      </w:r>
      <w:r w:rsidR="009F7963" w:rsidRPr="00051BA4">
        <w:rPr>
          <w:rFonts w:ascii="Times New Roman" w:eastAsia="宋体" w:hAnsi="Times New Roman" w:cs="Times New Roman" w:hint="eastAsia"/>
          <w:color w:val="000000" w:themeColor="text1"/>
          <w:sz w:val="24"/>
          <w:szCs w:val="24"/>
        </w:rPr>
        <w:t>其中</w:t>
      </w:r>
      <w:r w:rsidR="00910ABE" w:rsidRPr="00051BA4">
        <w:rPr>
          <w:rFonts w:ascii="Times New Roman" w:eastAsia="宋体" w:hAnsi="Times New Roman" w:cs="Times New Roman"/>
          <w:color w:val="000000" w:themeColor="text1"/>
          <w:sz w:val="24"/>
          <w:szCs w:val="24"/>
        </w:rPr>
        <w:t>，</w:t>
      </w:r>
      <w:r w:rsidR="00345CDD" w:rsidRPr="00051BA4">
        <w:rPr>
          <w:rFonts w:ascii="Times New Roman" w:eastAsia="宋体" w:hAnsi="Times New Roman" w:cs="Times New Roman"/>
          <w:i/>
          <w:color w:val="000000" w:themeColor="text1"/>
          <w:sz w:val="24"/>
          <w:szCs w:val="24"/>
        </w:rPr>
        <w:t>N</w:t>
      </w:r>
      <w:r w:rsidR="00345CDD" w:rsidRPr="00051BA4">
        <w:rPr>
          <w:rFonts w:ascii="Times New Roman" w:eastAsia="宋体" w:hAnsi="Times New Roman" w:cs="Times New Roman"/>
          <w:color w:val="000000" w:themeColor="text1"/>
          <w:sz w:val="24"/>
          <w:szCs w:val="24"/>
          <w:vertAlign w:val="subscript"/>
        </w:rPr>
        <w:t xml:space="preserve">tk </w:t>
      </w:r>
      <w:r w:rsidR="00345CDD" w:rsidRPr="00051BA4">
        <w:rPr>
          <w:rFonts w:ascii="Times New Roman" w:eastAsia="宋体" w:hAnsi="Times New Roman" w:cs="Times New Roman"/>
          <w:color w:val="000000" w:themeColor="text1"/>
          <w:sz w:val="24"/>
          <w:szCs w:val="24"/>
        </w:rPr>
        <w:t xml:space="preserve">=1.0 </w:t>
      </w:r>
      <w:r w:rsidR="00345CDD" w:rsidRPr="00051BA4">
        <w:rPr>
          <w:rFonts w:ascii="Times New Roman" w:eastAsia="宋体" w:hAnsi="Times New Roman" w:cs="Times New Roman"/>
          <w:i/>
          <w:color w:val="000000" w:themeColor="text1"/>
          <w:sz w:val="24"/>
          <w:szCs w:val="24"/>
        </w:rPr>
        <w:t>R</w:t>
      </w:r>
      <w:r w:rsidR="00345CDD" w:rsidRPr="00051BA4">
        <w:rPr>
          <w:rFonts w:ascii="Times New Roman" w:eastAsia="宋体" w:hAnsi="Times New Roman" w:cs="Times New Roman"/>
          <w:color w:val="000000" w:themeColor="text1"/>
          <w:sz w:val="24"/>
          <w:szCs w:val="24"/>
          <w:vertAlign w:val="subscript"/>
        </w:rPr>
        <w:t>t</w:t>
      </w:r>
      <w:r w:rsidR="00910ABE" w:rsidRPr="00051BA4">
        <w:rPr>
          <w:rFonts w:ascii="Times New Roman" w:eastAsia="宋体" w:hAnsi="Times New Roman" w:cs="Times New Roman"/>
          <w:i/>
          <w:color w:val="000000" w:themeColor="text1"/>
          <w:sz w:val="24"/>
          <w:szCs w:val="24"/>
          <w:vertAlign w:val="subscript"/>
        </w:rPr>
        <w:t xml:space="preserve"> </w:t>
      </w:r>
      <w:r w:rsidR="00910ABE" w:rsidRPr="00051BA4">
        <w:rPr>
          <w:rFonts w:ascii="Times New Roman" w:eastAsia="宋体" w:hAnsi="Times New Roman" w:cs="Times New Roman"/>
          <w:color w:val="000000" w:themeColor="text1"/>
          <w:sz w:val="24"/>
          <w:szCs w:val="24"/>
        </w:rPr>
        <w:t>；</w:t>
      </w:r>
      <w:r w:rsidR="009F7963" w:rsidRPr="00617089">
        <w:rPr>
          <w:rFonts w:ascii="Times New Roman" w:eastAsia="宋体" w:hAnsi="Times New Roman" w:cs="Times New Roman"/>
          <w:sz w:val="24"/>
          <w:szCs w:val="24"/>
        </w:rPr>
        <w:t xml:space="preserve"> </w:t>
      </w:r>
    </w:p>
    <w:p w:rsidR="00A90E1F" w:rsidRPr="00617089" w:rsidRDefault="00FE4BC3">
      <w:pPr>
        <w:spacing w:line="360" w:lineRule="auto"/>
        <w:ind w:firstLineChars="300" w:firstLine="720"/>
        <w:rPr>
          <w:rFonts w:ascii="Times New Roman" w:eastAsia="宋体" w:hAnsi="Times New Roman" w:cs="Times New Roman"/>
          <w:sz w:val="24"/>
          <w:szCs w:val="24"/>
        </w:rPr>
      </w:pPr>
      <w:r w:rsidRPr="00617089">
        <w:rPr>
          <w:rFonts w:ascii="Times New Roman" w:eastAsia="宋体" w:hAnsi="Times New Roman" w:cs="Times New Roman"/>
          <w:i/>
          <w:sz w:val="24"/>
          <w:szCs w:val="24"/>
        </w:rPr>
        <w:t>N</w:t>
      </w:r>
      <w:r w:rsidRPr="00617089">
        <w:rPr>
          <w:rFonts w:ascii="Times New Roman" w:eastAsia="宋体" w:hAnsi="Times New Roman" w:cs="Times New Roman"/>
          <w:sz w:val="24"/>
          <w:szCs w:val="24"/>
          <w:vertAlign w:val="subscript"/>
        </w:rPr>
        <w:t>uak</w:t>
      </w:r>
      <w:r w:rsidRPr="00617089">
        <w:rPr>
          <w:rFonts w:ascii="Times New Roman" w:eastAsia="宋体" w:hAnsi="Times New Roman" w:cs="Times New Roman"/>
          <w:sz w:val="24"/>
          <w:szCs w:val="24"/>
        </w:rPr>
        <w:t>—</w:t>
      </w:r>
      <w:r w:rsidR="000E2569">
        <w:rPr>
          <w:rFonts w:ascii="Times New Roman" w:eastAsia="宋体" w:hAnsi="Times New Roman" w:cs="Times New Roman"/>
          <w:sz w:val="24"/>
          <w:szCs w:val="24"/>
        </w:rPr>
        <w:t>岩石</w:t>
      </w:r>
      <w:r w:rsidRPr="00617089">
        <w:rPr>
          <w:rFonts w:ascii="Times New Roman" w:eastAsia="宋体" w:hAnsi="Times New Roman" w:cs="Times New Roman"/>
          <w:sz w:val="24"/>
          <w:szCs w:val="24"/>
        </w:rPr>
        <w:t>锚杆锚固</w:t>
      </w:r>
      <w:r w:rsidR="000E2569">
        <w:rPr>
          <w:rFonts w:ascii="Times New Roman" w:eastAsia="宋体" w:hAnsi="Times New Roman" w:cs="Times New Roman" w:hint="eastAsia"/>
          <w:sz w:val="24"/>
          <w:szCs w:val="24"/>
        </w:rPr>
        <w:t>体</w:t>
      </w:r>
      <w:r w:rsidRPr="00617089">
        <w:rPr>
          <w:rFonts w:ascii="Times New Roman" w:eastAsia="宋体" w:hAnsi="Times New Roman" w:cs="Times New Roman"/>
          <w:sz w:val="24"/>
          <w:szCs w:val="24"/>
        </w:rPr>
        <w:t>的</w:t>
      </w:r>
      <w:r w:rsidR="000E2569">
        <w:rPr>
          <w:rFonts w:ascii="Times New Roman" w:eastAsia="宋体" w:hAnsi="Times New Roman" w:cs="Times New Roman" w:hint="eastAsia"/>
          <w:sz w:val="24"/>
          <w:szCs w:val="24"/>
        </w:rPr>
        <w:t>抗</w:t>
      </w:r>
      <w:r w:rsidRPr="00617089">
        <w:rPr>
          <w:rFonts w:ascii="Times New Roman" w:eastAsia="宋体" w:hAnsi="Times New Roman" w:cs="Times New Roman"/>
          <w:sz w:val="24"/>
          <w:szCs w:val="24"/>
        </w:rPr>
        <w:t>拉承载力标准值（</w:t>
      </w:r>
      <w:r w:rsidRPr="00617089">
        <w:rPr>
          <w:rFonts w:ascii="Times New Roman" w:eastAsia="宋体" w:hAnsi="Times New Roman" w:cs="Times New Roman"/>
          <w:sz w:val="24"/>
          <w:szCs w:val="24"/>
        </w:rPr>
        <w:t>N</w:t>
      </w:r>
      <w:r w:rsidRPr="00617089">
        <w:rPr>
          <w:rFonts w:ascii="Times New Roman" w:eastAsia="宋体" w:hAnsi="Times New Roman" w:cs="Times New Roman"/>
          <w:sz w:val="24"/>
          <w:szCs w:val="24"/>
        </w:rPr>
        <w:t>）；</w:t>
      </w:r>
    </w:p>
    <w:p w:rsidR="00A90E1F" w:rsidRPr="00617089" w:rsidRDefault="00FE4BC3">
      <w:pPr>
        <w:spacing w:line="360" w:lineRule="auto"/>
        <w:ind w:firstLineChars="300" w:firstLine="720"/>
        <w:rPr>
          <w:rFonts w:ascii="Times New Roman" w:eastAsia="宋体" w:hAnsi="Times New Roman" w:cs="Times New Roman"/>
          <w:sz w:val="24"/>
          <w:szCs w:val="24"/>
        </w:rPr>
      </w:pPr>
      <w:r w:rsidRPr="00617089">
        <w:rPr>
          <w:rFonts w:ascii="Times New Roman" w:eastAsia="宋体" w:hAnsi="Times New Roman" w:cs="Times New Roman"/>
          <w:i/>
          <w:sz w:val="24"/>
          <w:szCs w:val="24"/>
        </w:rPr>
        <w:t>N</w:t>
      </w:r>
      <w:r w:rsidRPr="00617089">
        <w:rPr>
          <w:rFonts w:ascii="Times New Roman" w:eastAsia="宋体" w:hAnsi="Times New Roman" w:cs="Times New Roman"/>
          <w:sz w:val="24"/>
          <w:szCs w:val="24"/>
          <w:vertAlign w:val="subscript"/>
        </w:rPr>
        <w:t>t1k</w:t>
      </w:r>
      <w:r w:rsidRPr="00617089">
        <w:rPr>
          <w:rFonts w:ascii="Times New Roman" w:eastAsia="宋体" w:hAnsi="Times New Roman" w:cs="Times New Roman"/>
          <w:sz w:val="24"/>
          <w:szCs w:val="24"/>
        </w:rPr>
        <w:t>—</w:t>
      </w:r>
      <w:r w:rsidR="002F517A">
        <w:rPr>
          <w:rFonts w:ascii="Times New Roman" w:eastAsia="宋体" w:hAnsi="Times New Roman" w:cs="Times New Roman"/>
          <w:sz w:val="24"/>
          <w:szCs w:val="24"/>
        </w:rPr>
        <w:t>锚杆</w:t>
      </w:r>
      <w:r w:rsidRPr="00617089">
        <w:rPr>
          <w:rFonts w:ascii="Times New Roman" w:eastAsia="宋体" w:hAnsi="Times New Roman" w:cs="Times New Roman"/>
          <w:sz w:val="24"/>
          <w:szCs w:val="24"/>
        </w:rPr>
        <w:t>锚固</w:t>
      </w:r>
      <w:r w:rsidR="000E2569">
        <w:rPr>
          <w:rFonts w:ascii="Times New Roman" w:eastAsia="宋体" w:hAnsi="Times New Roman" w:cs="Times New Roman" w:hint="eastAsia"/>
          <w:sz w:val="24"/>
          <w:szCs w:val="24"/>
        </w:rPr>
        <w:t>体</w:t>
      </w:r>
      <w:r w:rsidR="000E2569">
        <w:rPr>
          <w:rFonts w:ascii="Times New Roman" w:eastAsia="宋体" w:hAnsi="Times New Roman" w:cs="Times New Roman"/>
          <w:sz w:val="24"/>
          <w:szCs w:val="24"/>
        </w:rPr>
        <w:t>中</w:t>
      </w:r>
      <w:r w:rsidRPr="00617089">
        <w:rPr>
          <w:rFonts w:ascii="Times New Roman" w:eastAsia="宋体" w:hAnsi="Times New Roman" w:cs="Times New Roman"/>
          <w:sz w:val="24"/>
          <w:szCs w:val="24"/>
        </w:rPr>
        <w:t>直孔段注浆</w:t>
      </w:r>
      <w:r w:rsidR="002F517A">
        <w:rPr>
          <w:rFonts w:ascii="Times New Roman" w:eastAsia="宋体" w:hAnsi="Times New Roman" w:cs="Times New Roman" w:hint="eastAsia"/>
          <w:sz w:val="24"/>
          <w:szCs w:val="24"/>
        </w:rPr>
        <w:t>体</w:t>
      </w:r>
      <w:r w:rsidRPr="00617089">
        <w:rPr>
          <w:rFonts w:ascii="Times New Roman" w:eastAsia="宋体" w:hAnsi="Times New Roman" w:cs="Times New Roman"/>
          <w:sz w:val="24"/>
          <w:szCs w:val="24"/>
        </w:rPr>
        <w:t>的粘结锚固</w:t>
      </w:r>
      <w:r w:rsidR="002F517A">
        <w:rPr>
          <w:rFonts w:ascii="Times New Roman" w:eastAsia="宋体" w:hAnsi="Times New Roman" w:cs="Times New Roman"/>
          <w:sz w:val="24"/>
          <w:szCs w:val="24"/>
        </w:rPr>
        <w:t>承载力</w:t>
      </w:r>
      <w:r w:rsidRPr="00617089">
        <w:rPr>
          <w:rFonts w:ascii="Times New Roman" w:eastAsia="宋体" w:hAnsi="Times New Roman" w:cs="Times New Roman"/>
          <w:sz w:val="24"/>
          <w:szCs w:val="24"/>
        </w:rPr>
        <w:t>标准值（</w:t>
      </w:r>
      <w:r w:rsidRPr="00617089">
        <w:rPr>
          <w:rFonts w:ascii="Times New Roman" w:eastAsia="宋体" w:hAnsi="Times New Roman" w:cs="Times New Roman"/>
          <w:sz w:val="24"/>
          <w:szCs w:val="24"/>
        </w:rPr>
        <w:t>N</w:t>
      </w:r>
      <w:r w:rsidRPr="00617089">
        <w:rPr>
          <w:rFonts w:ascii="Times New Roman" w:eastAsia="宋体" w:hAnsi="Times New Roman" w:cs="Times New Roman"/>
          <w:sz w:val="24"/>
          <w:szCs w:val="24"/>
        </w:rPr>
        <w:t>）；</w:t>
      </w:r>
    </w:p>
    <w:p w:rsidR="00A90E1F" w:rsidRPr="00DB0915" w:rsidRDefault="00FE4BC3">
      <w:pPr>
        <w:spacing w:line="360" w:lineRule="auto"/>
        <w:ind w:firstLineChars="300" w:firstLine="720"/>
        <w:rPr>
          <w:rFonts w:ascii="Times New Roman" w:eastAsia="宋体" w:hAnsi="Times New Roman" w:cs="Times New Roman"/>
          <w:sz w:val="24"/>
          <w:szCs w:val="24"/>
        </w:rPr>
      </w:pPr>
      <w:r w:rsidRPr="00617089">
        <w:rPr>
          <w:rFonts w:ascii="Times New Roman" w:eastAsia="宋体" w:hAnsi="Times New Roman" w:cs="Times New Roman"/>
          <w:i/>
          <w:sz w:val="24"/>
          <w:szCs w:val="24"/>
        </w:rPr>
        <w:t>N</w:t>
      </w:r>
      <w:r w:rsidRPr="00617089">
        <w:rPr>
          <w:rFonts w:ascii="Times New Roman" w:eastAsia="宋体" w:hAnsi="Times New Roman" w:cs="Times New Roman"/>
          <w:sz w:val="24"/>
          <w:szCs w:val="24"/>
          <w:vertAlign w:val="subscript"/>
        </w:rPr>
        <w:t>t2k</w:t>
      </w:r>
      <w:r w:rsidRPr="00617089">
        <w:rPr>
          <w:rFonts w:ascii="Times New Roman" w:eastAsia="宋体" w:hAnsi="Times New Roman" w:cs="Times New Roman"/>
          <w:sz w:val="24"/>
          <w:szCs w:val="24"/>
        </w:rPr>
        <w:t>—</w:t>
      </w:r>
      <w:r w:rsidR="002F517A">
        <w:rPr>
          <w:rFonts w:ascii="Times New Roman" w:eastAsia="宋体" w:hAnsi="Times New Roman" w:cs="Times New Roman"/>
          <w:sz w:val="24"/>
          <w:szCs w:val="24"/>
        </w:rPr>
        <w:t>锚杆</w:t>
      </w:r>
      <w:r w:rsidR="006758C0" w:rsidRPr="00617089">
        <w:rPr>
          <w:rFonts w:ascii="Times New Roman" w:eastAsia="宋体" w:hAnsi="Times New Roman" w:cs="Times New Roman"/>
          <w:sz w:val="24"/>
          <w:szCs w:val="24"/>
        </w:rPr>
        <w:t>锚固</w:t>
      </w:r>
      <w:r w:rsidR="006758C0">
        <w:rPr>
          <w:rFonts w:ascii="Times New Roman" w:eastAsia="宋体" w:hAnsi="Times New Roman" w:cs="Times New Roman" w:hint="eastAsia"/>
          <w:sz w:val="24"/>
          <w:szCs w:val="24"/>
        </w:rPr>
        <w:t>体</w:t>
      </w:r>
      <w:r w:rsidR="006758C0">
        <w:rPr>
          <w:rFonts w:ascii="Times New Roman" w:eastAsia="宋体" w:hAnsi="Times New Roman" w:cs="Times New Roman"/>
          <w:sz w:val="24"/>
          <w:szCs w:val="24"/>
        </w:rPr>
        <w:t>中</w:t>
      </w:r>
      <w:r w:rsidRPr="00617089">
        <w:rPr>
          <w:rFonts w:ascii="Times New Roman" w:eastAsia="宋体" w:hAnsi="Times New Roman" w:cs="Times New Roman"/>
          <w:sz w:val="24"/>
          <w:szCs w:val="24"/>
        </w:rPr>
        <w:t>内锚头的</w:t>
      </w:r>
      <w:r>
        <w:rPr>
          <w:rFonts w:ascii="宋体" w:eastAsia="宋体" w:hAnsi="宋体" w:cs="宋体" w:hint="eastAsia"/>
          <w:sz w:val="24"/>
          <w:szCs w:val="24"/>
        </w:rPr>
        <w:t>自锁锚固</w:t>
      </w:r>
      <w:r w:rsidR="002F517A">
        <w:rPr>
          <w:rFonts w:ascii="Times New Roman" w:eastAsia="宋体" w:hAnsi="Times New Roman" w:cs="Times New Roman"/>
          <w:color w:val="000000" w:themeColor="text1"/>
          <w:sz w:val="24"/>
          <w:szCs w:val="24"/>
        </w:rPr>
        <w:t>承载</w:t>
      </w:r>
      <w:r>
        <w:rPr>
          <w:rFonts w:ascii="宋体" w:eastAsia="宋体" w:hAnsi="宋体" w:cs="宋体" w:hint="eastAsia"/>
          <w:sz w:val="24"/>
          <w:szCs w:val="24"/>
        </w:rPr>
        <w:t>力</w:t>
      </w:r>
      <w:r w:rsidRPr="00DB0915">
        <w:rPr>
          <w:rFonts w:ascii="Times New Roman" w:eastAsia="宋体" w:hAnsi="Times New Roman" w:cs="Times New Roman"/>
          <w:sz w:val="24"/>
          <w:szCs w:val="24"/>
        </w:rPr>
        <w:t>标准值（</w:t>
      </w:r>
      <w:r w:rsidRPr="00DB0915">
        <w:rPr>
          <w:rFonts w:ascii="Times New Roman" w:eastAsia="宋体" w:hAnsi="Times New Roman" w:cs="Times New Roman"/>
          <w:sz w:val="24"/>
          <w:szCs w:val="24"/>
        </w:rPr>
        <w:t>N</w:t>
      </w:r>
      <w:r w:rsidRPr="00DB0915">
        <w:rPr>
          <w:rFonts w:ascii="Times New Roman" w:eastAsia="宋体" w:hAnsi="Times New Roman" w:cs="Times New Roman"/>
          <w:sz w:val="24"/>
          <w:szCs w:val="24"/>
        </w:rPr>
        <w:t>）。</w:t>
      </w:r>
    </w:p>
    <w:p w:rsidR="00A90E1F" w:rsidRPr="00DB0915" w:rsidRDefault="002F517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锚杆</w:t>
      </w:r>
      <w:r w:rsidR="00FE4BC3" w:rsidRPr="00DB0915">
        <w:rPr>
          <w:rFonts w:ascii="Times New Roman" w:eastAsia="宋体" w:hAnsi="Times New Roman" w:cs="Times New Roman"/>
          <w:sz w:val="24"/>
          <w:szCs w:val="24"/>
        </w:rPr>
        <w:t>锚固</w:t>
      </w:r>
      <w:r w:rsidR="000E2569">
        <w:rPr>
          <w:rFonts w:ascii="Times New Roman" w:eastAsia="宋体" w:hAnsi="Times New Roman" w:cs="Times New Roman" w:hint="eastAsia"/>
          <w:sz w:val="24"/>
          <w:szCs w:val="24"/>
        </w:rPr>
        <w:t>体</w:t>
      </w:r>
      <w:r w:rsidR="000E2569">
        <w:rPr>
          <w:rFonts w:ascii="Times New Roman" w:eastAsia="宋体" w:hAnsi="Times New Roman" w:cs="Times New Roman"/>
          <w:sz w:val="24"/>
          <w:szCs w:val="24"/>
        </w:rPr>
        <w:t>中</w:t>
      </w:r>
      <w:r w:rsidR="00FE4BC3" w:rsidRPr="00DB0915">
        <w:rPr>
          <w:rFonts w:ascii="Times New Roman" w:eastAsia="宋体" w:hAnsi="Times New Roman" w:cs="Times New Roman"/>
          <w:sz w:val="24"/>
          <w:szCs w:val="24"/>
        </w:rPr>
        <w:t>直孔段注浆</w:t>
      </w:r>
      <w:r>
        <w:rPr>
          <w:rFonts w:ascii="Times New Roman" w:eastAsia="宋体" w:hAnsi="Times New Roman" w:cs="Times New Roman" w:hint="eastAsia"/>
          <w:sz w:val="24"/>
          <w:szCs w:val="24"/>
        </w:rPr>
        <w:t>提</w:t>
      </w:r>
      <w:r w:rsidR="00FE4BC3" w:rsidRPr="00DB0915">
        <w:rPr>
          <w:rFonts w:ascii="Times New Roman" w:eastAsia="宋体" w:hAnsi="Times New Roman" w:cs="Times New Roman"/>
          <w:sz w:val="24"/>
          <w:szCs w:val="24"/>
        </w:rPr>
        <w:t>的粘结</w:t>
      </w:r>
      <w:proofErr w:type="gramStart"/>
      <w:r w:rsidR="00FE4BC3" w:rsidRPr="00DB0915">
        <w:rPr>
          <w:rFonts w:ascii="Times New Roman" w:eastAsia="宋体" w:hAnsi="Times New Roman" w:cs="Times New Roman"/>
          <w:sz w:val="24"/>
          <w:szCs w:val="24"/>
        </w:rPr>
        <w:t>锚固力</w:t>
      </w:r>
      <w:proofErr w:type="gramEnd"/>
      <w:r w:rsidR="00FE4BC3" w:rsidRPr="00DB0915">
        <w:rPr>
          <w:rFonts w:ascii="Times New Roman" w:eastAsia="宋体" w:hAnsi="Times New Roman" w:cs="Times New Roman"/>
          <w:sz w:val="24"/>
          <w:szCs w:val="24"/>
        </w:rPr>
        <w:t>标准值按</w:t>
      </w:r>
      <w:r w:rsidR="00617089" w:rsidRPr="00DB0915">
        <w:rPr>
          <w:rFonts w:ascii="Times New Roman" w:eastAsia="宋体" w:hAnsi="Times New Roman" w:cs="Times New Roman"/>
          <w:sz w:val="24"/>
          <w:szCs w:val="24"/>
        </w:rPr>
        <w:t>下</w:t>
      </w:r>
      <w:r w:rsidR="00FE4BC3" w:rsidRPr="00DB0915">
        <w:rPr>
          <w:rFonts w:ascii="Times New Roman" w:eastAsia="宋体" w:hAnsi="Times New Roman" w:cs="Times New Roman"/>
          <w:sz w:val="24"/>
          <w:szCs w:val="24"/>
        </w:rPr>
        <w:t>式计算：</w:t>
      </w:r>
    </w:p>
    <w:p w:rsidR="005643F6" w:rsidRPr="00E627E7" w:rsidRDefault="005643F6" w:rsidP="00617089">
      <w:pPr>
        <w:spacing w:line="360" w:lineRule="auto"/>
        <w:ind w:firstLineChars="200" w:firstLine="480"/>
        <w:jc w:val="right"/>
        <w:rPr>
          <w:rFonts w:ascii="Times New Roman" w:eastAsia="宋体" w:hAnsi="Times New Roman" w:cs="Times New Roman"/>
          <w:i/>
          <w:position w:val="-12"/>
          <w:sz w:val="24"/>
          <w:szCs w:val="24"/>
        </w:rPr>
      </w:pPr>
      <w:r w:rsidRPr="00E627E7">
        <w:rPr>
          <w:rFonts w:ascii="Times New Roman" w:eastAsia="宋体" w:hAnsi="Times New Roman" w:cs="Times New Roman"/>
          <w:i/>
          <w:position w:val="-12"/>
          <w:sz w:val="24"/>
          <w:szCs w:val="24"/>
        </w:rPr>
        <w:t>N</w:t>
      </w:r>
      <w:r w:rsidRPr="00E627E7">
        <w:rPr>
          <w:rFonts w:ascii="Times New Roman" w:eastAsia="宋体" w:hAnsi="Times New Roman" w:cs="Times New Roman"/>
          <w:position w:val="-12"/>
          <w:sz w:val="24"/>
          <w:szCs w:val="24"/>
          <w:vertAlign w:val="subscript"/>
        </w:rPr>
        <w:t>t1k</w:t>
      </w:r>
      <w:r w:rsidRPr="00E627E7">
        <w:rPr>
          <w:rFonts w:ascii="Times New Roman" w:eastAsia="宋体" w:hAnsi="Times New Roman" w:cs="Times New Roman"/>
          <w:i/>
          <w:position w:val="-12"/>
          <w:sz w:val="24"/>
          <w:szCs w:val="24"/>
        </w:rPr>
        <w:t xml:space="preserve"> = π D f</w:t>
      </w:r>
      <w:r w:rsidRPr="00E627E7">
        <w:rPr>
          <w:rFonts w:ascii="Times New Roman" w:eastAsia="宋体" w:hAnsi="Times New Roman" w:cs="Times New Roman"/>
          <w:position w:val="-12"/>
          <w:sz w:val="24"/>
          <w:szCs w:val="24"/>
          <w:vertAlign w:val="subscript"/>
        </w:rPr>
        <w:t xml:space="preserve">mrk </w:t>
      </w:r>
      <w:r w:rsidRPr="00E627E7">
        <w:rPr>
          <w:rFonts w:ascii="Times New Roman" w:eastAsia="宋体" w:hAnsi="Times New Roman" w:cs="Times New Roman"/>
          <w:i/>
          <w:position w:val="-12"/>
          <w:sz w:val="24"/>
          <w:szCs w:val="24"/>
        </w:rPr>
        <w:t>Ψ L</w:t>
      </w:r>
      <w:r w:rsidRPr="00E627E7">
        <w:rPr>
          <w:rFonts w:ascii="Times New Roman" w:eastAsia="宋体" w:hAnsi="Times New Roman" w:cs="Times New Roman"/>
          <w:position w:val="-12"/>
          <w:sz w:val="24"/>
          <w:szCs w:val="24"/>
          <w:vertAlign w:val="subscript"/>
        </w:rPr>
        <w:t>a</w:t>
      </w:r>
      <w:r w:rsidR="00617089" w:rsidRPr="00E627E7">
        <w:rPr>
          <w:rFonts w:ascii="Times New Roman" w:eastAsia="宋体" w:hAnsi="Times New Roman" w:cs="Times New Roman"/>
          <w:position w:val="-12"/>
          <w:sz w:val="24"/>
          <w:szCs w:val="24"/>
        </w:rPr>
        <w:t xml:space="preserve">     </w:t>
      </w:r>
      <w:r w:rsidR="00446D10" w:rsidRPr="00E627E7">
        <w:rPr>
          <w:rFonts w:ascii="Times New Roman" w:eastAsia="宋体" w:hAnsi="Times New Roman" w:cs="Times New Roman"/>
          <w:position w:val="-12"/>
          <w:sz w:val="24"/>
          <w:szCs w:val="24"/>
        </w:rPr>
        <w:t xml:space="preserve"> </w:t>
      </w:r>
      <w:r w:rsidR="00617089" w:rsidRPr="00E627E7">
        <w:rPr>
          <w:rFonts w:ascii="Times New Roman" w:eastAsia="宋体" w:hAnsi="Times New Roman" w:cs="Times New Roman"/>
          <w:position w:val="-12"/>
          <w:sz w:val="24"/>
          <w:szCs w:val="24"/>
        </w:rPr>
        <w:t xml:space="preserve">           </w:t>
      </w:r>
      <w:r w:rsidR="00617089" w:rsidRPr="00E627E7">
        <w:rPr>
          <w:rFonts w:ascii="Times New Roman" w:eastAsia="宋体" w:hAnsi="Times New Roman" w:cs="Times New Roman"/>
          <w:position w:val="-12"/>
          <w:sz w:val="24"/>
          <w:szCs w:val="24"/>
        </w:rPr>
        <w:t>（</w:t>
      </w:r>
      <w:r w:rsidR="00617089" w:rsidRPr="00E627E7">
        <w:rPr>
          <w:rFonts w:ascii="Times New Roman" w:eastAsia="宋体" w:hAnsi="Times New Roman" w:cs="Times New Roman"/>
          <w:position w:val="-12"/>
          <w:sz w:val="24"/>
          <w:szCs w:val="24"/>
        </w:rPr>
        <w:t>5.</w:t>
      </w:r>
      <w:r w:rsidR="00BC1357" w:rsidRPr="00E627E7">
        <w:rPr>
          <w:rFonts w:ascii="Times New Roman" w:eastAsia="宋体" w:hAnsi="Times New Roman" w:cs="Times New Roman"/>
          <w:position w:val="-12"/>
          <w:sz w:val="24"/>
          <w:szCs w:val="24"/>
        </w:rPr>
        <w:t>2</w:t>
      </w:r>
      <w:r w:rsidR="00617089" w:rsidRPr="00E627E7">
        <w:rPr>
          <w:rFonts w:ascii="Times New Roman" w:eastAsia="宋体" w:hAnsi="Times New Roman" w:cs="Times New Roman"/>
          <w:position w:val="-12"/>
          <w:sz w:val="24"/>
          <w:szCs w:val="24"/>
        </w:rPr>
        <w:t>.3-3</w:t>
      </w:r>
      <w:r w:rsidR="00617089" w:rsidRPr="00E627E7">
        <w:rPr>
          <w:rFonts w:ascii="Times New Roman" w:eastAsia="宋体" w:hAnsi="Times New Roman" w:cs="Times New Roman"/>
          <w:position w:val="-12"/>
          <w:sz w:val="24"/>
          <w:szCs w:val="24"/>
        </w:rPr>
        <w:t>）</w:t>
      </w:r>
    </w:p>
    <w:p w:rsidR="00A90E1F" w:rsidRPr="00E627E7" w:rsidRDefault="002F517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锚杆</w:t>
      </w:r>
      <w:r w:rsidR="000E2569" w:rsidRPr="00DB0915">
        <w:rPr>
          <w:rFonts w:ascii="Times New Roman" w:eastAsia="宋体" w:hAnsi="Times New Roman" w:cs="Times New Roman"/>
          <w:sz w:val="24"/>
          <w:szCs w:val="24"/>
        </w:rPr>
        <w:t>锚固</w:t>
      </w:r>
      <w:r w:rsidR="000E2569">
        <w:rPr>
          <w:rFonts w:ascii="Times New Roman" w:eastAsia="宋体" w:hAnsi="Times New Roman" w:cs="Times New Roman" w:hint="eastAsia"/>
          <w:sz w:val="24"/>
          <w:szCs w:val="24"/>
        </w:rPr>
        <w:t>体</w:t>
      </w:r>
      <w:r w:rsidR="000E2569">
        <w:rPr>
          <w:rFonts w:ascii="Times New Roman" w:eastAsia="宋体" w:hAnsi="Times New Roman" w:cs="Times New Roman"/>
          <w:sz w:val="24"/>
          <w:szCs w:val="24"/>
        </w:rPr>
        <w:t>中</w:t>
      </w:r>
      <w:r w:rsidR="00FE4BC3" w:rsidRPr="00E627E7">
        <w:rPr>
          <w:rFonts w:ascii="Times New Roman" w:eastAsia="宋体" w:hAnsi="Times New Roman" w:cs="Times New Roman"/>
          <w:sz w:val="24"/>
          <w:szCs w:val="24"/>
        </w:rPr>
        <w:t>内锚头的自锁</w:t>
      </w:r>
      <w:proofErr w:type="gramStart"/>
      <w:r w:rsidR="00FE4BC3" w:rsidRPr="00E627E7">
        <w:rPr>
          <w:rFonts w:ascii="Times New Roman" w:eastAsia="宋体" w:hAnsi="Times New Roman" w:cs="Times New Roman"/>
          <w:sz w:val="24"/>
          <w:szCs w:val="24"/>
        </w:rPr>
        <w:t>锚固力</w:t>
      </w:r>
      <w:proofErr w:type="gramEnd"/>
      <w:r w:rsidR="00FE4BC3" w:rsidRPr="00E627E7">
        <w:rPr>
          <w:rFonts w:ascii="Times New Roman" w:eastAsia="宋体" w:hAnsi="Times New Roman" w:cs="Times New Roman"/>
          <w:sz w:val="24"/>
          <w:szCs w:val="24"/>
        </w:rPr>
        <w:t>标准值按</w:t>
      </w:r>
      <w:r w:rsidR="00617089" w:rsidRPr="00E627E7">
        <w:rPr>
          <w:rFonts w:ascii="Times New Roman" w:eastAsia="宋体" w:hAnsi="Times New Roman" w:cs="Times New Roman"/>
          <w:sz w:val="24"/>
          <w:szCs w:val="24"/>
        </w:rPr>
        <w:t>下式</w:t>
      </w:r>
      <w:r w:rsidR="00FE4BC3" w:rsidRPr="00E627E7">
        <w:rPr>
          <w:rFonts w:ascii="Times New Roman" w:eastAsia="宋体" w:hAnsi="Times New Roman" w:cs="Times New Roman"/>
          <w:sz w:val="24"/>
          <w:szCs w:val="24"/>
        </w:rPr>
        <w:t>计算：</w:t>
      </w:r>
    </w:p>
    <w:p w:rsidR="00617089" w:rsidRPr="00E627E7" w:rsidRDefault="00617089" w:rsidP="006758C0">
      <w:pPr>
        <w:wordWrap w:val="0"/>
        <w:spacing w:line="360" w:lineRule="auto"/>
        <w:ind w:firstLineChars="200" w:firstLine="480"/>
        <w:jc w:val="right"/>
        <w:rPr>
          <w:rFonts w:ascii="Times New Roman" w:eastAsia="宋体" w:hAnsi="Times New Roman" w:cs="Times New Roman"/>
          <w:i/>
          <w:position w:val="-12"/>
          <w:sz w:val="24"/>
          <w:szCs w:val="24"/>
        </w:rPr>
      </w:pPr>
      <w:r w:rsidRPr="00E627E7">
        <w:rPr>
          <w:rFonts w:ascii="Times New Roman" w:eastAsia="宋体" w:hAnsi="Times New Roman" w:cs="Times New Roman"/>
          <w:i/>
          <w:position w:val="-12"/>
          <w:sz w:val="24"/>
          <w:szCs w:val="24"/>
        </w:rPr>
        <w:t>N</w:t>
      </w:r>
      <w:r w:rsidRPr="00E627E7">
        <w:rPr>
          <w:rFonts w:ascii="Times New Roman" w:eastAsia="宋体" w:hAnsi="Times New Roman" w:cs="Times New Roman"/>
          <w:position w:val="-12"/>
          <w:sz w:val="24"/>
          <w:szCs w:val="24"/>
          <w:vertAlign w:val="subscript"/>
        </w:rPr>
        <w:t>t2k</w:t>
      </w:r>
      <w:r w:rsidRPr="00E627E7">
        <w:rPr>
          <w:rFonts w:ascii="Times New Roman" w:eastAsia="宋体" w:hAnsi="Times New Roman" w:cs="Times New Roman"/>
          <w:i/>
          <w:position w:val="-12"/>
          <w:sz w:val="24"/>
          <w:szCs w:val="24"/>
        </w:rPr>
        <w:t xml:space="preserve"> = α</w:t>
      </w:r>
      <w:r w:rsidRPr="00E627E7">
        <w:rPr>
          <w:rFonts w:ascii="Times New Roman" w:eastAsia="宋体" w:hAnsi="Times New Roman" w:cs="Times New Roman"/>
          <w:i/>
          <w:position w:val="-12"/>
          <w:sz w:val="24"/>
          <w:szCs w:val="24"/>
          <w:vertAlign w:val="subscript"/>
        </w:rPr>
        <w:t>l</w:t>
      </w:r>
      <w:r w:rsidRPr="00E627E7">
        <w:rPr>
          <w:rFonts w:ascii="Times New Roman" w:eastAsia="宋体" w:hAnsi="Times New Roman" w:cs="Times New Roman"/>
          <w:i/>
          <w:position w:val="-12"/>
          <w:sz w:val="24"/>
          <w:szCs w:val="24"/>
        </w:rPr>
        <w:t xml:space="preserve"> β</w:t>
      </w:r>
      <w:r w:rsidRPr="00E627E7">
        <w:rPr>
          <w:rFonts w:ascii="Times New Roman" w:eastAsia="宋体" w:hAnsi="Times New Roman" w:cs="Times New Roman"/>
          <w:i/>
          <w:position w:val="-12"/>
          <w:sz w:val="24"/>
          <w:szCs w:val="24"/>
          <w:vertAlign w:val="subscript"/>
        </w:rPr>
        <w:t>l</w:t>
      </w:r>
      <w:r w:rsidRPr="00E627E7">
        <w:rPr>
          <w:rFonts w:ascii="Times New Roman" w:eastAsia="宋体" w:hAnsi="Times New Roman" w:cs="Times New Roman"/>
          <w:i/>
          <w:position w:val="-12"/>
          <w:sz w:val="24"/>
          <w:szCs w:val="24"/>
        </w:rPr>
        <w:t xml:space="preserve"> π f</w:t>
      </w:r>
      <w:r w:rsidRPr="00E627E7">
        <w:rPr>
          <w:rFonts w:ascii="Times New Roman" w:eastAsia="宋体" w:hAnsi="Times New Roman" w:cs="Times New Roman"/>
          <w:position w:val="-12"/>
          <w:sz w:val="24"/>
          <w:szCs w:val="24"/>
          <w:vertAlign w:val="subscript"/>
        </w:rPr>
        <w:t>rk</w:t>
      </w:r>
      <w:r w:rsidRPr="00E627E7">
        <w:rPr>
          <w:rFonts w:ascii="Times New Roman" w:eastAsia="宋体" w:hAnsi="Times New Roman" w:cs="Times New Roman"/>
          <w:i/>
          <w:position w:val="-12"/>
          <w:sz w:val="24"/>
          <w:szCs w:val="24"/>
        </w:rPr>
        <w:t xml:space="preserve"> A</w:t>
      </w:r>
      <w:r w:rsidRPr="00E627E7">
        <w:rPr>
          <w:rFonts w:ascii="Times New Roman" w:eastAsia="宋体" w:hAnsi="Times New Roman" w:cs="Times New Roman"/>
          <w:i/>
          <w:position w:val="-12"/>
          <w:sz w:val="24"/>
          <w:szCs w:val="24"/>
          <w:vertAlign w:val="subscript"/>
        </w:rPr>
        <w:t>ln</w:t>
      </w:r>
      <w:r w:rsidRPr="00E627E7">
        <w:rPr>
          <w:rFonts w:ascii="Times New Roman" w:eastAsia="宋体" w:hAnsi="Times New Roman" w:cs="Times New Roman"/>
          <w:position w:val="-12"/>
          <w:sz w:val="24"/>
          <w:szCs w:val="24"/>
        </w:rPr>
        <w:t xml:space="preserve">                  </w:t>
      </w:r>
      <w:r w:rsidRPr="00E627E7">
        <w:rPr>
          <w:rFonts w:ascii="Times New Roman" w:eastAsia="宋体" w:hAnsi="Times New Roman" w:cs="Times New Roman"/>
          <w:position w:val="-12"/>
          <w:sz w:val="24"/>
          <w:szCs w:val="24"/>
        </w:rPr>
        <w:t>（</w:t>
      </w:r>
      <w:r w:rsidRPr="00E627E7">
        <w:rPr>
          <w:rFonts w:ascii="Times New Roman" w:eastAsia="宋体" w:hAnsi="Times New Roman" w:cs="Times New Roman"/>
          <w:position w:val="-12"/>
          <w:sz w:val="24"/>
          <w:szCs w:val="24"/>
        </w:rPr>
        <w:t>5.</w:t>
      </w:r>
      <w:r w:rsidR="00BC1357" w:rsidRPr="00E627E7">
        <w:rPr>
          <w:rFonts w:ascii="Times New Roman" w:eastAsia="宋体" w:hAnsi="Times New Roman" w:cs="Times New Roman"/>
          <w:position w:val="-12"/>
          <w:sz w:val="24"/>
          <w:szCs w:val="24"/>
        </w:rPr>
        <w:t>2</w:t>
      </w:r>
      <w:r w:rsidRPr="00E627E7">
        <w:rPr>
          <w:rFonts w:ascii="Times New Roman" w:eastAsia="宋体" w:hAnsi="Times New Roman" w:cs="Times New Roman"/>
          <w:position w:val="-12"/>
          <w:sz w:val="24"/>
          <w:szCs w:val="24"/>
        </w:rPr>
        <w:t>.3-4</w:t>
      </w:r>
      <w:r w:rsidRPr="00E627E7">
        <w:rPr>
          <w:rFonts w:ascii="Times New Roman" w:eastAsia="宋体" w:hAnsi="Times New Roman" w:cs="Times New Roman"/>
          <w:position w:val="-12"/>
          <w:sz w:val="24"/>
          <w:szCs w:val="24"/>
        </w:rPr>
        <w:t>）</w:t>
      </w:r>
    </w:p>
    <w:p w:rsidR="00A90E1F" w:rsidRPr="00DB0915" w:rsidRDefault="00FE4BC3">
      <w:pPr>
        <w:spacing w:line="360" w:lineRule="auto"/>
        <w:jc w:val="left"/>
        <w:rPr>
          <w:rFonts w:ascii="Times New Roman" w:eastAsia="宋体" w:hAnsi="Times New Roman" w:cs="Times New Roman"/>
          <w:sz w:val="24"/>
          <w:szCs w:val="24"/>
        </w:rPr>
      </w:pPr>
      <w:r w:rsidRPr="00DB0915">
        <w:rPr>
          <w:rFonts w:ascii="Times New Roman" w:eastAsia="宋体" w:hAnsi="Times New Roman" w:cs="Times New Roman"/>
          <w:sz w:val="24"/>
          <w:szCs w:val="24"/>
        </w:rPr>
        <w:t>式中，</w:t>
      </w:r>
      <w:r w:rsidRPr="00DB0915">
        <w:rPr>
          <w:rFonts w:ascii="Times New Roman" w:eastAsia="宋体" w:hAnsi="Times New Roman" w:cs="Times New Roman"/>
          <w:i/>
          <w:sz w:val="24"/>
          <w:szCs w:val="24"/>
        </w:rPr>
        <w:t>D</w:t>
      </w:r>
      <w:r w:rsidR="00B46331">
        <w:rPr>
          <w:rFonts w:ascii="Times New Roman" w:eastAsia="宋体" w:hAnsi="Times New Roman" w:cs="Times New Roman" w:hint="eastAsia"/>
          <w:color w:val="000000" w:themeColor="text1"/>
          <w:sz w:val="24"/>
          <w:szCs w:val="24"/>
        </w:rPr>
        <w:t>—</w:t>
      </w:r>
      <w:r w:rsidRPr="00DB0915">
        <w:rPr>
          <w:rFonts w:ascii="Times New Roman" w:eastAsia="宋体" w:hAnsi="Times New Roman" w:cs="Times New Roman"/>
          <w:sz w:val="24"/>
          <w:szCs w:val="24"/>
        </w:rPr>
        <w:t>锚杆钻孔直径（</w:t>
      </w:r>
      <w:r w:rsidRPr="00DB0915">
        <w:rPr>
          <w:rFonts w:ascii="Times New Roman" w:eastAsia="宋体" w:hAnsi="Times New Roman" w:cs="Times New Roman"/>
          <w:sz w:val="24"/>
          <w:szCs w:val="24"/>
        </w:rPr>
        <w:t>m</w:t>
      </w:r>
      <w:r w:rsidR="00674A35">
        <w:rPr>
          <w:rFonts w:ascii="Times New Roman" w:eastAsia="宋体" w:hAnsi="Times New Roman" w:cs="Times New Roman" w:hint="eastAsia"/>
          <w:sz w:val="24"/>
          <w:szCs w:val="24"/>
        </w:rPr>
        <w:t>m</w:t>
      </w:r>
      <w:r w:rsidRPr="00DB0915">
        <w:rPr>
          <w:rFonts w:ascii="Times New Roman" w:eastAsia="宋体" w:hAnsi="Times New Roman" w:cs="Times New Roman"/>
          <w:sz w:val="24"/>
          <w:szCs w:val="24"/>
        </w:rPr>
        <w:t>）；</w:t>
      </w:r>
    </w:p>
    <w:p w:rsidR="00A90E1F" w:rsidRPr="00DB0915" w:rsidRDefault="00FE4BC3">
      <w:pPr>
        <w:spacing w:line="360" w:lineRule="auto"/>
        <w:ind w:firstLineChars="300" w:firstLine="720"/>
        <w:jc w:val="left"/>
        <w:rPr>
          <w:rFonts w:ascii="Times New Roman" w:eastAsia="宋体" w:hAnsi="Times New Roman" w:cs="Times New Roman"/>
          <w:sz w:val="24"/>
          <w:szCs w:val="24"/>
        </w:rPr>
      </w:pPr>
      <w:r w:rsidRPr="00DB0915">
        <w:rPr>
          <w:rFonts w:ascii="Times New Roman" w:eastAsia="宋体" w:hAnsi="Times New Roman" w:cs="Times New Roman"/>
          <w:i/>
          <w:sz w:val="24"/>
          <w:szCs w:val="24"/>
        </w:rPr>
        <w:t>f</w:t>
      </w:r>
      <w:r w:rsidRPr="00DB0915">
        <w:rPr>
          <w:rFonts w:ascii="Times New Roman" w:eastAsia="宋体" w:hAnsi="Times New Roman" w:cs="Times New Roman"/>
          <w:sz w:val="24"/>
          <w:szCs w:val="24"/>
          <w:vertAlign w:val="subscript"/>
        </w:rPr>
        <w:t>mrk</w:t>
      </w:r>
      <w:r w:rsidR="00446D10">
        <w:rPr>
          <w:rFonts w:ascii="Times New Roman" w:eastAsia="宋体" w:hAnsi="Times New Roman" w:cs="Times New Roman" w:hint="eastAsia"/>
          <w:color w:val="000000" w:themeColor="text1"/>
          <w:sz w:val="24"/>
          <w:szCs w:val="24"/>
        </w:rPr>
        <w:t>—</w:t>
      </w:r>
      <w:r w:rsidRPr="00DB0915">
        <w:rPr>
          <w:rFonts w:ascii="Times New Roman" w:eastAsia="宋体" w:hAnsi="Times New Roman" w:cs="Times New Roman"/>
          <w:sz w:val="24"/>
          <w:szCs w:val="24"/>
        </w:rPr>
        <w:t>锚固</w:t>
      </w:r>
      <w:r w:rsidR="008E6449">
        <w:rPr>
          <w:rFonts w:ascii="Times New Roman" w:eastAsia="宋体" w:hAnsi="Times New Roman" w:cs="Times New Roman" w:hint="eastAsia"/>
          <w:sz w:val="24"/>
          <w:szCs w:val="24"/>
        </w:rPr>
        <w:t>体</w:t>
      </w:r>
      <w:r w:rsidR="009B64CD">
        <w:rPr>
          <w:rFonts w:ascii="Times New Roman" w:eastAsia="宋体" w:hAnsi="Times New Roman" w:cs="Times New Roman" w:hint="eastAsia"/>
          <w:sz w:val="24"/>
          <w:szCs w:val="24"/>
        </w:rPr>
        <w:t>中</w:t>
      </w:r>
      <w:r w:rsidRPr="00DB0915">
        <w:rPr>
          <w:rFonts w:ascii="Times New Roman" w:eastAsia="宋体" w:hAnsi="Times New Roman" w:cs="Times New Roman"/>
          <w:sz w:val="24"/>
          <w:szCs w:val="24"/>
        </w:rPr>
        <w:t>注浆体与岩石间的粘结强度标准值（</w:t>
      </w:r>
      <w:r w:rsidR="00674A35">
        <w:rPr>
          <w:rFonts w:ascii="Times New Roman" w:eastAsia="宋体" w:hAnsi="Times New Roman" w:cs="Times New Roman" w:hint="eastAsia"/>
          <w:sz w:val="24"/>
          <w:szCs w:val="24"/>
        </w:rPr>
        <w:t>M</w:t>
      </w:r>
      <w:r w:rsidRPr="00DB0915">
        <w:rPr>
          <w:rFonts w:ascii="Times New Roman" w:eastAsia="宋体" w:hAnsi="Times New Roman" w:cs="Times New Roman"/>
          <w:sz w:val="24"/>
          <w:szCs w:val="24"/>
        </w:rPr>
        <w:t>Pa</w:t>
      </w:r>
      <w:r w:rsidRPr="00DB0915">
        <w:rPr>
          <w:rFonts w:ascii="Times New Roman" w:eastAsia="宋体" w:hAnsi="Times New Roman" w:cs="Times New Roman"/>
          <w:sz w:val="24"/>
          <w:szCs w:val="24"/>
        </w:rPr>
        <w:t>）；</w:t>
      </w:r>
    </w:p>
    <w:p w:rsidR="00A90E1F" w:rsidRPr="00DB0915" w:rsidRDefault="00FE4BC3" w:rsidP="00446D10">
      <w:pPr>
        <w:spacing w:line="360" w:lineRule="auto"/>
        <w:ind w:rightChars="-94" w:right="-197" w:firstLineChars="300" w:firstLine="720"/>
        <w:jc w:val="left"/>
        <w:rPr>
          <w:rFonts w:ascii="Times New Roman" w:eastAsia="宋体" w:hAnsi="Times New Roman" w:cs="Times New Roman"/>
          <w:sz w:val="24"/>
          <w:szCs w:val="24"/>
        </w:rPr>
      </w:pPr>
      <w:r w:rsidRPr="00DB0915">
        <w:rPr>
          <w:rFonts w:ascii="Times New Roman" w:eastAsia="宋体" w:hAnsi="Times New Roman" w:cs="Times New Roman"/>
          <w:i/>
          <w:sz w:val="24"/>
          <w:szCs w:val="24"/>
        </w:rPr>
        <w:t>Ψ</w:t>
      </w:r>
      <w:r w:rsidR="00446D10">
        <w:rPr>
          <w:rFonts w:ascii="Times New Roman" w:eastAsia="宋体" w:hAnsi="Times New Roman" w:cs="Times New Roman" w:hint="eastAsia"/>
          <w:color w:val="000000" w:themeColor="text1"/>
          <w:sz w:val="24"/>
          <w:szCs w:val="24"/>
        </w:rPr>
        <w:t>—</w:t>
      </w:r>
      <w:r w:rsidRPr="00DB0915">
        <w:rPr>
          <w:rFonts w:ascii="Times New Roman" w:eastAsia="宋体" w:hAnsi="Times New Roman" w:cs="Times New Roman"/>
          <w:sz w:val="24"/>
          <w:szCs w:val="24"/>
        </w:rPr>
        <w:t>锚固长度对粘结强度的影响系数，对于岩石锚杆，按</w:t>
      </w:r>
      <w:r w:rsidRPr="00DB0915">
        <w:rPr>
          <w:rFonts w:ascii="Times New Roman" w:eastAsia="宋体" w:hAnsi="Times New Roman" w:cs="Times New Roman"/>
          <w:sz w:val="24"/>
          <w:szCs w:val="24"/>
        </w:rPr>
        <w:t>5.</w:t>
      </w:r>
      <w:r w:rsidR="00051BA4">
        <w:rPr>
          <w:rFonts w:ascii="Times New Roman" w:eastAsia="宋体" w:hAnsi="Times New Roman" w:cs="Times New Roman" w:hint="eastAsia"/>
          <w:sz w:val="24"/>
          <w:szCs w:val="24"/>
        </w:rPr>
        <w:t>2</w:t>
      </w:r>
      <w:r w:rsidRPr="00DB0915">
        <w:rPr>
          <w:rFonts w:ascii="Times New Roman" w:eastAsia="宋体" w:hAnsi="Times New Roman" w:cs="Times New Roman"/>
          <w:sz w:val="24"/>
          <w:szCs w:val="24"/>
        </w:rPr>
        <w:t>.4</w:t>
      </w:r>
      <w:r w:rsidRPr="00DB0915">
        <w:rPr>
          <w:rFonts w:ascii="Times New Roman" w:eastAsia="宋体" w:hAnsi="Times New Roman" w:cs="Times New Roman"/>
          <w:sz w:val="24"/>
          <w:szCs w:val="24"/>
        </w:rPr>
        <w:t>条规定取值；</w:t>
      </w:r>
    </w:p>
    <w:p w:rsidR="00A90E1F" w:rsidRPr="00DB0915" w:rsidRDefault="00FE4BC3" w:rsidP="00446D10">
      <w:pPr>
        <w:spacing w:line="360" w:lineRule="auto"/>
        <w:ind w:firstLineChars="300" w:firstLine="720"/>
        <w:jc w:val="left"/>
        <w:rPr>
          <w:rFonts w:ascii="Times New Roman" w:eastAsia="宋体" w:hAnsi="Times New Roman" w:cs="Times New Roman"/>
          <w:sz w:val="24"/>
          <w:szCs w:val="24"/>
        </w:rPr>
      </w:pPr>
      <w:r w:rsidRPr="00DB0915">
        <w:rPr>
          <w:rFonts w:ascii="Times New Roman" w:eastAsia="宋体" w:hAnsi="Times New Roman" w:cs="Times New Roman"/>
          <w:i/>
          <w:sz w:val="24"/>
          <w:szCs w:val="24"/>
        </w:rPr>
        <w:t>L</w:t>
      </w:r>
      <w:r w:rsidR="00446D10">
        <w:rPr>
          <w:rFonts w:ascii="Times New Roman" w:eastAsia="宋体" w:hAnsi="Times New Roman" w:cs="Times New Roman"/>
          <w:sz w:val="24"/>
          <w:szCs w:val="24"/>
          <w:vertAlign w:val="subscript"/>
        </w:rPr>
        <w:t>a</w:t>
      </w:r>
      <w:r w:rsidR="00446D10">
        <w:rPr>
          <w:rFonts w:ascii="Times New Roman" w:eastAsia="宋体" w:hAnsi="Times New Roman" w:cs="Times New Roman" w:hint="eastAsia"/>
          <w:color w:val="000000" w:themeColor="text1"/>
          <w:sz w:val="24"/>
          <w:szCs w:val="24"/>
        </w:rPr>
        <w:t>—</w:t>
      </w:r>
      <w:r w:rsidRPr="00DB0915">
        <w:rPr>
          <w:rFonts w:ascii="Times New Roman" w:eastAsia="宋体" w:hAnsi="Times New Roman" w:cs="Times New Roman"/>
          <w:sz w:val="24"/>
          <w:szCs w:val="24"/>
        </w:rPr>
        <w:t>锚固</w:t>
      </w:r>
      <w:r w:rsidR="008E6449">
        <w:rPr>
          <w:rFonts w:ascii="Times New Roman" w:eastAsia="宋体" w:hAnsi="Times New Roman" w:cs="Times New Roman" w:hint="eastAsia"/>
          <w:sz w:val="24"/>
          <w:szCs w:val="24"/>
        </w:rPr>
        <w:t>体</w:t>
      </w:r>
      <w:r w:rsidRPr="00DB0915">
        <w:rPr>
          <w:rFonts w:ascii="Times New Roman" w:eastAsia="宋体" w:hAnsi="Times New Roman" w:cs="Times New Roman"/>
          <w:sz w:val="24"/>
          <w:szCs w:val="24"/>
        </w:rPr>
        <w:t>中的直孔段注浆体长度（</w:t>
      </w:r>
      <w:r w:rsidRPr="00DB0915">
        <w:rPr>
          <w:rFonts w:ascii="Times New Roman" w:eastAsia="宋体" w:hAnsi="Times New Roman" w:cs="Times New Roman"/>
          <w:sz w:val="24"/>
          <w:szCs w:val="24"/>
        </w:rPr>
        <w:t>m</w:t>
      </w:r>
      <w:r w:rsidR="00674A35">
        <w:rPr>
          <w:rFonts w:ascii="Times New Roman" w:eastAsia="宋体" w:hAnsi="Times New Roman" w:cs="Times New Roman" w:hint="eastAsia"/>
          <w:sz w:val="24"/>
          <w:szCs w:val="24"/>
        </w:rPr>
        <w:t>m</w:t>
      </w:r>
      <w:r w:rsidRPr="00DB0915">
        <w:rPr>
          <w:rFonts w:ascii="Times New Roman" w:eastAsia="宋体" w:hAnsi="Times New Roman" w:cs="Times New Roman"/>
          <w:sz w:val="24"/>
          <w:szCs w:val="24"/>
        </w:rPr>
        <w:t>）；</w:t>
      </w:r>
    </w:p>
    <w:p w:rsidR="00A90E1F" w:rsidRPr="00DB0915" w:rsidRDefault="00FE4BC3" w:rsidP="00446D10">
      <w:pPr>
        <w:spacing w:line="360" w:lineRule="auto"/>
        <w:ind w:firstLineChars="300" w:firstLine="720"/>
        <w:jc w:val="left"/>
        <w:rPr>
          <w:rFonts w:ascii="Times New Roman" w:eastAsia="宋体" w:hAnsi="Times New Roman" w:cs="Times New Roman"/>
          <w:sz w:val="24"/>
          <w:szCs w:val="24"/>
        </w:rPr>
      </w:pPr>
      <w:r w:rsidRPr="00DB0915">
        <w:rPr>
          <w:rFonts w:ascii="Times New Roman" w:eastAsia="宋体" w:hAnsi="Times New Roman" w:cs="Times New Roman"/>
          <w:i/>
          <w:sz w:val="24"/>
          <w:szCs w:val="24"/>
        </w:rPr>
        <w:t>α</w:t>
      </w:r>
      <w:r w:rsidRPr="00DB0915">
        <w:rPr>
          <w:rFonts w:ascii="Times New Roman" w:eastAsia="宋体" w:hAnsi="Times New Roman" w:cs="Times New Roman"/>
          <w:sz w:val="24"/>
          <w:szCs w:val="24"/>
          <w:vertAlign w:val="subscript"/>
        </w:rPr>
        <w:t>l</w:t>
      </w:r>
      <w:r w:rsidR="00446D10">
        <w:rPr>
          <w:rFonts w:ascii="Times New Roman" w:eastAsia="宋体" w:hAnsi="Times New Roman" w:cs="Times New Roman" w:hint="eastAsia"/>
          <w:color w:val="000000" w:themeColor="text1"/>
          <w:sz w:val="24"/>
          <w:szCs w:val="24"/>
        </w:rPr>
        <w:t>—</w:t>
      </w:r>
      <w:r w:rsidRPr="00DB0915">
        <w:rPr>
          <w:rFonts w:ascii="Times New Roman" w:eastAsia="宋体" w:hAnsi="Times New Roman" w:cs="Times New Roman"/>
          <w:sz w:val="24"/>
          <w:szCs w:val="24"/>
        </w:rPr>
        <w:t>岩石锚杆围压放大系数，取</w:t>
      </w:r>
      <w:r w:rsidRPr="00DB0915">
        <w:rPr>
          <w:rFonts w:ascii="Times New Roman" w:eastAsia="宋体" w:hAnsi="Times New Roman" w:cs="Times New Roman"/>
          <w:sz w:val="24"/>
          <w:szCs w:val="24"/>
        </w:rPr>
        <w:t>2.6</w:t>
      </w:r>
      <w:r w:rsidRPr="00DB0915">
        <w:rPr>
          <w:rFonts w:ascii="Times New Roman" w:eastAsia="宋体" w:hAnsi="Times New Roman" w:cs="Times New Roman"/>
          <w:sz w:val="24"/>
          <w:szCs w:val="24"/>
        </w:rPr>
        <w:t>；</w:t>
      </w:r>
    </w:p>
    <w:p w:rsidR="00740C98" w:rsidRDefault="00FE4BC3" w:rsidP="00446D10">
      <w:pPr>
        <w:spacing w:line="360" w:lineRule="auto"/>
        <w:ind w:firstLineChars="300" w:firstLine="720"/>
        <w:jc w:val="left"/>
        <w:rPr>
          <w:rFonts w:ascii="Times New Roman" w:eastAsia="宋体" w:hAnsi="Times New Roman" w:cs="Times New Roman"/>
          <w:color w:val="000000" w:themeColor="text1"/>
          <w:sz w:val="24"/>
          <w:szCs w:val="24"/>
        </w:rPr>
      </w:pPr>
      <w:r w:rsidRPr="00DB0915">
        <w:rPr>
          <w:rFonts w:ascii="Times New Roman" w:eastAsia="宋体" w:hAnsi="Times New Roman" w:cs="Times New Roman"/>
          <w:i/>
          <w:sz w:val="24"/>
          <w:szCs w:val="24"/>
        </w:rPr>
        <w:t>A</w:t>
      </w:r>
      <w:r w:rsidRPr="00DB0915">
        <w:rPr>
          <w:rFonts w:ascii="Times New Roman" w:eastAsia="宋体" w:hAnsi="Times New Roman" w:cs="Times New Roman"/>
          <w:sz w:val="24"/>
          <w:szCs w:val="24"/>
          <w:vertAlign w:val="subscript"/>
        </w:rPr>
        <w:t>ln</w:t>
      </w:r>
      <w:r w:rsidR="00446D10">
        <w:rPr>
          <w:rFonts w:ascii="Times New Roman" w:eastAsia="宋体" w:hAnsi="Times New Roman" w:cs="Times New Roman" w:hint="eastAsia"/>
          <w:color w:val="000000" w:themeColor="text1"/>
          <w:sz w:val="24"/>
          <w:szCs w:val="24"/>
        </w:rPr>
        <w:t>—</w:t>
      </w:r>
      <w:r w:rsidRPr="00DB0915">
        <w:rPr>
          <w:rFonts w:ascii="Times New Roman" w:eastAsia="宋体" w:hAnsi="Times New Roman" w:cs="Times New Roman"/>
          <w:sz w:val="24"/>
          <w:szCs w:val="24"/>
        </w:rPr>
        <w:t>岩石局部</w:t>
      </w:r>
      <w:r w:rsidR="00740C98">
        <w:rPr>
          <w:rFonts w:ascii="Times New Roman" w:eastAsia="宋体" w:hAnsi="Times New Roman" w:cs="Times New Roman"/>
          <w:sz w:val="24"/>
          <w:szCs w:val="24"/>
        </w:rPr>
        <w:t>净</w:t>
      </w:r>
      <w:r w:rsidRPr="00DB0915">
        <w:rPr>
          <w:rFonts w:ascii="Times New Roman" w:eastAsia="宋体" w:hAnsi="Times New Roman" w:cs="Times New Roman"/>
          <w:sz w:val="24"/>
          <w:szCs w:val="24"/>
        </w:rPr>
        <w:t>受压垂</w:t>
      </w:r>
      <w:r w:rsidRPr="00DB0915">
        <w:rPr>
          <w:rFonts w:ascii="Times New Roman" w:eastAsia="宋体" w:hAnsi="Times New Roman" w:cs="Times New Roman"/>
          <w:color w:val="000000" w:themeColor="text1"/>
          <w:sz w:val="24"/>
          <w:szCs w:val="24"/>
        </w:rPr>
        <w:t>直投影面积（</w:t>
      </w:r>
      <w:r w:rsidR="00674A35">
        <w:rPr>
          <w:rFonts w:ascii="Times New Roman" w:eastAsia="宋体" w:hAnsi="Times New Roman" w:cs="Times New Roman" w:hint="eastAsia"/>
          <w:color w:val="000000" w:themeColor="text1"/>
          <w:sz w:val="24"/>
          <w:szCs w:val="24"/>
        </w:rPr>
        <w:t>m</w:t>
      </w:r>
      <w:r w:rsidRPr="00DB0915">
        <w:rPr>
          <w:rFonts w:ascii="Times New Roman" w:eastAsia="宋体" w:hAnsi="Times New Roman" w:cs="Times New Roman"/>
          <w:color w:val="000000" w:themeColor="text1"/>
          <w:sz w:val="24"/>
          <w:szCs w:val="24"/>
        </w:rPr>
        <w:t>m</w:t>
      </w:r>
      <w:r w:rsidRPr="00DB0915">
        <w:rPr>
          <w:rFonts w:ascii="Times New Roman" w:eastAsia="宋体" w:hAnsi="Times New Roman" w:cs="Times New Roman"/>
          <w:color w:val="000000" w:themeColor="text1"/>
          <w:sz w:val="24"/>
          <w:szCs w:val="24"/>
          <w:vertAlign w:val="superscript"/>
        </w:rPr>
        <w:t>2</w:t>
      </w:r>
      <w:r w:rsidRPr="00DB0915">
        <w:rPr>
          <w:rFonts w:ascii="Times New Roman" w:eastAsia="宋体" w:hAnsi="Times New Roman" w:cs="Times New Roman"/>
          <w:color w:val="000000" w:themeColor="text1"/>
          <w:sz w:val="24"/>
          <w:szCs w:val="24"/>
        </w:rPr>
        <w:t>）</w:t>
      </w:r>
      <w:r w:rsidR="0009666F" w:rsidRPr="00DB0915">
        <w:rPr>
          <w:rFonts w:ascii="Times New Roman" w:eastAsia="宋体" w:hAnsi="Times New Roman" w:cs="Times New Roman"/>
          <w:color w:val="000000" w:themeColor="text1"/>
          <w:sz w:val="24"/>
          <w:szCs w:val="24"/>
        </w:rPr>
        <w:t>，</w:t>
      </w:r>
      <w:r w:rsidR="0009666F" w:rsidRPr="00DB0915">
        <w:rPr>
          <w:rFonts w:ascii="Times New Roman" w:eastAsia="宋体" w:hAnsi="Times New Roman" w:cs="Times New Roman"/>
          <w:i/>
          <w:color w:val="000000" w:themeColor="text1"/>
          <w:sz w:val="24"/>
          <w:szCs w:val="24"/>
        </w:rPr>
        <w:t>A</w:t>
      </w:r>
      <w:r w:rsidR="0009666F" w:rsidRPr="00DB0915">
        <w:rPr>
          <w:rFonts w:ascii="Times New Roman" w:eastAsia="宋体" w:hAnsi="Times New Roman" w:cs="Times New Roman"/>
          <w:color w:val="000000" w:themeColor="text1"/>
          <w:sz w:val="24"/>
          <w:szCs w:val="24"/>
          <w:vertAlign w:val="subscript"/>
        </w:rPr>
        <w:t>ln</w:t>
      </w:r>
      <w:r w:rsidR="0009666F" w:rsidRPr="00DB0915">
        <w:rPr>
          <w:rFonts w:ascii="Times New Roman" w:eastAsia="宋体" w:hAnsi="Times New Roman" w:cs="Times New Roman"/>
          <w:color w:val="000000" w:themeColor="text1"/>
          <w:sz w:val="24"/>
          <w:szCs w:val="24"/>
        </w:rPr>
        <w:t>=π</w:t>
      </w:r>
      <w:r w:rsidR="00617089" w:rsidRPr="00DB0915">
        <w:rPr>
          <w:rFonts w:ascii="Times New Roman" w:eastAsia="宋体" w:hAnsi="Times New Roman" w:cs="Times New Roman"/>
          <w:color w:val="000000" w:themeColor="text1"/>
          <w:sz w:val="24"/>
          <w:szCs w:val="24"/>
        </w:rPr>
        <w:t xml:space="preserve"> </w:t>
      </w:r>
      <w:r w:rsidR="0009666F" w:rsidRPr="00DB0915">
        <w:rPr>
          <w:rFonts w:ascii="Times New Roman" w:eastAsia="宋体" w:hAnsi="Times New Roman" w:cs="Times New Roman"/>
          <w:i/>
          <w:color w:val="000000" w:themeColor="text1"/>
          <w:sz w:val="24"/>
          <w:szCs w:val="24"/>
        </w:rPr>
        <w:t>D</w:t>
      </w:r>
      <w:r w:rsidR="00617089" w:rsidRPr="00DB0915">
        <w:rPr>
          <w:rFonts w:ascii="Times New Roman" w:eastAsia="宋体" w:hAnsi="Times New Roman" w:cs="Times New Roman"/>
          <w:color w:val="000000" w:themeColor="text1"/>
          <w:sz w:val="24"/>
          <w:szCs w:val="24"/>
          <w:vertAlign w:val="subscript"/>
        </w:rPr>
        <w:t>u</w:t>
      </w:r>
      <w:r w:rsidR="0009666F" w:rsidRPr="00DB0915">
        <w:rPr>
          <w:rFonts w:ascii="Times New Roman" w:eastAsia="宋体" w:hAnsi="Times New Roman" w:cs="Times New Roman"/>
          <w:color w:val="000000" w:themeColor="text1"/>
          <w:sz w:val="24"/>
          <w:szCs w:val="24"/>
          <w:vertAlign w:val="superscript"/>
        </w:rPr>
        <w:t>2</w:t>
      </w:r>
      <w:r w:rsidR="0009666F" w:rsidRPr="00DB0915">
        <w:rPr>
          <w:rFonts w:ascii="Times New Roman" w:eastAsia="宋体" w:hAnsi="Times New Roman" w:cs="Times New Roman"/>
          <w:color w:val="000000" w:themeColor="text1"/>
          <w:sz w:val="24"/>
          <w:szCs w:val="24"/>
        </w:rPr>
        <w:t>/4-π</w:t>
      </w:r>
      <w:r w:rsidR="00617089" w:rsidRPr="00DB0915">
        <w:rPr>
          <w:rFonts w:ascii="Times New Roman" w:eastAsia="宋体" w:hAnsi="Times New Roman" w:cs="Times New Roman"/>
          <w:color w:val="000000" w:themeColor="text1"/>
          <w:sz w:val="24"/>
          <w:szCs w:val="24"/>
        </w:rPr>
        <w:t xml:space="preserve"> </w:t>
      </w:r>
      <w:r w:rsidR="00F63A8B" w:rsidRPr="00DB0915">
        <w:rPr>
          <w:rFonts w:ascii="Times New Roman" w:eastAsia="宋体" w:hAnsi="Times New Roman" w:cs="Times New Roman"/>
          <w:i/>
          <w:color w:val="000000" w:themeColor="text1"/>
          <w:sz w:val="24"/>
          <w:szCs w:val="24"/>
        </w:rPr>
        <w:t>D</w:t>
      </w:r>
      <w:r w:rsidR="0009666F" w:rsidRPr="00DB0915">
        <w:rPr>
          <w:rFonts w:ascii="Times New Roman" w:eastAsia="宋体" w:hAnsi="Times New Roman" w:cs="Times New Roman"/>
          <w:color w:val="000000" w:themeColor="text1"/>
          <w:sz w:val="24"/>
          <w:szCs w:val="24"/>
          <w:vertAlign w:val="superscript"/>
        </w:rPr>
        <w:t>2</w:t>
      </w:r>
      <w:r w:rsidR="0009666F" w:rsidRPr="00DB0915">
        <w:rPr>
          <w:rFonts w:ascii="Times New Roman" w:eastAsia="宋体" w:hAnsi="Times New Roman" w:cs="Times New Roman"/>
          <w:color w:val="000000" w:themeColor="text1"/>
          <w:sz w:val="24"/>
          <w:szCs w:val="24"/>
        </w:rPr>
        <w:t>/4</w:t>
      </w:r>
      <w:r w:rsidR="0009666F" w:rsidRPr="00DB0915">
        <w:rPr>
          <w:rFonts w:ascii="Times New Roman" w:eastAsia="宋体" w:hAnsi="Times New Roman" w:cs="Times New Roman"/>
          <w:color w:val="000000" w:themeColor="text1"/>
          <w:sz w:val="24"/>
          <w:szCs w:val="24"/>
        </w:rPr>
        <w:t>，</w:t>
      </w:r>
      <w:r w:rsidR="0009666F" w:rsidRPr="00DB0915">
        <w:rPr>
          <w:rFonts w:ascii="Times New Roman" w:eastAsia="宋体" w:hAnsi="Times New Roman" w:cs="Times New Roman"/>
          <w:i/>
          <w:color w:val="000000" w:themeColor="text1"/>
          <w:sz w:val="24"/>
          <w:szCs w:val="24"/>
        </w:rPr>
        <w:t>D</w:t>
      </w:r>
      <w:r w:rsidR="00617089" w:rsidRPr="00DB0915">
        <w:rPr>
          <w:rFonts w:ascii="Times New Roman" w:eastAsia="宋体" w:hAnsi="Times New Roman" w:cs="Times New Roman"/>
          <w:color w:val="000000" w:themeColor="text1"/>
          <w:sz w:val="24"/>
          <w:szCs w:val="24"/>
          <w:vertAlign w:val="subscript"/>
        </w:rPr>
        <w:t>u</w:t>
      </w:r>
      <w:r w:rsidR="0009666F" w:rsidRPr="00DB0915">
        <w:rPr>
          <w:rFonts w:ascii="Times New Roman" w:eastAsia="宋体" w:hAnsi="Times New Roman" w:cs="Times New Roman"/>
          <w:color w:val="000000" w:themeColor="text1"/>
          <w:sz w:val="24"/>
          <w:szCs w:val="24"/>
        </w:rPr>
        <w:t>为</w:t>
      </w:r>
    </w:p>
    <w:p w:rsidR="00A90E1F" w:rsidRPr="00DB0915" w:rsidRDefault="0009666F" w:rsidP="00446D10">
      <w:pPr>
        <w:spacing w:line="360" w:lineRule="auto"/>
        <w:ind w:firstLineChars="500" w:firstLine="1200"/>
        <w:jc w:val="left"/>
        <w:rPr>
          <w:rFonts w:ascii="Times New Roman" w:eastAsia="宋体" w:hAnsi="Times New Roman" w:cs="Times New Roman"/>
          <w:color w:val="000000" w:themeColor="text1"/>
          <w:sz w:val="24"/>
          <w:szCs w:val="24"/>
        </w:rPr>
      </w:pPr>
      <w:r w:rsidRPr="00DB0915">
        <w:rPr>
          <w:rFonts w:ascii="Times New Roman" w:eastAsia="宋体" w:hAnsi="Times New Roman" w:cs="Times New Roman"/>
          <w:color w:val="000000" w:themeColor="text1"/>
          <w:sz w:val="24"/>
          <w:szCs w:val="24"/>
        </w:rPr>
        <w:t>扩孔最大直径</w:t>
      </w:r>
      <w:r w:rsidR="00446D10">
        <w:rPr>
          <w:rFonts w:ascii="Times New Roman" w:eastAsia="宋体" w:hAnsi="Times New Roman" w:cs="Times New Roman" w:hint="eastAsia"/>
          <w:color w:val="000000" w:themeColor="text1"/>
          <w:sz w:val="24"/>
          <w:szCs w:val="24"/>
        </w:rPr>
        <w:t>（</w:t>
      </w:r>
      <w:r w:rsidR="00446D10">
        <w:rPr>
          <w:rFonts w:ascii="Times New Roman" w:eastAsia="宋体" w:hAnsi="Times New Roman" w:cs="Times New Roman" w:hint="eastAsia"/>
          <w:color w:val="000000" w:themeColor="text1"/>
          <w:sz w:val="24"/>
          <w:szCs w:val="24"/>
        </w:rPr>
        <w:t>mm</w:t>
      </w:r>
      <w:r w:rsidR="00446D10">
        <w:rPr>
          <w:rFonts w:ascii="Times New Roman" w:eastAsia="宋体" w:hAnsi="Times New Roman" w:cs="Times New Roman" w:hint="eastAsia"/>
          <w:color w:val="000000" w:themeColor="text1"/>
          <w:sz w:val="24"/>
          <w:szCs w:val="24"/>
        </w:rPr>
        <w:t>）</w:t>
      </w:r>
      <w:r w:rsidRPr="00DB0915">
        <w:rPr>
          <w:rFonts w:ascii="Times New Roman" w:eastAsia="宋体" w:hAnsi="Times New Roman" w:cs="Times New Roman"/>
          <w:color w:val="000000" w:themeColor="text1"/>
          <w:sz w:val="24"/>
          <w:szCs w:val="24"/>
        </w:rPr>
        <w:t>；</w:t>
      </w:r>
    </w:p>
    <w:p w:rsidR="00A90E1F" w:rsidRPr="00DB0915" w:rsidRDefault="00FE4BC3" w:rsidP="000E2569">
      <w:pPr>
        <w:spacing w:line="360" w:lineRule="auto"/>
        <w:ind w:firstLineChars="300" w:firstLine="720"/>
        <w:jc w:val="left"/>
        <w:rPr>
          <w:rFonts w:ascii="Times New Roman" w:eastAsia="宋体" w:hAnsi="Times New Roman" w:cs="Times New Roman"/>
          <w:sz w:val="24"/>
          <w:szCs w:val="24"/>
        </w:rPr>
      </w:pPr>
      <w:r w:rsidRPr="00DB0915">
        <w:rPr>
          <w:rFonts w:ascii="Times New Roman" w:eastAsia="宋体" w:hAnsi="Times New Roman" w:cs="Times New Roman"/>
          <w:i/>
          <w:sz w:val="24"/>
          <w:szCs w:val="24"/>
        </w:rPr>
        <w:t>β</w:t>
      </w:r>
      <w:r w:rsidRPr="00DB0915">
        <w:rPr>
          <w:rFonts w:ascii="Times New Roman" w:eastAsia="宋体" w:hAnsi="Times New Roman" w:cs="Times New Roman"/>
          <w:sz w:val="24"/>
          <w:szCs w:val="24"/>
          <w:vertAlign w:val="subscript"/>
        </w:rPr>
        <w:t>l</w:t>
      </w:r>
      <w:r w:rsidR="00446D10">
        <w:rPr>
          <w:rFonts w:ascii="Times New Roman" w:eastAsia="宋体" w:hAnsi="Times New Roman" w:cs="Times New Roman" w:hint="eastAsia"/>
          <w:color w:val="000000" w:themeColor="text1"/>
          <w:sz w:val="24"/>
          <w:szCs w:val="24"/>
        </w:rPr>
        <w:t>—</w:t>
      </w:r>
      <w:r w:rsidRPr="00DB0915">
        <w:rPr>
          <w:rFonts w:ascii="Times New Roman" w:eastAsia="宋体" w:hAnsi="Times New Roman" w:cs="Times New Roman"/>
          <w:sz w:val="24"/>
          <w:szCs w:val="24"/>
        </w:rPr>
        <w:t>局部受压时的强度提高系数，取</w:t>
      </w:r>
      <w:r w:rsidRPr="00DB0915">
        <w:rPr>
          <w:rFonts w:ascii="Times New Roman" w:eastAsia="宋体" w:hAnsi="Times New Roman" w:cs="Times New Roman"/>
          <w:sz w:val="24"/>
          <w:szCs w:val="24"/>
        </w:rPr>
        <w:t>3</w:t>
      </w:r>
      <w:r w:rsidRPr="00DB0915">
        <w:rPr>
          <w:rFonts w:ascii="Times New Roman" w:eastAsia="宋体" w:hAnsi="Times New Roman" w:cs="Times New Roman"/>
          <w:sz w:val="24"/>
          <w:szCs w:val="24"/>
        </w:rPr>
        <w:t>；</w:t>
      </w:r>
    </w:p>
    <w:p w:rsidR="00A90E1F" w:rsidRPr="00DB0915" w:rsidRDefault="00FE4BC3" w:rsidP="000E2569">
      <w:pPr>
        <w:spacing w:line="360" w:lineRule="auto"/>
        <w:ind w:firstLineChars="300" w:firstLine="720"/>
        <w:jc w:val="left"/>
        <w:rPr>
          <w:rFonts w:ascii="Times New Roman" w:eastAsia="宋体" w:hAnsi="Times New Roman" w:cs="Times New Roman"/>
          <w:sz w:val="24"/>
          <w:szCs w:val="24"/>
        </w:rPr>
      </w:pPr>
      <w:r w:rsidRPr="00DB0915">
        <w:rPr>
          <w:rFonts w:ascii="Times New Roman" w:eastAsia="宋体" w:hAnsi="Times New Roman" w:cs="Times New Roman"/>
          <w:i/>
          <w:sz w:val="24"/>
          <w:szCs w:val="24"/>
        </w:rPr>
        <w:t>f</w:t>
      </w:r>
      <w:r w:rsidRPr="00DB0915">
        <w:rPr>
          <w:rFonts w:ascii="Times New Roman" w:eastAsia="宋体" w:hAnsi="Times New Roman" w:cs="Times New Roman"/>
          <w:sz w:val="24"/>
          <w:szCs w:val="24"/>
          <w:vertAlign w:val="subscript"/>
        </w:rPr>
        <w:t>rk</w:t>
      </w:r>
      <w:r w:rsidR="00446D10">
        <w:rPr>
          <w:rFonts w:ascii="Times New Roman" w:eastAsia="宋体" w:hAnsi="Times New Roman" w:cs="Times New Roman" w:hint="eastAsia"/>
          <w:color w:val="000000" w:themeColor="text1"/>
          <w:sz w:val="24"/>
          <w:szCs w:val="24"/>
        </w:rPr>
        <w:t>—</w:t>
      </w:r>
      <w:r w:rsidRPr="00DB0915">
        <w:rPr>
          <w:rFonts w:ascii="Times New Roman" w:eastAsia="宋体" w:hAnsi="Times New Roman" w:cs="Times New Roman"/>
          <w:sz w:val="24"/>
          <w:szCs w:val="24"/>
        </w:rPr>
        <w:t>饱和</w:t>
      </w:r>
      <w:r w:rsidR="0009666F" w:rsidRPr="00DB0915">
        <w:rPr>
          <w:rFonts w:ascii="Times New Roman" w:eastAsia="宋体" w:hAnsi="Times New Roman" w:cs="Times New Roman"/>
          <w:sz w:val="24"/>
          <w:szCs w:val="24"/>
        </w:rPr>
        <w:t>单轴</w:t>
      </w:r>
      <w:r w:rsidRPr="00DB0915">
        <w:rPr>
          <w:rFonts w:ascii="Times New Roman" w:eastAsia="宋体" w:hAnsi="Times New Roman" w:cs="Times New Roman"/>
          <w:sz w:val="24"/>
          <w:szCs w:val="24"/>
        </w:rPr>
        <w:t>抗压强度标准值（</w:t>
      </w:r>
      <w:r w:rsidR="00DB0915">
        <w:rPr>
          <w:rFonts w:ascii="Times New Roman" w:eastAsia="宋体" w:hAnsi="Times New Roman" w:cs="Times New Roman" w:hint="eastAsia"/>
          <w:sz w:val="24"/>
          <w:szCs w:val="24"/>
        </w:rPr>
        <w:t>M</w:t>
      </w:r>
      <w:r w:rsidRPr="00DB0915">
        <w:rPr>
          <w:rFonts w:ascii="Times New Roman" w:eastAsia="宋体" w:hAnsi="Times New Roman" w:cs="Times New Roman"/>
          <w:sz w:val="24"/>
          <w:szCs w:val="24"/>
        </w:rPr>
        <w:t>Pa</w:t>
      </w:r>
      <w:r w:rsidRPr="00DB0915">
        <w:rPr>
          <w:rFonts w:ascii="Times New Roman" w:eastAsia="宋体" w:hAnsi="Times New Roman" w:cs="Times New Roman"/>
          <w:sz w:val="24"/>
          <w:szCs w:val="24"/>
        </w:rPr>
        <w:t>）。</w:t>
      </w:r>
    </w:p>
    <w:p w:rsidR="00A90E1F" w:rsidRDefault="00FE4BC3">
      <w:pPr>
        <w:spacing w:line="360" w:lineRule="auto"/>
        <w:rPr>
          <w:rFonts w:ascii="宋体" w:eastAsia="宋体" w:hAnsi="宋体" w:cs="宋体"/>
          <w:color w:val="000000" w:themeColor="text1"/>
          <w:sz w:val="24"/>
          <w:szCs w:val="24"/>
        </w:rPr>
      </w:pPr>
      <w:r>
        <w:rPr>
          <w:rFonts w:ascii="宋体" w:eastAsia="宋体" w:hAnsi="宋体" w:cs="宋体" w:hint="eastAsia"/>
          <w:b/>
          <w:color w:val="000000" w:themeColor="text1"/>
          <w:sz w:val="24"/>
          <w:szCs w:val="24"/>
        </w:rPr>
        <w:t>5.</w:t>
      </w:r>
      <w:r w:rsidR="00BC1357">
        <w:rPr>
          <w:rFonts w:ascii="宋体" w:eastAsia="宋体" w:hAnsi="宋体" w:cs="宋体" w:hint="eastAsia"/>
          <w:b/>
          <w:color w:val="000000" w:themeColor="text1"/>
          <w:sz w:val="24"/>
          <w:szCs w:val="24"/>
        </w:rPr>
        <w:t>2</w:t>
      </w:r>
      <w:r>
        <w:rPr>
          <w:rFonts w:ascii="宋体" w:eastAsia="宋体" w:hAnsi="宋体" w:cs="宋体" w:hint="eastAsia"/>
          <w:b/>
          <w:color w:val="000000" w:themeColor="text1"/>
          <w:sz w:val="24"/>
          <w:szCs w:val="24"/>
        </w:rPr>
        <w:t>.</w:t>
      </w:r>
      <w:r>
        <w:rPr>
          <w:rFonts w:ascii="宋体" w:eastAsia="宋体" w:hAnsi="宋体" w:cs="宋体"/>
          <w:b/>
          <w:color w:val="000000" w:themeColor="text1"/>
          <w:sz w:val="24"/>
          <w:szCs w:val="24"/>
        </w:rPr>
        <w:t>4</w:t>
      </w:r>
      <w:r>
        <w:rPr>
          <w:rFonts w:ascii="宋体" w:eastAsia="宋体" w:hAnsi="宋体" w:cs="宋体" w:hint="eastAsia"/>
          <w:b/>
          <w:color w:val="000000" w:themeColor="text1"/>
          <w:sz w:val="24"/>
          <w:szCs w:val="24"/>
        </w:rPr>
        <w:t xml:space="preserve">  </w:t>
      </w:r>
      <w:r>
        <w:rPr>
          <w:rFonts w:ascii="宋体" w:eastAsia="宋体" w:hAnsi="宋体" w:cs="宋体" w:hint="eastAsia"/>
          <w:color w:val="000000" w:themeColor="text1"/>
          <w:sz w:val="24"/>
          <w:szCs w:val="24"/>
        </w:rPr>
        <w:t>锚固长度对</w:t>
      </w:r>
      <w:r w:rsidR="0087244F">
        <w:rPr>
          <w:rFonts w:ascii="宋体" w:eastAsia="宋体" w:hAnsi="宋体" w:cs="宋体" w:hint="eastAsia"/>
          <w:color w:val="000000" w:themeColor="text1"/>
          <w:sz w:val="24"/>
          <w:szCs w:val="24"/>
        </w:rPr>
        <w:t>粘</w:t>
      </w:r>
      <w:r>
        <w:rPr>
          <w:rFonts w:ascii="宋体" w:eastAsia="宋体" w:hAnsi="宋体" w:cs="宋体" w:hint="eastAsia"/>
          <w:color w:val="000000" w:themeColor="text1"/>
          <w:sz w:val="24"/>
          <w:szCs w:val="24"/>
        </w:rPr>
        <w:t>结强度的影响系数</w:t>
      </w:r>
      <w:r w:rsidRPr="000E2569">
        <w:rPr>
          <w:rFonts w:ascii="Times New Roman" w:eastAsia="宋体" w:hAnsi="Times New Roman" w:cs="Times New Roman"/>
          <w:i/>
          <w:color w:val="000000" w:themeColor="text1"/>
          <w:sz w:val="24"/>
          <w:szCs w:val="24"/>
        </w:rPr>
        <w:t>Ψ</w:t>
      </w:r>
      <w:r>
        <w:rPr>
          <w:rFonts w:ascii="宋体" w:eastAsia="宋体" w:hAnsi="宋体" w:cs="宋体" w:hint="eastAsia"/>
          <w:color w:val="000000" w:themeColor="text1"/>
          <w:sz w:val="24"/>
          <w:szCs w:val="24"/>
        </w:rPr>
        <w:t>应由试验确定，</w:t>
      </w:r>
      <w:proofErr w:type="gramStart"/>
      <w:r>
        <w:rPr>
          <w:rFonts w:ascii="宋体" w:eastAsia="宋体" w:hAnsi="宋体" w:cs="宋体" w:hint="eastAsia"/>
          <w:color w:val="000000" w:themeColor="text1"/>
          <w:sz w:val="24"/>
          <w:szCs w:val="24"/>
        </w:rPr>
        <w:t>无试验</w:t>
      </w:r>
      <w:proofErr w:type="gramEnd"/>
      <w:r>
        <w:rPr>
          <w:rFonts w:ascii="宋体" w:eastAsia="宋体" w:hAnsi="宋体" w:cs="宋体" w:hint="eastAsia"/>
          <w:color w:val="000000" w:themeColor="text1"/>
          <w:sz w:val="24"/>
          <w:szCs w:val="24"/>
        </w:rPr>
        <w:t>资料时，</w:t>
      </w:r>
      <w:r w:rsidRPr="000E2569">
        <w:rPr>
          <w:rFonts w:ascii="Times New Roman" w:eastAsia="宋体" w:hAnsi="Times New Roman" w:cs="Times New Roman"/>
          <w:i/>
          <w:color w:val="000000" w:themeColor="text1"/>
          <w:sz w:val="24"/>
          <w:szCs w:val="24"/>
        </w:rPr>
        <w:t>Ψ</w:t>
      </w:r>
      <w:r>
        <w:rPr>
          <w:rFonts w:ascii="宋体" w:eastAsia="宋体" w:hAnsi="宋体" w:cs="宋体" w:hint="eastAsia"/>
          <w:color w:val="000000" w:themeColor="text1"/>
          <w:sz w:val="24"/>
          <w:szCs w:val="24"/>
        </w:rPr>
        <w:t>值可按表5.</w:t>
      </w:r>
      <w:r w:rsidR="00BC1357">
        <w:rPr>
          <w:rFonts w:ascii="宋体" w:eastAsia="宋体" w:hAnsi="宋体" w:cs="宋体" w:hint="eastAsia"/>
          <w:color w:val="000000" w:themeColor="text1"/>
          <w:sz w:val="24"/>
          <w:szCs w:val="24"/>
        </w:rPr>
        <w:t>2</w:t>
      </w:r>
      <w:r>
        <w:rPr>
          <w:rFonts w:ascii="宋体" w:eastAsia="宋体" w:hAnsi="宋体" w:cs="宋体" w:hint="eastAsia"/>
          <w:color w:val="000000" w:themeColor="text1"/>
          <w:sz w:val="24"/>
          <w:szCs w:val="24"/>
        </w:rPr>
        <w:t>.</w:t>
      </w:r>
      <w:r>
        <w:rPr>
          <w:rFonts w:ascii="宋体" w:eastAsia="宋体" w:hAnsi="宋体" w:cs="宋体"/>
          <w:color w:val="000000" w:themeColor="text1"/>
          <w:sz w:val="24"/>
          <w:szCs w:val="24"/>
        </w:rPr>
        <w:t>4</w:t>
      </w:r>
      <w:r>
        <w:rPr>
          <w:rFonts w:ascii="宋体" w:eastAsia="宋体" w:hAnsi="宋体" w:cs="宋体" w:hint="eastAsia"/>
          <w:color w:val="000000" w:themeColor="text1"/>
          <w:sz w:val="24"/>
          <w:szCs w:val="24"/>
        </w:rPr>
        <w:t>取值。</w:t>
      </w:r>
    </w:p>
    <w:p w:rsidR="00A90E1F" w:rsidRPr="007702DB" w:rsidRDefault="00FE4BC3" w:rsidP="00C33212">
      <w:pPr>
        <w:spacing w:beforeLines="50" w:before="156" w:line="360" w:lineRule="auto"/>
        <w:jc w:val="center"/>
        <w:rPr>
          <w:rFonts w:ascii="黑体" w:eastAsia="黑体" w:hAnsi="黑体" w:cs="Times New Roman"/>
          <w:color w:val="000000" w:themeColor="text1"/>
          <w:szCs w:val="21"/>
        </w:rPr>
      </w:pPr>
      <w:r w:rsidRPr="007702DB">
        <w:rPr>
          <w:rFonts w:ascii="黑体" w:eastAsia="黑体" w:hAnsi="黑体" w:cs="Times New Roman"/>
          <w:color w:val="000000" w:themeColor="text1"/>
          <w:szCs w:val="21"/>
        </w:rPr>
        <w:t>表</w:t>
      </w:r>
      <w:r w:rsidRPr="007702DB">
        <w:rPr>
          <w:rFonts w:ascii="Times New Roman" w:eastAsia="黑体" w:hAnsi="Times New Roman" w:cs="Times New Roman"/>
          <w:color w:val="000000" w:themeColor="text1"/>
          <w:szCs w:val="21"/>
        </w:rPr>
        <w:t>5.</w:t>
      </w:r>
      <w:r w:rsidR="00BC1357" w:rsidRPr="007702DB">
        <w:rPr>
          <w:rFonts w:ascii="Times New Roman" w:eastAsia="黑体" w:hAnsi="Times New Roman" w:cs="Times New Roman"/>
          <w:color w:val="000000" w:themeColor="text1"/>
          <w:szCs w:val="21"/>
        </w:rPr>
        <w:t>2</w:t>
      </w:r>
      <w:r w:rsidRPr="007702DB">
        <w:rPr>
          <w:rFonts w:ascii="Times New Roman" w:eastAsia="黑体" w:hAnsi="Times New Roman" w:cs="Times New Roman"/>
          <w:color w:val="000000" w:themeColor="text1"/>
          <w:szCs w:val="21"/>
        </w:rPr>
        <w:t>.4</w:t>
      </w:r>
      <w:r w:rsidRPr="007702DB">
        <w:rPr>
          <w:rFonts w:ascii="黑体" w:eastAsia="黑体" w:hAnsi="黑体" w:cs="Times New Roman"/>
          <w:color w:val="000000" w:themeColor="text1"/>
          <w:szCs w:val="21"/>
        </w:rPr>
        <w:t xml:space="preserve"> </w:t>
      </w:r>
      <w:r w:rsidR="007702DB">
        <w:rPr>
          <w:rFonts w:ascii="黑体" w:eastAsia="黑体" w:hAnsi="黑体" w:cs="Times New Roman" w:hint="eastAsia"/>
          <w:color w:val="000000" w:themeColor="text1"/>
          <w:szCs w:val="21"/>
        </w:rPr>
        <w:t xml:space="preserve"> </w:t>
      </w:r>
      <w:r w:rsidRPr="007702DB">
        <w:rPr>
          <w:rFonts w:ascii="黑体" w:eastAsia="黑体" w:hAnsi="黑体" w:cs="Times New Roman"/>
          <w:color w:val="000000" w:themeColor="text1"/>
          <w:szCs w:val="21"/>
        </w:rPr>
        <w:t>锚固长度对</w:t>
      </w:r>
      <w:r w:rsidR="0087244F" w:rsidRPr="007702DB">
        <w:rPr>
          <w:rFonts w:ascii="黑体" w:eastAsia="黑体" w:hAnsi="黑体" w:cs="Times New Roman"/>
          <w:color w:val="000000" w:themeColor="text1"/>
          <w:szCs w:val="21"/>
        </w:rPr>
        <w:t>粘</w:t>
      </w:r>
      <w:r w:rsidRPr="007702DB">
        <w:rPr>
          <w:rFonts w:ascii="黑体" w:eastAsia="黑体" w:hAnsi="黑体" w:cs="Times New Roman"/>
          <w:color w:val="000000" w:themeColor="text1"/>
          <w:szCs w:val="21"/>
        </w:rPr>
        <w:t>结强度的影响系数</w:t>
      </w:r>
      <w:r w:rsidRPr="007702DB">
        <w:rPr>
          <w:rFonts w:ascii="Times New Roman" w:eastAsia="黑体" w:hAnsi="Times New Roman" w:cs="Times New Roman"/>
          <w:i/>
          <w:color w:val="000000" w:themeColor="text1"/>
          <w:szCs w:val="21"/>
        </w:rPr>
        <w:t>Ψ</w:t>
      </w:r>
      <w:r w:rsidRPr="007702DB">
        <w:rPr>
          <w:rFonts w:ascii="黑体" w:eastAsia="黑体" w:hAnsi="黑体" w:cs="Times New Roman"/>
          <w:color w:val="000000" w:themeColor="text1"/>
          <w:szCs w:val="21"/>
        </w:rPr>
        <w:t>建议值</w:t>
      </w:r>
    </w:p>
    <w:tbl>
      <w:tblPr>
        <w:tblW w:w="968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3"/>
        <w:gridCol w:w="855"/>
        <w:gridCol w:w="948"/>
        <w:gridCol w:w="505"/>
        <w:gridCol w:w="861"/>
        <w:gridCol w:w="861"/>
        <w:gridCol w:w="861"/>
        <w:gridCol w:w="858"/>
        <w:gridCol w:w="553"/>
        <w:gridCol w:w="862"/>
        <w:gridCol w:w="862"/>
      </w:tblGrid>
      <w:tr w:rsidR="00A90E1F" w:rsidRPr="007702DB">
        <w:tc>
          <w:tcPr>
            <w:tcW w:w="1663" w:type="dxa"/>
            <w:vAlign w:val="center"/>
          </w:tcPr>
          <w:p w:rsidR="00A90E1F" w:rsidRPr="007702DB" w:rsidRDefault="00FE4BC3" w:rsidP="00C33212">
            <w:pPr>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锚固地层</w:t>
            </w:r>
          </w:p>
        </w:tc>
        <w:tc>
          <w:tcPr>
            <w:tcW w:w="4030" w:type="dxa"/>
            <w:gridSpan w:val="5"/>
            <w:vAlign w:val="center"/>
          </w:tcPr>
          <w:p w:rsidR="00A90E1F" w:rsidRPr="007702DB" w:rsidRDefault="00FE4BC3" w:rsidP="00C33212">
            <w:pPr>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土层</w:t>
            </w:r>
          </w:p>
        </w:tc>
        <w:tc>
          <w:tcPr>
            <w:tcW w:w="3996" w:type="dxa"/>
            <w:gridSpan w:val="5"/>
            <w:vAlign w:val="center"/>
          </w:tcPr>
          <w:p w:rsidR="00A90E1F" w:rsidRPr="007702DB" w:rsidRDefault="00FE4BC3" w:rsidP="00C33212">
            <w:pPr>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软岩或极软岩</w:t>
            </w:r>
          </w:p>
        </w:tc>
      </w:tr>
      <w:tr w:rsidR="00A90E1F" w:rsidRPr="007702DB">
        <w:tc>
          <w:tcPr>
            <w:tcW w:w="1663" w:type="dxa"/>
            <w:vAlign w:val="center"/>
          </w:tcPr>
          <w:p w:rsidR="00A90E1F" w:rsidRPr="007702DB" w:rsidRDefault="00FE4BC3" w:rsidP="00C33212">
            <w:pPr>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锚固</w:t>
            </w:r>
            <w:r w:rsidR="008E6449">
              <w:rPr>
                <w:rFonts w:ascii="Times New Roman" w:eastAsia="宋体" w:hAnsi="Times New Roman" w:cs="Times New Roman" w:hint="eastAsia"/>
                <w:color w:val="000000" w:themeColor="text1"/>
                <w:szCs w:val="21"/>
              </w:rPr>
              <w:t>体</w:t>
            </w:r>
            <w:r w:rsidRPr="007702DB">
              <w:rPr>
                <w:rFonts w:ascii="Times New Roman" w:eastAsia="宋体" w:hAnsi="Times New Roman" w:cs="Times New Roman"/>
                <w:color w:val="000000" w:themeColor="text1"/>
                <w:szCs w:val="21"/>
              </w:rPr>
              <w:t>长度（</w:t>
            </w:r>
            <w:r w:rsidRPr="007702DB">
              <w:rPr>
                <w:rFonts w:ascii="Times New Roman" w:eastAsia="宋体" w:hAnsi="Times New Roman" w:cs="Times New Roman"/>
                <w:color w:val="000000" w:themeColor="text1"/>
                <w:szCs w:val="21"/>
              </w:rPr>
              <w:t>m</w:t>
            </w:r>
            <w:r w:rsidRPr="007702DB">
              <w:rPr>
                <w:rFonts w:ascii="Times New Roman" w:eastAsia="宋体" w:hAnsi="Times New Roman" w:cs="Times New Roman"/>
                <w:color w:val="000000" w:themeColor="text1"/>
                <w:szCs w:val="21"/>
              </w:rPr>
              <w:t>）</w:t>
            </w:r>
          </w:p>
        </w:tc>
        <w:tc>
          <w:tcPr>
            <w:tcW w:w="855" w:type="dxa"/>
            <w:vAlign w:val="center"/>
          </w:tcPr>
          <w:p w:rsidR="00A90E1F" w:rsidRPr="007702DB" w:rsidRDefault="00FE4BC3" w:rsidP="00C33212">
            <w:pPr>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13~16</w:t>
            </w:r>
          </w:p>
        </w:tc>
        <w:tc>
          <w:tcPr>
            <w:tcW w:w="948" w:type="dxa"/>
            <w:vAlign w:val="center"/>
          </w:tcPr>
          <w:p w:rsidR="00A90E1F" w:rsidRPr="007702DB" w:rsidRDefault="00FE4BC3" w:rsidP="00C33212">
            <w:pPr>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10~13</w:t>
            </w:r>
          </w:p>
        </w:tc>
        <w:tc>
          <w:tcPr>
            <w:tcW w:w="505" w:type="dxa"/>
            <w:vAlign w:val="center"/>
          </w:tcPr>
          <w:p w:rsidR="00A90E1F" w:rsidRPr="007702DB" w:rsidRDefault="00FE4BC3" w:rsidP="00C33212">
            <w:pPr>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10</w:t>
            </w:r>
          </w:p>
        </w:tc>
        <w:tc>
          <w:tcPr>
            <w:tcW w:w="861" w:type="dxa"/>
            <w:vAlign w:val="center"/>
          </w:tcPr>
          <w:p w:rsidR="00A90E1F" w:rsidRPr="007702DB" w:rsidRDefault="00FE4BC3" w:rsidP="00C33212">
            <w:pPr>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10~6</w:t>
            </w:r>
          </w:p>
        </w:tc>
        <w:tc>
          <w:tcPr>
            <w:tcW w:w="861" w:type="dxa"/>
            <w:vAlign w:val="center"/>
          </w:tcPr>
          <w:p w:rsidR="00A90E1F" w:rsidRPr="007702DB" w:rsidRDefault="00FE4BC3" w:rsidP="00C33212">
            <w:pPr>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6~3</w:t>
            </w:r>
          </w:p>
        </w:tc>
        <w:tc>
          <w:tcPr>
            <w:tcW w:w="861" w:type="dxa"/>
            <w:vAlign w:val="center"/>
          </w:tcPr>
          <w:p w:rsidR="00A90E1F" w:rsidRPr="007702DB" w:rsidRDefault="00FE4BC3" w:rsidP="00C33212">
            <w:pPr>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9~12</w:t>
            </w:r>
          </w:p>
        </w:tc>
        <w:tc>
          <w:tcPr>
            <w:tcW w:w="858" w:type="dxa"/>
            <w:vAlign w:val="center"/>
          </w:tcPr>
          <w:p w:rsidR="00A90E1F" w:rsidRPr="007702DB" w:rsidRDefault="00FE4BC3" w:rsidP="00C33212">
            <w:pPr>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6~9</w:t>
            </w:r>
          </w:p>
        </w:tc>
        <w:tc>
          <w:tcPr>
            <w:tcW w:w="553" w:type="dxa"/>
            <w:vAlign w:val="center"/>
          </w:tcPr>
          <w:p w:rsidR="00A90E1F" w:rsidRPr="007702DB" w:rsidRDefault="00FE4BC3" w:rsidP="00C33212">
            <w:pPr>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6</w:t>
            </w:r>
          </w:p>
        </w:tc>
        <w:tc>
          <w:tcPr>
            <w:tcW w:w="862" w:type="dxa"/>
            <w:vAlign w:val="center"/>
          </w:tcPr>
          <w:p w:rsidR="00A90E1F" w:rsidRPr="007702DB" w:rsidRDefault="00FE4BC3" w:rsidP="00C33212">
            <w:pPr>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6~4</w:t>
            </w:r>
          </w:p>
        </w:tc>
        <w:tc>
          <w:tcPr>
            <w:tcW w:w="862" w:type="dxa"/>
            <w:vAlign w:val="center"/>
          </w:tcPr>
          <w:p w:rsidR="00A90E1F" w:rsidRPr="007702DB" w:rsidRDefault="00FE4BC3" w:rsidP="00C33212">
            <w:pPr>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4~2</w:t>
            </w:r>
          </w:p>
        </w:tc>
      </w:tr>
      <w:tr w:rsidR="00A90E1F" w:rsidRPr="007702DB">
        <w:tc>
          <w:tcPr>
            <w:tcW w:w="1663" w:type="dxa"/>
            <w:vAlign w:val="center"/>
          </w:tcPr>
          <w:p w:rsidR="00A90E1F" w:rsidRPr="007702DB" w:rsidRDefault="00FE4BC3" w:rsidP="00C33212">
            <w:pPr>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i/>
                <w:color w:val="000000" w:themeColor="text1"/>
                <w:szCs w:val="21"/>
              </w:rPr>
              <w:t>Ψ</w:t>
            </w:r>
            <w:r w:rsidRPr="007702DB">
              <w:rPr>
                <w:rFonts w:ascii="Times New Roman" w:eastAsia="宋体" w:hAnsi="Times New Roman" w:cs="Times New Roman"/>
                <w:color w:val="000000" w:themeColor="text1"/>
                <w:szCs w:val="21"/>
              </w:rPr>
              <w:t>取值</w:t>
            </w:r>
          </w:p>
        </w:tc>
        <w:tc>
          <w:tcPr>
            <w:tcW w:w="855" w:type="dxa"/>
            <w:vAlign w:val="center"/>
          </w:tcPr>
          <w:p w:rsidR="00A90E1F" w:rsidRPr="007702DB" w:rsidRDefault="00FE4BC3" w:rsidP="00C33212">
            <w:pPr>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0.8~0.6</w:t>
            </w:r>
          </w:p>
        </w:tc>
        <w:tc>
          <w:tcPr>
            <w:tcW w:w="948" w:type="dxa"/>
            <w:vAlign w:val="center"/>
          </w:tcPr>
          <w:p w:rsidR="00A90E1F" w:rsidRPr="007702DB" w:rsidRDefault="00FE4BC3" w:rsidP="00C33212">
            <w:pPr>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1.0~0.8</w:t>
            </w:r>
          </w:p>
        </w:tc>
        <w:tc>
          <w:tcPr>
            <w:tcW w:w="505" w:type="dxa"/>
            <w:vAlign w:val="center"/>
          </w:tcPr>
          <w:p w:rsidR="00A90E1F" w:rsidRPr="007702DB" w:rsidRDefault="00FE4BC3" w:rsidP="00C33212">
            <w:pPr>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1.0</w:t>
            </w:r>
          </w:p>
        </w:tc>
        <w:tc>
          <w:tcPr>
            <w:tcW w:w="861" w:type="dxa"/>
            <w:vAlign w:val="center"/>
          </w:tcPr>
          <w:p w:rsidR="00A90E1F" w:rsidRPr="007702DB" w:rsidRDefault="00FE4BC3" w:rsidP="00C33212">
            <w:pPr>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1.0~1.3</w:t>
            </w:r>
          </w:p>
        </w:tc>
        <w:tc>
          <w:tcPr>
            <w:tcW w:w="861" w:type="dxa"/>
            <w:vAlign w:val="center"/>
          </w:tcPr>
          <w:p w:rsidR="00A90E1F" w:rsidRPr="007702DB" w:rsidRDefault="00FE4BC3" w:rsidP="00C33212">
            <w:pPr>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1.3~1.6</w:t>
            </w:r>
          </w:p>
        </w:tc>
        <w:tc>
          <w:tcPr>
            <w:tcW w:w="861" w:type="dxa"/>
            <w:vAlign w:val="center"/>
          </w:tcPr>
          <w:p w:rsidR="00A90E1F" w:rsidRPr="007702DB" w:rsidRDefault="00FE4BC3" w:rsidP="00C33212">
            <w:pPr>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0.8~0.6</w:t>
            </w:r>
          </w:p>
        </w:tc>
        <w:tc>
          <w:tcPr>
            <w:tcW w:w="858" w:type="dxa"/>
            <w:vAlign w:val="center"/>
          </w:tcPr>
          <w:p w:rsidR="00A90E1F" w:rsidRPr="007702DB" w:rsidRDefault="00FE4BC3" w:rsidP="00C33212">
            <w:pPr>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1.0~0.8</w:t>
            </w:r>
          </w:p>
        </w:tc>
        <w:tc>
          <w:tcPr>
            <w:tcW w:w="553" w:type="dxa"/>
            <w:vAlign w:val="center"/>
          </w:tcPr>
          <w:p w:rsidR="00A90E1F" w:rsidRPr="007702DB" w:rsidRDefault="00FE4BC3" w:rsidP="00C33212">
            <w:pPr>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1.0</w:t>
            </w:r>
          </w:p>
        </w:tc>
        <w:tc>
          <w:tcPr>
            <w:tcW w:w="862" w:type="dxa"/>
            <w:vAlign w:val="center"/>
          </w:tcPr>
          <w:p w:rsidR="00A90E1F" w:rsidRPr="007702DB" w:rsidRDefault="00FE4BC3" w:rsidP="00C33212">
            <w:pPr>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1.0~1.3</w:t>
            </w:r>
          </w:p>
        </w:tc>
        <w:tc>
          <w:tcPr>
            <w:tcW w:w="862" w:type="dxa"/>
            <w:vAlign w:val="center"/>
          </w:tcPr>
          <w:p w:rsidR="00A90E1F" w:rsidRPr="007702DB" w:rsidRDefault="00FE4BC3" w:rsidP="00C33212">
            <w:pPr>
              <w:spacing w:line="360" w:lineRule="auto"/>
              <w:jc w:val="center"/>
              <w:rPr>
                <w:rFonts w:ascii="Times New Roman" w:eastAsia="宋体" w:hAnsi="Times New Roman" w:cs="Times New Roman"/>
                <w:color w:val="000000" w:themeColor="text1"/>
                <w:szCs w:val="21"/>
              </w:rPr>
            </w:pPr>
            <w:r w:rsidRPr="007702DB">
              <w:rPr>
                <w:rFonts w:ascii="Times New Roman" w:eastAsia="宋体" w:hAnsi="Times New Roman" w:cs="Times New Roman"/>
                <w:color w:val="000000" w:themeColor="text1"/>
                <w:szCs w:val="21"/>
              </w:rPr>
              <w:t>1.3~1.6</w:t>
            </w:r>
          </w:p>
        </w:tc>
      </w:tr>
    </w:tbl>
    <w:p w:rsidR="00A90E1F" w:rsidRDefault="00FE4BC3" w:rsidP="00C33212">
      <w:pPr>
        <w:autoSpaceDE w:val="0"/>
        <w:autoSpaceDN w:val="0"/>
        <w:spacing w:beforeLines="50" w:before="156" w:line="360" w:lineRule="auto"/>
        <w:rPr>
          <w:rFonts w:ascii="宋体" w:eastAsia="宋体" w:hAnsi="宋体" w:cs="宋体"/>
          <w:color w:val="000000" w:themeColor="text1"/>
          <w:sz w:val="24"/>
          <w:szCs w:val="24"/>
        </w:rPr>
      </w:pPr>
      <w:r>
        <w:rPr>
          <w:rFonts w:ascii="宋体" w:eastAsia="宋体" w:hAnsi="宋体" w:cs="宋体" w:hint="eastAsia"/>
          <w:b/>
          <w:color w:val="000000" w:themeColor="text1"/>
          <w:sz w:val="24"/>
          <w:szCs w:val="24"/>
        </w:rPr>
        <w:t>5.</w:t>
      </w:r>
      <w:r w:rsidR="00BC1357">
        <w:rPr>
          <w:rFonts w:ascii="宋体" w:eastAsia="宋体" w:hAnsi="宋体" w:cs="宋体" w:hint="eastAsia"/>
          <w:b/>
          <w:color w:val="000000" w:themeColor="text1"/>
          <w:sz w:val="24"/>
          <w:szCs w:val="24"/>
        </w:rPr>
        <w:t>2</w:t>
      </w:r>
      <w:r>
        <w:rPr>
          <w:rFonts w:ascii="宋体" w:eastAsia="宋体" w:hAnsi="宋体" w:cs="宋体" w:hint="eastAsia"/>
          <w:b/>
          <w:color w:val="000000" w:themeColor="text1"/>
          <w:sz w:val="24"/>
          <w:szCs w:val="24"/>
        </w:rPr>
        <w:t>.</w:t>
      </w:r>
      <w:r>
        <w:rPr>
          <w:rFonts w:ascii="宋体" w:eastAsia="宋体" w:hAnsi="宋体" w:cs="宋体"/>
          <w:b/>
          <w:color w:val="000000" w:themeColor="text1"/>
          <w:sz w:val="24"/>
          <w:szCs w:val="24"/>
        </w:rPr>
        <w:t>5</w:t>
      </w:r>
      <w:r>
        <w:rPr>
          <w:rFonts w:ascii="宋体" w:eastAsia="宋体" w:hAnsi="宋体" w:cs="宋体" w:hint="eastAsia"/>
          <w:b/>
          <w:color w:val="000000" w:themeColor="text1"/>
          <w:sz w:val="24"/>
          <w:szCs w:val="24"/>
        </w:rPr>
        <w:t xml:space="preserve">  </w:t>
      </w:r>
      <w:r w:rsidRPr="00C33212">
        <w:rPr>
          <w:rFonts w:ascii="Times New Roman" w:eastAsia="宋体" w:hAnsi="Times New Roman" w:cs="Times New Roman"/>
          <w:color w:val="000000" w:themeColor="text1"/>
          <w:sz w:val="24"/>
          <w:szCs w:val="24"/>
        </w:rPr>
        <w:t>按第</w:t>
      </w:r>
      <w:r w:rsidRPr="00C33212">
        <w:rPr>
          <w:rFonts w:ascii="Times New Roman" w:eastAsia="宋体" w:hAnsi="Times New Roman" w:cs="Times New Roman"/>
          <w:color w:val="000000" w:themeColor="text1"/>
          <w:sz w:val="24"/>
          <w:szCs w:val="24"/>
        </w:rPr>
        <w:t>5.</w:t>
      </w:r>
      <w:r w:rsidR="00BC1357" w:rsidRPr="00C33212">
        <w:rPr>
          <w:rFonts w:ascii="Times New Roman" w:eastAsia="宋体" w:hAnsi="Times New Roman" w:cs="Times New Roman"/>
          <w:color w:val="000000" w:themeColor="text1"/>
          <w:sz w:val="24"/>
          <w:szCs w:val="24"/>
        </w:rPr>
        <w:t>2</w:t>
      </w:r>
      <w:r w:rsidRPr="00C33212">
        <w:rPr>
          <w:rFonts w:ascii="Times New Roman" w:eastAsia="宋体" w:hAnsi="Times New Roman" w:cs="Times New Roman"/>
          <w:color w:val="000000" w:themeColor="text1"/>
          <w:sz w:val="24"/>
          <w:szCs w:val="24"/>
        </w:rPr>
        <w:t>.3</w:t>
      </w:r>
      <w:r w:rsidRPr="00C33212">
        <w:rPr>
          <w:rFonts w:ascii="Times New Roman" w:eastAsia="宋体" w:hAnsi="Times New Roman" w:cs="Times New Roman"/>
          <w:color w:val="000000" w:themeColor="text1"/>
          <w:sz w:val="24"/>
          <w:szCs w:val="24"/>
        </w:rPr>
        <w:t>条计算的岩石锚杆抗拔承载力应通过抗拔锚</w:t>
      </w:r>
      <w:proofErr w:type="gramStart"/>
      <w:r w:rsidRPr="00C33212">
        <w:rPr>
          <w:rFonts w:ascii="Times New Roman" w:eastAsia="宋体" w:hAnsi="Times New Roman" w:cs="Times New Roman"/>
          <w:color w:val="000000" w:themeColor="text1"/>
          <w:sz w:val="24"/>
          <w:szCs w:val="24"/>
        </w:rPr>
        <w:t>杆基本</w:t>
      </w:r>
      <w:proofErr w:type="gramEnd"/>
      <w:r w:rsidRPr="00C33212">
        <w:rPr>
          <w:rFonts w:ascii="Times New Roman" w:eastAsia="宋体" w:hAnsi="Times New Roman" w:cs="Times New Roman"/>
          <w:color w:val="000000" w:themeColor="text1"/>
          <w:sz w:val="24"/>
          <w:szCs w:val="24"/>
        </w:rPr>
        <w:t>试验确定，试验数量不应少于一组，每组不少于</w:t>
      </w:r>
      <w:r w:rsidRPr="00C33212">
        <w:rPr>
          <w:rFonts w:ascii="Times New Roman" w:eastAsia="宋体" w:hAnsi="Times New Roman" w:cs="Times New Roman"/>
          <w:color w:val="000000" w:themeColor="text1"/>
          <w:sz w:val="24"/>
          <w:szCs w:val="24"/>
        </w:rPr>
        <w:t>3</w:t>
      </w:r>
      <w:r w:rsidRPr="00C33212">
        <w:rPr>
          <w:rFonts w:ascii="Times New Roman" w:eastAsia="宋体" w:hAnsi="Times New Roman" w:cs="Times New Roman"/>
          <w:color w:val="000000" w:themeColor="text1"/>
          <w:sz w:val="24"/>
          <w:szCs w:val="24"/>
        </w:rPr>
        <w:t>根。</w:t>
      </w:r>
    </w:p>
    <w:p w:rsidR="00A90E1F" w:rsidRDefault="00FE4BC3" w:rsidP="009A5BB2">
      <w:pPr>
        <w:autoSpaceDE w:val="0"/>
        <w:autoSpaceDN w:val="0"/>
        <w:spacing w:before="260" w:after="260" w:line="413" w:lineRule="auto"/>
        <w:jc w:val="center"/>
        <w:outlineLvl w:val="1"/>
        <w:rPr>
          <w:rFonts w:ascii="宋体" w:eastAsia="宋体" w:hAnsi="宋体" w:cs="宋体"/>
          <w:b/>
          <w:color w:val="000000"/>
          <w:sz w:val="28"/>
          <w:szCs w:val="28"/>
        </w:rPr>
      </w:pPr>
      <w:bookmarkStart w:id="60" w:name="_Toc34567317"/>
      <w:bookmarkStart w:id="61" w:name="_Toc34573172"/>
      <w:r>
        <w:rPr>
          <w:rFonts w:ascii="宋体" w:eastAsia="宋体" w:hAnsi="宋体" w:cs="宋体" w:hint="eastAsia"/>
          <w:b/>
          <w:color w:val="000000"/>
          <w:sz w:val="28"/>
          <w:szCs w:val="28"/>
        </w:rPr>
        <w:lastRenderedPageBreak/>
        <w:t xml:space="preserve">5. </w:t>
      </w:r>
      <w:r w:rsidR="00BC1357">
        <w:rPr>
          <w:rFonts w:ascii="宋体" w:eastAsia="宋体" w:hAnsi="宋体" w:cs="宋体" w:hint="eastAsia"/>
          <w:b/>
          <w:color w:val="000000"/>
          <w:sz w:val="28"/>
          <w:szCs w:val="28"/>
        </w:rPr>
        <w:t>3</w:t>
      </w:r>
      <w:r>
        <w:rPr>
          <w:rFonts w:ascii="宋体" w:eastAsia="宋体" w:hAnsi="宋体" w:cs="宋体" w:hint="eastAsia"/>
          <w:b/>
          <w:color w:val="000000"/>
          <w:sz w:val="28"/>
          <w:szCs w:val="28"/>
        </w:rPr>
        <w:t xml:space="preserve">  构造规定</w:t>
      </w:r>
      <w:bookmarkEnd w:id="60"/>
      <w:bookmarkEnd w:id="61"/>
    </w:p>
    <w:p w:rsidR="00A90E1F" w:rsidRDefault="00FE4BC3">
      <w:pPr>
        <w:spacing w:line="360" w:lineRule="auto"/>
        <w:rPr>
          <w:rFonts w:ascii="宋体" w:eastAsia="宋体" w:hAnsi="宋体"/>
          <w:color w:val="000000" w:themeColor="text1"/>
          <w:sz w:val="24"/>
          <w:szCs w:val="24"/>
        </w:rPr>
      </w:pPr>
      <w:r>
        <w:rPr>
          <w:rFonts w:ascii="宋体" w:eastAsia="宋体" w:hAnsi="宋体"/>
          <w:b/>
          <w:color w:val="000000" w:themeColor="text1"/>
          <w:sz w:val="24"/>
          <w:szCs w:val="24"/>
        </w:rPr>
        <w:t>5.</w:t>
      </w:r>
      <w:r w:rsidR="00BC1357">
        <w:rPr>
          <w:rFonts w:ascii="宋体" w:eastAsia="宋体" w:hAnsi="宋体" w:hint="eastAsia"/>
          <w:b/>
          <w:color w:val="000000" w:themeColor="text1"/>
          <w:sz w:val="24"/>
          <w:szCs w:val="24"/>
        </w:rPr>
        <w:t>3</w:t>
      </w:r>
      <w:r>
        <w:rPr>
          <w:rFonts w:ascii="宋体" w:eastAsia="宋体" w:hAnsi="宋体"/>
          <w:b/>
          <w:color w:val="000000" w:themeColor="text1"/>
          <w:sz w:val="24"/>
          <w:szCs w:val="24"/>
        </w:rPr>
        <w:t>.</w:t>
      </w:r>
      <w:r w:rsidR="009F112D">
        <w:rPr>
          <w:rFonts w:ascii="宋体" w:eastAsia="宋体" w:hAnsi="宋体" w:hint="eastAsia"/>
          <w:b/>
          <w:color w:val="000000" w:themeColor="text1"/>
          <w:sz w:val="24"/>
          <w:szCs w:val="24"/>
        </w:rPr>
        <w:t>1</w:t>
      </w:r>
      <w:r>
        <w:rPr>
          <w:rFonts w:ascii="宋体" w:eastAsia="宋体" w:hAnsi="宋体" w:hint="eastAsia"/>
          <w:b/>
          <w:color w:val="000000" w:themeColor="text1"/>
          <w:sz w:val="24"/>
          <w:szCs w:val="24"/>
        </w:rPr>
        <w:t xml:space="preserve">  </w:t>
      </w:r>
      <w:r>
        <w:rPr>
          <w:rFonts w:ascii="宋体" w:eastAsia="宋体" w:hAnsi="宋体" w:hint="eastAsia"/>
          <w:color w:val="000000" w:themeColor="text1"/>
          <w:sz w:val="24"/>
          <w:szCs w:val="24"/>
        </w:rPr>
        <w:t>岩石锚杆的自锁锚头进入岩层深</w:t>
      </w:r>
      <w:r w:rsidRPr="00C33212">
        <w:rPr>
          <w:rFonts w:ascii="Times New Roman" w:eastAsia="宋体" w:hAnsi="Times New Roman" w:cs="Times New Roman"/>
          <w:color w:val="000000" w:themeColor="text1"/>
          <w:sz w:val="24"/>
          <w:szCs w:val="24"/>
        </w:rPr>
        <w:t>度不宜低于</w:t>
      </w:r>
      <w:r w:rsidRPr="00C33212">
        <w:rPr>
          <w:rFonts w:ascii="Times New Roman" w:eastAsia="宋体" w:hAnsi="Times New Roman" w:cs="Times New Roman"/>
          <w:color w:val="000000" w:themeColor="text1"/>
          <w:sz w:val="24"/>
          <w:szCs w:val="24"/>
        </w:rPr>
        <w:t>1.5m</w:t>
      </w:r>
      <w:r w:rsidRPr="00C33212">
        <w:rPr>
          <w:rFonts w:ascii="Times New Roman" w:eastAsia="宋体" w:hAnsi="Times New Roman" w:cs="Times New Roman"/>
          <w:color w:val="000000" w:themeColor="text1"/>
          <w:sz w:val="24"/>
          <w:szCs w:val="24"/>
        </w:rPr>
        <w:t>，并应考虑岩石的分类、锚杆承载力大小等因素分级区别对待，</w:t>
      </w:r>
      <w:r>
        <w:rPr>
          <w:rFonts w:ascii="宋体" w:eastAsia="宋体" w:hAnsi="宋体" w:hint="eastAsia"/>
          <w:color w:val="000000" w:themeColor="text1"/>
          <w:sz w:val="24"/>
          <w:szCs w:val="24"/>
        </w:rPr>
        <w:t>自锁锚头进入岩层的深度还应通过基本试验确定。</w:t>
      </w:r>
    </w:p>
    <w:p w:rsidR="00A90E1F" w:rsidRDefault="00FE4BC3">
      <w:pPr>
        <w:autoSpaceDE w:val="0"/>
        <w:autoSpaceDN w:val="0"/>
        <w:spacing w:line="360" w:lineRule="auto"/>
        <w:rPr>
          <w:rFonts w:ascii="宋体" w:eastAsia="宋体" w:hAnsi="宋体" w:cs="宋体"/>
          <w:color w:val="1D41D5"/>
          <w:sz w:val="24"/>
          <w:szCs w:val="24"/>
        </w:rPr>
      </w:pPr>
      <w:r>
        <w:rPr>
          <w:rFonts w:ascii="宋体" w:eastAsia="宋体" w:hAnsi="宋体"/>
          <w:b/>
          <w:color w:val="000000" w:themeColor="text1"/>
          <w:sz w:val="24"/>
          <w:szCs w:val="24"/>
        </w:rPr>
        <w:t>5.</w:t>
      </w:r>
      <w:r w:rsidR="00BC1357">
        <w:rPr>
          <w:rFonts w:ascii="宋体" w:eastAsia="宋体" w:hAnsi="宋体" w:hint="eastAsia"/>
          <w:b/>
          <w:color w:val="000000" w:themeColor="text1"/>
          <w:sz w:val="24"/>
          <w:szCs w:val="24"/>
        </w:rPr>
        <w:t>3</w:t>
      </w:r>
      <w:r>
        <w:rPr>
          <w:rFonts w:ascii="宋体" w:eastAsia="宋体" w:hAnsi="宋体"/>
          <w:b/>
          <w:color w:val="000000" w:themeColor="text1"/>
          <w:sz w:val="24"/>
          <w:szCs w:val="24"/>
        </w:rPr>
        <w:t>.</w:t>
      </w:r>
      <w:r w:rsidR="009F112D">
        <w:rPr>
          <w:rFonts w:ascii="宋体" w:eastAsia="宋体" w:hAnsi="宋体" w:hint="eastAsia"/>
          <w:b/>
          <w:color w:val="000000" w:themeColor="text1"/>
          <w:sz w:val="24"/>
          <w:szCs w:val="24"/>
        </w:rPr>
        <w:t>2</w:t>
      </w:r>
      <w:r>
        <w:rPr>
          <w:rFonts w:ascii="宋体" w:eastAsia="宋体" w:hAnsi="宋体" w:hint="eastAsia"/>
          <w:b/>
          <w:color w:val="000000" w:themeColor="text1"/>
          <w:sz w:val="24"/>
          <w:szCs w:val="24"/>
        </w:rPr>
        <w:t xml:space="preserve">  </w:t>
      </w:r>
      <w:r>
        <w:rPr>
          <w:rFonts w:ascii="宋体" w:eastAsia="宋体" w:hAnsi="宋体" w:hint="eastAsia"/>
          <w:color w:val="000000" w:themeColor="text1"/>
          <w:sz w:val="24"/>
          <w:szCs w:val="24"/>
        </w:rPr>
        <w:t>岩石锚杆的</w:t>
      </w:r>
      <w:r>
        <w:rPr>
          <w:rFonts w:ascii="宋体" w:eastAsia="宋体" w:hAnsi="宋体" w:cs="宋体" w:hint="eastAsia"/>
          <w:color w:val="000000" w:themeColor="text1"/>
          <w:sz w:val="24"/>
          <w:szCs w:val="24"/>
        </w:rPr>
        <w:t>间</w:t>
      </w:r>
      <w:r>
        <w:rPr>
          <w:rFonts w:ascii="宋体" w:eastAsia="宋体" w:hAnsi="宋体" w:cs="宋体" w:hint="eastAsia"/>
          <w:sz w:val="24"/>
          <w:szCs w:val="24"/>
        </w:rPr>
        <w:t>距不</w:t>
      </w:r>
      <w:r w:rsidRPr="00C33212">
        <w:rPr>
          <w:rFonts w:ascii="Times New Roman" w:eastAsia="宋体" w:hAnsi="Times New Roman" w:cs="Times New Roman"/>
          <w:sz w:val="24"/>
          <w:szCs w:val="24"/>
        </w:rPr>
        <w:t>宜小于</w:t>
      </w:r>
      <w:r w:rsidRPr="00C33212">
        <w:rPr>
          <w:rFonts w:ascii="Times New Roman" w:eastAsia="宋体" w:hAnsi="Times New Roman" w:cs="Times New Roman"/>
          <w:sz w:val="24"/>
          <w:szCs w:val="24"/>
        </w:rPr>
        <w:t>1.5m</w:t>
      </w:r>
      <w:r w:rsidR="009F112D" w:rsidRPr="00C33212">
        <w:rPr>
          <w:rFonts w:ascii="Times New Roman" w:eastAsia="宋体" w:hAnsi="Times New Roman" w:cs="Times New Roman"/>
          <w:sz w:val="24"/>
          <w:szCs w:val="24"/>
        </w:rPr>
        <w:t>，</w:t>
      </w:r>
      <w:r w:rsidR="009F112D">
        <w:rPr>
          <w:rFonts w:ascii="宋体" w:eastAsia="宋体" w:hAnsi="宋体" w:cs="宋体" w:hint="eastAsia"/>
          <w:sz w:val="24"/>
          <w:szCs w:val="24"/>
        </w:rPr>
        <w:t>不应发生三角锥重叠</w:t>
      </w:r>
      <w:r>
        <w:rPr>
          <w:rFonts w:ascii="宋体" w:eastAsia="宋体" w:hAnsi="宋体" w:cs="宋体" w:hint="eastAsia"/>
          <w:sz w:val="24"/>
          <w:szCs w:val="24"/>
        </w:rPr>
        <w:t>。</w:t>
      </w:r>
    </w:p>
    <w:p w:rsidR="00A90E1F" w:rsidRDefault="00FE4BC3">
      <w:pPr>
        <w:autoSpaceDE w:val="0"/>
        <w:autoSpaceDN w:val="0"/>
        <w:spacing w:line="360" w:lineRule="auto"/>
        <w:rPr>
          <w:rFonts w:ascii="宋体" w:eastAsia="宋体" w:hAnsi="宋体" w:cs="宋体"/>
          <w:color w:val="000000" w:themeColor="text1"/>
          <w:sz w:val="24"/>
          <w:szCs w:val="24"/>
        </w:rPr>
      </w:pPr>
      <w:r>
        <w:rPr>
          <w:rFonts w:ascii="宋体" w:eastAsia="宋体" w:hAnsi="宋体"/>
          <w:b/>
          <w:color w:val="000000" w:themeColor="text1"/>
          <w:sz w:val="24"/>
          <w:szCs w:val="24"/>
        </w:rPr>
        <w:t>5.</w:t>
      </w:r>
      <w:r w:rsidR="00BC1357">
        <w:rPr>
          <w:rFonts w:ascii="宋体" w:eastAsia="宋体" w:hAnsi="宋体" w:hint="eastAsia"/>
          <w:b/>
          <w:color w:val="000000" w:themeColor="text1"/>
          <w:sz w:val="24"/>
          <w:szCs w:val="24"/>
        </w:rPr>
        <w:t>3</w:t>
      </w:r>
      <w:r>
        <w:rPr>
          <w:rFonts w:ascii="宋体" w:eastAsia="宋体" w:hAnsi="宋体"/>
          <w:b/>
          <w:color w:val="000000" w:themeColor="text1"/>
          <w:sz w:val="24"/>
          <w:szCs w:val="24"/>
        </w:rPr>
        <w:t>.</w:t>
      </w:r>
      <w:r w:rsidR="009F112D">
        <w:rPr>
          <w:rFonts w:ascii="宋体" w:eastAsia="宋体" w:hAnsi="宋体" w:hint="eastAsia"/>
          <w:b/>
          <w:color w:val="000000" w:themeColor="text1"/>
          <w:sz w:val="24"/>
          <w:szCs w:val="24"/>
        </w:rPr>
        <w:t>3</w:t>
      </w:r>
      <w:r>
        <w:rPr>
          <w:rFonts w:ascii="宋体" w:eastAsia="宋体" w:hAnsi="宋体" w:hint="eastAsia"/>
          <w:b/>
          <w:color w:val="000000" w:themeColor="text1"/>
          <w:sz w:val="24"/>
          <w:szCs w:val="24"/>
        </w:rPr>
        <w:t xml:space="preserve">  </w:t>
      </w:r>
      <w:r>
        <w:rPr>
          <w:rFonts w:ascii="宋体" w:eastAsia="宋体" w:hAnsi="宋体" w:hint="eastAsia"/>
          <w:color w:val="000000" w:themeColor="text1"/>
          <w:sz w:val="24"/>
          <w:szCs w:val="24"/>
        </w:rPr>
        <w:t>岩石锚杆</w:t>
      </w:r>
      <w:r w:rsidRPr="00C33212">
        <w:rPr>
          <w:rFonts w:ascii="Times New Roman" w:eastAsia="宋体" w:hAnsi="Times New Roman" w:cs="Times New Roman"/>
          <w:color w:val="000000" w:themeColor="text1"/>
          <w:sz w:val="24"/>
          <w:szCs w:val="24"/>
        </w:rPr>
        <w:t>的钻孔直径与杆体直径的差值，穿过岩层时不宜小于</w:t>
      </w:r>
      <w:r w:rsidRPr="00C33212">
        <w:rPr>
          <w:rFonts w:ascii="Times New Roman" w:eastAsia="宋体" w:hAnsi="Times New Roman" w:cs="Times New Roman"/>
          <w:color w:val="000000" w:themeColor="text1"/>
          <w:sz w:val="24"/>
          <w:szCs w:val="24"/>
        </w:rPr>
        <w:t>12mm</w:t>
      </w:r>
      <w:r w:rsidRPr="00C33212">
        <w:rPr>
          <w:rFonts w:ascii="Times New Roman" w:eastAsia="宋体" w:hAnsi="Times New Roman" w:cs="Times New Roman"/>
          <w:color w:val="000000" w:themeColor="text1"/>
          <w:sz w:val="24"/>
          <w:szCs w:val="24"/>
        </w:rPr>
        <w:t>，穿过土层时不宜小于</w:t>
      </w:r>
      <w:r w:rsidRPr="00C33212">
        <w:rPr>
          <w:rFonts w:ascii="Times New Roman" w:eastAsia="宋体" w:hAnsi="Times New Roman" w:cs="Times New Roman"/>
          <w:color w:val="000000" w:themeColor="text1"/>
          <w:sz w:val="24"/>
          <w:szCs w:val="24"/>
        </w:rPr>
        <w:t>60mm</w:t>
      </w:r>
      <w:r w:rsidRPr="00C33212">
        <w:rPr>
          <w:rFonts w:ascii="Times New Roman" w:eastAsia="宋体" w:hAnsi="Times New Roman" w:cs="Times New Roman"/>
          <w:color w:val="000000" w:themeColor="text1"/>
          <w:sz w:val="24"/>
          <w:szCs w:val="24"/>
        </w:rPr>
        <w:t>。</w:t>
      </w:r>
    </w:p>
    <w:p w:rsidR="00A90E1F" w:rsidRDefault="00FE4BC3">
      <w:pPr>
        <w:autoSpaceDE w:val="0"/>
        <w:autoSpaceDN w:val="0"/>
        <w:spacing w:line="360" w:lineRule="auto"/>
        <w:rPr>
          <w:rFonts w:ascii="宋体" w:eastAsia="宋体" w:hAnsi="宋体" w:cs="宋体"/>
          <w:color w:val="000000" w:themeColor="text1"/>
          <w:sz w:val="24"/>
          <w:szCs w:val="24"/>
        </w:rPr>
      </w:pPr>
      <w:r>
        <w:rPr>
          <w:rFonts w:ascii="宋体" w:eastAsia="宋体" w:hAnsi="宋体" w:hint="eastAsia"/>
          <w:b/>
          <w:color w:val="000000" w:themeColor="text1"/>
          <w:sz w:val="24"/>
          <w:szCs w:val="24"/>
        </w:rPr>
        <w:t>5.</w:t>
      </w:r>
      <w:r w:rsidR="00BC1357">
        <w:rPr>
          <w:rFonts w:ascii="宋体" w:eastAsia="宋体" w:hAnsi="宋体" w:hint="eastAsia"/>
          <w:b/>
          <w:color w:val="000000" w:themeColor="text1"/>
          <w:sz w:val="24"/>
          <w:szCs w:val="24"/>
        </w:rPr>
        <w:t>3</w:t>
      </w:r>
      <w:r>
        <w:rPr>
          <w:rFonts w:ascii="宋体" w:eastAsia="宋体" w:hAnsi="宋体"/>
          <w:b/>
          <w:color w:val="000000" w:themeColor="text1"/>
          <w:sz w:val="24"/>
          <w:szCs w:val="24"/>
        </w:rPr>
        <w:t>.</w:t>
      </w:r>
      <w:r w:rsidR="009F112D">
        <w:rPr>
          <w:rFonts w:ascii="宋体" w:eastAsia="宋体" w:hAnsi="宋体" w:hint="eastAsia"/>
          <w:b/>
          <w:color w:val="000000" w:themeColor="text1"/>
          <w:sz w:val="24"/>
          <w:szCs w:val="24"/>
        </w:rPr>
        <w:t>4</w:t>
      </w:r>
      <w:r>
        <w:rPr>
          <w:rFonts w:ascii="宋体" w:eastAsia="宋体" w:hAnsi="宋体" w:hint="eastAsia"/>
          <w:b/>
          <w:color w:val="000000" w:themeColor="text1"/>
          <w:sz w:val="24"/>
          <w:szCs w:val="24"/>
        </w:rPr>
        <w:t xml:space="preserve">  </w:t>
      </w:r>
      <w:r>
        <w:rPr>
          <w:rFonts w:ascii="宋体" w:eastAsia="宋体" w:hAnsi="宋体" w:cs="宋体" w:hint="eastAsia"/>
          <w:color w:val="000000" w:themeColor="text1"/>
          <w:sz w:val="24"/>
          <w:szCs w:val="24"/>
        </w:rPr>
        <w:t>深孔</w:t>
      </w:r>
      <w:r w:rsidRPr="00C33212">
        <w:rPr>
          <w:rFonts w:ascii="Times New Roman" w:eastAsia="宋体" w:hAnsi="Times New Roman" w:cs="Times New Roman"/>
          <w:color w:val="000000" w:themeColor="text1"/>
          <w:sz w:val="24"/>
          <w:szCs w:val="24"/>
        </w:rPr>
        <w:t>锚杆杆体直径大于</w:t>
      </w:r>
      <w:r w:rsidRPr="00C33212">
        <w:rPr>
          <w:rFonts w:ascii="Times New Roman" w:eastAsia="宋体" w:hAnsi="Times New Roman" w:cs="Times New Roman"/>
          <w:color w:val="000000" w:themeColor="text1"/>
          <w:sz w:val="24"/>
          <w:szCs w:val="24"/>
        </w:rPr>
        <w:t>32 mm</w:t>
      </w:r>
      <w:r w:rsidRPr="00C33212">
        <w:rPr>
          <w:rFonts w:ascii="Times New Roman" w:eastAsia="宋体" w:hAnsi="Times New Roman" w:cs="Times New Roman"/>
          <w:sz w:val="24"/>
          <w:szCs w:val="24"/>
        </w:rPr>
        <w:t>时，杆体应居中布置。</w:t>
      </w:r>
    </w:p>
    <w:p w:rsidR="00A90E1F" w:rsidRDefault="00FE4BC3">
      <w:pPr>
        <w:autoSpaceDE w:val="0"/>
        <w:autoSpaceDN w:val="0"/>
        <w:spacing w:line="360" w:lineRule="auto"/>
        <w:rPr>
          <w:rFonts w:ascii="宋体" w:eastAsia="宋体" w:hAnsi="宋体"/>
          <w:color w:val="1D41D5"/>
          <w:sz w:val="24"/>
          <w:szCs w:val="24"/>
        </w:rPr>
      </w:pPr>
      <w:r>
        <w:rPr>
          <w:rFonts w:ascii="宋体" w:eastAsia="宋体" w:hAnsi="宋体" w:cs="宋体" w:hint="eastAsia"/>
          <w:b/>
          <w:color w:val="000000" w:themeColor="text1"/>
          <w:sz w:val="24"/>
          <w:szCs w:val="24"/>
        </w:rPr>
        <w:t>5.</w:t>
      </w:r>
      <w:r w:rsidR="00BC1357">
        <w:rPr>
          <w:rFonts w:ascii="宋体" w:eastAsia="宋体" w:hAnsi="宋体" w:cs="宋体" w:hint="eastAsia"/>
          <w:b/>
          <w:color w:val="000000" w:themeColor="text1"/>
          <w:sz w:val="24"/>
          <w:szCs w:val="24"/>
        </w:rPr>
        <w:t>3</w:t>
      </w:r>
      <w:r>
        <w:rPr>
          <w:rFonts w:ascii="宋体" w:eastAsia="宋体" w:hAnsi="宋体" w:cs="宋体"/>
          <w:b/>
          <w:color w:val="000000" w:themeColor="text1"/>
          <w:sz w:val="24"/>
          <w:szCs w:val="24"/>
        </w:rPr>
        <w:t>.</w:t>
      </w:r>
      <w:r w:rsidR="009F112D">
        <w:rPr>
          <w:rFonts w:ascii="宋体" w:eastAsia="宋体" w:hAnsi="宋体" w:cs="宋体" w:hint="eastAsia"/>
          <w:b/>
          <w:color w:val="000000" w:themeColor="text1"/>
          <w:sz w:val="24"/>
          <w:szCs w:val="24"/>
        </w:rPr>
        <w:t>5</w:t>
      </w:r>
      <w:r>
        <w:rPr>
          <w:rFonts w:ascii="宋体" w:eastAsia="宋体" w:hAnsi="宋体" w:cs="宋体" w:hint="eastAsia"/>
          <w:b/>
          <w:color w:val="000000" w:themeColor="text1"/>
          <w:sz w:val="24"/>
          <w:szCs w:val="24"/>
        </w:rPr>
        <w:t xml:space="preserve">  </w:t>
      </w:r>
      <w:r>
        <w:rPr>
          <w:rFonts w:ascii="宋体" w:eastAsia="宋体" w:hAnsi="宋体" w:cs="宋体" w:hint="eastAsia"/>
          <w:color w:val="000000" w:themeColor="text1"/>
          <w:sz w:val="24"/>
          <w:szCs w:val="24"/>
        </w:rPr>
        <w:t>锚杆需要接长时</w:t>
      </w:r>
      <w:r w:rsidRPr="00C33212">
        <w:rPr>
          <w:rFonts w:ascii="Times New Roman" w:eastAsia="宋体" w:hAnsi="Times New Roman" w:cs="Times New Roman"/>
          <w:color w:val="000000" w:themeColor="text1"/>
          <w:sz w:val="24"/>
          <w:szCs w:val="24"/>
        </w:rPr>
        <w:t>，</w:t>
      </w:r>
      <w:r w:rsidRPr="00C33212">
        <w:rPr>
          <w:rFonts w:ascii="Times New Roman" w:eastAsia="宋体" w:hAnsi="Times New Roman" w:cs="Times New Roman"/>
          <w:color w:val="000000" w:themeColor="text1"/>
          <w:sz w:val="24"/>
          <w:szCs w:val="24"/>
        </w:rPr>
        <w:t>HRB400</w:t>
      </w:r>
      <w:r w:rsidRPr="00C33212">
        <w:rPr>
          <w:rFonts w:ascii="Times New Roman" w:eastAsia="宋体" w:hAnsi="Times New Roman" w:cs="Times New Roman"/>
          <w:color w:val="000000" w:themeColor="text1"/>
          <w:sz w:val="24"/>
          <w:szCs w:val="24"/>
        </w:rPr>
        <w:t>级或</w:t>
      </w:r>
      <w:r w:rsidRPr="00C33212">
        <w:rPr>
          <w:rFonts w:ascii="Times New Roman" w:eastAsia="宋体" w:hAnsi="Times New Roman" w:cs="Times New Roman"/>
          <w:color w:val="000000" w:themeColor="text1"/>
          <w:sz w:val="24"/>
          <w:szCs w:val="24"/>
        </w:rPr>
        <w:t>HRB500</w:t>
      </w:r>
      <w:r w:rsidRPr="00C33212">
        <w:rPr>
          <w:rFonts w:ascii="Times New Roman" w:eastAsia="宋体" w:hAnsi="Times New Roman" w:cs="Times New Roman"/>
          <w:color w:val="000000" w:themeColor="text1"/>
          <w:sz w:val="24"/>
          <w:szCs w:val="24"/>
        </w:rPr>
        <w:t>级钢筋锚杆应采用焊接</w:t>
      </w:r>
      <w:r w:rsidR="009F112D" w:rsidRPr="00C33212">
        <w:rPr>
          <w:rFonts w:ascii="Times New Roman" w:eastAsia="宋体" w:hAnsi="Times New Roman" w:cs="Times New Roman"/>
          <w:color w:val="000000" w:themeColor="text1"/>
          <w:sz w:val="24"/>
          <w:szCs w:val="24"/>
        </w:rPr>
        <w:t>或套筒</w:t>
      </w:r>
      <w:r w:rsidRPr="00C33212">
        <w:rPr>
          <w:rFonts w:ascii="Times New Roman" w:eastAsia="宋体" w:hAnsi="Times New Roman" w:cs="Times New Roman"/>
          <w:color w:val="000000" w:themeColor="text1"/>
          <w:sz w:val="24"/>
          <w:szCs w:val="24"/>
        </w:rPr>
        <w:t>连接，螺纹钢筋锚杆应采用机械式套筒连接。连</w:t>
      </w:r>
      <w:r>
        <w:rPr>
          <w:rFonts w:ascii="宋体" w:eastAsia="宋体" w:hAnsi="宋体" w:cs="宋体" w:hint="eastAsia"/>
          <w:color w:val="000000" w:themeColor="text1"/>
          <w:sz w:val="24"/>
          <w:szCs w:val="24"/>
        </w:rPr>
        <w:t>接强度不得低于锚杆抗拉强度。</w:t>
      </w:r>
    </w:p>
    <w:p w:rsidR="00A90E1F" w:rsidRDefault="00FE4BC3">
      <w:pPr>
        <w:autoSpaceDE w:val="0"/>
        <w:autoSpaceDN w:val="0"/>
        <w:spacing w:line="360" w:lineRule="auto"/>
        <w:rPr>
          <w:rFonts w:ascii="宋体" w:eastAsia="宋体" w:hAnsi="宋体" w:cs="宋体"/>
          <w:color w:val="000000" w:themeColor="text1"/>
          <w:sz w:val="24"/>
          <w:szCs w:val="24"/>
        </w:rPr>
      </w:pPr>
      <w:r>
        <w:rPr>
          <w:rFonts w:ascii="宋体" w:eastAsia="宋体" w:hAnsi="宋体" w:cs="宋体" w:hint="eastAsia"/>
          <w:b/>
          <w:color w:val="000000" w:themeColor="text1"/>
          <w:sz w:val="24"/>
          <w:szCs w:val="24"/>
        </w:rPr>
        <w:t>5.</w:t>
      </w:r>
      <w:r w:rsidR="00BC1357">
        <w:rPr>
          <w:rFonts w:ascii="宋体" w:eastAsia="宋体" w:hAnsi="宋体" w:cs="宋体" w:hint="eastAsia"/>
          <w:b/>
          <w:color w:val="000000" w:themeColor="text1"/>
          <w:sz w:val="24"/>
          <w:szCs w:val="24"/>
        </w:rPr>
        <w:t>3</w:t>
      </w:r>
      <w:r>
        <w:rPr>
          <w:rFonts w:ascii="宋体" w:eastAsia="宋体" w:hAnsi="宋体" w:cs="宋体"/>
          <w:b/>
          <w:color w:val="000000" w:themeColor="text1"/>
          <w:sz w:val="24"/>
          <w:szCs w:val="24"/>
        </w:rPr>
        <w:t>.</w:t>
      </w:r>
      <w:r w:rsidR="009F112D">
        <w:rPr>
          <w:rFonts w:ascii="宋体" w:eastAsia="宋体" w:hAnsi="宋体" w:cs="宋体" w:hint="eastAsia"/>
          <w:b/>
          <w:color w:val="000000" w:themeColor="text1"/>
          <w:sz w:val="24"/>
          <w:szCs w:val="24"/>
        </w:rPr>
        <w:t>6</w:t>
      </w:r>
      <w:r>
        <w:rPr>
          <w:rFonts w:ascii="宋体" w:eastAsia="宋体" w:hAnsi="宋体" w:cs="宋体" w:hint="eastAsia"/>
          <w:b/>
          <w:color w:val="000000" w:themeColor="text1"/>
          <w:sz w:val="24"/>
          <w:szCs w:val="24"/>
        </w:rPr>
        <w:t xml:space="preserve">  </w:t>
      </w:r>
      <w:r>
        <w:rPr>
          <w:rFonts w:ascii="宋体" w:eastAsia="宋体" w:hAnsi="宋体" w:cs="宋体" w:hint="eastAsia"/>
          <w:color w:val="000000" w:themeColor="text1"/>
          <w:sz w:val="24"/>
          <w:szCs w:val="24"/>
        </w:rPr>
        <w:t>预应</w:t>
      </w:r>
      <w:r w:rsidRPr="00C33212">
        <w:rPr>
          <w:rFonts w:ascii="Times New Roman" w:eastAsia="宋体" w:hAnsi="Times New Roman" w:cs="Times New Roman"/>
          <w:color w:val="000000" w:themeColor="text1"/>
          <w:sz w:val="24"/>
          <w:szCs w:val="24"/>
        </w:rPr>
        <w:t>力螺纹钢筋锚杆的外锚头与被连接件可采用螺栓连接</w:t>
      </w:r>
      <w:r w:rsidRPr="00C33212">
        <w:rPr>
          <w:rFonts w:ascii="Times New Roman" w:eastAsia="宋体" w:hAnsi="Times New Roman" w:cs="Times New Roman"/>
          <w:color w:val="000000"/>
          <w:sz w:val="24"/>
          <w:szCs w:val="24"/>
        </w:rPr>
        <w:t>或机械式套筒连接</w:t>
      </w:r>
      <w:r w:rsidRPr="00C33212">
        <w:rPr>
          <w:rFonts w:ascii="Times New Roman" w:eastAsia="宋体" w:hAnsi="Times New Roman" w:cs="Times New Roman"/>
          <w:color w:val="000000" w:themeColor="text1"/>
          <w:sz w:val="24"/>
          <w:szCs w:val="24"/>
        </w:rPr>
        <w:t>，</w:t>
      </w:r>
      <w:r w:rsidRPr="00C33212">
        <w:rPr>
          <w:rFonts w:ascii="Times New Roman" w:eastAsia="宋体" w:hAnsi="Times New Roman" w:cs="Times New Roman"/>
          <w:color w:val="000000" w:themeColor="text1"/>
          <w:sz w:val="24"/>
          <w:szCs w:val="24"/>
        </w:rPr>
        <w:t xml:space="preserve"> HRB400</w:t>
      </w:r>
      <w:r w:rsidRPr="00C33212">
        <w:rPr>
          <w:rFonts w:ascii="Times New Roman" w:eastAsia="宋体" w:hAnsi="Times New Roman" w:cs="Times New Roman"/>
          <w:color w:val="000000" w:themeColor="text1"/>
          <w:sz w:val="24"/>
          <w:szCs w:val="24"/>
        </w:rPr>
        <w:t>级及以上强度等级普通钢筋非预应力锚杆与焊接性能较好的被连接件可采用焊接连接</w:t>
      </w:r>
      <w:r w:rsidR="009F112D" w:rsidRPr="00C33212">
        <w:rPr>
          <w:rFonts w:ascii="Times New Roman" w:eastAsia="宋体" w:hAnsi="Times New Roman" w:cs="Times New Roman"/>
          <w:color w:val="000000" w:themeColor="text1"/>
          <w:sz w:val="24"/>
          <w:szCs w:val="24"/>
        </w:rPr>
        <w:t>、</w:t>
      </w:r>
      <w:r w:rsidR="009F112D">
        <w:rPr>
          <w:rFonts w:ascii="宋体" w:eastAsia="宋体" w:hAnsi="宋体" w:cs="宋体" w:hint="eastAsia"/>
          <w:color w:val="000000" w:themeColor="text1"/>
          <w:sz w:val="24"/>
          <w:szCs w:val="24"/>
        </w:rPr>
        <w:t>套筒连接</w:t>
      </w:r>
      <w:r>
        <w:rPr>
          <w:rFonts w:ascii="宋体" w:eastAsia="宋体" w:hAnsi="宋体" w:cs="宋体" w:hint="eastAsia"/>
          <w:color w:val="000000" w:themeColor="text1"/>
          <w:sz w:val="24"/>
          <w:szCs w:val="24"/>
        </w:rPr>
        <w:t>或螺栓连接。连接强度不得低于锚杆抗拉强度。</w:t>
      </w:r>
    </w:p>
    <w:p w:rsidR="00A90E1F" w:rsidRDefault="00FE4BC3">
      <w:pPr>
        <w:autoSpaceDE w:val="0"/>
        <w:autoSpaceDN w:val="0"/>
        <w:spacing w:line="360" w:lineRule="auto"/>
        <w:rPr>
          <w:rFonts w:ascii="宋体" w:eastAsia="宋体" w:hAnsi="宋体"/>
          <w:color w:val="000000" w:themeColor="text1"/>
          <w:sz w:val="24"/>
          <w:szCs w:val="24"/>
        </w:rPr>
      </w:pPr>
      <w:bookmarkStart w:id="62" w:name="_Toc528915017"/>
      <w:bookmarkStart w:id="63" w:name="_Toc528913741"/>
      <w:r>
        <w:rPr>
          <w:rFonts w:ascii="宋体" w:eastAsia="宋体" w:hAnsi="宋体" w:hint="eastAsia"/>
          <w:b/>
          <w:color w:val="000000" w:themeColor="text1"/>
          <w:sz w:val="24"/>
          <w:szCs w:val="24"/>
        </w:rPr>
        <w:t>5.</w:t>
      </w:r>
      <w:r w:rsidR="00BC1357">
        <w:rPr>
          <w:rFonts w:ascii="宋体" w:eastAsia="宋体" w:hAnsi="宋体" w:hint="eastAsia"/>
          <w:b/>
          <w:color w:val="000000" w:themeColor="text1"/>
          <w:sz w:val="24"/>
          <w:szCs w:val="24"/>
        </w:rPr>
        <w:t>3</w:t>
      </w:r>
      <w:r>
        <w:rPr>
          <w:rFonts w:ascii="宋体" w:eastAsia="宋体" w:hAnsi="宋体"/>
          <w:b/>
          <w:color w:val="000000" w:themeColor="text1"/>
          <w:sz w:val="24"/>
          <w:szCs w:val="24"/>
        </w:rPr>
        <w:t>.</w:t>
      </w:r>
      <w:r w:rsidR="009F112D">
        <w:rPr>
          <w:rFonts w:ascii="宋体" w:eastAsia="宋体" w:hAnsi="宋体" w:hint="eastAsia"/>
          <w:b/>
          <w:color w:val="000000" w:themeColor="text1"/>
          <w:sz w:val="24"/>
          <w:szCs w:val="24"/>
        </w:rPr>
        <w:t xml:space="preserve">7 </w:t>
      </w:r>
      <w:r w:rsidR="00C33212">
        <w:rPr>
          <w:rFonts w:ascii="宋体" w:eastAsia="宋体" w:hAnsi="宋体" w:hint="eastAsia"/>
          <w:color w:val="000000" w:themeColor="text1"/>
          <w:sz w:val="24"/>
          <w:szCs w:val="24"/>
        </w:rPr>
        <w:t xml:space="preserve"> </w:t>
      </w:r>
      <w:r>
        <w:rPr>
          <w:rFonts w:ascii="宋体" w:eastAsia="宋体" w:hAnsi="宋体" w:hint="eastAsia"/>
          <w:color w:val="000000" w:themeColor="text1"/>
          <w:sz w:val="24"/>
          <w:szCs w:val="24"/>
        </w:rPr>
        <w:t>对于有防水要求的地下结</w:t>
      </w:r>
      <w:r w:rsidRPr="00C33212">
        <w:rPr>
          <w:rFonts w:ascii="Times New Roman" w:eastAsia="宋体" w:hAnsi="Times New Roman" w:cs="Times New Roman"/>
          <w:color w:val="000000" w:themeColor="text1"/>
          <w:sz w:val="24"/>
          <w:szCs w:val="24"/>
        </w:rPr>
        <w:t>构工程，锚杆与主体结构连接部位应参考《地下工程防水技术规范》</w:t>
      </w:r>
      <w:r w:rsidRPr="00C33212">
        <w:rPr>
          <w:rFonts w:ascii="Times New Roman" w:eastAsia="宋体" w:hAnsi="Times New Roman" w:cs="Times New Roman"/>
          <w:color w:val="000000" w:themeColor="text1"/>
          <w:sz w:val="24"/>
          <w:szCs w:val="24"/>
        </w:rPr>
        <w:t>GB 50108</w:t>
      </w:r>
      <w:r w:rsidRPr="00C33212">
        <w:rPr>
          <w:rFonts w:ascii="Times New Roman" w:eastAsia="宋体" w:hAnsi="Times New Roman" w:cs="Times New Roman"/>
          <w:color w:val="000000" w:themeColor="text1"/>
          <w:sz w:val="24"/>
          <w:szCs w:val="24"/>
        </w:rPr>
        <w:t>的规定和要求采取</w:t>
      </w:r>
      <w:r>
        <w:rPr>
          <w:rFonts w:ascii="宋体" w:eastAsia="宋体" w:hAnsi="宋体" w:hint="eastAsia"/>
          <w:color w:val="000000" w:themeColor="text1"/>
          <w:sz w:val="24"/>
          <w:szCs w:val="24"/>
        </w:rPr>
        <w:t>防水构造措施。</w:t>
      </w:r>
      <w:bookmarkEnd w:id="62"/>
      <w:bookmarkEnd w:id="63"/>
    </w:p>
    <w:p w:rsidR="00A90E1F" w:rsidRDefault="00FE4BC3" w:rsidP="009A5BB2">
      <w:pPr>
        <w:autoSpaceDE w:val="0"/>
        <w:autoSpaceDN w:val="0"/>
        <w:spacing w:before="260" w:after="260" w:line="413" w:lineRule="auto"/>
        <w:jc w:val="center"/>
        <w:outlineLvl w:val="1"/>
        <w:rPr>
          <w:rFonts w:ascii="宋体" w:eastAsia="宋体" w:hAnsi="宋体" w:cs="宋体"/>
          <w:b/>
          <w:color w:val="000000"/>
          <w:sz w:val="28"/>
          <w:szCs w:val="28"/>
        </w:rPr>
      </w:pPr>
      <w:bookmarkStart w:id="64" w:name="_Toc34567318"/>
      <w:bookmarkStart w:id="65" w:name="_Toc34573173"/>
      <w:r>
        <w:rPr>
          <w:rFonts w:ascii="宋体" w:eastAsia="宋体" w:hAnsi="宋体" w:cs="宋体" w:hint="eastAsia"/>
          <w:b/>
          <w:color w:val="000000"/>
          <w:sz w:val="28"/>
          <w:szCs w:val="28"/>
        </w:rPr>
        <w:t xml:space="preserve">5. </w:t>
      </w:r>
      <w:r w:rsidR="00BC1357">
        <w:rPr>
          <w:rFonts w:ascii="宋体" w:eastAsia="宋体" w:hAnsi="宋体" w:cs="宋体" w:hint="eastAsia"/>
          <w:b/>
          <w:color w:val="000000"/>
          <w:sz w:val="28"/>
          <w:szCs w:val="28"/>
        </w:rPr>
        <w:t>4</w:t>
      </w:r>
      <w:r>
        <w:rPr>
          <w:rFonts w:ascii="宋体" w:eastAsia="宋体" w:hAnsi="宋体" w:cs="宋体" w:hint="eastAsia"/>
          <w:b/>
          <w:color w:val="000000"/>
          <w:sz w:val="28"/>
          <w:szCs w:val="28"/>
        </w:rPr>
        <w:t xml:space="preserve">  防护设计</w:t>
      </w:r>
      <w:bookmarkEnd w:id="64"/>
      <w:bookmarkEnd w:id="65"/>
    </w:p>
    <w:p w:rsidR="009F112D" w:rsidRDefault="009F112D">
      <w:pPr>
        <w:autoSpaceDE w:val="0"/>
        <w:autoSpaceDN w:val="0"/>
        <w:spacing w:line="360" w:lineRule="auto"/>
        <w:rPr>
          <w:rFonts w:ascii="宋体" w:eastAsia="宋体" w:hAnsi="宋体"/>
          <w:sz w:val="24"/>
          <w:szCs w:val="24"/>
        </w:rPr>
      </w:pPr>
      <w:r>
        <w:rPr>
          <w:rFonts w:ascii="宋体" w:eastAsia="宋体" w:hAnsi="宋体" w:hint="eastAsia"/>
          <w:b/>
          <w:sz w:val="24"/>
          <w:szCs w:val="24"/>
        </w:rPr>
        <w:t>5.</w:t>
      </w:r>
      <w:r w:rsidR="00BC1357">
        <w:rPr>
          <w:rFonts w:ascii="宋体" w:eastAsia="宋体" w:hAnsi="宋体" w:hint="eastAsia"/>
          <w:b/>
          <w:sz w:val="24"/>
          <w:szCs w:val="24"/>
        </w:rPr>
        <w:t>4</w:t>
      </w:r>
      <w:r>
        <w:rPr>
          <w:rFonts w:ascii="宋体" w:eastAsia="宋体" w:hAnsi="宋体" w:hint="eastAsia"/>
          <w:b/>
          <w:sz w:val="24"/>
          <w:szCs w:val="24"/>
        </w:rPr>
        <w:t xml:space="preserve">.1  </w:t>
      </w:r>
      <w:r w:rsidR="0087244F" w:rsidRPr="0087244F">
        <w:rPr>
          <w:rFonts w:ascii="宋体" w:eastAsia="宋体" w:hAnsi="宋体" w:hint="eastAsia"/>
          <w:sz w:val="24"/>
          <w:szCs w:val="24"/>
        </w:rPr>
        <w:t>在一般环境下，</w:t>
      </w:r>
      <w:r>
        <w:rPr>
          <w:rFonts w:ascii="宋体" w:eastAsia="宋体" w:hAnsi="宋体"/>
          <w:sz w:val="24"/>
          <w:szCs w:val="24"/>
        </w:rPr>
        <w:t>锚</w:t>
      </w:r>
      <w:r>
        <w:rPr>
          <w:rFonts w:ascii="宋体" w:eastAsia="宋体" w:hAnsi="宋体" w:hint="eastAsia"/>
          <w:sz w:val="24"/>
          <w:szCs w:val="24"/>
        </w:rPr>
        <w:t>杆</w:t>
      </w:r>
      <w:r w:rsidR="0087244F">
        <w:rPr>
          <w:rFonts w:ascii="宋体" w:eastAsia="宋体" w:hAnsi="宋体" w:hint="eastAsia"/>
          <w:sz w:val="24"/>
          <w:szCs w:val="24"/>
        </w:rPr>
        <w:t>的</w:t>
      </w:r>
      <w:r w:rsidR="0087244F">
        <w:rPr>
          <w:rFonts w:ascii="宋体" w:eastAsia="宋体" w:hAnsi="宋体"/>
          <w:sz w:val="24"/>
          <w:szCs w:val="24"/>
        </w:rPr>
        <w:t>防护</w:t>
      </w:r>
      <w:r w:rsidR="0087244F">
        <w:rPr>
          <w:rFonts w:ascii="宋体" w:eastAsia="宋体" w:hAnsi="宋体" w:hint="eastAsia"/>
          <w:sz w:val="24"/>
          <w:szCs w:val="24"/>
        </w:rPr>
        <w:t>可</w:t>
      </w:r>
      <w:r w:rsidR="0087244F">
        <w:rPr>
          <w:rFonts w:ascii="宋体" w:eastAsia="宋体" w:hAnsi="宋体"/>
          <w:sz w:val="24"/>
          <w:szCs w:val="24"/>
        </w:rPr>
        <w:t>不进行设计</w:t>
      </w:r>
      <w:r w:rsidR="0087244F">
        <w:rPr>
          <w:rFonts w:ascii="宋体" w:eastAsia="宋体" w:hAnsi="宋体" w:hint="eastAsia"/>
          <w:sz w:val="24"/>
          <w:szCs w:val="24"/>
        </w:rPr>
        <w:t>。</w:t>
      </w:r>
    </w:p>
    <w:p w:rsidR="00A90E1F" w:rsidRDefault="00FE4BC3">
      <w:pPr>
        <w:autoSpaceDE w:val="0"/>
        <w:autoSpaceDN w:val="0"/>
        <w:spacing w:line="360" w:lineRule="auto"/>
        <w:rPr>
          <w:rFonts w:ascii="宋体" w:eastAsia="宋体" w:hAnsi="宋体"/>
          <w:sz w:val="24"/>
          <w:szCs w:val="24"/>
        </w:rPr>
      </w:pPr>
      <w:r>
        <w:rPr>
          <w:rFonts w:ascii="宋体" w:eastAsia="宋体" w:hAnsi="宋体" w:hint="eastAsia"/>
          <w:b/>
          <w:sz w:val="24"/>
          <w:szCs w:val="24"/>
        </w:rPr>
        <w:t>5.</w:t>
      </w:r>
      <w:r w:rsidR="00BC1357">
        <w:rPr>
          <w:rFonts w:ascii="宋体" w:eastAsia="宋体" w:hAnsi="宋体" w:hint="eastAsia"/>
          <w:b/>
          <w:sz w:val="24"/>
          <w:szCs w:val="24"/>
        </w:rPr>
        <w:t>4</w:t>
      </w:r>
      <w:r>
        <w:rPr>
          <w:rFonts w:ascii="宋体" w:eastAsia="宋体" w:hAnsi="宋体" w:hint="eastAsia"/>
          <w:b/>
          <w:sz w:val="24"/>
          <w:szCs w:val="24"/>
        </w:rPr>
        <w:t xml:space="preserve">.2 </w:t>
      </w:r>
      <w:r w:rsidR="009F112D">
        <w:rPr>
          <w:rFonts w:ascii="宋体" w:eastAsia="宋体" w:hAnsi="宋体" w:hint="eastAsia"/>
          <w:b/>
          <w:sz w:val="24"/>
          <w:szCs w:val="24"/>
        </w:rPr>
        <w:t xml:space="preserve"> </w:t>
      </w:r>
      <w:r w:rsidR="0087244F" w:rsidRPr="0087244F">
        <w:rPr>
          <w:rFonts w:ascii="宋体" w:eastAsia="宋体" w:hAnsi="宋体" w:hint="eastAsia"/>
          <w:sz w:val="24"/>
          <w:szCs w:val="24"/>
        </w:rPr>
        <w:t>在特殊环境下，</w:t>
      </w:r>
      <w:r>
        <w:rPr>
          <w:rFonts w:ascii="宋体" w:eastAsia="宋体" w:hAnsi="宋体"/>
          <w:sz w:val="24"/>
          <w:szCs w:val="24"/>
        </w:rPr>
        <w:t>锚</w:t>
      </w:r>
      <w:r>
        <w:rPr>
          <w:rFonts w:ascii="宋体" w:eastAsia="宋体" w:hAnsi="宋体" w:hint="eastAsia"/>
          <w:sz w:val="24"/>
          <w:szCs w:val="24"/>
        </w:rPr>
        <w:t>杆</w:t>
      </w:r>
      <w:r>
        <w:rPr>
          <w:rFonts w:ascii="宋体" w:eastAsia="宋体" w:hAnsi="宋体"/>
          <w:sz w:val="24"/>
          <w:szCs w:val="24"/>
        </w:rPr>
        <w:t>的防护应根据其腐蚀程度进行设计</w:t>
      </w:r>
      <w:r>
        <w:rPr>
          <w:rFonts w:ascii="宋体" w:eastAsia="宋体" w:hAnsi="宋体" w:hint="eastAsia"/>
          <w:sz w:val="24"/>
          <w:szCs w:val="24"/>
        </w:rPr>
        <w:t>，</w:t>
      </w:r>
      <w:r>
        <w:rPr>
          <w:rFonts w:ascii="宋体" w:eastAsia="宋体" w:hAnsi="宋体"/>
          <w:sz w:val="24"/>
          <w:szCs w:val="24"/>
        </w:rPr>
        <w:t>并宜</w:t>
      </w:r>
      <w:r w:rsidRPr="00202409">
        <w:rPr>
          <w:rFonts w:ascii="Times New Roman" w:eastAsia="宋体" w:hAnsi="Times New Roman" w:cs="Times New Roman"/>
          <w:sz w:val="24"/>
          <w:szCs w:val="24"/>
        </w:rPr>
        <w:t>按表</w:t>
      </w:r>
      <w:r w:rsidRPr="00202409">
        <w:rPr>
          <w:rFonts w:ascii="Times New Roman" w:eastAsia="宋体" w:hAnsi="Times New Roman" w:cs="Times New Roman"/>
          <w:sz w:val="24"/>
          <w:szCs w:val="24"/>
        </w:rPr>
        <w:t>5.</w:t>
      </w:r>
      <w:r w:rsidR="00BC1357" w:rsidRPr="00202409">
        <w:rPr>
          <w:rFonts w:ascii="Times New Roman" w:eastAsia="宋体" w:hAnsi="Times New Roman" w:cs="Times New Roman"/>
          <w:sz w:val="24"/>
          <w:szCs w:val="24"/>
        </w:rPr>
        <w:t>4</w:t>
      </w:r>
      <w:r w:rsidRPr="00202409">
        <w:rPr>
          <w:rFonts w:ascii="Times New Roman" w:eastAsia="宋体" w:hAnsi="Times New Roman" w:cs="Times New Roman"/>
          <w:sz w:val="24"/>
          <w:szCs w:val="24"/>
        </w:rPr>
        <w:t>.2</w:t>
      </w:r>
      <w:r w:rsidRPr="00202409">
        <w:rPr>
          <w:rFonts w:ascii="Times New Roman" w:eastAsia="宋体" w:hAnsi="Times New Roman" w:cs="Times New Roman"/>
          <w:sz w:val="24"/>
          <w:szCs w:val="24"/>
        </w:rPr>
        <w:t>的规定执行。锚杆体各部件的防护材料应在组装和安装过程中不发生损坏。</w:t>
      </w:r>
    </w:p>
    <w:p w:rsidR="00A90E1F" w:rsidRPr="00C33212" w:rsidRDefault="00FE4BC3" w:rsidP="00C33212">
      <w:pPr>
        <w:spacing w:line="360" w:lineRule="auto"/>
        <w:jc w:val="center"/>
        <w:rPr>
          <w:rFonts w:ascii="黑体" w:eastAsia="黑体" w:hAnsi="黑体" w:cs="Times New Roman"/>
          <w:szCs w:val="21"/>
        </w:rPr>
      </w:pPr>
      <w:r w:rsidRPr="00C33212">
        <w:rPr>
          <w:rFonts w:ascii="黑体" w:eastAsia="黑体" w:hAnsi="黑体" w:cs="Times New Roman"/>
          <w:szCs w:val="21"/>
        </w:rPr>
        <w:t>表</w:t>
      </w:r>
      <w:r w:rsidRPr="00C33212">
        <w:rPr>
          <w:rFonts w:ascii="Times New Roman" w:eastAsia="黑体" w:hAnsi="Times New Roman" w:cs="Times New Roman"/>
          <w:szCs w:val="21"/>
        </w:rPr>
        <w:t>5.</w:t>
      </w:r>
      <w:r w:rsidR="00BC1357" w:rsidRPr="00C33212">
        <w:rPr>
          <w:rFonts w:ascii="Times New Roman" w:eastAsia="黑体" w:hAnsi="Times New Roman" w:cs="Times New Roman"/>
          <w:szCs w:val="21"/>
        </w:rPr>
        <w:t>4</w:t>
      </w:r>
      <w:r w:rsidRPr="00C33212">
        <w:rPr>
          <w:rFonts w:ascii="Times New Roman" w:eastAsia="黑体" w:hAnsi="Times New Roman" w:cs="Times New Roman"/>
          <w:szCs w:val="21"/>
        </w:rPr>
        <w:t>.2</w:t>
      </w:r>
      <w:r w:rsidRPr="00C33212">
        <w:rPr>
          <w:rFonts w:ascii="黑体" w:eastAsia="黑体" w:hAnsi="黑体" w:cs="Times New Roman"/>
          <w:szCs w:val="21"/>
        </w:rPr>
        <w:t xml:space="preserve">  锚杆的防护措施</w:t>
      </w:r>
    </w:p>
    <w:tbl>
      <w:tblPr>
        <w:tblpPr w:leftFromText="180" w:rightFromText="180" w:vertAnchor="text" w:tblpXSpec="center" w:tblpY="1"/>
        <w:tblOverlap w:val="never"/>
        <w:tblW w:w="7991"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firstRow="1" w:lastRow="0" w:firstColumn="1" w:lastColumn="0" w:noHBand="0" w:noVBand="1"/>
      </w:tblPr>
      <w:tblGrid>
        <w:gridCol w:w="2802"/>
        <w:gridCol w:w="5189"/>
      </w:tblGrid>
      <w:tr w:rsidR="00A90E1F" w:rsidRPr="00C33212">
        <w:trPr>
          <w:trHeight w:val="338"/>
        </w:trPr>
        <w:tc>
          <w:tcPr>
            <w:tcW w:w="2802" w:type="dxa"/>
            <w:shd w:val="clear" w:color="auto" w:fill="auto"/>
            <w:vAlign w:val="center"/>
          </w:tcPr>
          <w:p w:rsidR="00A90E1F" w:rsidRPr="00C33212" w:rsidRDefault="00FE4BC3" w:rsidP="00C33212">
            <w:pPr>
              <w:spacing w:line="312" w:lineRule="auto"/>
              <w:jc w:val="center"/>
              <w:rPr>
                <w:rFonts w:ascii="Times New Roman" w:eastAsia="宋体" w:hAnsi="Times New Roman" w:cs="Times New Roman"/>
                <w:szCs w:val="21"/>
              </w:rPr>
            </w:pPr>
            <w:r w:rsidRPr="00C33212">
              <w:rPr>
                <w:rFonts w:ascii="Times New Roman" w:eastAsia="宋体" w:hAnsi="Times New Roman" w:cs="Times New Roman"/>
                <w:szCs w:val="21"/>
              </w:rPr>
              <w:t>腐蚀程度</w:t>
            </w:r>
          </w:p>
        </w:tc>
        <w:tc>
          <w:tcPr>
            <w:tcW w:w="5189" w:type="dxa"/>
            <w:shd w:val="clear" w:color="auto" w:fill="auto"/>
            <w:vAlign w:val="center"/>
          </w:tcPr>
          <w:p w:rsidR="00A90E1F" w:rsidRPr="00C33212" w:rsidRDefault="00FE4BC3" w:rsidP="00C33212">
            <w:pPr>
              <w:spacing w:line="312" w:lineRule="auto"/>
              <w:jc w:val="center"/>
              <w:rPr>
                <w:rFonts w:ascii="Times New Roman" w:eastAsia="宋体" w:hAnsi="Times New Roman" w:cs="Times New Roman"/>
                <w:szCs w:val="21"/>
              </w:rPr>
            </w:pPr>
            <w:r w:rsidRPr="00C33212">
              <w:rPr>
                <w:rFonts w:ascii="Times New Roman" w:eastAsia="宋体" w:hAnsi="Times New Roman" w:cs="Times New Roman"/>
                <w:szCs w:val="21"/>
              </w:rPr>
              <w:t>防护措施</w:t>
            </w:r>
          </w:p>
        </w:tc>
      </w:tr>
      <w:tr w:rsidR="00A90E1F" w:rsidRPr="00C33212">
        <w:trPr>
          <w:trHeight w:val="338"/>
        </w:trPr>
        <w:tc>
          <w:tcPr>
            <w:tcW w:w="2802" w:type="dxa"/>
            <w:shd w:val="clear" w:color="auto" w:fill="auto"/>
            <w:vAlign w:val="center"/>
          </w:tcPr>
          <w:p w:rsidR="00A90E1F" w:rsidRPr="00C33212" w:rsidRDefault="00FE4BC3" w:rsidP="00C33212">
            <w:pPr>
              <w:spacing w:line="312" w:lineRule="auto"/>
              <w:ind w:firstLineChars="200" w:firstLine="420"/>
              <w:jc w:val="center"/>
              <w:rPr>
                <w:rFonts w:ascii="Times New Roman" w:eastAsia="宋体" w:hAnsi="Times New Roman" w:cs="Times New Roman"/>
                <w:szCs w:val="21"/>
              </w:rPr>
            </w:pPr>
            <w:bookmarkStart w:id="66" w:name="_Toc528936260"/>
            <w:r w:rsidRPr="00C33212">
              <w:rPr>
                <w:rFonts w:ascii="Times New Roman" w:eastAsia="宋体" w:hAnsi="Times New Roman" w:cs="Times New Roman"/>
                <w:szCs w:val="21"/>
              </w:rPr>
              <w:t>微腐蚀或弱腐蚀</w:t>
            </w:r>
            <w:bookmarkEnd w:id="66"/>
          </w:p>
        </w:tc>
        <w:tc>
          <w:tcPr>
            <w:tcW w:w="5189" w:type="dxa"/>
            <w:shd w:val="clear" w:color="auto" w:fill="auto"/>
            <w:vAlign w:val="center"/>
          </w:tcPr>
          <w:p w:rsidR="00A90E1F" w:rsidRPr="00C33212" w:rsidRDefault="00FE4BC3" w:rsidP="00C33212">
            <w:pPr>
              <w:spacing w:line="312" w:lineRule="auto"/>
              <w:jc w:val="center"/>
              <w:rPr>
                <w:rFonts w:ascii="Times New Roman" w:eastAsia="宋体" w:hAnsi="Times New Roman" w:cs="Times New Roman"/>
                <w:szCs w:val="21"/>
              </w:rPr>
            </w:pPr>
            <w:bookmarkStart w:id="67" w:name="_Toc528936262"/>
            <w:r w:rsidRPr="00C33212">
              <w:rPr>
                <w:rFonts w:ascii="Times New Roman" w:eastAsia="宋体" w:hAnsi="Times New Roman" w:cs="Times New Roman"/>
                <w:szCs w:val="21"/>
              </w:rPr>
              <w:t>锚杆与岩石之间灌注水泥。</w:t>
            </w:r>
            <w:bookmarkEnd w:id="67"/>
          </w:p>
        </w:tc>
      </w:tr>
      <w:tr w:rsidR="00A90E1F" w:rsidRPr="00C33212">
        <w:trPr>
          <w:trHeight w:val="338"/>
        </w:trPr>
        <w:tc>
          <w:tcPr>
            <w:tcW w:w="2802" w:type="dxa"/>
            <w:shd w:val="clear" w:color="auto" w:fill="auto"/>
            <w:vAlign w:val="center"/>
          </w:tcPr>
          <w:p w:rsidR="00A90E1F" w:rsidRPr="00C33212" w:rsidRDefault="00FE4BC3" w:rsidP="00C33212">
            <w:pPr>
              <w:spacing w:line="312" w:lineRule="auto"/>
              <w:ind w:firstLineChars="200" w:firstLine="420"/>
              <w:jc w:val="center"/>
              <w:rPr>
                <w:rFonts w:ascii="Times New Roman" w:eastAsia="宋体" w:hAnsi="Times New Roman" w:cs="Times New Roman"/>
                <w:szCs w:val="21"/>
              </w:rPr>
            </w:pPr>
            <w:bookmarkStart w:id="68" w:name="_Toc528936263"/>
            <w:r w:rsidRPr="00C33212">
              <w:rPr>
                <w:rFonts w:ascii="Times New Roman" w:eastAsia="宋体" w:hAnsi="Times New Roman" w:cs="Times New Roman"/>
                <w:szCs w:val="21"/>
              </w:rPr>
              <w:t>中等腐蚀</w:t>
            </w:r>
            <w:bookmarkEnd w:id="68"/>
          </w:p>
        </w:tc>
        <w:tc>
          <w:tcPr>
            <w:tcW w:w="5189" w:type="dxa"/>
            <w:shd w:val="clear" w:color="auto" w:fill="auto"/>
            <w:vAlign w:val="center"/>
          </w:tcPr>
          <w:p w:rsidR="00A90E1F" w:rsidRPr="00C33212" w:rsidRDefault="00FE4BC3" w:rsidP="00C33212">
            <w:pPr>
              <w:spacing w:line="312" w:lineRule="auto"/>
              <w:ind w:firstLineChars="200" w:firstLine="420"/>
              <w:jc w:val="center"/>
              <w:rPr>
                <w:rFonts w:ascii="Times New Roman" w:eastAsia="宋体" w:hAnsi="Times New Roman" w:cs="Times New Roman"/>
                <w:szCs w:val="21"/>
              </w:rPr>
            </w:pPr>
            <w:bookmarkStart w:id="69" w:name="_Toc528936265"/>
            <w:r w:rsidRPr="00C33212">
              <w:rPr>
                <w:rFonts w:ascii="Times New Roman" w:eastAsia="宋体" w:hAnsi="Times New Roman" w:cs="Times New Roman"/>
                <w:szCs w:val="21"/>
              </w:rPr>
              <w:t>锚杆杆体与岩石之间灌注水泥基注浆料，杆体注浆材料保护层厚度不宜小于</w:t>
            </w:r>
            <w:r w:rsidRPr="00C33212">
              <w:rPr>
                <w:rFonts w:ascii="Times New Roman" w:eastAsia="宋体" w:hAnsi="Times New Roman" w:cs="Times New Roman"/>
                <w:szCs w:val="21"/>
              </w:rPr>
              <w:t>20mm</w:t>
            </w:r>
            <w:r w:rsidRPr="00C33212">
              <w:rPr>
                <w:rFonts w:ascii="Times New Roman" w:eastAsia="宋体" w:hAnsi="Times New Roman" w:cs="Times New Roman"/>
                <w:szCs w:val="21"/>
              </w:rPr>
              <w:t>。</w:t>
            </w:r>
            <w:bookmarkEnd w:id="69"/>
          </w:p>
        </w:tc>
      </w:tr>
      <w:tr w:rsidR="00A90E1F" w:rsidRPr="00C33212">
        <w:trPr>
          <w:trHeight w:val="338"/>
        </w:trPr>
        <w:tc>
          <w:tcPr>
            <w:tcW w:w="2802" w:type="dxa"/>
            <w:shd w:val="clear" w:color="auto" w:fill="auto"/>
            <w:vAlign w:val="center"/>
          </w:tcPr>
          <w:p w:rsidR="00A90E1F" w:rsidRPr="00C33212" w:rsidRDefault="00FE4BC3" w:rsidP="00C33212">
            <w:pPr>
              <w:spacing w:line="312" w:lineRule="auto"/>
              <w:ind w:firstLineChars="200" w:firstLine="420"/>
              <w:jc w:val="center"/>
              <w:rPr>
                <w:rFonts w:ascii="Times New Roman" w:eastAsia="宋体" w:hAnsi="Times New Roman" w:cs="Times New Roman"/>
                <w:szCs w:val="21"/>
              </w:rPr>
            </w:pPr>
            <w:r w:rsidRPr="00C33212">
              <w:rPr>
                <w:rFonts w:ascii="Times New Roman" w:eastAsia="宋体" w:hAnsi="Times New Roman" w:cs="Times New Roman"/>
                <w:szCs w:val="21"/>
              </w:rPr>
              <w:t>强腐蚀</w:t>
            </w:r>
          </w:p>
        </w:tc>
        <w:tc>
          <w:tcPr>
            <w:tcW w:w="5189" w:type="dxa"/>
            <w:shd w:val="clear" w:color="auto" w:fill="auto"/>
            <w:vAlign w:val="center"/>
          </w:tcPr>
          <w:p w:rsidR="00A90E1F" w:rsidRPr="00C33212" w:rsidRDefault="00FE4BC3" w:rsidP="00C33212">
            <w:pPr>
              <w:spacing w:line="312" w:lineRule="auto"/>
              <w:ind w:firstLineChars="200" w:firstLine="420"/>
              <w:jc w:val="center"/>
              <w:rPr>
                <w:rFonts w:ascii="Times New Roman" w:eastAsia="宋体" w:hAnsi="Times New Roman" w:cs="Times New Roman"/>
                <w:szCs w:val="21"/>
              </w:rPr>
            </w:pPr>
            <w:r w:rsidRPr="00C33212">
              <w:rPr>
                <w:rFonts w:ascii="Times New Roman" w:eastAsia="宋体" w:hAnsi="Times New Roman" w:cs="Times New Roman"/>
                <w:szCs w:val="21"/>
              </w:rPr>
              <w:t>锚杆杆体和锚头表面涂以防腐材料；锚杆与岩石之间灌注水泥基注浆料，</w:t>
            </w:r>
            <w:r w:rsidR="009F112D" w:rsidRPr="00C33212">
              <w:rPr>
                <w:rFonts w:ascii="Times New Roman" w:eastAsia="宋体" w:hAnsi="Times New Roman" w:cs="Times New Roman"/>
                <w:szCs w:val="21"/>
              </w:rPr>
              <w:t>根据腐蚀的介质情况，添加相应的外加剂；</w:t>
            </w:r>
            <w:r w:rsidRPr="00C33212">
              <w:rPr>
                <w:rFonts w:ascii="Times New Roman" w:eastAsia="宋体" w:hAnsi="Times New Roman" w:cs="Times New Roman"/>
                <w:szCs w:val="21"/>
              </w:rPr>
              <w:t>杆体注浆材料保护层厚度不宜小于</w:t>
            </w:r>
            <w:r w:rsidRPr="00C33212">
              <w:rPr>
                <w:rFonts w:ascii="Times New Roman" w:eastAsia="宋体" w:hAnsi="Times New Roman" w:cs="Times New Roman"/>
                <w:szCs w:val="21"/>
              </w:rPr>
              <w:t>35mm</w:t>
            </w:r>
            <w:r w:rsidRPr="00C33212">
              <w:rPr>
                <w:rFonts w:ascii="Times New Roman" w:eastAsia="宋体" w:hAnsi="Times New Roman" w:cs="Times New Roman"/>
                <w:szCs w:val="21"/>
              </w:rPr>
              <w:t>。</w:t>
            </w:r>
          </w:p>
        </w:tc>
      </w:tr>
    </w:tbl>
    <w:p w:rsidR="00A90E1F" w:rsidRDefault="00FE4BC3">
      <w:pPr>
        <w:widowControl/>
        <w:jc w:val="left"/>
        <w:rPr>
          <w:rFonts w:ascii="宋体" w:eastAsia="宋体" w:hAnsi="宋体"/>
          <w:b/>
          <w:color w:val="FF0000"/>
          <w:sz w:val="24"/>
          <w:szCs w:val="24"/>
        </w:rPr>
      </w:pPr>
      <w:r>
        <w:rPr>
          <w:rFonts w:ascii="宋体" w:eastAsia="宋体" w:hAnsi="宋体"/>
          <w:b/>
          <w:color w:val="FF0000"/>
          <w:sz w:val="24"/>
          <w:szCs w:val="24"/>
        </w:rPr>
        <w:br w:type="page"/>
      </w:r>
    </w:p>
    <w:p w:rsidR="00A90E1F" w:rsidRDefault="00FE4BC3" w:rsidP="009A5BB2">
      <w:pPr>
        <w:autoSpaceDE w:val="0"/>
        <w:autoSpaceDN w:val="0"/>
        <w:spacing w:before="340" w:after="330" w:line="578" w:lineRule="auto"/>
        <w:jc w:val="center"/>
        <w:outlineLvl w:val="0"/>
        <w:rPr>
          <w:rFonts w:ascii="宋体" w:eastAsia="宋体" w:hAnsi="宋体" w:cs="宋体"/>
          <w:b/>
          <w:color w:val="000000"/>
          <w:sz w:val="32"/>
          <w:szCs w:val="32"/>
        </w:rPr>
      </w:pPr>
      <w:bookmarkStart w:id="70" w:name="_Toc34567319"/>
      <w:bookmarkStart w:id="71" w:name="_Toc34573174"/>
      <w:r>
        <w:rPr>
          <w:rFonts w:ascii="宋体" w:eastAsia="宋体" w:hAnsi="宋体" w:cs="宋体" w:hint="eastAsia"/>
          <w:b/>
          <w:color w:val="000000"/>
          <w:sz w:val="32"/>
          <w:szCs w:val="32"/>
        </w:rPr>
        <w:lastRenderedPageBreak/>
        <w:t>6  混凝土自锁锚杆设计</w:t>
      </w:r>
      <w:bookmarkEnd w:id="70"/>
      <w:bookmarkEnd w:id="71"/>
    </w:p>
    <w:p w:rsidR="00A90E1F" w:rsidRDefault="009A5BB2" w:rsidP="009A5BB2">
      <w:pPr>
        <w:autoSpaceDE w:val="0"/>
        <w:autoSpaceDN w:val="0"/>
        <w:spacing w:before="260" w:after="260" w:line="413" w:lineRule="auto"/>
        <w:jc w:val="center"/>
        <w:outlineLvl w:val="1"/>
        <w:rPr>
          <w:rFonts w:ascii="宋体" w:eastAsia="宋体" w:hAnsi="宋体" w:cs="宋体"/>
          <w:b/>
          <w:color w:val="000000"/>
          <w:sz w:val="28"/>
          <w:szCs w:val="28"/>
        </w:rPr>
      </w:pPr>
      <w:bookmarkStart w:id="72" w:name="_Toc34567320"/>
      <w:bookmarkStart w:id="73" w:name="_Toc34573175"/>
      <w:r>
        <w:rPr>
          <w:rFonts w:ascii="宋体" w:eastAsia="宋体" w:hAnsi="宋体" w:cs="宋体" w:hint="eastAsia"/>
          <w:b/>
          <w:color w:val="000000"/>
          <w:sz w:val="28"/>
          <w:szCs w:val="28"/>
        </w:rPr>
        <w:t xml:space="preserve">6. </w:t>
      </w:r>
      <w:r w:rsidR="00FE4BC3">
        <w:rPr>
          <w:rFonts w:ascii="宋体" w:eastAsia="宋体" w:hAnsi="宋体" w:cs="宋体" w:hint="eastAsia"/>
          <w:b/>
          <w:color w:val="000000"/>
          <w:sz w:val="28"/>
          <w:szCs w:val="28"/>
        </w:rPr>
        <w:t>1  一般规定</w:t>
      </w:r>
      <w:bookmarkEnd w:id="72"/>
      <w:bookmarkEnd w:id="73"/>
    </w:p>
    <w:p w:rsidR="00A90E1F" w:rsidRDefault="00FE4BC3">
      <w:pPr>
        <w:autoSpaceDE w:val="0"/>
        <w:autoSpaceDN w:val="0"/>
        <w:spacing w:line="360" w:lineRule="auto"/>
        <w:rPr>
          <w:rFonts w:ascii="宋体" w:eastAsia="宋体" w:hAnsi="宋体" w:cs="宋体"/>
          <w:color w:val="000000" w:themeColor="text1"/>
          <w:sz w:val="24"/>
          <w:szCs w:val="24"/>
        </w:rPr>
      </w:pPr>
      <w:r>
        <w:rPr>
          <w:rFonts w:ascii="宋体" w:eastAsia="宋体" w:hAnsi="宋体" w:cs="宋体" w:hint="eastAsia"/>
          <w:b/>
          <w:color w:val="000000" w:themeColor="text1"/>
          <w:sz w:val="24"/>
          <w:szCs w:val="24"/>
        </w:rPr>
        <w:t>6.1.</w:t>
      </w:r>
      <w:r w:rsidR="00BC1357">
        <w:rPr>
          <w:rFonts w:ascii="宋体" w:eastAsia="宋体" w:hAnsi="宋体" w:cs="宋体" w:hint="eastAsia"/>
          <w:b/>
          <w:color w:val="000000" w:themeColor="text1"/>
          <w:sz w:val="24"/>
          <w:szCs w:val="24"/>
        </w:rPr>
        <w:t>1</w:t>
      </w:r>
      <w:r>
        <w:rPr>
          <w:rFonts w:ascii="宋体" w:eastAsia="宋体" w:hAnsi="宋体" w:cs="宋体" w:hint="eastAsia"/>
          <w:color w:val="000000" w:themeColor="text1"/>
          <w:sz w:val="24"/>
          <w:szCs w:val="24"/>
        </w:rPr>
        <w:t xml:space="preserve">  抗震验算时，混凝土锚杆承载力</w:t>
      </w:r>
      <w:r w:rsidR="0087244F">
        <w:rPr>
          <w:rFonts w:ascii="宋体" w:eastAsia="宋体" w:hAnsi="宋体" w:cs="宋体" w:hint="eastAsia"/>
          <w:color w:val="000000" w:themeColor="text1"/>
          <w:sz w:val="24"/>
          <w:szCs w:val="24"/>
        </w:rPr>
        <w:t>设计值</w:t>
      </w:r>
      <w:r>
        <w:rPr>
          <w:rFonts w:ascii="宋体" w:eastAsia="宋体" w:hAnsi="宋体" w:cs="宋体" w:hint="eastAsia"/>
          <w:color w:val="000000" w:themeColor="text1"/>
          <w:sz w:val="24"/>
          <w:szCs w:val="24"/>
        </w:rPr>
        <w:t>应除以承载力抗震调整系数0.8。</w:t>
      </w:r>
    </w:p>
    <w:p w:rsidR="00A90E1F" w:rsidRDefault="00FE4BC3">
      <w:pPr>
        <w:autoSpaceDE w:val="0"/>
        <w:autoSpaceDN w:val="0"/>
        <w:spacing w:line="360" w:lineRule="auto"/>
        <w:rPr>
          <w:rFonts w:ascii="宋体" w:eastAsia="宋体" w:hAnsi="宋体" w:cs="宋体"/>
          <w:color w:val="000000" w:themeColor="text1"/>
          <w:sz w:val="24"/>
          <w:szCs w:val="24"/>
        </w:rPr>
      </w:pPr>
      <w:r>
        <w:rPr>
          <w:rFonts w:ascii="宋体" w:eastAsia="宋体" w:hAnsi="宋体" w:cs="宋体" w:hint="eastAsia"/>
          <w:b/>
          <w:color w:val="000000" w:themeColor="text1"/>
          <w:sz w:val="24"/>
          <w:szCs w:val="24"/>
        </w:rPr>
        <w:t>6.</w:t>
      </w:r>
      <w:r w:rsidR="00BC1357">
        <w:rPr>
          <w:rFonts w:ascii="宋体" w:eastAsia="宋体" w:hAnsi="宋体" w:cs="宋体" w:hint="eastAsia"/>
          <w:b/>
          <w:color w:val="000000" w:themeColor="text1"/>
          <w:sz w:val="24"/>
          <w:szCs w:val="24"/>
        </w:rPr>
        <w:t>1</w:t>
      </w:r>
      <w:r>
        <w:rPr>
          <w:rFonts w:ascii="宋体" w:eastAsia="宋体" w:hAnsi="宋体" w:cs="宋体" w:hint="eastAsia"/>
          <w:b/>
          <w:color w:val="000000" w:themeColor="text1"/>
          <w:sz w:val="24"/>
          <w:szCs w:val="24"/>
        </w:rPr>
        <w:t>.</w:t>
      </w:r>
      <w:r w:rsidR="00BC1357">
        <w:rPr>
          <w:rFonts w:ascii="宋体" w:eastAsia="宋体" w:hAnsi="宋体" w:cs="宋体" w:hint="eastAsia"/>
          <w:b/>
          <w:color w:val="000000" w:themeColor="text1"/>
          <w:sz w:val="24"/>
          <w:szCs w:val="24"/>
        </w:rPr>
        <w:t>2</w:t>
      </w:r>
      <w:r>
        <w:rPr>
          <w:rFonts w:ascii="宋体" w:eastAsia="宋体" w:hAnsi="宋体" w:cs="宋体" w:hint="eastAsia"/>
          <w:color w:val="000000" w:themeColor="text1"/>
          <w:sz w:val="24"/>
          <w:szCs w:val="24"/>
        </w:rPr>
        <w:t xml:space="preserve">  灌注水泥基或合成树脂基注浆料，锚杆在锚固段的粘结强度标准值</w:t>
      </w:r>
      <w:r w:rsidRPr="00BC1357">
        <w:rPr>
          <w:rFonts w:ascii="Times New Roman" w:eastAsia="宋体" w:hAnsi="Times New Roman" w:cs="Times New Roman"/>
          <w:i/>
          <w:color w:val="000000" w:themeColor="text1"/>
          <w:sz w:val="24"/>
          <w:szCs w:val="24"/>
        </w:rPr>
        <w:t>f</w:t>
      </w:r>
      <w:r w:rsidRPr="00BC1357">
        <w:rPr>
          <w:rFonts w:ascii="Times New Roman" w:eastAsia="宋体" w:hAnsi="Times New Roman" w:cs="Times New Roman"/>
          <w:color w:val="000000" w:themeColor="text1"/>
          <w:sz w:val="24"/>
          <w:szCs w:val="24"/>
          <w:vertAlign w:val="subscript"/>
        </w:rPr>
        <w:t>mck</w:t>
      </w:r>
      <w:r>
        <w:rPr>
          <w:rFonts w:ascii="宋体" w:eastAsia="宋体" w:hAnsi="宋体" w:cs="宋体" w:hint="eastAsia"/>
          <w:color w:val="000000" w:themeColor="text1"/>
          <w:sz w:val="24"/>
          <w:szCs w:val="24"/>
        </w:rPr>
        <w:t>可按</w:t>
      </w:r>
      <w:r w:rsidRPr="00832F85">
        <w:rPr>
          <w:rFonts w:ascii="Times New Roman" w:eastAsia="宋体" w:hAnsi="Times New Roman" w:cs="Times New Roman"/>
          <w:color w:val="000000" w:themeColor="text1"/>
          <w:sz w:val="24"/>
          <w:szCs w:val="24"/>
        </w:rPr>
        <w:t>表</w:t>
      </w:r>
      <w:r w:rsidRPr="00832F85">
        <w:rPr>
          <w:rFonts w:ascii="Times New Roman" w:eastAsia="宋体" w:hAnsi="Times New Roman" w:cs="Times New Roman"/>
          <w:color w:val="000000" w:themeColor="text1"/>
          <w:sz w:val="24"/>
          <w:szCs w:val="24"/>
        </w:rPr>
        <w:t>6.</w:t>
      </w:r>
      <w:r w:rsidR="00BC1357" w:rsidRPr="00832F85">
        <w:rPr>
          <w:rFonts w:ascii="Times New Roman" w:eastAsia="宋体" w:hAnsi="Times New Roman" w:cs="Times New Roman"/>
          <w:color w:val="000000" w:themeColor="text1"/>
          <w:sz w:val="24"/>
          <w:szCs w:val="24"/>
        </w:rPr>
        <w:t>1</w:t>
      </w:r>
      <w:r w:rsidRPr="00832F85">
        <w:rPr>
          <w:rFonts w:ascii="Times New Roman" w:eastAsia="宋体" w:hAnsi="Times New Roman" w:cs="Times New Roman"/>
          <w:color w:val="000000" w:themeColor="text1"/>
          <w:sz w:val="24"/>
          <w:szCs w:val="24"/>
        </w:rPr>
        <w:t>.</w:t>
      </w:r>
      <w:r w:rsidR="00BC1357" w:rsidRPr="00832F85">
        <w:rPr>
          <w:rFonts w:ascii="Times New Roman" w:eastAsia="宋体" w:hAnsi="Times New Roman" w:cs="Times New Roman"/>
          <w:color w:val="000000" w:themeColor="text1"/>
          <w:sz w:val="24"/>
          <w:szCs w:val="24"/>
        </w:rPr>
        <w:t>2</w:t>
      </w:r>
      <w:r w:rsidRPr="00832F85">
        <w:rPr>
          <w:rFonts w:ascii="Times New Roman" w:eastAsia="宋体" w:hAnsi="Times New Roman" w:cs="Times New Roman"/>
          <w:color w:val="000000" w:themeColor="text1"/>
          <w:sz w:val="24"/>
          <w:szCs w:val="24"/>
        </w:rPr>
        <w:t>-1</w:t>
      </w:r>
      <w:r w:rsidRPr="00832F85">
        <w:rPr>
          <w:rFonts w:ascii="Times New Roman" w:eastAsia="宋体" w:hAnsi="Times New Roman" w:cs="Times New Roman"/>
          <w:color w:val="000000" w:themeColor="text1"/>
          <w:sz w:val="24"/>
          <w:szCs w:val="24"/>
        </w:rPr>
        <w:t>确定，</w:t>
      </w:r>
      <w:r>
        <w:rPr>
          <w:rFonts w:ascii="宋体" w:eastAsia="宋体" w:hAnsi="宋体" w:cs="宋体" w:hint="eastAsia"/>
          <w:color w:val="000000" w:themeColor="text1"/>
          <w:sz w:val="24"/>
          <w:szCs w:val="24"/>
        </w:rPr>
        <w:t>锚杆在锚固段的</w:t>
      </w:r>
      <w:r w:rsidR="0087244F">
        <w:rPr>
          <w:rFonts w:ascii="宋体" w:eastAsia="宋体" w:hAnsi="宋体" w:cs="宋体" w:hint="eastAsia"/>
          <w:color w:val="000000" w:themeColor="text1"/>
          <w:sz w:val="24"/>
          <w:szCs w:val="24"/>
        </w:rPr>
        <w:t>粘结</w:t>
      </w:r>
      <w:r>
        <w:rPr>
          <w:rFonts w:ascii="宋体" w:eastAsia="宋体" w:hAnsi="宋体" w:cs="宋体" w:hint="eastAsia"/>
          <w:color w:val="000000" w:themeColor="text1"/>
          <w:sz w:val="24"/>
          <w:szCs w:val="24"/>
        </w:rPr>
        <w:t>强度设计值</w:t>
      </w:r>
      <w:r w:rsidRPr="00BC1357">
        <w:rPr>
          <w:rFonts w:ascii="Times New Roman" w:eastAsia="宋体" w:hAnsi="Times New Roman" w:cs="Times New Roman"/>
          <w:i/>
          <w:color w:val="000000" w:themeColor="text1"/>
          <w:sz w:val="24"/>
          <w:szCs w:val="24"/>
        </w:rPr>
        <w:t>f</w:t>
      </w:r>
      <w:r w:rsidRPr="00BC1357">
        <w:rPr>
          <w:rFonts w:ascii="Times New Roman" w:eastAsia="宋体" w:hAnsi="Times New Roman" w:cs="Times New Roman"/>
          <w:color w:val="000000" w:themeColor="text1"/>
          <w:sz w:val="24"/>
          <w:szCs w:val="24"/>
          <w:vertAlign w:val="subscript"/>
        </w:rPr>
        <w:t>mc</w:t>
      </w:r>
      <w:r>
        <w:rPr>
          <w:rFonts w:ascii="宋体" w:eastAsia="宋体" w:hAnsi="宋体" w:cs="宋体" w:hint="eastAsia"/>
          <w:color w:val="000000" w:themeColor="text1"/>
          <w:sz w:val="24"/>
          <w:szCs w:val="24"/>
        </w:rPr>
        <w:t>可按</w:t>
      </w:r>
      <w:r w:rsidRPr="00832F85">
        <w:rPr>
          <w:rFonts w:ascii="Times New Roman" w:eastAsia="宋体" w:hAnsi="Times New Roman" w:cs="Times New Roman"/>
          <w:color w:val="000000" w:themeColor="text1"/>
          <w:sz w:val="24"/>
          <w:szCs w:val="24"/>
        </w:rPr>
        <w:t>表</w:t>
      </w:r>
      <w:r w:rsidRPr="00832F85">
        <w:rPr>
          <w:rFonts w:ascii="Times New Roman" w:eastAsia="宋体" w:hAnsi="Times New Roman" w:cs="Times New Roman"/>
          <w:color w:val="000000" w:themeColor="text1"/>
          <w:sz w:val="24"/>
          <w:szCs w:val="24"/>
        </w:rPr>
        <w:t>6.</w:t>
      </w:r>
      <w:r w:rsidR="00BC1357" w:rsidRPr="00832F85">
        <w:rPr>
          <w:rFonts w:ascii="Times New Roman" w:eastAsia="宋体" w:hAnsi="Times New Roman" w:cs="Times New Roman"/>
          <w:color w:val="000000" w:themeColor="text1"/>
          <w:sz w:val="24"/>
          <w:szCs w:val="24"/>
        </w:rPr>
        <w:t>1</w:t>
      </w:r>
      <w:r w:rsidRPr="00832F85">
        <w:rPr>
          <w:rFonts w:ascii="Times New Roman" w:eastAsia="宋体" w:hAnsi="Times New Roman" w:cs="Times New Roman"/>
          <w:color w:val="000000" w:themeColor="text1"/>
          <w:sz w:val="24"/>
          <w:szCs w:val="24"/>
        </w:rPr>
        <w:t>.</w:t>
      </w:r>
      <w:r w:rsidR="00BC1357" w:rsidRPr="00832F85">
        <w:rPr>
          <w:rFonts w:ascii="Times New Roman" w:eastAsia="宋体" w:hAnsi="Times New Roman" w:cs="Times New Roman"/>
          <w:color w:val="000000" w:themeColor="text1"/>
          <w:sz w:val="24"/>
          <w:szCs w:val="24"/>
        </w:rPr>
        <w:t>2</w:t>
      </w:r>
      <w:r w:rsidRPr="00832F85">
        <w:rPr>
          <w:rFonts w:ascii="Times New Roman" w:eastAsia="宋体" w:hAnsi="Times New Roman" w:cs="Times New Roman"/>
          <w:color w:val="000000" w:themeColor="text1"/>
          <w:sz w:val="24"/>
          <w:szCs w:val="24"/>
        </w:rPr>
        <w:t>-2</w:t>
      </w:r>
      <w:r>
        <w:rPr>
          <w:rFonts w:ascii="宋体" w:eastAsia="宋体" w:hAnsi="宋体" w:cs="宋体" w:hint="eastAsia"/>
          <w:color w:val="000000" w:themeColor="text1"/>
          <w:sz w:val="24"/>
          <w:szCs w:val="24"/>
        </w:rPr>
        <w:t>确定：</w:t>
      </w:r>
    </w:p>
    <w:p w:rsidR="00A90E1F" w:rsidRPr="00202409" w:rsidRDefault="00FE4BC3" w:rsidP="00202409">
      <w:pPr>
        <w:autoSpaceDE w:val="0"/>
        <w:autoSpaceDN w:val="0"/>
        <w:spacing w:beforeLines="50" w:before="156" w:line="360" w:lineRule="auto"/>
        <w:jc w:val="center"/>
        <w:rPr>
          <w:rFonts w:ascii="黑体" w:eastAsia="黑体" w:hAnsi="黑体" w:cs="Times New Roman"/>
          <w:color w:val="000000" w:themeColor="text1"/>
          <w:szCs w:val="21"/>
        </w:rPr>
      </w:pPr>
      <w:r w:rsidRPr="00202409">
        <w:rPr>
          <w:rFonts w:ascii="黑体" w:eastAsia="黑体" w:hAnsi="黑体" w:cs="Times New Roman"/>
          <w:color w:val="000000" w:themeColor="text1"/>
          <w:szCs w:val="21"/>
        </w:rPr>
        <w:t>表</w:t>
      </w:r>
      <w:r w:rsidRPr="00202409">
        <w:rPr>
          <w:rFonts w:ascii="Times New Roman" w:eastAsia="黑体" w:hAnsi="Times New Roman" w:cs="Times New Roman"/>
          <w:color w:val="000000" w:themeColor="text1"/>
          <w:szCs w:val="21"/>
        </w:rPr>
        <w:t>6.</w:t>
      </w:r>
      <w:r w:rsidR="00BC1357" w:rsidRPr="00202409">
        <w:rPr>
          <w:rFonts w:ascii="Times New Roman" w:eastAsia="黑体" w:hAnsi="Times New Roman" w:cs="Times New Roman"/>
          <w:color w:val="000000" w:themeColor="text1"/>
          <w:szCs w:val="21"/>
        </w:rPr>
        <w:t>1</w:t>
      </w:r>
      <w:r w:rsidRPr="00202409">
        <w:rPr>
          <w:rFonts w:ascii="Times New Roman" w:eastAsia="黑体" w:hAnsi="Times New Roman" w:cs="Times New Roman"/>
          <w:color w:val="000000" w:themeColor="text1"/>
          <w:szCs w:val="21"/>
        </w:rPr>
        <w:t>.</w:t>
      </w:r>
      <w:r w:rsidR="00BC1357" w:rsidRPr="00202409">
        <w:rPr>
          <w:rFonts w:ascii="Times New Roman" w:eastAsia="黑体" w:hAnsi="Times New Roman" w:cs="Times New Roman"/>
          <w:color w:val="000000" w:themeColor="text1"/>
          <w:szCs w:val="21"/>
        </w:rPr>
        <w:t>2</w:t>
      </w:r>
      <w:r w:rsidRPr="00202409">
        <w:rPr>
          <w:rFonts w:ascii="Times New Roman" w:eastAsia="黑体" w:hAnsi="Times New Roman" w:cs="Times New Roman"/>
          <w:color w:val="000000" w:themeColor="text1"/>
          <w:szCs w:val="21"/>
        </w:rPr>
        <w:t>-1</w:t>
      </w:r>
      <w:r w:rsidRPr="00202409">
        <w:rPr>
          <w:rFonts w:ascii="黑体" w:eastAsia="黑体" w:hAnsi="黑体" w:cs="Times New Roman"/>
          <w:color w:val="000000" w:themeColor="text1"/>
          <w:szCs w:val="21"/>
        </w:rPr>
        <w:t xml:space="preserve">  注浆料与混凝土的粘结强度标准值</w:t>
      </w:r>
      <w:r w:rsidRPr="00202409">
        <w:rPr>
          <w:rFonts w:ascii="Times New Roman" w:eastAsia="黑体" w:hAnsi="Times New Roman" w:cs="Times New Roman"/>
          <w:i/>
          <w:color w:val="000000" w:themeColor="text1"/>
          <w:szCs w:val="21"/>
        </w:rPr>
        <w:t>f</w:t>
      </w:r>
      <w:r w:rsidRPr="00202409">
        <w:rPr>
          <w:rFonts w:ascii="Times New Roman" w:eastAsia="黑体" w:hAnsi="Times New Roman" w:cs="Times New Roman"/>
          <w:color w:val="000000" w:themeColor="text1"/>
          <w:szCs w:val="21"/>
          <w:vertAlign w:val="subscript"/>
        </w:rPr>
        <w:t>mck</w:t>
      </w:r>
    </w:p>
    <w:tbl>
      <w:tblPr>
        <w:tblW w:w="88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34"/>
        <w:gridCol w:w="709"/>
        <w:gridCol w:w="709"/>
        <w:gridCol w:w="708"/>
        <w:gridCol w:w="709"/>
        <w:gridCol w:w="709"/>
        <w:gridCol w:w="709"/>
        <w:gridCol w:w="708"/>
        <w:gridCol w:w="625"/>
      </w:tblGrid>
      <w:tr w:rsidR="00A90E1F" w:rsidRPr="00202409" w:rsidTr="00202409">
        <w:trPr>
          <w:jc w:val="center"/>
        </w:trPr>
        <w:tc>
          <w:tcPr>
            <w:tcW w:w="3234" w:type="dxa"/>
            <w:tcBorders>
              <w:top w:val="single" w:sz="4" w:space="0" w:color="auto"/>
              <w:left w:val="single" w:sz="4" w:space="0" w:color="auto"/>
              <w:bottom w:val="single" w:sz="4" w:space="0" w:color="auto"/>
              <w:right w:val="single" w:sz="4" w:space="0" w:color="auto"/>
            </w:tcBorders>
            <w:vAlign w:val="center"/>
          </w:tcPr>
          <w:p w:rsidR="00A90E1F" w:rsidRPr="00202409" w:rsidRDefault="00FE4BC3" w:rsidP="00202409">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基体混凝土强度等级</w:t>
            </w:r>
          </w:p>
        </w:tc>
        <w:tc>
          <w:tcPr>
            <w:tcW w:w="709" w:type="dxa"/>
            <w:tcBorders>
              <w:top w:val="single" w:sz="4" w:space="0" w:color="auto"/>
              <w:left w:val="single" w:sz="4" w:space="0" w:color="auto"/>
              <w:bottom w:val="single" w:sz="4" w:space="0" w:color="auto"/>
              <w:right w:val="single" w:sz="4" w:space="0" w:color="auto"/>
            </w:tcBorders>
            <w:vAlign w:val="center"/>
          </w:tcPr>
          <w:p w:rsidR="00A90E1F" w:rsidRPr="00202409" w:rsidRDefault="00FE4BC3" w:rsidP="00202409">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C15</w:t>
            </w:r>
          </w:p>
        </w:tc>
        <w:tc>
          <w:tcPr>
            <w:tcW w:w="709" w:type="dxa"/>
            <w:tcBorders>
              <w:top w:val="single" w:sz="4" w:space="0" w:color="auto"/>
              <w:left w:val="single" w:sz="4" w:space="0" w:color="auto"/>
              <w:bottom w:val="single" w:sz="4" w:space="0" w:color="auto"/>
              <w:right w:val="single" w:sz="4" w:space="0" w:color="auto"/>
            </w:tcBorders>
            <w:vAlign w:val="center"/>
          </w:tcPr>
          <w:p w:rsidR="00A90E1F" w:rsidRPr="00202409" w:rsidRDefault="00FE4BC3" w:rsidP="00202409">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C20</w:t>
            </w:r>
          </w:p>
        </w:tc>
        <w:tc>
          <w:tcPr>
            <w:tcW w:w="708" w:type="dxa"/>
            <w:tcBorders>
              <w:top w:val="single" w:sz="4" w:space="0" w:color="auto"/>
              <w:left w:val="single" w:sz="4" w:space="0" w:color="auto"/>
              <w:bottom w:val="single" w:sz="4" w:space="0" w:color="auto"/>
              <w:right w:val="single" w:sz="4" w:space="0" w:color="auto"/>
            </w:tcBorders>
            <w:vAlign w:val="center"/>
          </w:tcPr>
          <w:p w:rsidR="00A90E1F" w:rsidRPr="00202409" w:rsidRDefault="00FE4BC3" w:rsidP="00202409">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C25</w:t>
            </w:r>
          </w:p>
        </w:tc>
        <w:tc>
          <w:tcPr>
            <w:tcW w:w="709" w:type="dxa"/>
            <w:tcBorders>
              <w:top w:val="single" w:sz="4" w:space="0" w:color="auto"/>
              <w:left w:val="single" w:sz="4" w:space="0" w:color="auto"/>
              <w:bottom w:val="single" w:sz="4" w:space="0" w:color="auto"/>
              <w:right w:val="single" w:sz="4" w:space="0" w:color="auto"/>
            </w:tcBorders>
            <w:vAlign w:val="center"/>
          </w:tcPr>
          <w:p w:rsidR="00A90E1F" w:rsidRPr="00202409" w:rsidRDefault="00FE4BC3" w:rsidP="00202409">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C30</w:t>
            </w:r>
          </w:p>
        </w:tc>
        <w:tc>
          <w:tcPr>
            <w:tcW w:w="709" w:type="dxa"/>
            <w:tcBorders>
              <w:top w:val="single" w:sz="4" w:space="0" w:color="auto"/>
              <w:left w:val="single" w:sz="4" w:space="0" w:color="auto"/>
              <w:bottom w:val="single" w:sz="4" w:space="0" w:color="auto"/>
              <w:right w:val="single" w:sz="4" w:space="0" w:color="auto"/>
            </w:tcBorders>
            <w:vAlign w:val="center"/>
          </w:tcPr>
          <w:p w:rsidR="00A90E1F" w:rsidRPr="00202409" w:rsidRDefault="00FE4BC3" w:rsidP="00202409">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C35</w:t>
            </w:r>
          </w:p>
        </w:tc>
        <w:tc>
          <w:tcPr>
            <w:tcW w:w="709" w:type="dxa"/>
            <w:tcBorders>
              <w:top w:val="single" w:sz="4" w:space="0" w:color="auto"/>
              <w:left w:val="single" w:sz="4" w:space="0" w:color="auto"/>
              <w:right w:val="single" w:sz="4" w:space="0" w:color="auto"/>
            </w:tcBorders>
            <w:vAlign w:val="center"/>
          </w:tcPr>
          <w:p w:rsidR="00A90E1F" w:rsidRPr="00202409" w:rsidRDefault="00FE4BC3" w:rsidP="00202409">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C40</w:t>
            </w:r>
          </w:p>
        </w:tc>
        <w:tc>
          <w:tcPr>
            <w:tcW w:w="708" w:type="dxa"/>
            <w:tcBorders>
              <w:top w:val="single" w:sz="4" w:space="0" w:color="auto"/>
              <w:left w:val="single" w:sz="4" w:space="0" w:color="auto"/>
              <w:right w:val="single" w:sz="4" w:space="0" w:color="auto"/>
            </w:tcBorders>
            <w:vAlign w:val="center"/>
          </w:tcPr>
          <w:p w:rsidR="00A90E1F" w:rsidRPr="00202409" w:rsidRDefault="00FE4BC3" w:rsidP="00202409">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C45</w:t>
            </w:r>
          </w:p>
        </w:tc>
        <w:tc>
          <w:tcPr>
            <w:tcW w:w="625" w:type="dxa"/>
            <w:tcBorders>
              <w:top w:val="single" w:sz="4" w:space="0" w:color="auto"/>
              <w:left w:val="single" w:sz="4" w:space="0" w:color="auto"/>
              <w:right w:val="single" w:sz="4" w:space="0" w:color="auto"/>
            </w:tcBorders>
            <w:vAlign w:val="center"/>
          </w:tcPr>
          <w:p w:rsidR="00A90E1F" w:rsidRPr="00202409" w:rsidRDefault="00FE4BC3" w:rsidP="00202409">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C50</w:t>
            </w:r>
          </w:p>
        </w:tc>
      </w:tr>
      <w:tr w:rsidR="00A90E1F" w:rsidRPr="00202409" w:rsidTr="00202409">
        <w:trPr>
          <w:jc w:val="center"/>
        </w:trPr>
        <w:tc>
          <w:tcPr>
            <w:tcW w:w="3234" w:type="dxa"/>
            <w:tcBorders>
              <w:top w:val="single" w:sz="4" w:space="0" w:color="auto"/>
              <w:left w:val="single" w:sz="4" w:space="0" w:color="auto"/>
              <w:bottom w:val="single" w:sz="4" w:space="0" w:color="auto"/>
              <w:right w:val="single" w:sz="4" w:space="0" w:color="auto"/>
            </w:tcBorders>
            <w:vAlign w:val="center"/>
          </w:tcPr>
          <w:p w:rsidR="00A90E1F" w:rsidRPr="00202409" w:rsidRDefault="00FE4BC3" w:rsidP="00202409">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普通水泥砂浆或水泥浆体</w:t>
            </w:r>
            <w:r w:rsidRPr="00202409">
              <w:rPr>
                <w:rFonts w:ascii="Times New Roman" w:eastAsia="宋体" w:hAnsi="Times New Roman" w:cs="Times New Roman"/>
                <w:color w:val="000000" w:themeColor="text1"/>
                <w:szCs w:val="21"/>
              </w:rPr>
              <w:t xml:space="preserve"> (MPa)</w:t>
            </w:r>
          </w:p>
        </w:tc>
        <w:tc>
          <w:tcPr>
            <w:tcW w:w="709" w:type="dxa"/>
            <w:tcBorders>
              <w:top w:val="single" w:sz="4" w:space="0" w:color="auto"/>
              <w:left w:val="single" w:sz="4" w:space="0" w:color="auto"/>
              <w:bottom w:val="single" w:sz="4" w:space="0" w:color="auto"/>
              <w:right w:val="single" w:sz="4" w:space="0" w:color="auto"/>
            </w:tcBorders>
            <w:vAlign w:val="center"/>
          </w:tcPr>
          <w:p w:rsidR="00A90E1F" w:rsidRPr="00202409" w:rsidRDefault="00FE4BC3" w:rsidP="00202409">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1.7</w:t>
            </w:r>
          </w:p>
        </w:tc>
        <w:tc>
          <w:tcPr>
            <w:tcW w:w="709" w:type="dxa"/>
            <w:tcBorders>
              <w:top w:val="single" w:sz="4" w:space="0" w:color="auto"/>
              <w:left w:val="single" w:sz="4" w:space="0" w:color="auto"/>
              <w:bottom w:val="single" w:sz="4" w:space="0" w:color="auto"/>
              <w:right w:val="single" w:sz="4" w:space="0" w:color="auto"/>
            </w:tcBorders>
            <w:vAlign w:val="center"/>
          </w:tcPr>
          <w:p w:rsidR="00A90E1F" w:rsidRPr="00202409" w:rsidRDefault="00FE4BC3" w:rsidP="00202409">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2.1</w:t>
            </w:r>
          </w:p>
        </w:tc>
        <w:tc>
          <w:tcPr>
            <w:tcW w:w="708" w:type="dxa"/>
            <w:tcBorders>
              <w:top w:val="single" w:sz="4" w:space="0" w:color="auto"/>
              <w:left w:val="single" w:sz="4" w:space="0" w:color="auto"/>
              <w:bottom w:val="single" w:sz="4" w:space="0" w:color="auto"/>
              <w:right w:val="single" w:sz="4" w:space="0" w:color="auto"/>
            </w:tcBorders>
            <w:vAlign w:val="center"/>
          </w:tcPr>
          <w:p w:rsidR="00A90E1F" w:rsidRPr="00202409" w:rsidRDefault="00FE4BC3" w:rsidP="00202409">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2.5</w:t>
            </w:r>
          </w:p>
        </w:tc>
        <w:tc>
          <w:tcPr>
            <w:tcW w:w="709" w:type="dxa"/>
            <w:tcBorders>
              <w:top w:val="single" w:sz="4" w:space="0" w:color="auto"/>
              <w:left w:val="single" w:sz="4" w:space="0" w:color="auto"/>
              <w:bottom w:val="single" w:sz="4" w:space="0" w:color="auto"/>
              <w:right w:val="single" w:sz="4" w:space="0" w:color="auto"/>
            </w:tcBorders>
            <w:vAlign w:val="center"/>
          </w:tcPr>
          <w:p w:rsidR="00A90E1F" w:rsidRPr="00202409" w:rsidRDefault="00FE4BC3" w:rsidP="00202409">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2.85</w:t>
            </w:r>
          </w:p>
        </w:tc>
        <w:tc>
          <w:tcPr>
            <w:tcW w:w="709" w:type="dxa"/>
            <w:tcBorders>
              <w:top w:val="single" w:sz="4" w:space="0" w:color="auto"/>
              <w:left w:val="single" w:sz="4" w:space="0" w:color="auto"/>
              <w:bottom w:val="single" w:sz="4" w:space="0" w:color="auto"/>
              <w:right w:val="single" w:sz="4" w:space="0" w:color="auto"/>
            </w:tcBorders>
            <w:vAlign w:val="center"/>
          </w:tcPr>
          <w:p w:rsidR="00A90E1F" w:rsidRPr="00202409" w:rsidRDefault="00FE4BC3" w:rsidP="00202409">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2.85</w:t>
            </w:r>
          </w:p>
        </w:tc>
        <w:tc>
          <w:tcPr>
            <w:tcW w:w="709" w:type="dxa"/>
            <w:tcBorders>
              <w:left w:val="single" w:sz="4" w:space="0" w:color="auto"/>
              <w:right w:val="single" w:sz="4" w:space="0" w:color="auto"/>
            </w:tcBorders>
            <w:vAlign w:val="center"/>
          </w:tcPr>
          <w:p w:rsidR="00A90E1F" w:rsidRPr="00202409" w:rsidRDefault="00FE4BC3" w:rsidP="00202409">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2.85</w:t>
            </w:r>
          </w:p>
        </w:tc>
        <w:tc>
          <w:tcPr>
            <w:tcW w:w="708" w:type="dxa"/>
            <w:tcBorders>
              <w:left w:val="single" w:sz="4" w:space="0" w:color="auto"/>
              <w:right w:val="single" w:sz="4" w:space="0" w:color="auto"/>
            </w:tcBorders>
            <w:vAlign w:val="center"/>
          </w:tcPr>
          <w:p w:rsidR="00A90E1F" w:rsidRPr="00202409" w:rsidRDefault="00FE4BC3" w:rsidP="00202409">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2.85</w:t>
            </w:r>
          </w:p>
        </w:tc>
        <w:tc>
          <w:tcPr>
            <w:tcW w:w="625" w:type="dxa"/>
            <w:tcBorders>
              <w:left w:val="single" w:sz="4" w:space="0" w:color="auto"/>
              <w:right w:val="single" w:sz="4" w:space="0" w:color="auto"/>
            </w:tcBorders>
            <w:vAlign w:val="center"/>
          </w:tcPr>
          <w:p w:rsidR="00A90E1F" w:rsidRPr="00202409" w:rsidRDefault="00FE4BC3" w:rsidP="00202409">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2.85</w:t>
            </w:r>
          </w:p>
        </w:tc>
      </w:tr>
      <w:tr w:rsidR="00A90E1F" w:rsidRPr="00202409" w:rsidTr="00202409">
        <w:trPr>
          <w:jc w:val="center"/>
        </w:trPr>
        <w:tc>
          <w:tcPr>
            <w:tcW w:w="3234" w:type="dxa"/>
            <w:tcBorders>
              <w:top w:val="single" w:sz="4" w:space="0" w:color="auto"/>
              <w:left w:val="single" w:sz="4" w:space="0" w:color="auto"/>
              <w:bottom w:val="single" w:sz="4" w:space="0" w:color="auto"/>
              <w:right w:val="single" w:sz="4" w:space="0" w:color="auto"/>
            </w:tcBorders>
            <w:vAlign w:val="center"/>
          </w:tcPr>
          <w:p w:rsidR="00A90E1F" w:rsidRPr="00202409" w:rsidRDefault="00FE4BC3" w:rsidP="00202409">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水泥基注浆材料定型产品</w:t>
            </w:r>
            <w:r w:rsidRPr="00202409">
              <w:rPr>
                <w:rFonts w:ascii="Times New Roman" w:eastAsia="宋体" w:hAnsi="Times New Roman" w:cs="Times New Roman"/>
                <w:color w:val="000000" w:themeColor="text1"/>
                <w:szCs w:val="21"/>
              </w:rPr>
              <w:t>(MPa)</w:t>
            </w:r>
          </w:p>
        </w:tc>
        <w:tc>
          <w:tcPr>
            <w:tcW w:w="709" w:type="dxa"/>
            <w:tcBorders>
              <w:top w:val="single" w:sz="4" w:space="0" w:color="auto"/>
              <w:left w:val="single" w:sz="4" w:space="0" w:color="auto"/>
              <w:bottom w:val="single" w:sz="4" w:space="0" w:color="auto"/>
              <w:right w:val="single" w:sz="4" w:space="0" w:color="auto"/>
            </w:tcBorders>
            <w:vAlign w:val="center"/>
          </w:tcPr>
          <w:p w:rsidR="00A90E1F" w:rsidRPr="00202409" w:rsidRDefault="00FE4BC3" w:rsidP="00202409">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1.7</w:t>
            </w:r>
          </w:p>
        </w:tc>
        <w:tc>
          <w:tcPr>
            <w:tcW w:w="709" w:type="dxa"/>
            <w:tcBorders>
              <w:top w:val="single" w:sz="4" w:space="0" w:color="auto"/>
              <w:left w:val="single" w:sz="4" w:space="0" w:color="auto"/>
              <w:bottom w:val="single" w:sz="4" w:space="0" w:color="auto"/>
              <w:right w:val="single" w:sz="4" w:space="0" w:color="auto"/>
            </w:tcBorders>
            <w:vAlign w:val="center"/>
          </w:tcPr>
          <w:p w:rsidR="00A90E1F" w:rsidRPr="00202409" w:rsidRDefault="00FE4BC3" w:rsidP="00202409">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2.1</w:t>
            </w:r>
          </w:p>
        </w:tc>
        <w:tc>
          <w:tcPr>
            <w:tcW w:w="708" w:type="dxa"/>
            <w:tcBorders>
              <w:top w:val="single" w:sz="4" w:space="0" w:color="auto"/>
              <w:left w:val="single" w:sz="4" w:space="0" w:color="auto"/>
              <w:bottom w:val="single" w:sz="4" w:space="0" w:color="auto"/>
              <w:right w:val="single" w:sz="4" w:space="0" w:color="auto"/>
            </w:tcBorders>
            <w:vAlign w:val="center"/>
          </w:tcPr>
          <w:p w:rsidR="00A90E1F" w:rsidRPr="00202409" w:rsidRDefault="00FE4BC3" w:rsidP="00202409">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2.5</w:t>
            </w:r>
          </w:p>
        </w:tc>
        <w:tc>
          <w:tcPr>
            <w:tcW w:w="709" w:type="dxa"/>
            <w:tcBorders>
              <w:top w:val="single" w:sz="4" w:space="0" w:color="auto"/>
              <w:left w:val="single" w:sz="4" w:space="0" w:color="auto"/>
              <w:bottom w:val="single" w:sz="4" w:space="0" w:color="auto"/>
              <w:right w:val="single" w:sz="4" w:space="0" w:color="auto"/>
            </w:tcBorders>
            <w:vAlign w:val="center"/>
          </w:tcPr>
          <w:p w:rsidR="00A90E1F" w:rsidRPr="00202409" w:rsidRDefault="00FE4BC3" w:rsidP="00202409">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2.85</w:t>
            </w:r>
          </w:p>
        </w:tc>
        <w:tc>
          <w:tcPr>
            <w:tcW w:w="709" w:type="dxa"/>
            <w:tcBorders>
              <w:top w:val="single" w:sz="4" w:space="0" w:color="auto"/>
              <w:left w:val="single" w:sz="4" w:space="0" w:color="auto"/>
              <w:bottom w:val="single" w:sz="4" w:space="0" w:color="auto"/>
              <w:right w:val="single" w:sz="4" w:space="0" w:color="auto"/>
            </w:tcBorders>
            <w:vAlign w:val="center"/>
          </w:tcPr>
          <w:p w:rsidR="00A90E1F" w:rsidRPr="00202409" w:rsidRDefault="00FE4BC3" w:rsidP="00202409">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3.20</w:t>
            </w:r>
          </w:p>
        </w:tc>
        <w:tc>
          <w:tcPr>
            <w:tcW w:w="709" w:type="dxa"/>
            <w:tcBorders>
              <w:left w:val="single" w:sz="4" w:space="0" w:color="auto"/>
              <w:right w:val="single" w:sz="4" w:space="0" w:color="auto"/>
            </w:tcBorders>
            <w:vAlign w:val="center"/>
          </w:tcPr>
          <w:p w:rsidR="00A90E1F" w:rsidRPr="00202409" w:rsidRDefault="00FE4BC3" w:rsidP="00202409">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3.50</w:t>
            </w:r>
          </w:p>
        </w:tc>
        <w:tc>
          <w:tcPr>
            <w:tcW w:w="708" w:type="dxa"/>
            <w:tcBorders>
              <w:left w:val="single" w:sz="4" w:space="0" w:color="auto"/>
              <w:right w:val="single" w:sz="4" w:space="0" w:color="auto"/>
            </w:tcBorders>
            <w:vAlign w:val="center"/>
          </w:tcPr>
          <w:p w:rsidR="00A90E1F" w:rsidRPr="00202409" w:rsidRDefault="00FE4BC3" w:rsidP="00202409">
            <w:pPr>
              <w:spacing w:line="360" w:lineRule="auto"/>
              <w:jc w:val="center"/>
              <w:rPr>
                <w:rFonts w:ascii="Times New Roman" w:hAnsi="Times New Roman" w:cs="Times New Roman"/>
                <w:color w:val="000000" w:themeColor="text1"/>
                <w:szCs w:val="21"/>
              </w:rPr>
            </w:pPr>
            <w:r w:rsidRPr="00202409">
              <w:rPr>
                <w:rFonts w:ascii="Times New Roman" w:eastAsia="宋体" w:hAnsi="Times New Roman" w:cs="Times New Roman"/>
                <w:color w:val="000000" w:themeColor="text1"/>
                <w:szCs w:val="21"/>
              </w:rPr>
              <w:t>3.50</w:t>
            </w:r>
          </w:p>
        </w:tc>
        <w:tc>
          <w:tcPr>
            <w:tcW w:w="625" w:type="dxa"/>
            <w:tcBorders>
              <w:left w:val="single" w:sz="4" w:space="0" w:color="auto"/>
              <w:right w:val="single" w:sz="4" w:space="0" w:color="auto"/>
            </w:tcBorders>
            <w:vAlign w:val="center"/>
          </w:tcPr>
          <w:p w:rsidR="00A90E1F" w:rsidRPr="00202409" w:rsidRDefault="00FE4BC3" w:rsidP="00202409">
            <w:pPr>
              <w:spacing w:line="360" w:lineRule="auto"/>
              <w:jc w:val="center"/>
              <w:rPr>
                <w:rFonts w:ascii="Times New Roman" w:hAnsi="Times New Roman" w:cs="Times New Roman"/>
                <w:color w:val="000000" w:themeColor="text1"/>
                <w:szCs w:val="21"/>
              </w:rPr>
            </w:pPr>
            <w:r w:rsidRPr="00202409">
              <w:rPr>
                <w:rFonts w:ascii="Times New Roman" w:eastAsia="宋体" w:hAnsi="Times New Roman" w:cs="Times New Roman"/>
                <w:color w:val="000000" w:themeColor="text1"/>
                <w:szCs w:val="21"/>
              </w:rPr>
              <w:t>3.50</w:t>
            </w:r>
          </w:p>
        </w:tc>
      </w:tr>
      <w:tr w:rsidR="00A90E1F" w:rsidRPr="00202409" w:rsidTr="00202409">
        <w:trPr>
          <w:jc w:val="center"/>
        </w:trPr>
        <w:tc>
          <w:tcPr>
            <w:tcW w:w="3234" w:type="dxa"/>
            <w:tcBorders>
              <w:top w:val="single" w:sz="4" w:space="0" w:color="auto"/>
              <w:left w:val="single" w:sz="4" w:space="0" w:color="auto"/>
              <w:bottom w:val="single" w:sz="4" w:space="0" w:color="auto"/>
              <w:right w:val="single" w:sz="4" w:space="0" w:color="auto"/>
            </w:tcBorders>
            <w:vAlign w:val="center"/>
          </w:tcPr>
          <w:p w:rsidR="00A90E1F" w:rsidRPr="00202409" w:rsidRDefault="00FE4BC3" w:rsidP="00202409">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环氧树脂基注浆材料</w:t>
            </w:r>
            <w:r w:rsidRPr="00202409">
              <w:rPr>
                <w:rFonts w:ascii="Times New Roman" w:eastAsia="宋体" w:hAnsi="Times New Roman" w:cs="Times New Roman"/>
                <w:color w:val="000000" w:themeColor="text1"/>
                <w:szCs w:val="21"/>
              </w:rPr>
              <w:t xml:space="preserve"> (MPa)</w:t>
            </w:r>
          </w:p>
        </w:tc>
        <w:tc>
          <w:tcPr>
            <w:tcW w:w="709" w:type="dxa"/>
            <w:tcBorders>
              <w:top w:val="single" w:sz="4" w:space="0" w:color="auto"/>
              <w:left w:val="single" w:sz="4" w:space="0" w:color="auto"/>
              <w:bottom w:val="single" w:sz="4" w:space="0" w:color="auto"/>
              <w:right w:val="single" w:sz="4" w:space="0" w:color="auto"/>
            </w:tcBorders>
            <w:vAlign w:val="center"/>
          </w:tcPr>
          <w:p w:rsidR="00A90E1F" w:rsidRPr="00202409" w:rsidRDefault="00FE4BC3" w:rsidP="00202409">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1.7</w:t>
            </w:r>
          </w:p>
        </w:tc>
        <w:tc>
          <w:tcPr>
            <w:tcW w:w="709" w:type="dxa"/>
            <w:tcBorders>
              <w:top w:val="single" w:sz="4" w:space="0" w:color="auto"/>
              <w:left w:val="single" w:sz="4" w:space="0" w:color="auto"/>
              <w:bottom w:val="single" w:sz="4" w:space="0" w:color="auto"/>
              <w:right w:val="single" w:sz="4" w:space="0" w:color="auto"/>
            </w:tcBorders>
            <w:vAlign w:val="center"/>
          </w:tcPr>
          <w:p w:rsidR="00A90E1F" w:rsidRPr="00202409" w:rsidRDefault="00FE4BC3" w:rsidP="00202409">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2.1</w:t>
            </w:r>
          </w:p>
        </w:tc>
        <w:tc>
          <w:tcPr>
            <w:tcW w:w="708" w:type="dxa"/>
            <w:tcBorders>
              <w:top w:val="single" w:sz="4" w:space="0" w:color="auto"/>
              <w:left w:val="single" w:sz="4" w:space="0" w:color="auto"/>
              <w:bottom w:val="single" w:sz="4" w:space="0" w:color="auto"/>
              <w:right w:val="single" w:sz="4" w:space="0" w:color="auto"/>
            </w:tcBorders>
            <w:vAlign w:val="center"/>
          </w:tcPr>
          <w:p w:rsidR="00A90E1F" w:rsidRPr="00202409" w:rsidRDefault="00FE4BC3" w:rsidP="00202409">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2.5</w:t>
            </w:r>
          </w:p>
        </w:tc>
        <w:tc>
          <w:tcPr>
            <w:tcW w:w="709" w:type="dxa"/>
            <w:tcBorders>
              <w:top w:val="single" w:sz="4" w:space="0" w:color="auto"/>
              <w:left w:val="single" w:sz="4" w:space="0" w:color="auto"/>
              <w:bottom w:val="single" w:sz="4" w:space="0" w:color="auto"/>
              <w:right w:val="single" w:sz="4" w:space="0" w:color="auto"/>
            </w:tcBorders>
            <w:vAlign w:val="center"/>
          </w:tcPr>
          <w:p w:rsidR="00A90E1F" w:rsidRPr="00202409" w:rsidRDefault="00FE4BC3" w:rsidP="00202409">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2.85</w:t>
            </w:r>
          </w:p>
        </w:tc>
        <w:tc>
          <w:tcPr>
            <w:tcW w:w="709" w:type="dxa"/>
            <w:tcBorders>
              <w:top w:val="single" w:sz="4" w:space="0" w:color="auto"/>
              <w:left w:val="single" w:sz="4" w:space="0" w:color="auto"/>
              <w:bottom w:val="single" w:sz="4" w:space="0" w:color="auto"/>
              <w:right w:val="single" w:sz="4" w:space="0" w:color="auto"/>
            </w:tcBorders>
            <w:vAlign w:val="center"/>
          </w:tcPr>
          <w:p w:rsidR="00A90E1F" w:rsidRPr="00202409" w:rsidRDefault="00FE4BC3" w:rsidP="00202409">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3.20</w:t>
            </w:r>
          </w:p>
        </w:tc>
        <w:tc>
          <w:tcPr>
            <w:tcW w:w="709" w:type="dxa"/>
            <w:tcBorders>
              <w:left w:val="single" w:sz="4" w:space="0" w:color="auto"/>
              <w:bottom w:val="single" w:sz="4" w:space="0" w:color="auto"/>
              <w:right w:val="single" w:sz="4" w:space="0" w:color="auto"/>
            </w:tcBorders>
            <w:vAlign w:val="center"/>
          </w:tcPr>
          <w:p w:rsidR="00A90E1F" w:rsidRPr="00202409" w:rsidRDefault="00FE4BC3" w:rsidP="00202409">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3.50</w:t>
            </w:r>
          </w:p>
        </w:tc>
        <w:tc>
          <w:tcPr>
            <w:tcW w:w="708" w:type="dxa"/>
            <w:tcBorders>
              <w:left w:val="single" w:sz="4" w:space="0" w:color="auto"/>
              <w:bottom w:val="single" w:sz="4" w:space="0" w:color="auto"/>
              <w:right w:val="single" w:sz="4" w:space="0" w:color="auto"/>
            </w:tcBorders>
            <w:vAlign w:val="center"/>
          </w:tcPr>
          <w:p w:rsidR="00A90E1F" w:rsidRPr="00202409" w:rsidRDefault="00FE4BC3" w:rsidP="00202409">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3.80</w:t>
            </w:r>
          </w:p>
        </w:tc>
        <w:tc>
          <w:tcPr>
            <w:tcW w:w="625" w:type="dxa"/>
            <w:tcBorders>
              <w:left w:val="single" w:sz="4" w:space="0" w:color="auto"/>
              <w:bottom w:val="single" w:sz="4" w:space="0" w:color="auto"/>
              <w:right w:val="single" w:sz="4" w:space="0" w:color="auto"/>
            </w:tcBorders>
            <w:vAlign w:val="center"/>
          </w:tcPr>
          <w:p w:rsidR="00A90E1F" w:rsidRPr="00202409" w:rsidRDefault="00FE4BC3" w:rsidP="00202409">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3.90</w:t>
            </w:r>
          </w:p>
        </w:tc>
      </w:tr>
    </w:tbl>
    <w:p w:rsidR="00A90E1F" w:rsidRPr="00202409" w:rsidRDefault="00FE4BC3" w:rsidP="002B15A1">
      <w:pPr>
        <w:autoSpaceDE w:val="0"/>
        <w:autoSpaceDN w:val="0"/>
        <w:spacing w:line="360" w:lineRule="auto"/>
        <w:ind w:left="641" w:hanging="822"/>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注：</w:t>
      </w:r>
      <w:r w:rsidRPr="00202409">
        <w:rPr>
          <w:rFonts w:ascii="Times New Roman" w:eastAsia="宋体" w:hAnsi="Times New Roman" w:cs="Times New Roman"/>
          <w:color w:val="000000" w:themeColor="text1"/>
          <w:szCs w:val="21"/>
        </w:rPr>
        <w:t>1</w:t>
      </w:r>
      <w:r w:rsidR="002B15A1">
        <w:rPr>
          <w:rFonts w:ascii="Times New Roman" w:eastAsia="宋体" w:hAnsi="Times New Roman" w:cs="Times New Roman" w:hint="eastAsia"/>
          <w:color w:val="000000" w:themeColor="text1"/>
          <w:szCs w:val="21"/>
        </w:rPr>
        <w:t xml:space="preserve"> </w:t>
      </w:r>
      <w:r w:rsidR="00202409">
        <w:rPr>
          <w:rFonts w:ascii="Times New Roman" w:eastAsia="宋体" w:hAnsi="Times New Roman" w:cs="Times New Roman" w:hint="eastAsia"/>
          <w:color w:val="000000" w:themeColor="text1"/>
          <w:szCs w:val="21"/>
        </w:rPr>
        <w:t xml:space="preserve"> </w:t>
      </w:r>
      <w:r w:rsidRPr="00202409">
        <w:rPr>
          <w:rFonts w:ascii="Times New Roman" w:eastAsia="宋体" w:hAnsi="Times New Roman" w:cs="Times New Roman"/>
          <w:color w:val="000000" w:themeColor="text1"/>
          <w:szCs w:val="21"/>
        </w:rPr>
        <w:t>表中普通水泥砂浆或水泥浆体强度等级</w:t>
      </w:r>
      <w:r w:rsidR="0087244F" w:rsidRPr="00202409">
        <w:rPr>
          <w:rFonts w:ascii="Times New Roman" w:eastAsia="宋体" w:hAnsi="Times New Roman" w:cs="Times New Roman"/>
          <w:color w:val="000000" w:themeColor="text1"/>
          <w:szCs w:val="21"/>
        </w:rPr>
        <w:t>不</w:t>
      </w:r>
      <w:r w:rsidR="00051BA4">
        <w:rPr>
          <w:rFonts w:ascii="Times New Roman" w:eastAsia="宋体" w:hAnsi="Times New Roman" w:cs="Times New Roman"/>
          <w:color w:val="000000" w:themeColor="text1"/>
          <w:szCs w:val="21"/>
        </w:rPr>
        <w:t>应</w:t>
      </w:r>
      <w:r w:rsidR="0087244F" w:rsidRPr="00202409">
        <w:rPr>
          <w:rFonts w:ascii="Times New Roman" w:eastAsia="宋体" w:hAnsi="Times New Roman" w:cs="Times New Roman"/>
          <w:color w:val="000000" w:themeColor="text1"/>
          <w:szCs w:val="21"/>
        </w:rPr>
        <w:t>低于</w:t>
      </w:r>
      <w:r w:rsidRPr="00202409">
        <w:rPr>
          <w:rFonts w:ascii="Times New Roman" w:eastAsia="宋体" w:hAnsi="Times New Roman" w:cs="Times New Roman"/>
          <w:color w:val="000000" w:themeColor="text1"/>
          <w:szCs w:val="21"/>
        </w:rPr>
        <w:t>M30</w:t>
      </w:r>
      <w:r w:rsidRPr="00202409">
        <w:rPr>
          <w:rFonts w:ascii="Times New Roman" w:eastAsia="宋体" w:hAnsi="Times New Roman" w:cs="Times New Roman"/>
          <w:color w:val="000000" w:themeColor="text1"/>
          <w:szCs w:val="21"/>
        </w:rPr>
        <w:t>；环氧树脂基注浆料抗压强度为</w:t>
      </w:r>
      <w:r w:rsidRPr="00202409">
        <w:rPr>
          <w:rFonts w:ascii="Times New Roman" w:eastAsia="宋体" w:hAnsi="Times New Roman" w:cs="Times New Roman"/>
          <w:color w:val="000000" w:themeColor="text1"/>
          <w:szCs w:val="21"/>
        </w:rPr>
        <w:t>70MPa</w:t>
      </w:r>
      <w:r w:rsidRPr="00202409">
        <w:rPr>
          <w:rFonts w:ascii="Times New Roman" w:eastAsia="宋体" w:hAnsi="Times New Roman" w:cs="Times New Roman"/>
          <w:color w:val="000000" w:themeColor="text1"/>
          <w:szCs w:val="21"/>
        </w:rPr>
        <w:t>。</w:t>
      </w:r>
    </w:p>
    <w:p w:rsidR="00A90E1F" w:rsidRPr="00202409" w:rsidRDefault="00FE4BC3" w:rsidP="002B15A1">
      <w:pPr>
        <w:autoSpaceDE w:val="0"/>
        <w:autoSpaceDN w:val="0"/>
        <w:spacing w:line="360" w:lineRule="auto"/>
        <w:ind w:leftChars="86" w:left="496" w:rightChars="-27" w:right="-57" w:hangingChars="150" w:hanging="315"/>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2</w:t>
      </w:r>
      <w:r w:rsidR="002B15A1">
        <w:rPr>
          <w:rFonts w:ascii="Times New Roman" w:eastAsia="宋体" w:hAnsi="Times New Roman" w:cs="Times New Roman" w:hint="eastAsia"/>
          <w:color w:val="000000" w:themeColor="text1"/>
          <w:szCs w:val="21"/>
        </w:rPr>
        <w:t xml:space="preserve"> </w:t>
      </w:r>
      <w:r w:rsidR="00202409">
        <w:rPr>
          <w:rFonts w:ascii="Times New Roman" w:eastAsia="宋体" w:hAnsi="Times New Roman" w:cs="Times New Roman" w:hint="eastAsia"/>
          <w:color w:val="000000" w:themeColor="text1"/>
          <w:szCs w:val="21"/>
        </w:rPr>
        <w:t xml:space="preserve"> </w:t>
      </w:r>
      <w:r w:rsidRPr="00202409">
        <w:rPr>
          <w:rFonts w:ascii="Times New Roman" w:eastAsia="宋体" w:hAnsi="Times New Roman" w:cs="Times New Roman"/>
          <w:color w:val="000000" w:themeColor="text1"/>
          <w:szCs w:val="21"/>
        </w:rPr>
        <w:t>当注浆料的粘结强度大于混凝土抗剪强度时，混凝土破坏，粘结强度标准值取混凝土抗剪强度标准值。</w:t>
      </w:r>
    </w:p>
    <w:p w:rsidR="00202409" w:rsidRPr="00202409" w:rsidRDefault="00202409" w:rsidP="00202409">
      <w:pPr>
        <w:autoSpaceDE w:val="0"/>
        <w:autoSpaceDN w:val="0"/>
        <w:spacing w:beforeLines="50" w:before="156" w:line="360" w:lineRule="auto"/>
        <w:jc w:val="center"/>
        <w:rPr>
          <w:rFonts w:ascii="黑体" w:eastAsia="黑体" w:hAnsi="黑体" w:cs="Times New Roman"/>
          <w:color w:val="000000" w:themeColor="text1"/>
          <w:szCs w:val="21"/>
        </w:rPr>
      </w:pPr>
      <w:r w:rsidRPr="00202409">
        <w:rPr>
          <w:rFonts w:ascii="黑体" w:eastAsia="黑体" w:hAnsi="黑体" w:cs="Times New Roman"/>
          <w:color w:val="000000" w:themeColor="text1"/>
          <w:szCs w:val="21"/>
        </w:rPr>
        <w:t>表</w:t>
      </w:r>
      <w:r w:rsidRPr="00202409">
        <w:rPr>
          <w:rFonts w:ascii="Times New Roman" w:eastAsia="黑体" w:hAnsi="Times New Roman" w:cs="Times New Roman"/>
          <w:color w:val="000000" w:themeColor="text1"/>
          <w:szCs w:val="21"/>
        </w:rPr>
        <w:t>6.1.2-</w:t>
      </w:r>
      <w:r>
        <w:rPr>
          <w:rFonts w:ascii="Times New Roman" w:eastAsia="黑体" w:hAnsi="Times New Roman" w:cs="Times New Roman" w:hint="eastAsia"/>
          <w:color w:val="000000" w:themeColor="text1"/>
          <w:szCs w:val="21"/>
        </w:rPr>
        <w:t>2</w:t>
      </w:r>
      <w:r w:rsidRPr="00202409">
        <w:rPr>
          <w:rFonts w:ascii="黑体" w:eastAsia="黑体" w:hAnsi="黑体" w:cs="Times New Roman"/>
          <w:color w:val="000000" w:themeColor="text1"/>
          <w:szCs w:val="21"/>
        </w:rPr>
        <w:t xml:space="preserve">  注浆料与混凝土的粘结强度标准值</w:t>
      </w:r>
      <w:r w:rsidRPr="00202409">
        <w:rPr>
          <w:rFonts w:ascii="Times New Roman" w:eastAsia="黑体" w:hAnsi="Times New Roman" w:cs="Times New Roman"/>
          <w:i/>
          <w:color w:val="000000" w:themeColor="text1"/>
          <w:szCs w:val="21"/>
        </w:rPr>
        <w:t>f</w:t>
      </w:r>
      <w:r>
        <w:rPr>
          <w:rFonts w:ascii="Times New Roman" w:eastAsia="黑体" w:hAnsi="Times New Roman" w:cs="Times New Roman"/>
          <w:color w:val="000000" w:themeColor="text1"/>
          <w:szCs w:val="21"/>
          <w:vertAlign w:val="subscript"/>
        </w:rPr>
        <w:t>mc</w:t>
      </w:r>
    </w:p>
    <w:tbl>
      <w:tblPr>
        <w:tblW w:w="88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34"/>
        <w:gridCol w:w="709"/>
        <w:gridCol w:w="709"/>
        <w:gridCol w:w="708"/>
        <w:gridCol w:w="709"/>
        <w:gridCol w:w="709"/>
        <w:gridCol w:w="709"/>
        <w:gridCol w:w="708"/>
        <w:gridCol w:w="625"/>
      </w:tblGrid>
      <w:tr w:rsidR="00202409" w:rsidRPr="00202409" w:rsidTr="006E101E">
        <w:trPr>
          <w:jc w:val="center"/>
        </w:trPr>
        <w:tc>
          <w:tcPr>
            <w:tcW w:w="3234" w:type="dxa"/>
            <w:tcBorders>
              <w:top w:val="single" w:sz="4" w:space="0" w:color="auto"/>
              <w:left w:val="single" w:sz="4" w:space="0" w:color="auto"/>
              <w:bottom w:val="single" w:sz="4" w:space="0" w:color="auto"/>
              <w:right w:val="single" w:sz="4" w:space="0" w:color="auto"/>
            </w:tcBorders>
            <w:vAlign w:val="center"/>
          </w:tcPr>
          <w:p w:rsidR="00202409" w:rsidRPr="00202409" w:rsidRDefault="00202409" w:rsidP="00832F85">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基体混凝土强度等级</w:t>
            </w:r>
          </w:p>
        </w:tc>
        <w:tc>
          <w:tcPr>
            <w:tcW w:w="709" w:type="dxa"/>
            <w:tcBorders>
              <w:top w:val="single" w:sz="4" w:space="0" w:color="auto"/>
              <w:left w:val="single" w:sz="4" w:space="0" w:color="auto"/>
              <w:bottom w:val="single" w:sz="4" w:space="0" w:color="auto"/>
              <w:right w:val="single" w:sz="4" w:space="0" w:color="auto"/>
            </w:tcBorders>
            <w:vAlign w:val="center"/>
          </w:tcPr>
          <w:p w:rsidR="00202409" w:rsidRPr="00202409" w:rsidRDefault="00202409" w:rsidP="00832F85">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C15</w:t>
            </w:r>
          </w:p>
        </w:tc>
        <w:tc>
          <w:tcPr>
            <w:tcW w:w="709" w:type="dxa"/>
            <w:tcBorders>
              <w:top w:val="single" w:sz="4" w:space="0" w:color="auto"/>
              <w:left w:val="single" w:sz="4" w:space="0" w:color="auto"/>
              <w:bottom w:val="single" w:sz="4" w:space="0" w:color="auto"/>
              <w:right w:val="single" w:sz="4" w:space="0" w:color="auto"/>
            </w:tcBorders>
            <w:vAlign w:val="center"/>
          </w:tcPr>
          <w:p w:rsidR="00202409" w:rsidRPr="00202409" w:rsidRDefault="00202409" w:rsidP="00832F85">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C20</w:t>
            </w:r>
          </w:p>
        </w:tc>
        <w:tc>
          <w:tcPr>
            <w:tcW w:w="708" w:type="dxa"/>
            <w:tcBorders>
              <w:top w:val="single" w:sz="4" w:space="0" w:color="auto"/>
              <w:left w:val="single" w:sz="4" w:space="0" w:color="auto"/>
              <w:bottom w:val="single" w:sz="4" w:space="0" w:color="auto"/>
              <w:right w:val="single" w:sz="4" w:space="0" w:color="auto"/>
            </w:tcBorders>
            <w:vAlign w:val="center"/>
          </w:tcPr>
          <w:p w:rsidR="00202409" w:rsidRPr="00202409" w:rsidRDefault="00202409" w:rsidP="00832F85">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C25</w:t>
            </w:r>
          </w:p>
        </w:tc>
        <w:tc>
          <w:tcPr>
            <w:tcW w:w="709" w:type="dxa"/>
            <w:tcBorders>
              <w:top w:val="single" w:sz="4" w:space="0" w:color="auto"/>
              <w:left w:val="single" w:sz="4" w:space="0" w:color="auto"/>
              <w:bottom w:val="single" w:sz="4" w:space="0" w:color="auto"/>
              <w:right w:val="single" w:sz="4" w:space="0" w:color="auto"/>
            </w:tcBorders>
            <w:vAlign w:val="center"/>
          </w:tcPr>
          <w:p w:rsidR="00202409" w:rsidRPr="00202409" w:rsidRDefault="00202409" w:rsidP="00832F85">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C30</w:t>
            </w:r>
          </w:p>
        </w:tc>
        <w:tc>
          <w:tcPr>
            <w:tcW w:w="709" w:type="dxa"/>
            <w:tcBorders>
              <w:top w:val="single" w:sz="4" w:space="0" w:color="auto"/>
              <w:left w:val="single" w:sz="4" w:space="0" w:color="auto"/>
              <w:bottom w:val="single" w:sz="4" w:space="0" w:color="auto"/>
              <w:right w:val="single" w:sz="4" w:space="0" w:color="auto"/>
            </w:tcBorders>
            <w:vAlign w:val="center"/>
          </w:tcPr>
          <w:p w:rsidR="00202409" w:rsidRPr="00202409" w:rsidRDefault="00202409" w:rsidP="00832F85">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C35</w:t>
            </w:r>
          </w:p>
        </w:tc>
        <w:tc>
          <w:tcPr>
            <w:tcW w:w="709" w:type="dxa"/>
            <w:tcBorders>
              <w:top w:val="single" w:sz="4" w:space="0" w:color="auto"/>
              <w:left w:val="single" w:sz="4" w:space="0" w:color="auto"/>
              <w:right w:val="single" w:sz="4" w:space="0" w:color="auto"/>
            </w:tcBorders>
            <w:vAlign w:val="center"/>
          </w:tcPr>
          <w:p w:rsidR="00202409" w:rsidRPr="00202409" w:rsidRDefault="00202409" w:rsidP="00832F85">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C40</w:t>
            </w:r>
          </w:p>
        </w:tc>
        <w:tc>
          <w:tcPr>
            <w:tcW w:w="708" w:type="dxa"/>
            <w:tcBorders>
              <w:top w:val="single" w:sz="4" w:space="0" w:color="auto"/>
              <w:left w:val="single" w:sz="4" w:space="0" w:color="auto"/>
              <w:right w:val="single" w:sz="4" w:space="0" w:color="auto"/>
            </w:tcBorders>
            <w:vAlign w:val="center"/>
          </w:tcPr>
          <w:p w:rsidR="00202409" w:rsidRPr="00202409" w:rsidRDefault="00202409" w:rsidP="00832F85">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C45</w:t>
            </w:r>
          </w:p>
        </w:tc>
        <w:tc>
          <w:tcPr>
            <w:tcW w:w="625" w:type="dxa"/>
            <w:tcBorders>
              <w:top w:val="single" w:sz="4" w:space="0" w:color="auto"/>
              <w:left w:val="single" w:sz="4" w:space="0" w:color="auto"/>
              <w:right w:val="single" w:sz="4" w:space="0" w:color="auto"/>
            </w:tcBorders>
            <w:vAlign w:val="center"/>
          </w:tcPr>
          <w:p w:rsidR="00202409" w:rsidRPr="00202409" w:rsidRDefault="00202409" w:rsidP="00832F85">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C50</w:t>
            </w:r>
          </w:p>
        </w:tc>
      </w:tr>
      <w:tr w:rsidR="00202409" w:rsidRPr="00202409" w:rsidTr="006E101E">
        <w:trPr>
          <w:jc w:val="center"/>
        </w:trPr>
        <w:tc>
          <w:tcPr>
            <w:tcW w:w="3234" w:type="dxa"/>
            <w:tcBorders>
              <w:top w:val="single" w:sz="4" w:space="0" w:color="auto"/>
              <w:left w:val="single" w:sz="4" w:space="0" w:color="auto"/>
              <w:bottom w:val="single" w:sz="4" w:space="0" w:color="auto"/>
              <w:right w:val="single" w:sz="4" w:space="0" w:color="auto"/>
            </w:tcBorders>
            <w:vAlign w:val="center"/>
          </w:tcPr>
          <w:p w:rsidR="00202409" w:rsidRPr="00202409" w:rsidRDefault="00202409" w:rsidP="00832F85">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普通水泥砂浆或水泥浆体</w:t>
            </w:r>
            <w:r w:rsidRPr="00202409">
              <w:rPr>
                <w:rFonts w:ascii="Times New Roman" w:eastAsia="宋体" w:hAnsi="Times New Roman" w:cs="Times New Roman"/>
                <w:color w:val="000000" w:themeColor="text1"/>
                <w:szCs w:val="21"/>
              </w:rPr>
              <w:t xml:space="preserve"> (MPa)</w:t>
            </w:r>
          </w:p>
        </w:tc>
        <w:tc>
          <w:tcPr>
            <w:tcW w:w="709" w:type="dxa"/>
            <w:tcBorders>
              <w:top w:val="single" w:sz="4" w:space="0" w:color="auto"/>
              <w:left w:val="single" w:sz="4" w:space="0" w:color="auto"/>
              <w:bottom w:val="single" w:sz="4" w:space="0" w:color="auto"/>
              <w:right w:val="single" w:sz="4" w:space="0" w:color="auto"/>
            </w:tcBorders>
            <w:vAlign w:val="center"/>
          </w:tcPr>
          <w:p w:rsidR="00202409" w:rsidRPr="00202409" w:rsidRDefault="00202409" w:rsidP="00832F85">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0.85</w:t>
            </w:r>
          </w:p>
        </w:tc>
        <w:tc>
          <w:tcPr>
            <w:tcW w:w="709" w:type="dxa"/>
            <w:tcBorders>
              <w:top w:val="single" w:sz="4" w:space="0" w:color="auto"/>
              <w:left w:val="single" w:sz="4" w:space="0" w:color="auto"/>
              <w:bottom w:val="single" w:sz="4" w:space="0" w:color="auto"/>
              <w:right w:val="single" w:sz="4" w:space="0" w:color="auto"/>
            </w:tcBorders>
            <w:vAlign w:val="center"/>
          </w:tcPr>
          <w:p w:rsidR="00202409" w:rsidRPr="00202409" w:rsidRDefault="00202409" w:rsidP="00832F85">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1.05</w:t>
            </w:r>
          </w:p>
        </w:tc>
        <w:tc>
          <w:tcPr>
            <w:tcW w:w="708" w:type="dxa"/>
            <w:tcBorders>
              <w:top w:val="single" w:sz="4" w:space="0" w:color="auto"/>
              <w:left w:val="single" w:sz="4" w:space="0" w:color="auto"/>
              <w:bottom w:val="single" w:sz="4" w:space="0" w:color="auto"/>
              <w:right w:val="single" w:sz="4" w:space="0" w:color="auto"/>
            </w:tcBorders>
            <w:vAlign w:val="center"/>
          </w:tcPr>
          <w:p w:rsidR="00202409" w:rsidRPr="00202409" w:rsidRDefault="00202409" w:rsidP="00832F85">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1.25</w:t>
            </w:r>
          </w:p>
        </w:tc>
        <w:tc>
          <w:tcPr>
            <w:tcW w:w="709" w:type="dxa"/>
            <w:tcBorders>
              <w:top w:val="single" w:sz="4" w:space="0" w:color="auto"/>
              <w:left w:val="single" w:sz="4" w:space="0" w:color="auto"/>
              <w:bottom w:val="single" w:sz="4" w:space="0" w:color="auto"/>
              <w:right w:val="single" w:sz="4" w:space="0" w:color="auto"/>
            </w:tcBorders>
            <w:vAlign w:val="center"/>
          </w:tcPr>
          <w:p w:rsidR="00202409" w:rsidRPr="00202409" w:rsidRDefault="00202409" w:rsidP="00832F85">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1.43</w:t>
            </w:r>
          </w:p>
        </w:tc>
        <w:tc>
          <w:tcPr>
            <w:tcW w:w="709" w:type="dxa"/>
            <w:tcBorders>
              <w:top w:val="single" w:sz="4" w:space="0" w:color="auto"/>
              <w:left w:val="single" w:sz="4" w:space="0" w:color="auto"/>
              <w:bottom w:val="single" w:sz="4" w:space="0" w:color="auto"/>
              <w:right w:val="single" w:sz="4" w:space="0" w:color="auto"/>
            </w:tcBorders>
            <w:vAlign w:val="center"/>
          </w:tcPr>
          <w:p w:rsidR="00202409" w:rsidRPr="00202409" w:rsidRDefault="00202409" w:rsidP="00832F85">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1.43</w:t>
            </w:r>
          </w:p>
        </w:tc>
        <w:tc>
          <w:tcPr>
            <w:tcW w:w="709" w:type="dxa"/>
            <w:tcBorders>
              <w:left w:val="single" w:sz="4" w:space="0" w:color="auto"/>
              <w:right w:val="single" w:sz="4" w:space="0" w:color="auto"/>
            </w:tcBorders>
            <w:vAlign w:val="center"/>
          </w:tcPr>
          <w:p w:rsidR="00202409" w:rsidRPr="00202409" w:rsidRDefault="00202409" w:rsidP="00832F85">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1.43</w:t>
            </w:r>
          </w:p>
        </w:tc>
        <w:tc>
          <w:tcPr>
            <w:tcW w:w="708" w:type="dxa"/>
            <w:tcBorders>
              <w:left w:val="single" w:sz="4" w:space="0" w:color="auto"/>
              <w:right w:val="single" w:sz="4" w:space="0" w:color="auto"/>
            </w:tcBorders>
            <w:vAlign w:val="center"/>
          </w:tcPr>
          <w:p w:rsidR="00202409" w:rsidRPr="00202409" w:rsidRDefault="00202409" w:rsidP="00832F85">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1.43</w:t>
            </w:r>
          </w:p>
        </w:tc>
        <w:tc>
          <w:tcPr>
            <w:tcW w:w="625" w:type="dxa"/>
            <w:tcBorders>
              <w:left w:val="single" w:sz="4" w:space="0" w:color="auto"/>
              <w:right w:val="single" w:sz="4" w:space="0" w:color="auto"/>
            </w:tcBorders>
            <w:vAlign w:val="center"/>
          </w:tcPr>
          <w:p w:rsidR="00202409" w:rsidRPr="00202409" w:rsidRDefault="00202409" w:rsidP="00832F85">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1.43</w:t>
            </w:r>
          </w:p>
        </w:tc>
      </w:tr>
      <w:tr w:rsidR="00202409" w:rsidRPr="00202409" w:rsidTr="006E101E">
        <w:trPr>
          <w:jc w:val="center"/>
        </w:trPr>
        <w:tc>
          <w:tcPr>
            <w:tcW w:w="3234" w:type="dxa"/>
            <w:tcBorders>
              <w:top w:val="single" w:sz="4" w:space="0" w:color="auto"/>
              <w:left w:val="single" w:sz="4" w:space="0" w:color="auto"/>
              <w:bottom w:val="single" w:sz="4" w:space="0" w:color="auto"/>
              <w:right w:val="single" w:sz="4" w:space="0" w:color="auto"/>
            </w:tcBorders>
            <w:vAlign w:val="center"/>
          </w:tcPr>
          <w:p w:rsidR="00202409" w:rsidRPr="00202409" w:rsidRDefault="00202409" w:rsidP="00832F85">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水泥基注浆材料定型产品</w:t>
            </w:r>
            <w:r w:rsidRPr="00202409">
              <w:rPr>
                <w:rFonts w:ascii="Times New Roman" w:eastAsia="宋体" w:hAnsi="Times New Roman" w:cs="Times New Roman"/>
                <w:color w:val="000000" w:themeColor="text1"/>
                <w:szCs w:val="21"/>
              </w:rPr>
              <w:t>(MPa)</w:t>
            </w:r>
          </w:p>
        </w:tc>
        <w:tc>
          <w:tcPr>
            <w:tcW w:w="709" w:type="dxa"/>
            <w:tcBorders>
              <w:top w:val="single" w:sz="4" w:space="0" w:color="auto"/>
              <w:left w:val="single" w:sz="4" w:space="0" w:color="auto"/>
              <w:bottom w:val="single" w:sz="4" w:space="0" w:color="auto"/>
              <w:right w:val="single" w:sz="4" w:space="0" w:color="auto"/>
            </w:tcBorders>
            <w:vAlign w:val="center"/>
          </w:tcPr>
          <w:p w:rsidR="00202409" w:rsidRPr="00202409" w:rsidRDefault="00202409" w:rsidP="00832F85">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0.85</w:t>
            </w:r>
          </w:p>
        </w:tc>
        <w:tc>
          <w:tcPr>
            <w:tcW w:w="709" w:type="dxa"/>
            <w:tcBorders>
              <w:top w:val="single" w:sz="4" w:space="0" w:color="auto"/>
              <w:left w:val="single" w:sz="4" w:space="0" w:color="auto"/>
              <w:bottom w:val="single" w:sz="4" w:space="0" w:color="auto"/>
              <w:right w:val="single" w:sz="4" w:space="0" w:color="auto"/>
            </w:tcBorders>
            <w:vAlign w:val="center"/>
          </w:tcPr>
          <w:p w:rsidR="00202409" w:rsidRPr="00202409" w:rsidRDefault="00202409" w:rsidP="00832F85">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1.05</w:t>
            </w:r>
          </w:p>
        </w:tc>
        <w:tc>
          <w:tcPr>
            <w:tcW w:w="708" w:type="dxa"/>
            <w:tcBorders>
              <w:top w:val="single" w:sz="4" w:space="0" w:color="auto"/>
              <w:left w:val="single" w:sz="4" w:space="0" w:color="auto"/>
              <w:bottom w:val="single" w:sz="4" w:space="0" w:color="auto"/>
              <w:right w:val="single" w:sz="4" w:space="0" w:color="auto"/>
            </w:tcBorders>
            <w:vAlign w:val="center"/>
          </w:tcPr>
          <w:p w:rsidR="00202409" w:rsidRPr="00202409" w:rsidRDefault="00202409" w:rsidP="00832F85">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1.25</w:t>
            </w:r>
          </w:p>
        </w:tc>
        <w:tc>
          <w:tcPr>
            <w:tcW w:w="709" w:type="dxa"/>
            <w:tcBorders>
              <w:top w:val="single" w:sz="4" w:space="0" w:color="auto"/>
              <w:left w:val="single" w:sz="4" w:space="0" w:color="auto"/>
              <w:bottom w:val="single" w:sz="4" w:space="0" w:color="auto"/>
              <w:right w:val="single" w:sz="4" w:space="0" w:color="auto"/>
            </w:tcBorders>
            <w:vAlign w:val="center"/>
          </w:tcPr>
          <w:p w:rsidR="00202409" w:rsidRPr="00202409" w:rsidRDefault="00202409" w:rsidP="00832F85">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1.43</w:t>
            </w:r>
          </w:p>
        </w:tc>
        <w:tc>
          <w:tcPr>
            <w:tcW w:w="709" w:type="dxa"/>
            <w:tcBorders>
              <w:top w:val="single" w:sz="4" w:space="0" w:color="auto"/>
              <w:left w:val="single" w:sz="4" w:space="0" w:color="auto"/>
              <w:bottom w:val="single" w:sz="4" w:space="0" w:color="auto"/>
              <w:right w:val="single" w:sz="4" w:space="0" w:color="auto"/>
            </w:tcBorders>
            <w:vAlign w:val="center"/>
          </w:tcPr>
          <w:p w:rsidR="00202409" w:rsidRPr="00202409" w:rsidRDefault="00202409" w:rsidP="00832F85">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1.60</w:t>
            </w:r>
          </w:p>
        </w:tc>
        <w:tc>
          <w:tcPr>
            <w:tcW w:w="709" w:type="dxa"/>
            <w:tcBorders>
              <w:left w:val="single" w:sz="4" w:space="0" w:color="auto"/>
              <w:right w:val="single" w:sz="4" w:space="0" w:color="auto"/>
            </w:tcBorders>
            <w:vAlign w:val="center"/>
          </w:tcPr>
          <w:p w:rsidR="00202409" w:rsidRPr="00202409" w:rsidRDefault="00202409" w:rsidP="00832F85">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1.75</w:t>
            </w:r>
          </w:p>
        </w:tc>
        <w:tc>
          <w:tcPr>
            <w:tcW w:w="708" w:type="dxa"/>
            <w:tcBorders>
              <w:left w:val="single" w:sz="4" w:space="0" w:color="auto"/>
              <w:right w:val="single" w:sz="4" w:space="0" w:color="auto"/>
            </w:tcBorders>
            <w:vAlign w:val="center"/>
          </w:tcPr>
          <w:p w:rsidR="00202409" w:rsidRPr="00202409" w:rsidRDefault="00202409" w:rsidP="00832F85">
            <w:pPr>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1.75</w:t>
            </w:r>
          </w:p>
        </w:tc>
        <w:tc>
          <w:tcPr>
            <w:tcW w:w="625" w:type="dxa"/>
            <w:tcBorders>
              <w:left w:val="single" w:sz="4" w:space="0" w:color="auto"/>
              <w:right w:val="single" w:sz="4" w:space="0" w:color="auto"/>
            </w:tcBorders>
            <w:vAlign w:val="center"/>
          </w:tcPr>
          <w:p w:rsidR="00202409" w:rsidRPr="00202409" w:rsidRDefault="00202409" w:rsidP="00832F85">
            <w:pPr>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1.75</w:t>
            </w:r>
          </w:p>
        </w:tc>
      </w:tr>
      <w:tr w:rsidR="00202409" w:rsidRPr="00202409" w:rsidTr="006E101E">
        <w:trPr>
          <w:jc w:val="center"/>
        </w:trPr>
        <w:tc>
          <w:tcPr>
            <w:tcW w:w="3234" w:type="dxa"/>
            <w:tcBorders>
              <w:top w:val="single" w:sz="4" w:space="0" w:color="auto"/>
              <w:left w:val="single" w:sz="4" w:space="0" w:color="auto"/>
              <w:bottom w:val="single" w:sz="4" w:space="0" w:color="auto"/>
              <w:right w:val="single" w:sz="4" w:space="0" w:color="auto"/>
            </w:tcBorders>
            <w:vAlign w:val="center"/>
          </w:tcPr>
          <w:p w:rsidR="00202409" w:rsidRPr="00202409" w:rsidRDefault="00202409" w:rsidP="00832F85">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环氧树脂基注浆材料</w:t>
            </w:r>
            <w:r w:rsidRPr="00202409">
              <w:rPr>
                <w:rFonts w:ascii="Times New Roman" w:eastAsia="宋体" w:hAnsi="Times New Roman" w:cs="Times New Roman"/>
                <w:color w:val="000000" w:themeColor="text1"/>
                <w:szCs w:val="21"/>
              </w:rPr>
              <w:t xml:space="preserve"> (MPa)</w:t>
            </w:r>
          </w:p>
        </w:tc>
        <w:tc>
          <w:tcPr>
            <w:tcW w:w="709" w:type="dxa"/>
            <w:tcBorders>
              <w:top w:val="single" w:sz="4" w:space="0" w:color="auto"/>
              <w:left w:val="single" w:sz="4" w:space="0" w:color="auto"/>
              <w:bottom w:val="single" w:sz="4" w:space="0" w:color="auto"/>
              <w:right w:val="single" w:sz="4" w:space="0" w:color="auto"/>
            </w:tcBorders>
            <w:vAlign w:val="center"/>
          </w:tcPr>
          <w:p w:rsidR="00202409" w:rsidRPr="00202409" w:rsidRDefault="00202409" w:rsidP="00832F85">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0.85</w:t>
            </w:r>
          </w:p>
        </w:tc>
        <w:tc>
          <w:tcPr>
            <w:tcW w:w="709" w:type="dxa"/>
            <w:tcBorders>
              <w:top w:val="single" w:sz="4" w:space="0" w:color="auto"/>
              <w:left w:val="single" w:sz="4" w:space="0" w:color="auto"/>
              <w:bottom w:val="single" w:sz="4" w:space="0" w:color="auto"/>
              <w:right w:val="single" w:sz="4" w:space="0" w:color="auto"/>
            </w:tcBorders>
            <w:vAlign w:val="center"/>
          </w:tcPr>
          <w:p w:rsidR="00202409" w:rsidRPr="00202409" w:rsidRDefault="00202409" w:rsidP="00832F85">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1.05</w:t>
            </w:r>
          </w:p>
        </w:tc>
        <w:tc>
          <w:tcPr>
            <w:tcW w:w="708" w:type="dxa"/>
            <w:tcBorders>
              <w:top w:val="single" w:sz="4" w:space="0" w:color="auto"/>
              <w:left w:val="single" w:sz="4" w:space="0" w:color="auto"/>
              <w:bottom w:val="single" w:sz="4" w:space="0" w:color="auto"/>
              <w:right w:val="single" w:sz="4" w:space="0" w:color="auto"/>
            </w:tcBorders>
            <w:vAlign w:val="center"/>
          </w:tcPr>
          <w:p w:rsidR="00202409" w:rsidRPr="00202409" w:rsidRDefault="00202409" w:rsidP="00832F85">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1.25</w:t>
            </w:r>
          </w:p>
        </w:tc>
        <w:tc>
          <w:tcPr>
            <w:tcW w:w="709" w:type="dxa"/>
            <w:tcBorders>
              <w:top w:val="single" w:sz="4" w:space="0" w:color="auto"/>
              <w:left w:val="single" w:sz="4" w:space="0" w:color="auto"/>
              <w:bottom w:val="single" w:sz="4" w:space="0" w:color="auto"/>
              <w:right w:val="single" w:sz="4" w:space="0" w:color="auto"/>
            </w:tcBorders>
            <w:vAlign w:val="center"/>
          </w:tcPr>
          <w:p w:rsidR="00202409" w:rsidRPr="00202409" w:rsidRDefault="00202409" w:rsidP="00832F85">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1.43</w:t>
            </w:r>
          </w:p>
        </w:tc>
        <w:tc>
          <w:tcPr>
            <w:tcW w:w="709" w:type="dxa"/>
            <w:tcBorders>
              <w:top w:val="single" w:sz="4" w:space="0" w:color="auto"/>
              <w:left w:val="single" w:sz="4" w:space="0" w:color="auto"/>
              <w:bottom w:val="single" w:sz="4" w:space="0" w:color="auto"/>
              <w:right w:val="single" w:sz="4" w:space="0" w:color="auto"/>
            </w:tcBorders>
            <w:vAlign w:val="center"/>
          </w:tcPr>
          <w:p w:rsidR="00202409" w:rsidRPr="00202409" w:rsidRDefault="00202409" w:rsidP="00832F85">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1.60</w:t>
            </w:r>
          </w:p>
        </w:tc>
        <w:tc>
          <w:tcPr>
            <w:tcW w:w="709" w:type="dxa"/>
            <w:tcBorders>
              <w:left w:val="single" w:sz="4" w:space="0" w:color="auto"/>
              <w:bottom w:val="single" w:sz="4" w:space="0" w:color="auto"/>
              <w:right w:val="single" w:sz="4" w:space="0" w:color="auto"/>
            </w:tcBorders>
            <w:vAlign w:val="center"/>
          </w:tcPr>
          <w:p w:rsidR="00202409" w:rsidRPr="00202409" w:rsidRDefault="00202409" w:rsidP="00832F85">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1.75</w:t>
            </w:r>
          </w:p>
        </w:tc>
        <w:tc>
          <w:tcPr>
            <w:tcW w:w="708" w:type="dxa"/>
            <w:tcBorders>
              <w:left w:val="single" w:sz="4" w:space="0" w:color="auto"/>
              <w:bottom w:val="single" w:sz="4" w:space="0" w:color="auto"/>
              <w:right w:val="single" w:sz="4" w:space="0" w:color="auto"/>
            </w:tcBorders>
            <w:vAlign w:val="center"/>
          </w:tcPr>
          <w:p w:rsidR="00202409" w:rsidRPr="00202409" w:rsidRDefault="00202409" w:rsidP="00832F85">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1.90</w:t>
            </w:r>
          </w:p>
        </w:tc>
        <w:tc>
          <w:tcPr>
            <w:tcW w:w="625" w:type="dxa"/>
            <w:tcBorders>
              <w:left w:val="single" w:sz="4" w:space="0" w:color="auto"/>
              <w:bottom w:val="single" w:sz="4" w:space="0" w:color="auto"/>
              <w:right w:val="single" w:sz="4" w:space="0" w:color="auto"/>
            </w:tcBorders>
            <w:vAlign w:val="center"/>
          </w:tcPr>
          <w:p w:rsidR="00202409" w:rsidRPr="00202409" w:rsidRDefault="00202409" w:rsidP="00832F85">
            <w:pPr>
              <w:autoSpaceDE w:val="0"/>
              <w:autoSpaceDN w:val="0"/>
              <w:spacing w:line="360" w:lineRule="auto"/>
              <w:jc w:val="center"/>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1.95</w:t>
            </w:r>
          </w:p>
        </w:tc>
      </w:tr>
    </w:tbl>
    <w:p w:rsidR="00A90E1F" w:rsidRPr="00202409" w:rsidRDefault="00FE4BC3" w:rsidP="00202409">
      <w:pPr>
        <w:autoSpaceDE w:val="0"/>
        <w:autoSpaceDN w:val="0"/>
        <w:spacing w:line="360" w:lineRule="auto"/>
        <w:ind w:leftChars="-86" w:left="237" w:hangingChars="199" w:hanging="418"/>
        <w:rPr>
          <w:rFonts w:ascii="Times New Roman" w:eastAsia="宋体" w:hAnsi="Times New Roman" w:cs="Times New Roman"/>
          <w:color w:val="000000" w:themeColor="text1"/>
          <w:szCs w:val="21"/>
        </w:rPr>
      </w:pPr>
      <w:r w:rsidRPr="00202409">
        <w:rPr>
          <w:rFonts w:ascii="Times New Roman" w:eastAsia="宋体" w:hAnsi="Times New Roman" w:cs="Times New Roman"/>
          <w:color w:val="000000" w:themeColor="text1"/>
          <w:szCs w:val="21"/>
        </w:rPr>
        <w:t>注：当注浆料的粘结强度大于混凝土抗剪强度时，混凝土破坏，粘结强度设计值取混凝土抗剪强度设计值。</w:t>
      </w:r>
    </w:p>
    <w:p w:rsidR="00A90E1F" w:rsidRPr="00832F85" w:rsidRDefault="00FE4BC3" w:rsidP="00202409">
      <w:pPr>
        <w:autoSpaceDE w:val="0"/>
        <w:autoSpaceDN w:val="0"/>
        <w:spacing w:beforeLines="50" w:before="156" w:line="360" w:lineRule="auto"/>
        <w:rPr>
          <w:rFonts w:ascii="Times New Roman" w:eastAsia="宋体" w:hAnsi="Times New Roman" w:cs="Times New Roman"/>
          <w:sz w:val="24"/>
          <w:szCs w:val="24"/>
        </w:rPr>
      </w:pPr>
      <w:r>
        <w:rPr>
          <w:rFonts w:ascii="宋体" w:eastAsia="宋体" w:hAnsi="宋体" w:cs="宋体" w:hint="eastAsia"/>
          <w:b/>
          <w:color w:val="000000" w:themeColor="text1"/>
          <w:sz w:val="24"/>
          <w:szCs w:val="24"/>
        </w:rPr>
        <w:t>6.</w:t>
      </w:r>
      <w:r w:rsidR="00BC1357">
        <w:rPr>
          <w:rFonts w:ascii="宋体" w:eastAsia="宋体" w:hAnsi="宋体" w:cs="宋体" w:hint="eastAsia"/>
          <w:b/>
          <w:color w:val="000000" w:themeColor="text1"/>
          <w:sz w:val="24"/>
          <w:szCs w:val="24"/>
        </w:rPr>
        <w:t>1</w:t>
      </w:r>
      <w:r>
        <w:rPr>
          <w:rFonts w:ascii="宋体" w:eastAsia="宋体" w:hAnsi="宋体" w:cs="宋体" w:hint="eastAsia"/>
          <w:b/>
          <w:color w:val="000000" w:themeColor="text1"/>
          <w:sz w:val="24"/>
          <w:szCs w:val="24"/>
        </w:rPr>
        <w:t>.</w:t>
      </w:r>
      <w:r w:rsidR="00BC1357">
        <w:rPr>
          <w:rFonts w:ascii="宋体" w:eastAsia="宋体" w:hAnsi="宋体" w:cs="宋体" w:hint="eastAsia"/>
          <w:b/>
          <w:color w:val="000000" w:themeColor="text1"/>
          <w:sz w:val="24"/>
          <w:szCs w:val="24"/>
        </w:rPr>
        <w:t>3</w:t>
      </w:r>
      <w:r w:rsidR="00273D26">
        <w:rPr>
          <w:rFonts w:ascii="宋体" w:eastAsia="宋体" w:hAnsi="宋体" w:cs="宋体" w:hint="eastAsia"/>
          <w:b/>
          <w:color w:val="000000" w:themeColor="text1"/>
          <w:sz w:val="24"/>
          <w:szCs w:val="24"/>
        </w:rPr>
        <w:t xml:space="preserve">  </w:t>
      </w:r>
      <w:r>
        <w:rPr>
          <w:rFonts w:ascii="宋体" w:eastAsia="宋体" w:hAnsi="宋体" w:cs="宋体" w:hint="eastAsia"/>
          <w:color w:val="000000" w:themeColor="text1"/>
          <w:sz w:val="24"/>
          <w:szCs w:val="24"/>
        </w:rPr>
        <w:t>灌注水泥基注</w:t>
      </w:r>
      <w:r w:rsidRPr="00832F85">
        <w:rPr>
          <w:rFonts w:ascii="Times New Roman" w:eastAsia="宋体" w:hAnsi="Times New Roman" w:cs="Times New Roman"/>
          <w:color w:val="000000" w:themeColor="text1"/>
          <w:sz w:val="24"/>
          <w:szCs w:val="24"/>
        </w:rPr>
        <w:t>浆材料时，注浆料与锚杆粘结强度</w:t>
      </w:r>
      <w:r w:rsidRPr="00832F85">
        <w:rPr>
          <w:rFonts w:ascii="Times New Roman" w:eastAsia="宋体" w:hAnsi="Times New Roman" w:cs="Times New Roman"/>
          <w:sz w:val="24"/>
          <w:szCs w:val="24"/>
        </w:rPr>
        <w:t>标准值</w:t>
      </w:r>
      <w:r w:rsidRPr="00832F85">
        <w:rPr>
          <w:rFonts w:ascii="Times New Roman" w:eastAsia="宋体" w:hAnsi="Times New Roman" w:cs="Times New Roman"/>
          <w:i/>
          <w:sz w:val="24"/>
          <w:szCs w:val="24"/>
        </w:rPr>
        <w:t>f</w:t>
      </w:r>
      <w:r w:rsidRPr="00832F85">
        <w:rPr>
          <w:rFonts w:ascii="Times New Roman" w:eastAsia="宋体" w:hAnsi="Times New Roman" w:cs="Times New Roman"/>
          <w:sz w:val="24"/>
          <w:szCs w:val="24"/>
          <w:vertAlign w:val="subscript"/>
        </w:rPr>
        <w:t>msk</w:t>
      </w:r>
      <w:r w:rsidRPr="00832F85">
        <w:rPr>
          <w:rFonts w:ascii="Times New Roman" w:eastAsia="宋体" w:hAnsi="Times New Roman" w:cs="Times New Roman"/>
          <w:sz w:val="24"/>
          <w:szCs w:val="24"/>
        </w:rPr>
        <w:t>可按表</w:t>
      </w:r>
      <w:r w:rsidRPr="00832F85">
        <w:rPr>
          <w:rFonts w:ascii="Times New Roman" w:eastAsia="宋体" w:hAnsi="Times New Roman" w:cs="Times New Roman"/>
          <w:sz w:val="24"/>
          <w:szCs w:val="24"/>
        </w:rPr>
        <w:t>6.</w:t>
      </w:r>
      <w:r w:rsidR="00BC1357" w:rsidRPr="00832F85">
        <w:rPr>
          <w:rFonts w:ascii="Times New Roman" w:eastAsia="宋体" w:hAnsi="Times New Roman" w:cs="Times New Roman"/>
          <w:sz w:val="24"/>
          <w:szCs w:val="24"/>
        </w:rPr>
        <w:t>1</w:t>
      </w:r>
      <w:r w:rsidRPr="00832F85">
        <w:rPr>
          <w:rFonts w:ascii="Times New Roman" w:eastAsia="宋体" w:hAnsi="Times New Roman" w:cs="Times New Roman"/>
          <w:sz w:val="24"/>
          <w:szCs w:val="24"/>
        </w:rPr>
        <w:t>.</w:t>
      </w:r>
      <w:r w:rsidR="00BC1357" w:rsidRPr="00832F85">
        <w:rPr>
          <w:rFonts w:ascii="Times New Roman" w:eastAsia="宋体" w:hAnsi="Times New Roman" w:cs="Times New Roman"/>
          <w:sz w:val="24"/>
          <w:szCs w:val="24"/>
        </w:rPr>
        <w:t>3</w:t>
      </w:r>
      <w:r w:rsidRPr="00832F85">
        <w:rPr>
          <w:rFonts w:ascii="Times New Roman" w:eastAsia="宋体" w:hAnsi="Times New Roman" w:cs="Times New Roman"/>
          <w:sz w:val="24"/>
          <w:szCs w:val="24"/>
        </w:rPr>
        <w:t>-1</w:t>
      </w:r>
      <w:r w:rsidRPr="00832F85">
        <w:rPr>
          <w:rFonts w:ascii="Times New Roman" w:eastAsia="宋体" w:hAnsi="Times New Roman" w:cs="Times New Roman"/>
          <w:sz w:val="24"/>
          <w:szCs w:val="24"/>
        </w:rPr>
        <w:t>确定，</w:t>
      </w:r>
      <w:r w:rsidRPr="00832F85">
        <w:rPr>
          <w:rFonts w:ascii="Times New Roman" w:eastAsia="宋体" w:hAnsi="Times New Roman" w:cs="Times New Roman"/>
          <w:color w:val="000000" w:themeColor="text1"/>
          <w:sz w:val="24"/>
          <w:szCs w:val="24"/>
        </w:rPr>
        <w:t>注浆料与锚杆粘结强度设计</w:t>
      </w:r>
      <w:r w:rsidRPr="00832F85">
        <w:rPr>
          <w:rFonts w:ascii="Times New Roman" w:eastAsia="宋体" w:hAnsi="Times New Roman" w:cs="Times New Roman"/>
          <w:sz w:val="24"/>
          <w:szCs w:val="24"/>
        </w:rPr>
        <w:t>值</w:t>
      </w:r>
      <w:r w:rsidRPr="00832F85">
        <w:rPr>
          <w:rFonts w:ascii="Times New Roman" w:eastAsia="宋体" w:hAnsi="Times New Roman" w:cs="Times New Roman"/>
          <w:i/>
          <w:sz w:val="24"/>
          <w:szCs w:val="24"/>
        </w:rPr>
        <w:t>f</w:t>
      </w:r>
      <w:r w:rsidRPr="00832F85">
        <w:rPr>
          <w:rFonts w:ascii="Times New Roman" w:eastAsia="宋体" w:hAnsi="Times New Roman" w:cs="Times New Roman"/>
          <w:sz w:val="24"/>
          <w:szCs w:val="24"/>
          <w:vertAlign w:val="subscript"/>
        </w:rPr>
        <w:t>ms</w:t>
      </w:r>
      <w:r w:rsidRPr="00832F85">
        <w:rPr>
          <w:rFonts w:ascii="Times New Roman" w:eastAsia="宋体" w:hAnsi="Times New Roman" w:cs="Times New Roman"/>
          <w:sz w:val="24"/>
          <w:szCs w:val="24"/>
        </w:rPr>
        <w:t>可按表</w:t>
      </w:r>
      <w:r w:rsidRPr="00832F85">
        <w:rPr>
          <w:rFonts w:ascii="Times New Roman" w:eastAsia="宋体" w:hAnsi="Times New Roman" w:cs="Times New Roman"/>
          <w:sz w:val="24"/>
          <w:szCs w:val="24"/>
        </w:rPr>
        <w:t>6.</w:t>
      </w:r>
      <w:r w:rsidR="00BC1357" w:rsidRPr="00832F85">
        <w:rPr>
          <w:rFonts w:ascii="Times New Roman" w:eastAsia="宋体" w:hAnsi="Times New Roman" w:cs="Times New Roman"/>
          <w:sz w:val="24"/>
          <w:szCs w:val="24"/>
        </w:rPr>
        <w:t>1</w:t>
      </w:r>
      <w:r w:rsidRPr="00832F85">
        <w:rPr>
          <w:rFonts w:ascii="Times New Roman" w:eastAsia="宋体" w:hAnsi="Times New Roman" w:cs="Times New Roman"/>
          <w:sz w:val="24"/>
          <w:szCs w:val="24"/>
        </w:rPr>
        <w:t>.</w:t>
      </w:r>
      <w:r w:rsidR="00BC1357" w:rsidRPr="00832F85">
        <w:rPr>
          <w:rFonts w:ascii="Times New Roman" w:eastAsia="宋体" w:hAnsi="Times New Roman" w:cs="Times New Roman"/>
          <w:sz w:val="24"/>
          <w:szCs w:val="24"/>
        </w:rPr>
        <w:t>3</w:t>
      </w:r>
      <w:r w:rsidRPr="00832F85">
        <w:rPr>
          <w:rFonts w:ascii="Times New Roman" w:eastAsia="宋体" w:hAnsi="Times New Roman" w:cs="Times New Roman"/>
          <w:sz w:val="24"/>
          <w:szCs w:val="24"/>
        </w:rPr>
        <w:t>-2</w:t>
      </w:r>
      <w:r w:rsidRPr="00832F85">
        <w:rPr>
          <w:rFonts w:ascii="Times New Roman" w:eastAsia="宋体" w:hAnsi="Times New Roman" w:cs="Times New Roman"/>
          <w:sz w:val="24"/>
          <w:szCs w:val="24"/>
        </w:rPr>
        <w:t>确定。</w:t>
      </w:r>
    </w:p>
    <w:p w:rsidR="00A90E1F" w:rsidRPr="00832F85" w:rsidRDefault="00FE4BC3" w:rsidP="00832F85">
      <w:pPr>
        <w:autoSpaceDE w:val="0"/>
        <w:autoSpaceDN w:val="0"/>
        <w:spacing w:line="360" w:lineRule="auto"/>
        <w:jc w:val="center"/>
        <w:rPr>
          <w:rFonts w:ascii="Times New Roman" w:eastAsia="宋体" w:hAnsi="Times New Roman" w:cs="Times New Roman"/>
          <w:b/>
          <w:szCs w:val="21"/>
        </w:rPr>
      </w:pPr>
      <w:r w:rsidRPr="00832F85">
        <w:rPr>
          <w:rFonts w:ascii="黑体" w:eastAsia="黑体" w:hAnsi="黑体" w:cs="Times New Roman"/>
          <w:szCs w:val="21"/>
        </w:rPr>
        <w:t>表</w:t>
      </w:r>
      <w:r w:rsidRPr="00832F85">
        <w:rPr>
          <w:rFonts w:ascii="Times New Roman" w:eastAsia="黑体" w:hAnsi="Times New Roman" w:cs="Times New Roman"/>
          <w:szCs w:val="21"/>
        </w:rPr>
        <w:t>6.</w:t>
      </w:r>
      <w:r w:rsidR="00BC1357" w:rsidRPr="00832F85">
        <w:rPr>
          <w:rFonts w:ascii="Times New Roman" w:eastAsia="黑体" w:hAnsi="Times New Roman" w:cs="Times New Roman"/>
          <w:szCs w:val="21"/>
        </w:rPr>
        <w:t>1.3</w:t>
      </w:r>
      <w:r w:rsidRPr="00832F85">
        <w:rPr>
          <w:rFonts w:ascii="Times New Roman" w:eastAsia="黑体" w:hAnsi="Times New Roman" w:cs="Times New Roman"/>
          <w:szCs w:val="21"/>
        </w:rPr>
        <w:t>-1</w:t>
      </w:r>
      <w:r w:rsidRPr="00832F85">
        <w:rPr>
          <w:rFonts w:ascii="黑体" w:eastAsia="黑体" w:hAnsi="黑体" w:cs="Times New Roman"/>
          <w:szCs w:val="21"/>
        </w:rPr>
        <w:t xml:space="preserve">  水泥基注浆材料与钢筋的粘结强度标准值</w:t>
      </w:r>
      <w:r w:rsidRPr="00832F85">
        <w:rPr>
          <w:rFonts w:ascii="Times New Roman" w:eastAsia="宋体" w:hAnsi="Times New Roman" w:cs="Times New Roman"/>
          <w:b/>
          <w:i/>
          <w:szCs w:val="21"/>
        </w:rPr>
        <w:t>f</w:t>
      </w:r>
      <w:r w:rsidRPr="00832F85">
        <w:rPr>
          <w:rFonts w:ascii="Times New Roman" w:eastAsia="宋体" w:hAnsi="Times New Roman" w:cs="Times New Roman"/>
          <w:b/>
          <w:szCs w:val="21"/>
          <w:vertAlign w:val="subscript"/>
        </w:rPr>
        <w:t>msk</w:t>
      </w:r>
    </w:p>
    <w:tbl>
      <w:tblPr>
        <w:tblW w:w="86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62"/>
        <w:gridCol w:w="3685"/>
      </w:tblGrid>
      <w:tr w:rsidR="00A90E1F" w:rsidRPr="00832F85">
        <w:trPr>
          <w:trHeight w:val="398"/>
        </w:trPr>
        <w:tc>
          <w:tcPr>
            <w:tcW w:w="4962" w:type="dxa"/>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szCs w:val="21"/>
              </w:rPr>
            </w:pPr>
            <w:r w:rsidRPr="00832F85">
              <w:rPr>
                <w:rFonts w:ascii="Times New Roman" w:eastAsia="宋体" w:hAnsi="Times New Roman" w:cs="Times New Roman"/>
                <w:szCs w:val="21"/>
              </w:rPr>
              <w:t>粘结材料</w:t>
            </w:r>
          </w:p>
        </w:tc>
        <w:tc>
          <w:tcPr>
            <w:tcW w:w="3685" w:type="dxa"/>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szCs w:val="21"/>
              </w:rPr>
            </w:pPr>
            <w:r w:rsidRPr="00832F85">
              <w:rPr>
                <w:rFonts w:ascii="Times New Roman" w:eastAsia="宋体" w:hAnsi="Times New Roman" w:cs="Times New Roman"/>
                <w:szCs w:val="21"/>
              </w:rPr>
              <w:t>粘结强度标准值</w:t>
            </w:r>
            <w:r w:rsidRPr="00832F85">
              <w:rPr>
                <w:rFonts w:ascii="Times New Roman" w:eastAsia="宋体" w:hAnsi="Times New Roman" w:cs="Times New Roman"/>
                <w:szCs w:val="21"/>
              </w:rPr>
              <w:t>(MPa)</w:t>
            </w:r>
          </w:p>
        </w:tc>
      </w:tr>
      <w:tr w:rsidR="00A90E1F" w:rsidRPr="00832F85">
        <w:trPr>
          <w:trHeight w:val="417"/>
        </w:trPr>
        <w:tc>
          <w:tcPr>
            <w:tcW w:w="4962" w:type="dxa"/>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szCs w:val="21"/>
              </w:rPr>
            </w:pPr>
            <w:r w:rsidRPr="00832F85">
              <w:rPr>
                <w:rFonts w:ascii="Times New Roman" w:eastAsia="宋体" w:hAnsi="Times New Roman" w:cs="Times New Roman"/>
                <w:color w:val="000000" w:themeColor="text1"/>
                <w:szCs w:val="21"/>
              </w:rPr>
              <w:t>普通</w:t>
            </w:r>
            <w:r w:rsidRPr="00832F85">
              <w:rPr>
                <w:rFonts w:ascii="Times New Roman" w:eastAsia="宋体" w:hAnsi="Times New Roman" w:cs="Times New Roman"/>
                <w:szCs w:val="21"/>
              </w:rPr>
              <w:t>水泥砂浆或水泥结石体与钢绞线</w:t>
            </w:r>
          </w:p>
        </w:tc>
        <w:tc>
          <w:tcPr>
            <w:tcW w:w="3685" w:type="dxa"/>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szCs w:val="21"/>
              </w:rPr>
            </w:pPr>
            <w:r w:rsidRPr="00832F85">
              <w:rPr>
                <w:rFonts w:ascii="Times New Roman" w:eastAsia="宋体" w:hAnsi="Times New Roman" w:cs="Times New Roman"/>
                <w:szCs w:val="21"/>
              </w:rPr>
              <w:t>3.0~4.0</w:t>
            </w:r>
          </w:p>
        </w:tc>
      </w:tr>
      <w:tr w:rsidR="00A90E1F" w:rsidRPr="00832F85">
        <w:trPr>
          <w:trHeight w:val="417"/>
        </w:trPr>
        <w:tc>
          <w:tcPr>
            <w:tcW w:w="4962" w:type="dxa"/>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szCs w:val="21"/>
              </w:rPr>
            </w:pPr>
            <w:r w:rsidRPr="00832F85">
              <w:rPr>
                <w:rFonts w:ascii="Times New Roman" w:eastAsia="宋体" w:hAnsi="Times New Roman" w:cs="Times New Roman"/>
                <w:color w:val="000000" w:themeColor="text1"/>
                <w:szCs w:val="21"/>
              </w:rPr>
              <w:lastRenderedPageBreak/>
              <w:t>普通</w:t>
            </w:r>
            <w:r w:rsidRPr="00832F85">
              <w:rPr>
                <w:rFonts w:ascii="Times New Roman" w:eastAsia="宋体" w:hAnsi="Times New Roman" w:cs="Times New Roman"/>
                <w:szCs w:val="21"/>
              </w:rPr>
              <w:t>水泥砂浆或水泥结石体与螺纹钢筋</w:t>
            </w:r>
          </w:p>
        </w:tc>
        <w:tc>
          <w:tcPr>
            <w:tcW w:w="3685" w:type="dxa"/>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szCs w:val="21"/>
              </w:rPr>
            </w:pPr>
            <w:r w:rsidRPr="00832F85">
              <w:rPr>
                <w:rFonts w:ascii="Times New Roman" w:eastAsia="宋体" w:hAnsi="Times New Roman" w:cs="Times New Roman"/>
                <w:szCs w:val="21"/>
              </w:rPr>
              <w:t>2.0~3.0</w:t>
            </w:r>
          </w:p>
        </w:tc>
      </w:tr>
      <w:tr w:rsidR="00A90E1F" w:rsidRPr="00832F85">
        <w:trPr>
          <w:trHeight w:val="417"/>
        </w:trPr>
        <w:tc>
          <w:tcPr>
            <w:tcW w:w="4962" w:type="dxa"/>
            <w:vAlign w:val="center"/>
          </w:tcPr>
          <w:p w:rsidR="00A90E1F" w:rsidRPr="00832F85" w:rsidRDefault="00FE4BC3" w:rsidP="00832F85">
            <w:pPr>
              <w:autoSpaceDE w:val="0"/>
              <w:autoSpaceDN w:val="0"/>
              <w:spacing w:line="360" w:lineRule="auto"/>
              <w:ind w:firstLineChars="100" w:firstLine="210"/>
              <w:jc w:val="center"/>
              <w:rPr>
                <w:rFonts w:ascii="Times New Roman" w:eastAsia="宋体" w:hAnsi="Times New Roman" w:cs="Times New Roman"/>
                <w:szCs w:val="21"/>
              </w:rPr>
            </w:pPr>
            <w:r w:rsidRPr="00832F85">
              <w:rPr>
                <w:rFonts w:ascii="Times New Roman" w:eastAsia="宋体" w:hAnsi="Times New Roman" w:cs="Times New Roman"/>
                <w:szCs w:val="21"/>
              </w:rPr>
              <w:t>水泥基注浆材料（定型产品）与螺纹钢筋</w:t>
            </w:r>
          </w:p>
        </w:tc>
        <w:tc>
          <w:tcPr>
            <w:tcW w:w="3685" w:type="dxa"/>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szCs w:val="21"/>
              </w:rPr>
            </w:pPr>
            <w:r w:rsidRPr="00832F85">
              <w:rPr>
                <w:rFonts w:ascii="Times New Roman" w:eastAsia="宋体" w:hAnsi="Times New Roman" w:cs="Times New Roman"/>
                <w:szCs w:val="21"/>
              </w:rPr>
              <w:t>6.0~8.0</w:t>
            </w:r>
          </w:p>
        </w:tc>
      </w:tr>
    </w:tbl>
    <w:p w:rsidR="00A90E1F" w:rsidRPr="00832F85" w:rsidRDefault="00FE4BC3" w:rsidP="00832F85">
      <w:pPr>
        <w:autoSpaceDE w:val="0"/>
        <w:autoSpaceDN w:val="0"/>
        <w:spacing w:line="360" w:lineRule="auto"/>
        <w:ind w:left="420" w:hangingChars="200" w:hanging="420"/>
        <w:rPr>
          <w:rFonts w:ascii="Times New Roman" w:eastAsia="宋体" w:hAnsi="Times New Roman" w:cs="Times New Roman"/>
          <w:szCs w:val="21"/>
        </w:rPr>
      </w:pPr>
      <w:r w:rsidRPr="00832F85">
        <w:rPr>
          <w:rFonts w:ascii="Times New Roman" w:eastAsia="宋体" w:hAnsi="Times New Roman" w:cs="Times New Roman"/>
          <w:szCs w:val="21"/>
        </w:rPr>
        <w:t>注：水泥砂浆或水泥结石体强度等级为</w:t>
      </w:r>
      <w:r w:rsidRPr="00832F85">
        <w:rPr>
          <w:rFonts w:ascii="Times New Roman" w:eastAsia="宋体" w:hAnsi="Times New Roman" w:cs="Times New Roman"/>
          <w:szCs w:val="21"/>
        </w:rPr>
        <w:t>M</w:t>
      </w:r>
      <w:r w:rsidR="009103D8" w:rsidRPr="00832F85">
        <w:rPr>
          <w:rFonts w:ascii="Times New Roman" w:eastAsia="宋体" w:hAnsi="Times New Roman" w:cs="Times New Roman"/>
          <w:szCs w:val="21"/>
        </w:rPr>
        <w:t>30</w:t>
      </w:r>
      <w:r w:rsidRPr="00832F85">
        <w:rPr>
          <w:rFonts w:ascii="Times New Roman" w:eastAsia="宋体" w:hAnsi="Times New Roman" w:cs="Times New Roman"/>
          <w:szCs w:val="21"/>
        </w:rPr>
        <w:t>～</w:t>
      </w:r>
      <w:r w:rsidRPr="00832F85">
        <w:rPr>
          <w:rFonts w:ascii="Times New Roman" w:eastAsia="宋体" w:hAnsi="Times New Roman" w:cs="Times New Roman"/>
          <w:szCs w:val="21"/>
        </w:rPr>
        <w:t>M40</w:t>
      </w:r>
      <w:r w:rsidRPr="00832F85">
        <w:rPr>
          <w:rFonts w:ascii="Times New Roman" w:eastAsia="宋体" w:hAnsi="Times New Roman" w:cs="Times New Roman"/>
          <w:szCs w:val="21"/>
        </w:rPr>
        <w:t>，</w:t>
      </w:r>
      <w:r w:rsidR="009103D8" w:rsidRPr="00832F85">
        <w:rPr>
          <w:rFonts w:ascii="Times New Roman" w:eastAsia="宋体" w:hAnsi="Times New Roman" w:cs="Times New Roman"/>
          <w:szCs w:val="21"/>
        </w:rPr>
        <w:t>M30</w:t>
      </w:r>
      <w:r w:rsidRPr="00832F85">
        <w:rPr>
          <w:rFonts w:ascii="Times New Roman" w:eastAsia="宋体" w:hAnsi="Times New Roman" w:cs="Times New Roman"/>
          <w:szCs w:val="21"/>
        </w:rPr>
        <w:t>取表中下限值，</w:t>
      </w:r>
      <w:r w:rsidRPr="00832F85">
        <w:rPr>
          <w:rFonts w:ascii="Times New Roman" w:eastAsia="宋体" w:hAnsi="Times New Roman" w:cs="Times New Roman"/>
          <w:szCs w:val="21"/>
        </w:rPr>
        <w:t>M40</w:t>
      </w:r>
      <w:r w:rsidRPr="00832F85">
        <w:rPr>
          <w:rFonts w:ascii="Times New Roman" w:eastAsia="宋体" w:hAnsi="Times New Roman" w:cs="Times New Roman"/>
          <w:szCs w:val="21"/>
        </w:rPr>
        <w:t>取表中上限值，中间可内插。</w:t>
      </w:r>
    </w:p>
    <w:p w:rsidR="00832F85" w:rsidRPr="00832F85" w:rsidRDefault="00832F85" w:rsidP="00832F85">
      <w:pPr>
        <w:autoSpaceDE w:val="0"/>
        <w:autoSpaceDN w:val="0"/>
        <w:spacing w:line="360" w:lineRule="auto"/>
        <w:jc w:val="center"/>
        <w:rPr>
          <w:rFonts w:ascii="Times New Roman" w:eastAsia="宋体" w:hAnsi="Times New Roman" w:cs="Times New Roman"/>
          <w:b/>
          <w:szCs w:val="21"/>
        </w:rPr>
      </w:pPr>
      <w:r w:rsidRPr="00832F85">
        <w:rPr>
          <w:rFonts w:ascii="黑体" w:eastAsia="黑体" w:hAnsi="黑体" w:cs="Times New Roman"/>
          <w:szCs w:val="21"/>
        </w:rPr>
        <w:t>表</w:t>
      </w:r>
      <w:r w:rsidRPr="00832F85">
        <w:rPr>
          <w:rFonts w:ascii="Times New Roman" w:eastAsia="黑体" w:hAnsi="Times New Roman" w:cs="Times New Roman"/>
          <w:szCs w:val="21"/>
        </w:rPr>
        <w:t>6.1.3-</w:t>
      </w:r>
      <w:r>
        <w:rPr>
          <w:rFonts w:ascii="Times New Roman" w:eastAsia="黑体" w:hAnsi="Times New Roman" w:cs="Times New Roman" w:hint="eastAsia"/>
          <w:szCs w:val="21"/>
        </w:rPr>
        <w:t>2</w:t>
      </w:r>
      <w:r w:rsidRPr="00832F85">
        <w:rPr>
          <w:rFonts w:ascii="黑体" w:eastAsia="黑体" w:hAnsi="黑体" w:cs="Times New Roman"/>
          <w:szCs w:val="21"/>
        </w:rPr>
        <w:t xml:space="preserve">  水泥基注浆材料与钢筋的粘结强度</w:t>
      </w:r>
      <w:r w:rsidR="00051BA4">
        <w:rPr>
          <w:rFonts w:ascii="黑体" w:eastAsia="黑体" w:hAnsi="黑体" w:cs="Times New Roman" w:hint="eastAsia"/>
          <w:szCs w:val="21"/>
        </w:rPr>
        <w:t>设计</w:t>
      </w:r>
      <w:r w:rsidRPr="00832F85">
        <w:rPr>
          <w:rFonts w:ascii="黑体" w:eastAsia="黑体" w:hAnsi="黑体" w:cs="Times New Roman"/>
          <w:szCs w:val="21"/>
        </w:rPr>
        <w:t>值</w:t>
      </w:r>
      <w:r w:rsidRPr="00832F85">
        <w:rPr>
          <w:rFonts w:ascii="Times New Roman" w:eastAsia="宋体" w:hAnsi="Times New Roman" w:cs="Times New Roman"/>
          <w:b/>
          <w:i/>
          <w:szCs w:val="21"/>
        </w:rPr>
        <w:t>f</w:t>
      </w:r>
      <w:r>
        <w:rPr>
          <w:rFonts w:ascii="Times New Roman" w:eastAsia="宋体" w:hAnsi="Times New Roman" w:cs="Times New Roman"/>
          <w:b/>
          <w:szCs w:val="21"/>
          <w:vertAlign w:val="subscript"/>
        </w:rPr>
        <w:t>ms</w:t>
      </w:r>
    </w:p>
    <w:tbl>
      <w:tblPr>
        <w:tblW w:w="86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62"/>
        <w:gridCol w:w="3685"/>
      </w:tblGrid>
      <w:tr w:rsidR="00A90E1F" w:rsidRPr="00832F85">
        <w:trPr>
          <w:trHeight w:val="398"/>
        </w:trPr>
        <w:tc>
          <w:tcPr>
            <w:tcW w:w="4962" w:type="dxa"/>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szCs w:val="21"/>
              </w:rPr>
            </w:pPr>
            <w:r w:rsidRPr="00832F85">
              <w:rPr>
                <w:rFonts w:ascii="Times New Roman" w:eastAsia="宋体" w:hAnsi="Times New Roman" w:cs="Times New Roman"/>
                <w:szCs w:val="21"/>
              </w:rPr>
              <w:t>粘结材料</w:t>
            </w:r>
          </w:p>
        </w:tc>
        <w:tc>
          <w:tcPr>
            <w:tcW w:w="3685" w:type="dxa"/>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szCs w:val="21"/>
              </w:rPr>
            </w:pPr>
            <w:r w:rsidRPr="00832F85">
              <w:rPr>
                <w:rFonts w:ascii="Times New Roman" w:eastAsia="宋体" w:hAnsi="Times New Roman" w:cs="Times New Roman"/>
                <w:szCs w:val="21"/>
              </w:rPr>
              <w:t>粘结强度</w:t>
            </w:r>
            <w:r w:rsidR="00051BA4">
              <w:rPr>
                <w:rFonts w:ascii="Times New Roman" w:eastAsia="宋体" w:hAnsi="Times New Roman" w:cs="Times New Roman" w:hint="eastAsia"/>
                <w:szCs w:val="21"/>
              </w:rPr>
              <w:t>设计</w:t>
            </w:r>
            <w:r w:rsidRPr="00832F85">
              <w:rPr>
                <w:rFonts w:ascii="Times New Roman" w:eastAsia="宋体" w:hAnsi="Times New Roman" w:cs="Times New Roman"/>
                <w:szCs w:val="21"/>
              </w:rPr>
              <w:t>值</w:t>
            </w:r>
            <w:r w:rsidRPr="00832F85">
              <w:rPr>
                <w:rFonts w:ascii="Times New Roman" w:eastAsia="宋体" w:hAnsi="Times New Roman" w:cs="Times New Roman"/>
                <w:szCs w:val="21"/>
              </w:rPr>
              <w:t>(MPa)</w:t>
            </w:r>
          </w:p>
        </w:tc>
      </w:tr>
      <w:tr w:rsidR="00A90E1F" w:rsidRPr="00832F85">
        <w:trPr>
          <w:trHeight w:val="417"/>
        </w:trPr>
        <w:tc>
          <w:tcPr>
            <w:tcW w:w="4962" w:type="dxa"/>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szCs w:val="21"/>
              </w:rPr>
            </w:pPr>
            <w:r w:rsidRPr="00832F85">
              <w:rPr>
                <w:rFonts w:ascii="Times New Roman" w:eastAsia="宋体" w:hAnsi="Times New Roman" w:cs="Times New Roman"/>
                <w:color w:val="000000" w:themeColor="text1"/>
                <w:szCs w:val="21"/>
              </w:rPr>
              <w:t>普通</w:t>
            </w:r>
            <w:r w:rsidRPr="00832F85">
              <w:rPr>
                <w:rFonts w:ascii="Times New Roman" w:eastAsia="宋体" w:hAnsi="Times New Roman" w:cs="Times New Roman"/>
                <w:szCs w:val="21"/>
              </w:rPr>
              <w:t>水泥砂浆或水泥结石体与钢绞线</w:t>
            </w:r>
          </w:p>
        </w:tc>
        <w:tc>
          <w:tcPr>
            <w:tcW w:w="3685" w:type="dxa"/>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szCs w:val="21"/>
              </w:rPr>
            </w:pPr>
            <w:r w:rsidRPr="00832F85">
              <w:rPr>
                <w:rFonts w:ascii="Times New Roman" w:eastAsia="宋体" w:hAnsi="Times New Roman" w:cs="Times New Roman"/>
                <w:szCs w:val="21"/>
              </w:rPr>
              <w:t>1.5~2.0</w:t>
            </w:r>
          </w:p>
        </w:tc>
      </w:tr>
      <w:tr w:rsidR="00A90E1F" w:rsidRPr="00832F85">
        <w:trPr>
          <w:trHeight w:val="417"/>
        </w:trPr>
        <w:tc>
          <w:tcPr>
            <w:tcW w:w="4962" w:type="dxa"/>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szCs w:val="21"/>
              </w:rPr>
            </w:pPr>
            <w:r w:rsidRPr="00832F85">
              <w:rPr>
                <w:rFonts w:ascii="Times New Roman" w:eastAsia="宋体" w:hAnsi="Times New Roman" w:cs="Times New Roman"/>
                <w:color w:val="000000" w:themeColor="text1"/>
                <w:szCs w:val="21"/>
              </w:rPr>
              <w:t>普通</w:t>
            </w:r>
            <w:r w:rsidRPr="00832F85">
              <w:rPr>
                <w:rFonts w:ascii="Times New Roman" w:eastAsia="宋体" w:hAnsi="Times New Roman" w:cs="Times New Roman"/>
                <w:szCs w:val="21"/>
              </w:rPr>
              <w:t>水泥砂浆或水泥结石体与螺纹钢筋</w:t>
            </w:r>
          </w:p>
        </w:tc>
        <w:tc>
          <w:tcPr>
            <w:tcW w:w="3685" w:type="dxa"/>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szCs w:val="21"/>
              </w:rPr>
            </w:pPr>
            <w:r w:rsidRPr="00832F85">
              <w:rPr>
                <w:rFonts w:ascii="Times New Roman" w:eastAsia="宋体" w:hAnsi="Times New Roman" w:cs="Times New Roman"/>
                <w:szCs w:val="21"/>
              </w:rPr>
              <w:t>1.0~1.5</w:t>
            </w:r>
          </w:p>
        </w:tc>
      </w:tr>
      <w:tr w:rsidR="00A90E1F" w:rsidRPr="00832F85">
        <w:trPr>
          <w:trHeight w:val="417"/>
        </w:trPr>
        <w:tc>
          <w:tcPr>
            <w:tcW w:w="4962" w:type="dxa"/>
            <w:vAlign w:val="center"/>
          </w:tcPr>
          <w:p w:rsidR="00A90E1F" w:rsidRPr="00832F85" w:rsidRDefault="00FE4BC3" w:rsidP="00832F85">
            <w:pPr>
              <w:autoSpaceDE w:val="0"/>
              <w:autoSpaceDN w:val="0"/>
              <w:spacing w:line="360" w:lineRule="auto"/>
              <w:ind w:firstLineChars="100" w:firstLine="210"/>
              <w:jc w:val="center"/>
              <w:rPr>
                <w:rFonts w:ascii="Times New Roman" w:eastAsia="宋体" w:hAnsi="Times New Roman" w:cs="Times New Roman"/>
                <w:szCs w:val="21"/>
              </w:rPr>
            </w:pPr>
            <w:r w:rsidRPr="00832F85">
              <w:rPr>
                <w:rFonts w:ascii="Times New Roman" w:eastAsia="宋体" w:hAnsi="Times New Roman" w:cs="Times New Roman"/>
                <w:szCs w:val="21"/>
              </w:rPr>
              <w:t>水泥基注浆材料（定型产品）与螺纹钢筋</w:t>
            </w:r>
          </w:p>
        </w:tc>
        <w:tc>
          <w:tcPr>
            <w:tcW w:w="3685" w:type="dxa"/>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szCs w:val="21"/>
              </w:rPr>
            </w:pPr>
            <w:r w:rsidRPr="00832F85">
              <w:rPr>
                <w:rFonts w:ascii="Times New Roman" w:eastAsia="宋体" w:hAnsi="Times New Roman" w:cs="Times New Roman"/>
                <w:szCs w:val="21"/>
              </w:rPr>
              <w:t>3.0~4.0</w:t>
            </w:r>
          </w:p>
        </w:tc>
      </w:tr>
    </w:tbl>
    <w:p w:rsidR="00167972" w:rsidRPr="00167972" w:rsidRDefault="00167972" w:rsidP="00832F85">
      <w:pPr>
        <w:autoSpaceDE w:val="0"/>
        <w:autoSpaceDN w:val="0"/>
        <w:spacing w:beforeLines="50" w:before="156" w:line="360" w:lineRule="auto"/>
        <w:rPr>
          <w:rFonts w:ascii="Times New Roman" w:eastAsia="宋体" w:hAnsi="Times New Roman" w:cs="Times New Roman"/>
          <w:color w:val="000000" w:themeColor="text1"/>
        </w:rPr>
      </w:pPr>
      <w:r w:rsidRPr="00167972">
        <w:rPr>
          <w:rFonts w:ascii="宋体" w:eastAsia="宋体" w:hAnsi="宋体" w:cs="宋体" w:hint="eastAsia"/>
          <w:b/>
          <w:color w:val="000000" w:themeColor="text1"/>
          <w:sz w:val="24"/>
          <w:szCs w:val="24"/>
        </w:rPr>
        <w:t>6.1.4</w:t>
      </w:r>
      <w:r>
        <w:rPr>
          <w:rFonts w:ascii="宋体" w:eastAsia="宋体" w:hAnsi="宋体" w:cs="宋体" w:hint="eastAsia"/>
          <w:b/>
          <w:color w:val="000000" w:themeColor="text1"/>
        </w:rPr>
        <w:t xml:space="preserve"> </w:t>
      </w:r>
      <w:r>
        <w:rPr>
          <w:rFonts w:ascii="宋体" w:eastAsia="宋体" w:hAnsi="宋体" w:cs="宋体" w:hint="eastAsia"/>
          <w:color w:val="000000" w:themeColor="text1"/>
        </w:rPr>
        <w:t xml:space="preserve"> </w:t>
      </w:r>
      <w:r w:rsidRPr="00167972">
        <w:rPr>
          <w:rFonts w:ascii="宋体" w:eastAsia="宋体" w:hAnsi="宋体" w:cs="宋体" w:hint="eastAsia"/>
          <w:color w:val="000000" w:themeColor="text1"/>
          <w:sz w:val="24"/>
          <w:szCs w:val="24"/>
        </w:rPr>
        <w:t>混凝</w:t>
      </w:r>
      <w:r w:rsidRPr="00167972">
        <w:rPr>
          <w:rFonts w:ascii="Times New Roman" w:eastAsia="宋体" w:hAnsi="Times New Roman" w:cs="Times New Roman"/>
          <w:color w:val="000000" w:themeColor="text1"/>
          <w:sz w:val="24"/>
          <w:szCs w:val="24"/>
        </w:rPr>
        <w:t>土的抗</w:t>
      </w:r>
      <w:r w:rsidR="00652F54" w:rsidRPr="00832F85">
        <w:rPr>
          <w:rFonts w:ascii="Times New Roman" w:eastAsia="宋体" w:hAnsi="Times New Roman" w:cs="Times New Roman"/>
          <w:color w:val="000000" w:themeColor="text1"/>
          <w:sz w:val="24"/>
          <w:szCs w:val="24"/>
        </w:rPr>
        <w:t>剪</w:t>
      </w:r>
      <w:r w:rsidRPr="00832F85">
        <w:rPr>
          <w:rFonts w:ascii="Times New Roman" w:eastAsia="宋体" w:hAnsi="Times New Roman" w:cs="Times New Roman"/>
          <w:color w:val="000000" w:themeColor="text1"/>
          <w:sz w:val="24"/>
          <w:szCs w:val="24"/>
        </w:rPr>
        <w:t>强度标准值</w:t>
      </w:r>
      <w:r w:rsidRPr="00832F85">
        <w:rPr>
          <w:rFonts w:ascii="Times New Roman" w:eastAsia="宋体" w:hAnsi="Times New Roman" w:cs="Times New Roman"/>
          <w:i/>
          <w:color w:val="000000" w:themeColor="text1"/>
          <w:sz w:val="24"/>
          <w:szCs w:val="24"/>
        </w:rPr>
        <w:t>f</w:t>
      </w:r>
      <w:r w:rsidRPr="00832F85">
        <w:rPr>
          <w:rFonts w:ascii="Times New Roman" w:eastAsia="宋体" w:hAnsi="Times New Roman" w:cs="Times New Roman"/>
          <w:color w:val="000000" w:themeColor="text1"/>
          <w:sz w:val="24"/>
          <w:szCs w:val="24"/>
          <w:vertAlign w:val="subscript"/>
        </w:rPr>
        <w:t>vk</w:t>
      </w:r>
      <w:r w:rsidRPr="00832F85">
        <w:rPr>
          <w:rFonts w:ascii="Times New Roman" w:eastAsia="宋体" w:hAnsi="Times New Roman" w:cs="Times New Roman"/>
          <w:color w:val="000000" w:themeColor="text1"/>
          <w:sz w:val="24"/>
          <w:szCs w:val="24"/>
        </w:rPr>
        <w:t>可按表</w:t>
      </w:r>
      <w:r w:rsidR="00652F54" w:rsidRPr="00832F85">
        <w:rPr>
          <w:rFonts w:ascii="Times New Roman" w:eastAsia="宋体" w:hAnsi="Times New Roman" w:cs="Times New Roman"/>
          <w:sz w:val="24"/>
          <w:szCs w:val="24"/>
        </w:rPr>
        <w:t>6.1.4-1</w:t>
      </w:r>
      <w:r w:rsidRPr="00832F85">
        <w:rPr>
          <w:rFonts w:ascii="Times New Roman" w:eastAsia="宋体" w:hAnsi="Times New Roman" w:cs="Times New Roman"/>
          <w:color w:val="000000" w:themeColor="text1"/>
          <w:sz w:val="24"/>
          <w:szCs w:val="24"/>
        </w:rPr>
        <w:t>确定</w:t>
      </w:r>
      <w:r w:rsidR="00652F54" w:rsidRPr="00832F85">
        <w:rPr>
          <w:rFonts w:ascii="Times New Roman" w:eastAsia="宋体" w:hAnsi="Times New Roman" w:cs="Times New Roman"/>
          <w:color w:val="000000" w:themeColor="text1"/>
          <w:sz w:val="24"/>
          <w:szCs w:val="24"/>
        </w:rPr>
        <w:t>，混凝土的抗剪强度设计值</w:t>
      </w:r>
      <w:r w:rsidR="00652F54" w:rsidRPr="00832F85">
        <w:rPr>
          <w:rFonts w:ascii="Times New Roman" w:eastAsia="宋体" w:hAnsi="Times New Roman" w:cs="Times New Roman"/>
          <w:i/>
          <w:color w:val="000000" w:themeColor="text1"/>
          <w:sz w:val="24"/>
          <w:szCs w:val="24"/>
        </w:rPr>
        <w:t>f</w:t>
      </w:r>
      <w:r w:rsidR="00652F54" w:rsidRPr="00832F85">
        <w:rPr>
          <w:rFonts w:ascii="Times New Roman" w:eastAsia="宋体" w:hAnsi="Times New Roman" w:cs="Times New Roman"/>
          <w:color w:val="000000" w:themeColor="text1"/>
          <w:sz w:val="24"/>
          <w:szCs w:val="24"/>
          <w:vertAlign w:val="subscript"/>
        </w:rPr>
        <w:t>v</w:t>
      </w:r>
      <w:r w:rsidR="00652F54" w:rsidRPr="00832F85">
        <w:rPr>
          <w:rFonts w:ascii="Times New Roman" w:eastAsia="宋体" w:hAnsi="Times New Roman" w:cs="Times New Roman"/>
          <w:color w:val="000000" w:themeColor="text1"/>
          <w:sz w:val="24"/>
          <w:szCs w:val="24"/>
        </w:rPr>
        <w:t>可按表</w:t>
      </w:r>
      <w:r w:rsidR="00652F54" w:rsidRPr="00832F85">
        <w:rPr>
          <w:rFonts w:ascii="Times New Roman" w:eastAsia="宋体" w:hAnsi="Times New Roman" w:cs="Times New Roman"/>
          <w:sz w:val="24"/>
          <w:szCs w:val="24"/>
        </w:rPr>
        <w:t>6.1.4-2</w:t>
      </w:r>
      <w:r w:rsidR="00652F54" w:rsidRPr="00832F85">
        <w:rPr>
          <w:rFonts w:ascii="Times New Roman" w:eastAsia="宋体" w:hAnsi="Times New Roman" w:cs="Times New Roman"/>
          <w:color w:val="000000" w:themeColor="text1"/>
          <w:sz w:val="24"/>
          <w:szCs w:val="24"/>
        </w:rPr>
        <w:t>确定</w:t>
      </w:r>
      <w:r w:rsidRPr="00832F85">
        <w:rPr>
          <w:rFonts w:ascii="Times New Roman" w:eastAsia="宋体" w:hAnsi="Times New Roman" w:cs="Times New Roman"/>
          <w:color w:val="000000" w:themeColor="text1"/>
          <w:sz w:val="24"/>
          <w:szCs w:val="24"/>
        </w:rPr>
        <w:t>：</w:t>
      </w:r>
    </w:p>
    <w:p w:rsidR="00167972" w:rsidRPr="00832F85" w:rsidRDefault="00167972" w:rsidP="00832F85">
      <w:pPr>
        <w:autoSpaceDE w:val="0"/>
        <w:autoSpaceDN w:val="0"/>
        <w:spacing w:beforeLines="50" w:before="156" w:line="360" w:lineRule="auto"/>
        <w:jc w:val="center"/>
        <w:rPr>
          <w:rFonts w:ascii="Times New Roman" w:eastAsia="宋体" w:hAnsi="Times New Roman" w:cs="Times New Roman"/>
          <w:b/>
          <w:szCs w:val="21"/>
        </w:rPr>
      </w:pPr>
      <w:r w:rsidRPr="00832F85">
        <w:rPr>
          <w:rFonts w:ascii="黑体" w:eastAsia="黑体" w:hAnsi="黑体" w:cs="Times New Roman"/>
          <w:szCs w:val="21"/>
        </w:rPr>
        <w:t>表</w:t>
      </w:r>
      <w:r w:rsidR="00652F54" w:rsidRPr="00832F85">
        <w:rPr>
          <w:rFonts w:ascii="Times New Roman" w:eastAsia="黑体" w:hAnsi="Times New Roman" w:cs="Times New Roman"/>
          <w:szCs w:val="21"/>
        </w:rPr>
        <w:t>6.1.4-1</w:t>
      </w:r>
      <w:r w:rsidRPr="00832F85">
        <w:rPr>
          <w:rFonts w:ascii="黑体" w:eastAsia="黑体" w:hAnsi="黑体" w:cs="Times New Roman"/>
          <w:szCs w:val="21"/>
        </w:rPr>
        <w:t xml:space="preserve">  混凝土的抗剪强度标准值</w:t>
      </w:r>
      <w:r w:rsidRPr="00832F85">
        <w:rPr>
          <w:rFonts w:ascii="Times New Roman" w:eastAsia="宋体" w:hAnsi="Times New Roman" w:cs="Times New Roman"/>
          <w:b/>
          <w:i/>
          <w:szCs w:val="21"/>
        </w:rPr>
        <w:t>f</w:t>
      </w:r>
      <w:r w:rsidRPr="00832F85">
        <w:rPr>
          <w:rFonts w:ascii="Times New Roman" w:eastAsia="宋体" w:hAnsi="Times New Roman" w:cs="Times New Roman"/>
          <w:b/>
          <w:szCs w:val="21"/>
          <w:vertAlign w:val="subscript"/>
        </w:rPr>
        <w:t>vk</w:t>
      </w:r>
    </w:p>
    <w:tbl>
      <w:tblPr>
        <w:tblW w:w="8318" w:type="dxa"/>
        <w:jc w:val="center"/>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09"/>
        <w:gridCol w:w="804"/>
        <w:gridCol w:w="811"/>
        <w:gridCol w:w="730"/>
        <w:gridCol w:w="770"/>
        <w:gridCol w:w="770"/>
        <w:gridCol w:w="760"/>
        <w:gridCol w:w="780"/>
        <w:gridCol w:w="784"/>
      </w:tblGrid>
      <w:tr w:rsidR="00167972" w:rsidRPr="00832F85" w:rsidTr="00652F54">
        <w:trPr>
          <w:trHeight w:val="436"/>
          <w:jc w:val="center"/>
        </w:trPr>
        <w:tc>
          <w:tcPr>
            <w:tcW w:w="2109" w:type="dxa"/>
            <w:tcBorders>
              <w:top w:val="single" w:sz="4" w:space="0" w:color="auto"/>
              <w:left w:val="single" w:sz="4" w:space="0" w:color="auto"/>
              <w:bottom w:val="single" w:sz="4" w:space="0" w:color="auto"/>
              <w:right w:val="single" w:sz="4" w:space="0" w:color="auto"/>
            </w:tcBorders>
            <w:vAlign w:val="center"/>
          </w:tcPr>
          <w:p w:rsidR="00167972" w:rsidRPr="00832F85" w:rsidRDefault="00167972"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混凝土强度等级</w:t>
            </w:r>
          </w:p>
        </w:tc>
        <w:tc>
          <w:tcPr>
            <w:tcW w:w="804" w:type="dxa"/>
            <w:tcBorders>
              <w:top w:val="single" w:sz="4" w:space="0" w:color="auto"/>
              <w:left w:val="single" w:sz="4" w:space="0" w:color="auto"/>
              <w:bottom w:val="single" w:sz="4" w:space="0" w:color="auto"/>
              <w:right w:val="single" w:sz="4" w:space="0" w:color="auto"/>
            </w:tcBorders>
            <w:vAlign w:val="center"/>
          </w:tcPr>
          <w:p w:rsidR="00167972" w:rsidRPr="00832F85" w:rsidRDefault="00167972"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C15</w:t>
            </w:r>
          </w:p>
        </w:tc>
        <w:tc>
          <w:tcPr>
            <w:tcW w:w="811" w:type="dxa"/>
            <w:tcBorders>
              <w:top w:val="single" w:sz="4" w:space="0" w:color="auto"/>
              <w:left w:val="single" w:sz="4" w:space="0" w:color="auto"/>
              <w:bottom w:val="single" w:sz="4" w:space="0" w:color="auto"/>
              <w:right w:val="single" w:sz="4" w:space="0" w:color="auto"/>
            </w:tcBorders>
            <w:vAlign w:val="center"/>
          </w:tcPr>
          <w:p w:rsidR="00167972" w:rsidRPr="00832F85" w:rsidRDefault="00167972"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C20</w:t>
            </w:r>
          </w:p>
        </w:tc>
        <w:tc>
          <w:tcPr>
            <w:tcW w:w="730" w:type="dxa"/>
            <w:tcBorders>
              <w:top w:val="single" w:sz="4" w:space="0" w:color="auto"/>
              <w:left w:val="single" w:sz="4" w:space="0" w:color="auto"/>
              <w:bottom w:val="single" w:sz="4" w:space="0" w:color="auto"/>
              <w:right w:val="single" w:sz="4" w:space="0" w:color="auto"/>
            </w:tcBorders>
            <w:vAlign w:val="center"/>
          </w:tcPr>
          <w:p w:rsidR="00167972" w:rsidRPr="00832F85" w:rsidRDefault="00167972"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C25</w:t>
            </w:r>
          </w:p>
        </w:tc>
        <w:tc>
          <w:tcPr>
            <w:tcW w:w="770" w:type="dxa"/>
            <w:tcBorders>
              <w:top w:val="single" w:sz="4" w:space="0" w:color="auto"/>
              <w:left w:val="single" w:sz="4" w:space="0" w:color="auto"/>
              <w:bottom w:val="single" w:sz="4" w:space="0" w:color="auto"/>
              <w:right w:val="single" w:sz="4" w:space="0" w:color="auto"/>
            </w:tcBorders>
            <w:vAlign w:val="center"/>
          </w:tcPr>
          <w:p w:rsidR="00167972" w:rsidRPr="00832F85" w:rsidRDefault="00167972"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C30</w:t>
            </w:r>
          </w:p>
        </w:tc>
        <w:tc>
          <w:tcPr>
            <w:tcW w:w="770" w:type="dxa"/>
            <w:tcBorders>
              <w:top w:val="single" w:sz="4" w:space="0" w:color="auto"/>
              <w:left w:val="single" w:sz="4" w:space="0" w:color="auto"/>
              <w:bottom w:val="single" w:sz="4" w:space="0" w:color="auto"/>
              <w:right w:val="single" w:sz="4" w:space="0" w:color="auto"/>
            </w:tcBorders>
            <w:vAlign w:val="center"/>
          </w:tcPr>
          <w:p w:rsidR="00167972" w:rsidRPr="00832F85" w:rsidRDefault="00167972"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C35</w:t>
            </w:r>
          </w:p>
        </w:tc>
        <w:tc>
          <w:tcPr>
            <w:tcW w:w="760" w:type="dxa"/>
            <w:tcBorders>
              <w:top w:val="single" w:sz="4" w:space="0" w:color="auto"/>
              <w:left w:val="single" w:sz="4" w:space="0" w:color="auto"/>
              <w:bottom w:val="single" w:sz="4" w:space="0" w:color="auto"/>
              <w:right w:val="single" w:sz="4" w:space="0" w:color="auto"/>
            </w:tcBorders>
            <w:vAlign w:val="center"/>
          </w:tcPr>
          <w:p w:rsidR="00167972" w:rsidRPr="00832F85" w:rsidRDefault="00167972"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C40</w:t>
            </w:r>
          </w:p>
        </w:tc>
        <w:tc>
          <w:tcPr>
            <w:tcW w:w="780" w:type="dxa"/>
            <w:tcBorders>
              <w:top w:val="single" w:sz="4" w:space="0" w:color="auto"/>
              <w:left w:val="single" w:sz="4" w:space="0" w:color="auto"/>
              <w:bottom w:val="single" w:sz="4" w:space="0" w:color="auto"/>
              <w:right w:val="single" w:sz="4" w:space="0" w:color="auto"/>
            </w:tcBorders>
            <w:vAlign w:val="center"/>
          </w:tcPr>
          <w:p w:rsidR="00167972" w:rsidRPr="00832F85" w:rsidRDefault="00167972"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C45</w:t>
            </w:r>
          </w:p>
        </w:tc>
        <w:tc>
          <w:tcPr>
            <w:tcW w:w="784" w:type="dxa"/>
            <w:tcBorders>
              <w:top w:val="single" w:sz="4" w:space="0" w:color="auto"/>
              <w:left w:val="single" w:sz="4" w:space="0" w:color="auto"/>
              <w:bottom w:val="single" w:sz="4" w:space="0" w:color="auto"/>
              <w:right w:val="single" w:sz="4" w:space="0" w:color="auto"/>
            </w:tcBorders>
            <w:vAlign w:val="center"/>
          </w:tcPr>
          <w:p w:rsidR="00167972" w:rsidRPr="00832F85" w:rsidRDefault="00167972"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C50</w:t>
            </w:r>
          </w:p>
        </w:tc>
      </w:tr>
      <w:tr w:rsidR="00167972" w:rsidRPr="00832F85" w:rsidTr="00652F54">
        <w:trPr>
          <w:trHeight w:val="436"/>
          <w:jc w:val="center"/>
        </w:trPr>
        <w:tc>
          <w:tcPr>
            <w:tcW w:w="2109" w:type="dxa"/>
            <w:tcBorders>
              <w:top w:val="single" w:sz="4" w:space="0" w:color="auto"/>
              <w:left w:val="single" w:sz="4" w:space="0" w:color="auto"/>
              <w:bottom w:val="single" w:sz="4" w:space="0" w:color="auto"/>
              <w:right w:val="single" w:sz="4" w:space="0" w:color="auto"/>
            </w:tcBorders>
            <w:vAlign w:val="center"/>
          </w:tcPr>
          <w:p w:rsidR="00167972" w:rsidRPr="00832F85" w:rsidRDefault="00167972"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抗剪强度标准值</w:t>
            </w:r>
            <w:r w:rsidRPr="00832F85">
              <w:rPr>
                <w:rFonts w:ascii="Times New Roman" w:eastAsia="宋体" w:hAnsi="Times New Roman" w:cs="Times New Roman"/>
                <w:color w:val="000000" w:themeColor="text1"/>
                <w:szCs w:val="21"/>
              </w:rPr>
              <w:t>(MPa)</w:t>
            </w:r>
          </w:p>
        </w:tc>
        <w:tc>
          <w:tcPr>
            <w:tcW w:w="804" w:type="dxa"/>
            <w:tcBorders>
              <w:top w:val="single" w:sz="4" w:space="0" w:color="auto"/>
              <w:left w:val="single" w:sz="4" w:space="0" w:color="auto"/>
              <w:bottom w:val="single" w:sz="4" w:space="0" w:color="auto"/>
              <w:right w:val="single" w:sz="4" w:space="0" w:color="auto"/>
            </w:tcBorders>
            <w:vAlign w:val="center"/>
          </w:tcPr>
          <w:p w:rsidR="00167972" w:rsidRPr="00832F85" w:rsidRDefault="00167972"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1.7</w:t>
            </w:r>
            <w:r w:rsidR="00652F54" w:rsidRPr="00832F85">
              <w:rPr>
                <w:rFonts w:ascii="Times New Roman" w:eastAsia="宋体" w:hAnsi="Times New Roman" w:cs="Times New Roman"/>
                <w:color w:val="000000" w:themeColor="text1"/>
                <w:szCs w:val="21"/>
              </w:rPr>
              <w:t>0</w:t>
            </w:r>
          </w:p>
        </w:tc>
        <w:tc>
          <w:tcPr>
            <w:tcW w:w="811" w:type="dxa"/>
            <w:tcBorders>
              <w:top w:val="single" w:sz="4" w:space="0" w:color="auto"/>
              <w:left w:val="single" w:sz="4" w:space="0" w:color="auto"/>
              <w:bottom w:val="single" w:sz="4" w:space="0" w:color="auto"/>
              <w:right w:val="single" w:sz="4" w:space="0" w:color="auto"/>
            </w:tcBorders>
            <w:vAlign w:val="center"/>
          </w:tcPr>
          <w:p w:rsidR="00167972" w:rsidRPr="00832F85" w:rsidRDefault="00167972"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2.1</w:t>
            </w:r>
            <w:r w:rsidR="00652F54" w:rsidRPr="00832F85">
              <w:rPr>
                <w:rFonts w:ascii="Times New Roman" w:eastAsia="宋体" w:hAnsi="Times New Roman" w:cs="Times New Roman"/>
                <w:color w:val="000000" w:themeColor="text1"/>
                <w:szCs w:val="21"/>
              </w:rPr>
              <w:t>0</w:t>
            </w:r>
          </w:p>
        </w:tc>
        <w:tc>
          <w:tcPr>
            <w:tcW w:w="730" w:type="dxa"/>
            <w:tcBorders>
              <w:top w:val="single" w:sz="4" w:space="0" w:color="auto"/>
              <w:left w:val="single" w:sz="4" w:space="0" w:color="auto"/>
              <w:bottom w:val="single" w:sz="4" w:space="0" w:color="auto"/>
              <w:right w:val="single" w:sz="4" w:space="0" w:color="auto"/>
            </w:tcBorders>
            <w:vAlign w:val="center"/>
          </w:tcPr>
          <w:p w:rsidR="00167972" w:rsidRPr="00832F85" w:rsidRDefault="00167972"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2.5</w:t>
            </w:r>
            <w:r w:rsidR="00652F54" w:rsidRPr="00832F85">
              <w:rPr>
                <w:rFonts w:ascii="Times New Roman" w:eastAsia="宋体" w:hAnsi="Times New Roman" w:cs="Times New Roman"/>
                <w:color w:val="000000" w:themeColor="text1"/>
                <w:szCs w:val="21"/>
              </w:rPr>
              <w:t>0</w:t>
            </w:r>
          </w:p>
        </w:tc>
        <w:tc>
          <w:tcPr>
            <w:tcW w:w="770" w:type="dxa"/>
            <w:tcBorders>
              <w:top w:val="single" w:sz="4" w:space="0" w:color="auto"/>
              <w:left w:val="single" w:sz="4" w:space="0" w:color="auto"/>
              <w:bottom w:val="single" w:sz="4" w:space="0" w:color="auto"/>
              <w:right w:val="single" w:sz="4" w:space="0" w:color="auto"/>
            </w:tcBorders>
            <w:vAlign w:val="center"/>
          </w:tcPr>
          <w:p w:rsidR="00167972" w:rsidRPr="00832F85" w:rsidRDefault="00167972"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2.85</w:t>
            </w:r>
          </w:p>
        </w:tc>
        <w:tc>
          <w:tcPr>
            <w:tcW w:w="770" w:type="dxa"/>
            <w:tcBorders>
              <w:top w:val="single" w:sz="4" w:space="0" w:color="auto"/>
              <w:left w:val="single" w:sz="4" w:space="0" w:color="auto"/>
              <w:bottom w:val="single" w:sz="4" w:space="0" w:color="auto"/>
              <w:right w:val="single" w:sz="4" w:space="0" w:color="auto"/>
            </w:tcBorders>
            <w:vAlign w:val="center"/>
          </w:tcPr>
          <w:p w:rsidR="00167972" w:rsidRPr="00832F85" w:rsidRDefault="00167972"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3.20</w:t>
            </w:r>
          </w:p>
        </w:tc>
        <w:tc>
          <w:tcPr>
            <w:tcW w:w="760" w:type="dxa"/>
            <w:tcBorders>
              <w:top w:val="single" w:sz="4" w:space="0" w:color="auto"/>
              <w:left w:val="single" w:sz="4" w:space="0" w:color="auto"/>
              <w:bottom w:val="single" w:sz="4" w:space="0" w:color="auto"/>
              <w:right w:val="single" w:sz="4" w:space="0" w:color="auto"/>
            </w:tcBorders>
            <w:vAlign w:val="center"/>
          </w:tcPr>
          <w:p w:rsidR="00167972" w:rsidRPr="00832F85" w:rsidRDefault="00167972"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3.50</w:t>
            </w:r>
          </w:p>
        </w:tc>
        <w:tc>
          <w:tcPr>
            <w:tcW w:w="780" w:type="dxa"/>
            <w:tcBorders>
              <w:top w:val="single" w:sz="4" w:space="0" w:color="auto"/>
              <w:left w:val="single" w:sz="4" w:space="0" w:color="auto"/>
              <w:bottom w:val="single" w:sz="4" w:space="0" w:color="auto"/>
              <w:right w:val="single" w:sz="4" w:space="0" w:color="auto"/>
            </w:tcBorders>
            <w:vAlign w:val="center"/>
          </w:tcPr>
          <w:p w:rsidR="00167972" w:rsidRPr="00832F85" w:rsidRDefault="00167972"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3.80</w:t>
            </w:r>
          </w:p>
        </w:tc>
        <w:tc>
          <w:tcPr>
            <w:tcW w:w="784" w:type="dxa"/>
            <w:tcBorders>
              <w:top w:val="single" w:sz="4" w:space="0" w:color="auto"/>
              <w:left w:val="single" w:sz="4" w:space="0" w:color="auto"/>
              <w:bottom w:val="single" w:sz="4" w:space="0" w:color="auto"/>
              <w:right w:val="single" w:sz="4" w:space="0" w:color="auto"/>
            </w:tcBorders>
            <w:vAlign w:val="center"/>
          </w:tcPr>
          <w:p w:rsidR="00167972" w:rsidRPr="00832F85" w:rsidRDefault="00167972"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3.90</w:t>
            </w:r>
          </w:p>
        </w:tc>
      </w:tr>
    </w:tbl>
    <w:p w:rsidR="00832F85" w:rsidRPr="00832F85" w:rsidRDefault="00832F85" w:rsidP="00832F85">
      <w:pPr>
        <w:autoSpaceDE w:val="0"/>
        <w:autoSpaceDN w:val="0"/>
        <w:spacing w:beforeLines="50" w:before="156" w:line="360" w:lineRule="auto"/>
        <w:jc w:val="center"/>
        <w:rPr>
          <w:rFonts w:ascii="Times New Roman" w:eastAsia="宋体" w:hAnsi="Times New Roman" w:cs="Times New Roman"/>
          <w:b/>
          <w:szCs w:val="21"/>
        </w:rPr>
      </w:pPr>
      <w:r w:rsidRPr="00832F85">
        <w:rPr>
          <w:rFonts w:ascii="黑体" w:eastAsia="黑体" w:hAnsi="黑体" w:cs="Times New Roman"/>
          <w:szCs w:val="21"/>
        </w:rPr>
        <w:t>表</w:t>
      </w:r>
      <w:r w:rsidRPr="00832F85">
        <w:rPr>
          <w:rFonts w:ascii="Times New Roman" w:eastAsia="黑体" w:hAnsi="Times New Roman" w:cs="Times New Roman"/>
          <w:szCs w:val="21"/>
        </w:rPr>
        <w:t>6.1.4</w:t>
      </w:r>
      <w:r>
        <w:rPr>
          <w:rFonts w:ascii="Times New Roman" w:eastAsia="黑体" w:hAnsi="Times New Roman" w:cs="Times New Roman" w:hint="eastAsia"/>
          <w:szCs w:val="21"/>
        </w:rPr>
        <w:t>-2</w:t>
      </w:r>
      <w:r w:rsidRPr="00832F85">
        <w:rPr>
          <w:rFonts w:ascii="黑体" w:eastAsia="黑体" w:hAnsi="黑体" w:cs="Times New Roman"/>
          <w:szCs w:val="21"/>
        </w:rPr>
        <w:t xml:space="preserve">  混凝土的抗剪强度</w:t>
      </w:r>
      <w:r w:rsidR="00051BA4">
        <w:rPr>
          <w:rFonts w:ascii="黑体" w:eastAsia="黑体" w:hAnsi="黑体" w:cs="Times New Roman" w:hint="eastAsia"/>
          <w:szCs w:val="21"/>
        </w:rPr>
        <w:t>设计</w:t>
      </w:r>
      <w:r w:rsidRPr="00832F85">
        <w:rPr>
          <w:rFonts w:ascii="黑体" w:eastAsia="黑体" w:hAnsi="黑体" w:cs="Times New Roman"/>
          <w:szCs w:val="21"/>
        </w:rPr>
        <w:t>值</w:t>
      </w:r>
      <w:r w:rsidRPr="00832F85">
        <w:rPr>
          <w:rFonts w:ascii="Times New Roman" w:eastAsia="宋体" w:hAnsi="Times New Roman" w:cs="Times New Roman"/>
          <w:b/>
          <w:i/>
          <w:szCs w:val="21"/>
        </w:rPr>
        <w:t>f</w:t>
      </w:r>
      <w:r>
        <w:rPr>
          <w:rFonts w:ascii="Times New Roman" w:eastAsia="宋体" w:hAnsi="Times New Roman" w:cs="Times New Roman"/>
          <w:b/>
          <w:szCs w:val="21"/>
          <w:vertAlign w:val="subscript"/>
        </w:rPr>
        <w:t>v</w:t>
      </w:r>
    </w:p>
    <w:tbl>
      <w:tblPr>
        <w:tblW w:w="8318" w:type="dxa"/>
        <w:jc w:val="center"/>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09"/>
        <w:gridCol w:w="804"/>
        <w:gridCol w:w="811"/>
        <w:gridCol w:w="730"/>
        <w:gridCol w:w="770"/>
        <w:gridCol w:w="770"/>
        <w:gridCol w:w="760"/>
        <w:gridCol w:w="780"/>
        <w:gridCol w:w="784"/>
      </w:tblGrid>
      <w:tr w:rsidR="00652F54" w:rsidRPr="00832F85" w:rsidTr="00047069">
        <w:trPr>
          <w:trHeight w:val="436"/>
          <w:jc w:val="center"/>
        </w:trPr>
        <w:tc>
          <w:tcPr>
            <w:tcW w:w="2109" w:type="dxa"/>
            <w:tcBorders>
              <w:top w:val="single" w:sz="4" w:space="0" w:color="auto"/>
              <w:left w:val="single" w:sz="4" w:space="0" w:color="auto"/>
              <w:bottom w:val="single" w:sz="4" w:space="0" w:color="auto"/>
              <w:right w:val="single" w:sz="4" w:space="0" w:color="auto"/>
            </w:tcBorders>
            <w:vAlign w:val="center"/>
          </w:tcPr>
          <w:p w:rsidR="00652F54" w:rsidRPr="00832F85" w:rsidRDefault="00652F54"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混凝土强度等级</w:t>
            </w:r>
          </w:p>
        </w:tc>
        <w:tc>
          <w:tcPr>
            <w:tcW w:w="804" w:type="dxa"/>
            <w:tcBorders>
              <w:top w:val="single" w:sz="4" w:space="0" w:color="auto"/>
              <w:left w:val="single" w:sz="4" w:space="0" w:color="auto"/>
              <w:bottom w:val="single" w:sz="4" w:space="0" w:color="auto"/>
              <w:right w:val="single" w:sz="4" w:space="0" w:color="auto"/>
            </w:tcBorders>
            <w:vAlign w:val="center"/>
          </w:tcPr>
          <w:p w:rsidR="00652F54" w:rsidRPr="00832F85" w:rsidRDefault="00652F54"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C15</w:t>
            </w:r>
          </w:p>
        </w:tc>
        <w:tc>
          <w:tcPr>
            <w:tcW w:w="811" w:type="dxa"/>
            <w:tcBorders>
              <w:top w:val="single" w:sz="4" w:space="0" w:color="auto"/>
              <w:left w:val="single" w:sz="4" w:space="0" w:color="auto"/>
              <w:bottom w:val="single" w:sz="4" w:space="0" w:color="auto"/>
              <w:right w:val="single" w:sz="4" w:space="0" w:color="auto"/>
            </w:tcBorders>
            <w:vAlign w:val="center"/>
          </w:tcPr>
          <w:p w:rsidR="00652F54" w:rsidRPr="00832F85" w:rsidRDefault="00652F54"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C20</w:t>
            </w:r>
          </w:p>
        </w:tc>
        <w:tc>
          <w:tcPr>
            <w:tcW w:w="730" w:type="dxa"/>
            <w:tcBorders>
              <w:top w:val="single" w:sz="4" w:space="0" w:color="auto"/>
              <w:left w:val="single" w:sz="4" w:space="0" w:color="auto"/>
              <w:bottom w:val="single" w:sz="4" w:space="0" w:color="auto"/>
              <w:right w:val="single" w:sz="4" w:space="0" w:color="auto"/>
            </w:tcBorders>
            <w:vAlign w:val="center"/>
          </w:tcPr>
          <w:p w:rsidR="00652F54" w:rsidRPr="00832F85" w:rsidRDefault="00652F54"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C25</w:t>
            </w:r>
          </w:p>
        </w:tc>
        <w:tc>
          <w:tcPr>
            <w:tcW w:w="770" w:type="dxa"/>
            <w:tcBorders>
              <w:top w:val="single" w:sz="4" w:space="0" w:color="auto"/>
              <w:left w:val="single" w:sz="4" w:space="0" w:color="auto"/>
              <w:bottom w:val="single" w:sz="4" w:space="0" w:color="auto"/>
              <w:right w:val="single" w:sz="4" w:space="0" w:color="auto"/>
            </w:tcBorders>
            <w:vAlign w:val="center"/>
          </w:tcPr>
          <w:p w:rsidR="00652F54" w:rsidRPr="00832F85" w:rsidRDefault="00652F54"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C30</w:t>
            </w:r>
          </w:p>
        </w:tc>
        <w:tc>
          <w:tcPr>
            <w:tcW w:w="770" w:type="dxa"/>
            <w:tcBorders>
              <w:top w:val="single" w:sz="4" w:space="0" w:color="auto"/>
              <w:left w:val="single" w:sz="4" w:space="0" w:color="auto"/>
              <w:bottom w:val="single" w:sz="4" w:space="0" w:color="auto"/>
              <w:right w:val="single" w:sz="4" w:space="0" w:color="auto"/>
            </w:tcBorders>
            <w:vAlign w:val="center"/>
          </w:tcPr>
          <w:p w:rsidR="00652F54" w:rsidRPr="00832F85" w:rsidRDefault="00652F54"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C35</w:t>
            </w:r>
          </w:p>
        </w:tc>
        <w:tc>
          <w:tcPr>
            <w:tcW w:w="760" w:type="dxa"/>
            <w:tcBorders>
              <w:top w:val="single" w:sz="4" w:space="0" w:color="auto"/>
              <w:left w:val="single" w:sz="4" w:space="0" w:color="auto"/>
              <w:bottom w:val="single" w:sz="4" w:space="0" w:color="auto"/>
              <w:right w:val="single" w:sz="4" w:space="0" w:color="auto"/>
            </w:tcBorders>
            <w:vAlign w:val="center"/>
          </w:tcPr>
          <w:p w:rsidR="00652F54" w:rsidRPr="00832F85" w:rsidRDefault="00652F54"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C40</w:t>
            </w:r>
          </w:p>
        </w:tc>
        <w:tc>
          <w:tcPr>
            <w:tcW w:w="780" w:type="dxa"/>
            <w:tcBorders>
              <w:top w:val="single" w:sz="4" w:space="0" w:color="auto"/>
              <w:left w:val="single" w:sz="4" w:space="0" w:color="auto"/>
              <w:bottom w:val="single" w:sz="4" w:space="0" w:color="auto"/>
              <w:right w:val="single" w:sz="4" w:space="0" w:color="auto"/>
            </w:tcBorders>
            <w:vAlign w:val="center"/>
          </w:tcPr>
          <w:p w:rsidR="00652F54" w:rsidRPr="00832F85" w:rsidRDefault="00652F54"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C45</w:t>
            </w:r>
          </w:p>
        </w:tc>
        <w:tc>
          <w:tcPr>
            <w:tcW w:w="784" w:type="dxa"/>
            <w:tcBorders>
              <w:top w:val="single" w:sz="4" w:space="0" w:color="auto"/>
              <w:left w:val="single" w:sz="4" w:space="0" w:color="auto"/>
              <w:bottom w:val="single" w:sz="4" w:space="0" w:color="auto"/>
              <w:right w:val="single" w:sz="4" w:space="0" w:color="auto"/>
            </w:tcBorders>
            <w:vAlign w:val="center"/>
          </w:tcPr>
          <w:p w:rsidR="00652F54" w:rsidRPr="00832F85" w:rsidRDefault="00652F54"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C50</w:t>
            </w:r>
          </w:p>
        </w:tc>
      </w:tr>
      <w:tr w:rsidR="00652F54" w:rsidRPr="00832F85" w:rsidTr="00047069">
        <w:trPr>
          <w:trHeight w:val="436"/>
          <w:jc w:val="center"/>
        </w:trPr>
        <w:tc>
          <w:tcPr>
            <w:tcW w:w="2109" w:type="dxa"/>
            <w:tcBorders>
              <w:top w:val="single" w:sz="4" w:space="0" w:color="auto"/>
              <w:left w:val="single" w:sz="4" w:space="0" w:color="auto"/>
              <w:bottom w:val="single" w:sz="4" w:space="0" w:color="auto"/>
              <w:right w:val="single" w:sz="4" w:space="0" w:color="auto"/>
            </w:tcBorders>
            <w:vAlign w:val="center"/>
          </w:tcPr>
          <w:p w:rsidR="00652F54" w:rsidRPr="00832F85" w:rsidRDefault="00652F54"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抗剪强度设计值</w:t>
            </w:r>
            <w:r w:rsidRPr="00832F85">
              <w:rPr>
                <w:rFonts w:ascii="Times New Roman" w:eastAsia="宋体" w:hAnsi="Times New Roman" w:cs="Times New Roman"/>
                <w:color w:val="000000" w:themeColor="text1"/>
                <w:szCs w:val="21"/>
              </w:rPr>
              <w:t>(MPa)</w:t>
            </w:r>
          </w:p>
        </w:tc>
        <w:tc>
          <w:tcPr>
            <w:tcW w:w="804" w:type="dxa"/>
            <w:tcBorders>
              <w:top w:val="single" w:sz="4" w:space="0" w:color="auto"/>
              <w:left w:val="single" w:sz="4" w:space="0" w:color="auto"/>
              <w:bottom w:val="single" w:sz="4" w:space="0" w:color="auto"/>
              <w:right w:val="single" w:sz="4" w:space="0" w:color="auto"/>
            </w:tcBorders>
            <w:vAlign w:val="center"/>
          </w:tcPr>
          <w:p w:rsidR="00652F54" w:rsidRPr="00832F85" w:rsidRDefault="00652F54"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1.26</w:t>
            </w:r>
          </w:p>
        </w:tc>
        <w:tc>
          <w:tcPr>
            <w:tcW w:w="811" w:type="dxa"/>
            <w:tcBorders>
              <w:top w:val="single" w:sz="4" w:space="0" w:color="auto"/>
              <w:left w:val="single" w:sz="4" w:space="0" w:color="auto"/>
              <w:bottom w:val="single" w:sz="4" w:space="0" w:color="auto"/>
              <w:right w:val="single" w:sz="4" w:space="0" w:color="auto"/>
            </w:tcBorders>
            <w:vAlign w:val="center"/>
          </w:tcPr>
          <w:p w:rsidR="00652F54" w:rsidRPr="00832F85" w:rsidRDefault="00652F54"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1.76</w:t>
            </w:r>
          </w:p>
        </w:tc>
        <w:tc>
          <w:tcPr>
            <w:tcW w:w="730" w:type="dxa"/>
            <w:tcBorders>
              <w:top w:val="single" w:sz="4" w:space="0" w:color="auto"/>
              <w:left w:val="single" w:sz="4" w:space="0" w:color="auto"/>
              <w:bottom w:val="single" w:sz="4" w:space="0" w:color="auto"/>
              <w:right w:val="single" w:sz="4" w:space="0" w:color="auto"/>
            </w:tcBorders>
            <w:vAlign w:val="center"/>
          </w:tcPr>
          <w:p w:rsidR="00652F54" w:rsidRPr="00832F85" w:rsidRDefault="00652F54"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1.80</w:t>
            </w:r>
          </w:p>
        </w:tc>
        <w:tc>
          <w:tcPr>
            <w:tcW w:w="770" w:type="dxa"/>
            <w:tcBorders>
              <w:top w:val="single" w:sz="4" w:space="0" w:color="auto"/>
              <w:left w:val="single" w:sz="4" w:space="0" w:color="auto"/>
              <w:bottom w:val="single" w:sz="4" w:space="0" w:color="auto"/>
              <w:right w:val="single" w:sz="4" w:space="0" w:color="auto"/>
            </w:tcBorders>
            <w:vAlign w:val="center"/>
          </w:tcPr>
          <w:p w:rsidR="00652F54" w:rsidRPr="00832F85" w:rsidRDefault="00652F54"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2.10</w:t>
            </w:r>
          </w:p>
        </w:tc>
        <w:tc>
          <w:tcPr>
            <w:tcW w:w="770" w:type="dxa"/>
            <w:tcBorders>
              <w:top w:val="single" w:sz="4" w:space="0" w:color="auto"/>
              <w:left w:val="single" w:sz="4" w:space="0" w:color="auto"/>
              <w:bottom w:val="single" w:sz="4" w:space="0" w:color="auto"/>
              <w:right w:val="single" w:sz="4" w:space="0" w:color="auto"/>
            </w:tcBorders>
            <w:vAlign w:val="center"/>
          </w:tcPr>
          <w:p w:rsidR="00652F54" w:rsidRPr="00832F85" w:rsidRDefault="00652F54"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2.36</w:t>
            </w:r>
          </w:p>
        </w:tc>
        <w:tc>
          <w:tcPr>
            <w:tcW w:w="760" w:type="dxa"/>
            <w:tcBorders>
              <w:top w:val="single" w:sz="4" w:space="0" w:color="auto"/>
              <w:left w:val="single" w:sz="4" w:space="0" w:color="auto"/>
              <w:bottom w:val="single" w:sz="4" w:space="0" w:color="auto"/>
              <w:right w:val="single" w:sz="4" w:space="0" w:color="auto"/>
            </w:tcBorders>
            <w:vAlign w:val="center"/>
          </w:tcPr>
          <w:p w:rsidR="00652F54" w:rsidRPr="00832F85" w:rsidRDefault="00652F54"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2.60</w:t>
            </w:r>
          </w:p>
        </w:tc>
        <w:tc>
          <w:tcPr>
            <w:tcW w:w="780" w:type="dxa"/>
            <w:tcBorders>
              <w:top w:val="single" w:sz="4" w:space="0" w:color="auto"/>
              <w:left w:val="single" w:sz="4" w:space="0" w:color="auto"/>
              <w:bottom w:val="single" w:sz="4" w:space="0" w:color="auto"/>
              <w:right w:val="single" w:sz="4" w:space="0" w:color="auto"/>
            </w:tcBorders>
            <w:vAlign w:val="center"/>
          </w:tcPr>
          <w:p w:rsidR="00652F54" w:rsidRPr="00832F85" w:rsidRDefault="00652F54"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2.80</w:t>
            </w:r>
          </w:p>
        </w:tc>
        <w:tc>
          <w:tcPr>
            <w:tcW w:w="784" w:type="dxa"/>
            <w:tcBorders>
              <w:top w:val="single" w:sz="4" w:space="0" w:color="auto"/>
              <w:left w:val="single" w:sz="4" w:space="0" w:color="auto"/>
              <w:bottom w:val="single" w:sz="4" w:space="0" w:color="auto"/>
              <w:right w:val="single" w:sz="4" w:space="0" w:color="auto"/>
            </w:tcBorders>
            <w:vAlign w:val="center"/>
          </w:tcPr>
          <w:p w:rsidR="00652F54" w:rsidRPr="00832F85" w:rsidRDefault="00652F54"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2.90</w:t>
            </w:r>
          </w:p>
        </w:tc>
      </w:tr>
    </w:tbl>
    <w:p w:rsidR="00A90E1F" w:rsidRDefault="009A5BB2" w:rsidP="009A5BB2">
      <w:pPr>
        <w:autoSpaceDE w:val="0"/>
        <w:autoSpaceDN w:val="0"/>
        <w:spacing w:before="260" w:after="260" w:line="413" w:lineRule="auto"/>
        <w:jc w:val="center"/>
        <w:outlineLvl w:val="1"/>
        <w:rPr>
          <w:rFonts w:ascii="宋体" w:eastAsia="宋体" w:hAnsi="宋体" w:cs="宋体"/>
          <w:b/>
          <w:color w:val="000000"/>
          <w:sz w:val="28"/>
          <w:szCs w:val="28"/>
        </w:rPr>
      </w:pPr>
      <w:bookmarkStart w:id="74" w:name="_Toc34567321"/>
      <w:bookmarkStart w:id="75" w:name="_Toc34573176"/>
      <w:r>
        <w:rPr>
          <w:rFonts w:ascii="宋体" w:eastAsia="宋体" w:hAnsi="宋体" w:cs="宋体" w:hint="eastAsia"/>
          <w:b/>
          <w:color w:val="000000"/>
          <w:sz w:val="28"/>
          <w:szCs w:val="28"/>
        </w:rPr>
        <w:t xml:space="preserve">6. </w:t>
      </w:r>
      <w:r w:rsidR="00BC1357">
        <w:rPr>
          <w:rFonts w:ascii="宋体" w:eastAsia="宋体" w:hAnsi="宋体" w:cs="宋体" w:hint="eastAsia"/>
          <w:b/>
          <w:color w:val="000000"/>
          <w:sz w:val="28"/>
          <w:szCs w:val="28"/>
        </w:rPr>
        <w:t>2</w:t>
      </w:r>
      <w:r w:rsidR="00FE4BC3">
        <w:rPr>
          <w:rFonts w:ascii="宋体" w:eastAsia="宋体" w:hAnsi="宋体" w:cs="宋体" w:hint="eastAsia"/>
          <w:b/>
          <w:color w:val="000000"/>
          <w:sz w:val="28"/>
          <w:szCs w:val="28"/>
        </w:rPr>
        <w:t xml:space="preserve">  自锁锚杆承载力计算</w:t>
      </w:r>
      <w:bookmarkEnd w:id="74"/>
      <w:bookmarkEnd w:id="75"/>
    </w:p>
    <w:p w:rsidR="00A90E1F" w:rsidRDefault="00FE4BC3">
      <w:pPr>
        <w:spacing w:line="360" w:lineRule="auto"/>
        <w:rPr>
          <w:rFonts w:ascii="宋体" w:eastAsia="宋体" w:hAnsi="宋体" w:cs="宋体"/>
          <w:color w:val="000000" w:themeColor="text1"/>
          <w:sz w:val="24"/>
          <w:szCs w:val="24"/>
        </w:rPr>
      </w:pPr>
      <w:r>
        <w:rPr>
          <w:rFonts w:ascii="宋体" w:eastAsia="宋体" w:hAnsi="宋体" w:hint="eastAsia"/>
          <w:b/>
          <w:color w:val="000000" w:themeColor="text1"/>
          <w:sz w:val="24"/>
          <w:szCs w:val="24"/>
        </w:rPr>
        <w:t>6.</w:t>
      </w:r>
      <w:r w:rsidR="00BC1357">
        <w:rPr>
          <w:rFonts w:ascii="宋体" w:eastAsia="宋体" w:hAnsi="宋体" w:hint="eastAsia"/>
          <w:b/>
          <w:color w:val="000000" w:themeColor="text1"/>
          <w:sz w:val="24"/>
          <w:szCs w:val="24"/>
        </w:rPr>
        <w:t>2</w:t>
      </w:r>
      <w:r>
        <w:rPr>
          <w:rFonts w:ascii="宋体" w:eastAsia="宋体" w:hAnsi="宋体" w:hint="eastAsia"/>
          <w:b/>
          <w:color w:val="000000" w:themeColor="text1"/>
          <w:sz w:val="24"/>
          <w:szCs w:val="24"/>
        </w:rPr>
        <w:t xml:space="preserve">.1  </w:t>
      </w:r>
      <w:r>
        <w:rPr>
          <w:rFonts w:ascii="宋体" w:eastAsia="宋体" w:hAnsi="宋体" w:cs="宋体" w:hint="eastAsia"/>
          <w:color w:val="000000" w:themeColor="text1"/>
          <w:sz w:val="24"/>
          <w:szCs w:val="24"/>
        </w:rPr>
        <w:t>锚杆杆体</w:t>
      </w:r>
      <w:r w:rsidR="009103D8">
        <w:rPr>
          <w:rFonts w:ascii="宋体" w:eastAsia="宋体" w:hAnsi="宋体" w:cs="宋体" w:hint="eastAsia"/>
          <w:color w:val="000000" w:themeColor="text1"/>
          <w:sz w:val="24"/>
          <w:szCs w:val="24"/>
        </w:rPr>
        <w:t>抗</w:t>
      </w:r>
      <w:r>
        <w:rPr>
          <w:rFonts w:ascii="宋体" w:eastAsia="宋体" w:hAnsi="宋体" w:cs="宋体" w:hint="eastAsia"/>
          <w:color w:val="000000" w:themeColor="text1"/>
          <w:sz w:val="24"/>
          <w:szCs w:val="24"/>
        </w:rPr>
        <w:t>拉承载力应按下式计算：</w:t>
      </w:r>
    </w:p>
    <w:p w:rsidR="00A90E1F" w:rsidRPr="00E627E7" w:rsidRDefault="00FE4BC3">
      <w:pPr>
        <w:spacing w:line="360" w:lineRule="auto"/>
        <w:jc w:val="right"/>
        <w:rPr>
          <w:rFonts w:ascii="Times New Roman" w:eastAsia="宋体" w:hAnsi="Times New Roman" w:cs="Times New Roman"/>
          <w:color w:val="000000" w:themeColor="text1"/>
          <w:sz w:val="24"/>
          <w:szCs w:val="24"/>
        </w:rPr>
      </w:pPr>
      <w:r w:rsidRPr="00E627E7">
        <w:rPr>
          <w:rFonts w:ascii="Times New Roman" w:hAnsi="Times New Roman" w:cs="Times New Roman"/>
          <w:i/>
          <w:sz w:val="24"/>
          <w:szCs w:val="24"/>
        </w:rPr>
        <w:t>γ</w:t>
      </w:r>
      <w:r w:rsidRPr="00E627E7">
        <w:rPr>
          <w:rFonts w:ascii="Times New Roman" w:hAnsi="Times New Roman" w:cs="Times New Roman"/>
          <w:sz w:val="24"/>
          <w:szCs w:val="24"/>
          <w:vertAlign w:val="subscript"/>
        </w:rPr>
        <w:t>0</w:t>
      </w:r>
      <w:r w:rsidRPr="00E627E7">
        <w:rPr>
          <w:rFonts w:ascii="Times New Roman" w:eastAsia="宋体" w:hAnsi="Times New Roman" w:cs="Times New Roman"/>
          <w:i/>
          <w:sz w:val="24"/>
          <w:szCs w:val="24"/>
        </w:rPr>
        <w:t>N</w:t>
      </w:r>
      <w:r w:rsidR="009103D8" w:rsidRPr="00E627E7">
        <w:rPr>
          <w:rFonts w:ascii="Times New Roman" w:eastAsia="宋体" w:hAnsi="Times New Roman" w:cs="Times New Roman"/>
          <w:sz w:val="24"/>
          <w:szCs w:val="24"/>
          <w:vertAlign w:val="subscript"/>
        </w:rPr>
        <w:t>t</w:t>
      </w:r>
      <w:r w:rsidRPr="00E627E7">
        <w:rPr>
          <w:rFonts w:ascii="Times New Roman" w:eastAsia="宋体" w:hAnsi="Times New Roman" w:cs="Times New Roman"/>
          <w:sz w:val="24"/>
          <w:szCs w:val="24"/>
          <w:vertAlign w:val="subscript"/>
        </w:rPr>
        <w:t xml:space="preserve"> </w:t>
      </w:r>
      <w:r w:rsidRPr="00E627E7">
        <w:rPr>
          <w:rFonts w:ascii="Times New Roman" w:eastAsia="宋体" w:hAnsi="Times New Roman" w:cs="Times New Roman"/>
          <w:sz w:val="24"/>
          <w:szCs w:val="24"/>
        </w:rPr>
        <w:t xml:space="preserve">≤ </w:t>
      </w:r>
      <w:r w:rsidRPr="00E627E7">
        <w:rPr>
          <w:rFonts w:ascii="Times New Roman" w:eastAsia="宋体" w:hAnsi="Times New Roman" w:cs="Times New Roman"/>
          <w:i/>
          <w:sz w:val="24"/>
          <w:szCs w:val="24"/>
        </w:rPr>
        <w:t>N</w:t>
      </w:r>
      <w:r w:rsidR="009103D8" w:rsidRPr="00E627E7">
        <w:rPr>
          <w:rFonts w:ascii="Times New Roman" w:eastAsia="宋体" w:hAnsi="Times New Roman" w:cs="Times New Roman"/>
          <w:sz w:val="24"/>
          <w:szCs w:val="24"/>
          <w:vertAlign w:val="subscript"/>
        </w:rPr>
        <w:t>s</w:t>
      </w:r>
      <w:r w:rsidRPr="00E627E7">
        <w:rPr>
          <w:rFonts w:ascii="Times New Roman" w:eastAsia="宋体" w:hAnsi="Times New Roman" w:cs="Times New Roman"/>
          <w:sz w:val="24"/>
          <w:szCs w:val="24"/>
        </w:rPr>
        <w:t xml:space="preserve"> </w:t>
      </w:r>
      <w:r w:rsidRPr="00E627E7">
        <w:rPr>
          <w:rFonts w:ascii="Times New Roman" w:eastAsia="宋体" w:hAnsi="Times New Roman" w:cs="Times New Roman"/>
          <w:color w:val="000000" w:themeColor="text1"/>
          <w:sz w:val="24"/>
          <w:szCs w:val="24"/>
        </w:rPr>
        <w:t xml:space="preserve">                                (6.</w:t>
      </w:r>
      <w:r w:rsidR="00BC1357" w:rsidRPr="00E627E7">
        <w:rPr>
          <w:rFonts w:ascii="Times New Roman" w:eastAsia="宋体" w:hAnsi="Times New Roman" w:cs="Times New Roman"/>
          <w:color w:val="000000" w:themeColor="text1"/>
          <w:sz w:val="24"/>
          <w:szCs w:val="24"/>
        </w:rPr>
        <w:t>2</w:t>
      </w:r>
      <w:r w:rsidRPr="00E627E7">
        <w:rPr>
          <w:rFonts w:ascii="Times New Roman" w:eastAsia="宋体" w:hAnsi="Times New Roman" w:cs="Times New Roman"/>
          <w:color w:val="000000" w:themeColor="text1"/>
          <w:sz w:val="24"/>
          <w:szCs w:val="24"/>
        </w:rPr>
        <w:t>.1-1)</w:t>
      </w:r>
    </w:p>
    <w:p w:rsidR="00A90E1F" w:rsidRPr="00E627E7" w:rsidRDefault="00FE4BC3">
      <w:pPr>
        <w:spacing w:line="360" w:lineRule="auto"/>
        <w:jc w:val="right"/>
        <w:rPr>
          <w:rFonts w:ascii="Times New Roman" w:eastAsia="宋体" w:hAnsi="Times New Roman" w:cs="Times New Roman"/>
          <w:color w:val="000000" w:themeColor="text1"/>
          <w:sz w:val="24"/>
          <w:szCs w:val="24"/>
        </w:rPr>
      </w:pPr>
      <w:r w:rsidRPr="00E627E7">
        <w:rPr>
          <w:rFonts w:ascii="Times New Roman" w:eastAsia="宋体" w:hAnsi="Times New Roman" w:cs="Times New Roman"/>
          <w:i/>
          <w:sz w:val="24"/>
          <w:szCs w:val="24"/>
        </w:rPr>
        <w:t>N</w:t>
      </w:r>
      <w:r w:rsidR="009103D8" w:rsidRPr="00E627E7">
        <w:rPr>
          <w:rFonts w:ascii="Times New Roman" w:eastAsia="宋体" w:hAnsi="Times New Roman" w:cs="Times New Roman"/>
          <w:sz w:val="24"/>
          <w:szCs w:val="24"/>
          <w:vertAlign w:val="subscript"/>
        </w:rPr>
        <w:t>s</w:t>
      </w:r>
      <w:r w:rsidRPr="00E627E7">
        <w:rPr>
          <w:rFonts w:ascii="Times New Roman" w:eastAsia="宋体" w:hAnsi="Times New Roman" w:cs="Times New Roman"/>
          <w:sz w:val="24"/>
          <w:szCs w:val="24"/>
          <w:vertAlign w:val="subscript"/>
        </w:rPr>
        <w:t xml:space="preserve"> </w:t>
      </w:r>
      <w:r w:rsidRPr="00E627E7">
        <w:rPr>
          <w:rFonts w:ascii="Times New Roman" w:eastAsia="宋体" w:hAnsi="Times New Roman" w:cs="Times New Roman"/>
          <w:sz w:val="24"/>
          <w:szCs w:val="24"/>
        </w:rPr>
        <w:t xml:space="preserve">= </w:t>
      </w:r>
      <w:r w:rsidRPr="00E627E7">
        <w:rPr>
          <w:rFonts w:ascii="Times New Roman" w:eastAsia="宋体" w:hAnsi="Times New Roman" w:cs="Times New Roman"/>
          <w:i/>
          <w:sz w:val="24"/>
          <w:szCs w:val="24"/>
        </w:rPr>
        <w:t>A</w:t>
      </w:r>
      <w:r w:rsidRPr="00E627E7">
        <w:rPr>
          <w:rFonts w:ascii="Times New Roman" w:eastAsia="宋体" w:hAnsi="Times New Roman" w:cs="Times New Roman"/>
          <w:sz w:val="24"/>
          <w:szCs w:val="24"/>
          <w:vertAlign w:val="subscript"/>
        </w:rPr>
        <w:t>s</w:t>
      </w:r>
      <w:r w:rsidR="00805103" w:rsidRPr="00E627E7">
        <w:rPr>
          <w:rFonts w:ascii="Times New Roman" w:eastAsia="宋体" w:hAnsi="Times New Roman" w:cs="Times New Roman"/>
          <w:sz w:val="24"/>
          <w:szCs w:val="24"/>
          <w:vertAlign w:val="subscript"/>
        </w:rPr>
        <w:t xml:space="preserve"> </w:t>
      </w:r>
      <w:proofErr w:type="gramStart"/>
      <w:r w:rsidRPr="00E627E7">
        <w:rPr>
          <w:rFonts w:ascii="Times New Roman" w:eastAsia="宋体" w:hAnsi="Times New Roman" w:cs="Times New Roman"/>
          <w:i/>
          <w:sz w:val="24"/>
          <w:szCs w:val="24"/>
        </w:rPr>
        <w:t>f</w:t>
      </w:r>
      <w:r w:rsidRPr="00E627E7">
        <w:rPr>
          <w:rFonts w:ascii="Times New Roman" w:eastAsia="宋体" w:hAnsi="Times New Roman" w:cs="Times New Roman"/>
          <w:sz w:val="24"/>
          <w:szCs w:val="24"/>
          <w:vertAlign w:val="subscript"/>
        </w:rPr>
        <w:t>y</w:t>
      </w:r>
      <w:proofErr w:type="gramEnd"/>
      <w:r w:rsidRPr="00E627E7">
        <w:rPr>
          <w:rFonts w:ascii="Times New Roman" w:eastAsia="宋体" w:hAnsi="Times New Roman" w:cs="Times New Roman"/>
          <w:sz w:val="24"/>
          <w:szCs w:val="24"/>
        </w:rPr>
        <w:t xml:space="preserve"> </w:t>
      </w:r>
      <w:r w:rsidRPr="00E627E7">
        <w:rPr>
          <w:rFonts w:ascii="Times New Roman" w:eastAsia="宋体" w:hAnsi="Times New Roman" w:cs="Times New Roman"/>
          <w:color w:val="000000" w:themeColor="text1"/>
          <w:sz w:val="24"/>
          <w:szCs w:val="24"/>
        </w:rPr>
        <w:t xml:space="preserve">     </w:t>
      </w:r>
      <w:r w:rsidR="00BC1357" w:rsidRPr="00E627E7">
        <w:rPr>
          <w:rFonts w:ascii="Times New Roman" w:eastAsia="宋体" w:hAnsi="Times New Roman" w:cs="Times New Roman"/>
          <w:color w:val="000000" w:themeColor="text1"/>
          <w:sz w:val="24"/>
          <w:szCs w:val="24"/>
        </w:rPr>
        <w:t xml:space="preserve"> </w:t>
      </w:r>
      <w:r w:rsidRPr="00E627E7">
        <w:rPr>
          <w:rFonts w:ascii="Times New Roman" w:eastAsia="宋体" w:hAnsi="Times New Roman" w:cs="Times New Roman"/>
          <w:color w:val="000000" w:themeColor="text1"/>
          <w:sz w:val="24"/>
          <w:szCs w:val="24"/>
        </w:rPr>
        <w:t xml:space="preserve">                         (6.</w:t>
      </w:r>
      <w:r w:rsidR="00BC1357" w:rsidRPr="00E627E7">
        <w:rPr>
          <w:rFonts w:ascii="Times New Roman" w:eastAsia="宋体" w:hAnsi="Times New Roman" w:cs="Times New Roman"/>
          <w:color w:val="000000" w:themeColor="text1"/>
          <w:sz w:val="24"/>
          <w:szCs w:val="24"/>
        </w:rPr>
        <w:t>2</w:t>
      </w:r>
      <w:r w:rsidRPr="00E627E7">
        <w:rPr>
          <w:rFonts w:ascii="Times New Roman" w:eastAsia="宋体" w:hAnsi="Times New Roman" w:cs="Times New Roman"/>
          <w:color w:val="000000" w:themeColor="text1"/>
          <w:sz w:val="24"/>
          <w:szCs w:val="24"/>
        </w:rPr>
        <w:t>.1-2)</w:t>
      </w:r>
    </w:p>
    <w:p w:rsidR="00A90E1F" w:rsidRPr="00891CD5" w:rsidRDefault="00FE4BC3">
      <w:pPr>
        <w:spacing w:line="360" w:lineRule="auto"/>
        <w:rPr>
          <w:rFonts w:ascii="Times New Roman" w:eastAsia="宋体" w:hAnsi="Times New Roman" w:cs="Times New Roman"/>
          <w:sz w:val="24"/>
          <w:szCs w:val="24"/>
        </w:rPr>
      </w:pPr>
      <w:r>
        <w:rPr>
          <w:rFonts w:ascii="宋体" w:eastAsia="宋体" w:hAnsi="宋体" w:cs="宋体" w:hint="eastAsia"/>
          <w:sz w:val="24"/>
          <w:szCs w:val="24"/>
        </w:rPr>
        <w:t xml:space="preserve">式中 </w:t>
      </w:r>
      <w:r w:rsidRPr="00891CD5">
        <w:rPr>
          <w:rFonts w:ascii="Times New Roman" w:eastAsia="宋体" w:hAnsi="Times New Roman" w:cs="Times New Roman"/>
          <w:i/>
          <w:sz w:val="24"/>
          <w:szCs w:val="24"/>
        </w:rPr>
        <w:t>N</w:t>
      </w:r>
      <w:r w:rsidR="009103D8" w:rsidRPr="00891CD5">
        <w:rPr>
          <w:rFonts w:ascii="Times New Roman" w:eastAsia="宋体" w:hAnsi="Times New Roman" w:cs="Times New Roman"/>
          <w:sz w:val="24"/>
          <w:szCs w:val="24"/>
          <w:vertAlign w:val="subscript"/>
        </w:rPr>
        <w:t>t</w:t>
      </w:r>
      <w:r w:rsidRPr="00891CD5">
        <w:rPr>
          <w:rFonts w:ascii="Times New Roman" w:eastAsia="宋体" w:hAnsi="Times New Roman" w:cs="Times New Roman"/>
          <w:sz w:val="24"/>
          <w:szCs w:val="24"/>
        </w:rPr>
        <w:t>—</w:t>
      </w:r>
      <w:r w:rsidR="00740C98">
        <w:rPr>
          <w:rFonts w:ascii="Times New Roman" w:eastAsia="宋体" w:hAnsi="Times New Roman" w:cs="Times New Roman"/>
          <w:sz w:val="24"/>
          <w:szCs w:val="24"/>
        </w:rPr>
        <w:t>荷载效应基本组合</w:t>
      </w:r>
      <w:r w:rsidR="00740C98">
        <w:rPr>
          <w:rFonts w:ascii="Times New Roman" w:eastAsia="宋体" w:hAnsi="Times New Roman" w:cs="Times New Roman" w:hint="eastAsia"/>
          <w:sz w:val="24"/>
          <w:szCs w:val="24"/>
        </w:rPr>
        <w:t>下</w:t>
      </w:r>
      <w:r w:rsidRPr="00891CD5">
        <w:rPr>
          <w:rFonts w:ascii="Times New Roman" w:eastAsia="宋体" w:hAnsi="Times New Roman" w:cs="Times New Roman"/>
          <w:sz w:val="24"/>
          <w:szCs w:val="24"/>
        </w:rPr>
        <w:t>锚杆拉力设计值（</w:t>
      </w:r>
      <w:r w:rsidRPr="00891CD5">
        <w:rPr>
          <w:rFonts w:ascii="Times New Roman" w:eastAsia="宋体" w:hAnsi="Times New Roman" w:cs="Times New Roman"/>
          <w:sz w:val="24"/>
          <w:szCs w:val="24"/>
        </w:rPr>
        <w:t>N</w:t>
      </w:r>
      <w:r w:rsidRPr="00891CD5">
        <w:rPr>
          <w:rFonts w:ascii="Times New Roman" w:eastAsia="宋体" w:hAnsi="Times New Roman" w:cs="Times New Roman"/>
          <w:sz w:val="24"/>
          <w:szCs w:val="24"/>
        </w:rPr>
        <w:t>）；</w:t>
      </w:r>
    </w:p>
    <w:p w:rsidR="00A90E1F" w:rsidRPr="00891CD5" w:rsidRDefault="00FE4BC3" w:rsidP="00891CD5">
      <w:pPr>
        <w:spacing w:line="360" w:lineRule="auto"/>
        <w:ind w:firstLineChars="236" w:firstLine="566"/>
        <w:rPr>
          <w:rFonts w:ascii="Times New Roman" w:eastAsia="宋体" w:hAnsi="Times New Roman" w:cs="Times New Roman"/>
          <w:sz w:val="24"/>
          <w:szCs w:val="24"/>
        </w:rPr>
      </w:pPr>
      <w:r w:rsidRPr="00891CD5">
        <w:rPr>
          <w:rFonts w:ascii="Times New Roman" w:eastAsia="宋体" w:hAnsi="Times New Roman" w:cs="Times New Roman"/>
          <w:i/>
          <w:sz w:val="24"/>
          <w:szCs w:val="24"/>
        </w:rPr>
        <w:t>N</w:t>
      </w:r>
      <w:r w:rsidR="009103D8" w:rsidRPr="00891CD5">
        <w:rPr>
          <w:rFonts w:ascii="Times New Roman" w:eastAsia="宋体" w:hAnsi="Times New Roman" w:cs="Times New Roman"/>
          <w:sz w:val="24"/>
          <w:szCs w:val="24"/>
          <w:vertAlign w:val="subscript"/>
        </w:rPr>
        <w:t>s</w:t>
      </w:r>
      <w:r w:rsidRPr="00891CD5">
        <w:rPr>
          <w:rFonts w:ascii="Times New Roman" w:eastAsia="宋体" w:hAnsi="Times New Roman" w:cs="Times New Roman"/>
          <w:sz w:val="24"/>
          <w:szCs w:val="24"/>
          <w:vertAlign w:val="subscript"/>
        </w:rPr>
        <w:t xml:space="preserve"> </w:t>
      </w:r>
      <w:r w:rsidRPr="00891CD5">
        <w:rPr>
          <w:rFonts w:ascii="Times New Roman" w:eastAsia="宋体" w:hAnsi="Times New Roman" w:cs="Times New Roman"/>
          <w:sz w:val="24"/>
          <w:szCs w:val="24"/>
        </w:rPr>
        <w:t>—</w:t>
      </w:r>
      <w:r w:rsidRPr="00891CD5">
        <w:rPr>
          <w:rFonts w:ascii="Times New Roman" w:eastAsia="宋体" w:hAnsi="Times New Roman" w:cs="Times New Roman"/>
          <w:sz w:val="24"/>
          <w:szCs w:val="24"/>
        </w:rPr>
        <w:t>锚杆抗拉承载力设计值（</w:t>
      </w:r>
      <w:r w:rsidRPr="00891CD5">
        <w:rPr>
          <w:rFonts w:ascii="Times New Roman" w:eastAsia="宋体" w:hAnsi="Times New Roman" w:cs="Times New Roman"/>
          <w:sz w:val="24"/>
          <w:szCs w:val="24"/>
        </w:rPr>
        <w:t>N</w:t>
      </w:r>
      <w:r w:rsidRPr="00891CD5">
        <w:rPr>
          <w:rFonts w:ascii="Times New Roman" w:eastAsia="宋体" w:hAnsi="Times New Roman" w:cs="Times New Roman"/>
          <w:sz w:val="24"/>
          <w:szCs w:val="24"/>
        </w:rPr>
        <w:t>）；</w:t>
      </w:r>
    </w:p>
    <w:p w:rsidR="00A90E1F" w:rsidRPr="00891CD5" w:rsidRDefault="00FE4BC3">
      <w:pPr>
        <w:spacing w:line="360" w:lineRule="auto"/>
        <w:ind w:firstLineChars="250" w:firstLine="600"/>
        <w:rPr>
          <w:rFonts w:ascii="Times New Roman" w:eastAsia="宋体" w:hAnsi="Times New Roman" w:cs="Times New Roman"/>
          <w:sz w:val="24"/>
          <w:szCs w:val="24"/>
        </w:rPr>
      </w:pPr>
      <w:r w:rsidRPr="00891CD5">
        <w:rPr>
          <w:rFonts w:ascii="Times New Roman" w:eastAsia="宋体" w:hAnsi="Times New Roman" w:cs="Times New Roman"/>
          <w:i/>
          <w:sz w:val="24"/>
          <w:szCs w:val="24"/>
        </w:rPr>
        <w:t>f</w:t>
      </w:r>
      <w:r w:rsidRPr="00891CD5">
        <w:rPr>
          <w:rFonts w:ascii="Times New Roman" w:eastAsia="宋体" w:hAnsi="Times New Roman" w:cs="Times New Roman"/>
          <w:sz w:val="24"/>
          <w:szCs w:val="24"/>
          <w:vertAlign w:val="subscript"/>
        </w:rPr>
        <w:t>y</w:t>
      </w:r>
      <w:r w:rsidRPr="00891CD5">
        <w:rPr>
          <w:rFonts w:ascii="Times New Roman" w:eastAsia="宋体" w:hAnsi="Times New Roman" w:cs="Times New Roman"/>
          <w:sz w:val="24"/>
          <w:szCs w:val="24"/>
        </w:rPr>
        <w:t>—</w:t>
      </w:r>
      <w:r w:rsidRPr="00891CD5">
        <w:rPr>
          <w:rFonts w:ascii="Times New Roman" w:eastAsia="宋体" w:hAnsi="Times New Roman" w:cs="Times New Roman"/>
          <w:sz w:val="24"/>
          <w:szCs w:val="24"/>
        </w:rPr>
        <w:t>锚杆杆体材料抗拉强度设计值（</w:t>
      </w:r>
      <w:r w:rsidR="00446D10">
        <w:rPr>
          <w:rFonts w:ascii="Times New Roman" w:eastAsia="宋体" w:hAnsi="Times New Roman" w:cs="Times New Roman" w:hint="eastAsia"/>
          <w:sz w:val="24"/>
          <w:szCs w:val="24"/>
        </w:rPr>
        <w:t>N/mm</w:t>
      </w:r>
      <w:r w:rsidR="00446D10" w:rsidRPr="00446D10">
        <w:rPr>
          <w:rFonts w:ascii="Times New Roman" w:eastAsia="宋体" w:hAnsi="Times New Roman" w:cs="Times New Roman" w:hint="eastAsia"/>
          <w:sz w:val="24"/>
          <w:szCs w:val="24"/>
          <w:vertAlign w:val="superscript"/>
        </w:rPr>
        <w:t>2</w:t>
      </w:r>
      <w:r w:rsidRPr="00891CD5">
        <w:rPr>
          <w:rFonts w:ascii="Times New Roman" w:eastAsia="宋体" w:hAnsi="Times New Roman" w:cs="Times New Roman"/>
          <w:sz w:val="24"/>
          <w:szCs w:val="24"/>
        </w:rPr>
        <w:t>），</w:t>
      </w:r>
    </w:p>
    <w:p w:rsidR="00A90E1F" w:rsidRPr="00891CD5" w:rsidRDefault="00FE4BC3" w:rsidP="009103D8">
      <w:pPr>
        <w:spacing w:line="360" w:lineRule="auto"/>
        <w:ind w:firstLineChars="236" w:firstLine="566"/>
        <w:rPr>
          <w:rFonts w:ascii="Times New Roman" w:eastAsia="宋体" w:hAnsi="Times New Roman" w:cs="Times New Roman"/>
          <w:sz w:val="24"/>
          <w:szCs w:val="24"/>
        </w:rPr>
      </w:pPr>
      <w:r w:rsidRPr="00891CD5">
        <w:rPr>
          <w:rFonts w:ascii="Times New Roman" w:eastAsia="宋体" w:hAnsi="Times New Roman" w:cs="Times New Roman"/>
          <w:i/>
          <w:sz w:val="24"/>
          <w:szCs w:val="24"/>
        </w:rPr>
        <w:t>A</w:t>
      </w:r>
      <w:r w:rsidRPr="00891CD5">
        <w:rPr>
          <w:rFonts w:ascii="Times New Roman" w:eastAsia="宋体" w:hAnsi="Times New Roman" w:cs="Times New Roman"/>
          <w:sz w:val="24"/>
          <w:szCs w:val="24"/>
          <w:vertAlign w:val="subscript"/>
        </w:rPr>
        <w:t>s</w:t>
      </w:r>
      <w:r w:rsidRPr="00891CD5">
        <w:rPr>
          <w:rFonts w:ascii="Times New Roman" w:eastAsia="宋体" w:hAnsi="Times New Roman" w:cs="Times New Roman"/>
          <w:sz w:val="24"/>
          <w:szCs w:val="24"/>
        </w:rPr>
        <w:t>—</w:t>
      </w:r>
      <w:r w:rsidRPr="00891CD5">
        <w:rPr>
          <w:rFonts w:ascii="Times New Roman" w:eastAsia="宋体" w:hAnsi="Times New Roman" w:cs="Times New Roman"/>
          <w:sz w:val="24"/>
          <w:szCs w:val="24"/>
        </w:rPr>
        <w:t>锚杆杆体有效截面面积（</w:t>
      </w:r>
      <w:r w:rsidR="00446D10">
        <w:rPr>
          <w:rFonts w:ascii="Times New Roman" w:eastAsia="宋体" w:hAnsi="Times New Roman" w:cs="Times New Roman" w:hint="eastAsia"/>
          <w:sz w:val="24"/>
          <w:szCs w:val="24"/>
        </w:rPr>
        <w:t>m</w:t>
      </w:r>
      <w:r w:rsidRPr="00891CD5">
        <w:rPr>
          <w:rFonts w:ascii="Times New Roman" w:eastAsia="宋体" w:hAnsi="Times New Roman" w:cs="Times New Roman"/>
          <w:sz w:val="24"/>
          <w:szCs w:val="24"/>
        </w:rPr>
        <w:t>m</w:t>
      </w:r>
      <w:r w:rsidRPr="00891CD5">
        <w:rPr>
          <w:rFonts w:ascii="Times New Roman" w:eastAsia="宋体" w:hAnsi="Times New Roman" w:cs="Times New Roman"/>
          <w:sz w:val="24"/>
          <w:szCs w:val="24"/>
          <w:vertAlign w:val="superscript"/>
        </w:rPr>
        <w:t>2</w:t>
      </w:r>
      <w:r w:rsidRPr="00891CD5">
        <w:rPr>
          <w:rFonts w:ascii="Times New Roman" w:eastAsia="宋体" w:hAnsi="Times New Roman" w:cs="Times New Roman"/>
          <w:sz w:val="24"/>
          <w:szCs w:val="24"/>
        </w:rPr>
        <w:t>）；</w:t>
      </w:r>
    </w:p>
    <w:p w:rsidR="009103D8" w:rsidRPr="00891CD5" w:rsidRDefault="009103D8" w:rsidP="00832F85">
      <w:pPr>
        <w:spacing w:line="360" w:lineRule="auto"/>
        <w:ind w:leftChars="268" w:left="1043" w:hangingChars="200" w:hanging="480"/>
        <w:rPr>
          <w:rFonts w:ascii="Times New Roman" w:eastAsia="宋体" w:hAnsi="Times New Roman" w:cs="Times New Roman"/>
          <w:color w:val="000000" w:themeColor="text1"/>
          <w:sz w:val="24"/>
          <w:szCs w:val="24"/>
        </w:rPr>
      </w:pPr>
      <w:r w:rsidRPr="00891CD5">
        <w:rPr>
          <w:rFonts w:ascii="Times New Roman" w:hAnsi="Times New Roman" w:cs="Times New Roman"/>
          <w:i/>
          <w:color w:val="000000" w:themeColor="text1"/>
          <w:sz w:val="24"/>
          <w:szCs w:val="24"/>
        </w:rPr>
        <w:lastRenderedPageBreak/>
        <w:t>γ</w:t>
      </w:r>
      <w:r w:rsidRPr="00891CD5">
        <w:rPr>
          <w:rFonts w:ascii="Times New Roman" w:hAnsi="Times New Roman" w:cs="Times New Roman"/>
          <w:color w:val="000000" w:themeColor="text1"/>
          <w:sz w:val="24"/>
          <w:szCs w:val="24"/>
          <w:vertAlign w:val="subscript"/>
        </w:rPr>
        <w:t>0</w:t>
      </w:r>
      <w:r w:rsidRPr="00891CD5">
        <w:rPr>
          <w:rFonts w:ascii="Times New Roman" w:eastAsia="宋体" w:hAnsi="Times New Roman" w:cs="Times New Roman"/>
          <w:color w:val="000000" w:themeColor="text1"/>
          <w:sz w:val="24"/>
          <w:szCs w:val="24"/>
        </w:rPr>
        <w:t>—</w:t>
      </w:r>
      <w:r w:rsidRPr="00891CD5">
        <w:rPr>
          <w:rFonts w:ascii="Times New Roman" w:eastAsia="宋体" w:hAnsi="Times New Roman" w:cs="Times New Roman"/>
          <w:color w:val="000000" w:themeColor="text1"/>
          <w:sz w:val="24"/>
          <w:szCs w:val="24"/>
        </w:rPr>
        <w:t>重要性系数。安全等级为一、二、三级锚杆的重要性系数分别为</w:t>
      </w:r>
      <w:r w:rsidRPr="00891CD5">
        <w:rPr>
          <w:rFonts w:ascii="Times New Roman" w:eastAsia="宋体" w:hAnsi="Times New Roman" w:cs="Times New Roman"/>
          <w:color w:val="000000" w:themeColor="text1"/>
          <w:sz w:val="24"/>
          <w:szCs w:val="24"/>
        </w:rPr>
        <w:t>1.1</w:t>
      </w:r>
      <w:r w:rsidRPr="00891CD5">
        <w:rPr>
          <w:rFonts w:ascii="Times New Roman" w:eastAsia="宋体" w:hAnsi="Times New Roman" w:cs="Times New Roman"/>
          <w:color w:val="000000" w:themeColor="text1"/>
          <w:sz w:val="24"/>
          <w:szCs w:val="24"/>
        </w:rPr>
        <w:t>、</w:t>
      </w:r>
      <w:r w:rsidRPr="00891CD5">
        <w:rPr>
          <w:rFonts w:ascii="Times New Roman" w:eastAsia="宋体" w:hAnsi="Times New Roman" w:cs="Times New Roman"/>
          <w:color w:val="000000" w:themeColor="text1"/>
          <w:sz w:val="24"/>
          <w:szCs w:val="24"/>
        </w:rPr>
        <w:t>1.0</w:t>
      </w:r>
      <w:r w:rsidRPr="00891CD5">
        <w:rPr>
          <w:rFonts w:ascii="Times New Roman" w:eastAsia="宋体" w:hAnsi="Times New Roman" w:cs="Times New Roman"/>
          <w:color w:val="000000" w:themeColor="text1"/>
          <w:sz w:val="24"/>
          <w:szCs w:val="24"/>
        </w:rPr>
        <w:t>、</w:t>
      </w:r>
      <w:r w:rsidRPr="00891CD5">
        <w:rPr>
          <w:rFonts w:ascii="Times New Roman" w:eastAsia="宋体" w:hAnsi="Times New Roman" w:cs="Times New Roman"/>
          <w:color w:val="000000" w:themeColor="text1"/>
          <w:sz w:val="24"/>
          <w:szCs w:val="24"/>
        </w:rPr>
        <w:t>0.9</w:t>
      </w:r>
      <w:r w:rsidRPr="00891CD5">
        <w:rPr>
          <w:rFonts w:ascii="Times New Roman" w:eastAsia="宋体" w:hAnsi="Times New Roman" w:cs="Times New Roman"/>
          <w:color w:val="000000" w:themeColor="text1"/>
          <w:sz w:val="24"/>
          <w:szCs w:val="24"/>
        </w:rPr>
        <w:t>。</w:t>
      </w:r>
    </w:p>
    <w:p w:rsidR="00A90E1F" w:rsidRDefault="00FE4BC3">
      <w:pPr>
        <w:spacing w:line="360" w:lineRule="auto"/>
        <w:rPr>
          <w:rFonts w:ascii="宋体" w:eastAsia="宋体" w:hAnsi="宋体" w:cs="宋体"/>
          <w:sz w:val="24"/>
          <w:szCs w:val="24"/>
        </w:rPr>
      </w:pPr>
      <w:r>
        <w:rPr>
          <w:rFonts w:ascii="宋体" w:eastAsia="宋体" w:hAnsi="宋体" w:hint="eastAsia"/>
          <w:b/>
          <w:sz w:val="24"/>
          <w:szCs w:val="24"/>
        </w:rPr>
        <w:t>6.</w:t>
      </w:r>
      <w:r w:rsidR="00BC1357">
        <w:rPr>
          <w:rFonts w:ascii="宋体" w:eastAsia="宋体" w:hAnsi="宋体" w:hint="eastAsia"/>
          <w:b/>
          <w:sz w:val="24"/>
          <w:szCs w:val="24"/>
        </w:rPr>
        <w:t>2</w:t>
      </w:r>
      <w:r>
        <w:rPr>
          <w:rFonts w:ascii="宋体" w:eastAsia="宋体" w:hAnsi="宋体" w:hint="eastAsia"/>
          <w:b/>
          <w:sz w:val="24"/>
          <w:szCs w:val="24"/>
        </w:rPr>
        <w:t>.</w:t>
      </w:r>
      <w:r>
        <w:rPr>
          <w:rFonts w:ascii="宋体" w:eastAsia="宋体" w:hAnsi="宋体"/>
          <w:b/>
          <w:sz w:val="24"/>
          <w:szCs w:val="24"/>
        </w:rPr>
        <w:t>2</w:t>
      </w:r>
      <w:r>
        <w:rPr>
          <w:rFonts w:ascii="宋体" w:eastAsia="宋体" w:hAnsi="宋体" w:hint="eastAsia"/>
          <w:b/>
          <w:sz w:val="24"/>
          <w:szCs w:val="24"/>
        </w:rPr>
        <w:t xml:space="preserve">  </w:t>
      </w:r>
      <w:r>
        <w:rPr>
          <w:rFonts w:ascii="宋体" w:eastAsia="宋体" w:hAnsi="宋体" w:cs="宋体" w:hint="eastAsia"/>
          <w:sz w:val="24"/>
          <w:szCs w:val="24"/>
        </w:rPr>
        <w:t>锚杆杆体基本锚固深度按下列公式计算：</w:t>
      </w:r>
    </w:p>
    <w:p w:rsidR="00A90E1F" w:rsidRDefault="00FE4BC3">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混凝土锚杆的基本锚固深度</w:t>
      </w:r>
      <w:r w:rsidRPr="00743593">
        <w:rPr>
          <w:rFonts w:ascii="Times New Roman" w:eastAsia="宋体" w:hAnsi="Times New Roman" w:cs="Times New Roman"/>
          <w:i/>
          <w:sz w:val="24"/>
          <w:szCs w:val="24"/>
        </w:rPr>
        <w:t>H</w:t>
      </w:r>
      <w:r>
        <w:rPr>
          <w:rFonts w:ascii="宋体" w:eastAsia="宋体" w:hAnsi="宋体" w:cs="宋体" w:hint="eastAsia"/>
          <w:sz w:val="24"/>
          <w:szCs w:val="24"/>
        </w:rPr>
        <w:t>为：</w:t>
      </w:r>
      <w:r w:rsidR="009103D8">
        <w:rPr>
          <w:rFonts w:ascii="宋体" w:eastAsia="宋体" w:hAnsi="宋体" w:cs="宋体"/>
          <w:sz w:val="24"/>
          <w:szCs w:val="24"/>
        </w:rPr>
        <w:t xml:space="preserve"> </w:t>
      </w:r>
    </w:p>
    <w:p w:rsidR="00A90E1F" w:rsidRPr="00E627E7" w:rsidRDefault="00446D10">
      <w:pPr>
        <w:spacing w:line="360" w:lineRule="auto"/>
        <w:jc w:val="right"/>
        <w:rPr>
          <w:rFonts w:ascii="Times New Roman" w:eastAsia="宋体" w:hAnsi="Times New Roman" w:cs="Times New Roman"/>
          <w:sz w:val="24"/>
          <w:szCs w:val="24"/>
        </w:rPr>
      </w:pPr>
      <w:r w:rsidRPr="00E627E7">
        <w:rPr>
          <w:rFonts w:ascii="Times New Roman" w:eastAsia="宋体" w:hAnsi="Times New Roman" w:cs="Times New Roman"/>
          <w:position w:val="-32"/>
          <w:sz w:val="24"/>
          <w:szCs w:val="24"/>
        </w:rPr>
        <w:object w:dxaOrig="2299" w:dyaOrig="840">
          <v:shape id="_x0000_i1026" type="#_x0000_t75" style="width:106.8pt;height:39pt" o:ole="">
            <v:imagedata r:id="rId18" o:title=""/>
          </v:shape>
          <o:OLEObject Type="Embed" ProgID="Equation.DSMT4" ShapeID="_x0000_i1026" DrawAspect="Content" ObjectID="_1647276401" r:id="rId19"/>
        </w:object>
      </w:r>
      <w:r w:rsidR="00FE4BC3" w:rsidRPr="00E627E7">
        <w:rPr>
          <w:rFonts w:ascii="Times New Roman" w:eastAsia="宋体" w:hAnsi="Times New Roman" w:cs="Times New Roman"/>
          <w:position w:val="-32"/>
          <w:sz w:val="24"/>
          <w:szCs w:val="24"/>
        </w:rPr>
        <w:t xml:space="preserve">                         </w:t>
      </w:r>
      <w:r w:rsidR="00FE4BC3" w:rsidRPr="00E627E7">
        <w:rPr>
          <w:rFonts w:ascii="Times New Roman" w:eastAsia="宋体" w:hAnsi="Times New Roman" w:cs="Times New Roman"/>
          <w:sz w:val="24"/>
          <w:szCs w:val="24"/>
        </w:rPr>
        <w:t>（</w:t>
      </w:r>
      <w:r w:rsidR="00FE4BC3" w:rsidRPr="00E627E7">
        <w:rPr>
          <w:rFonts w:ascii="Times New Roman" w:eastAsia="宋体" w:hAnsi="Times New Roman" w:cs="Times New Roman"/>
          <w:sz w:val="24"/>
          <w:szCs w:val="24"/>
        </w:rPr>
        <w:t>6.</w:t>
      </w:r>
      <w:r w:rsidR="00BC1357" w:rsidRPr="00E627E7">
        <w:rPr>
          <w:rFonts w:ascii="Times New Roman" w:eastAsia="宋体" w:hAnsi="Times New Roman" w:cs="Times New Roman"/>
          <w:sz w:val="24"/>
          <w:szCs w:val="24"/>
        </w:rPr>
        <w:t>2</w:t>
      </w:r>
      <w:r w:rsidR="00FE4BC3" w:rsidRPr="00E627E7">
        <w:rPr>
          <w:rFonts w:ascii="Times New Roman" w:eastAsia="宋体" w:hAnsi="Times New Roman" w:cs="Times New Roman"/>
          <w:sz w:val="24"/>
          <w:szCs w:val="24"/>
        </w:rPr>
        <w:t>.2</w:t>
      </w:r>
      <w:r w:rsidR="00FE4BC3" w:rsidRPr="00E627E7">
        <w:rPr>
          <w:rFonts w:ascii="Times New Roman" w:eastAsia="宋体" w:hAnsi="Times New Roman" w:cs="Times New Roman"/>
          <w:sz w:val="24"/>
          <w:szCs w:val="24"/>
        </w:rPr>
        <w:t>）</w:t>
      </w:r>
    </w:p>
    <w:p w:rsidR="00A90E1F" w:rsidRDefault="00FE4BC3">
      <w:pPr>
        <w:spacing w:line="360" w:lineRule="auto"/>
        <w:rPr>
          <w:rFonts w:ascii="宋体" w:eastAsia="宋体" w:hAnsi="宋体" w:cs="宋体"/>
          <w:sz w:val="24"/>
          <w:szCs w:val="24"/>
        </w:rPr>
      </w:pPr>
      <w:r>
        <w:rPr>
          <w:rFonts w:ascii="宋体" w:eastAsia="宋体" w:hAnsi="宋体" w:cs="宋体" w:hint="eastAsia"/>
          <w:sz w:val="24"/>
          <w:szCs w:val="24"/>
        </w:rPr>
        <w:t>式</w:t>
      </w:r>
      <w:r w:rsidRPr="00446D10">
        <w:rPr>
          <w:rFonts w:ascii="Times New Roman" w:eastAsia="宋体" w:hAnsi="Times New Roman" w:cs="Times New Roman"/>
          <w:sz w:val="24"/>
          <w:szCs w:val="24"/>
        </w:rPr>
        <w:t>中：</w:t>
      </w:r>
      <w:r w:rsidRPr="00446D10">
        <w:rPr>
          <w:rFonts w:ascii="Times New Roman" w:eastAsia="宋体" w:hAnsi="Times New Roman" w:cs="Times New Roman"/>
          <w:i/>
          <w:sz w:val="24"/>
          <w:szCs w:val="24"/>
        </w:rPr>
        <w:t>H</w:t>
      </w:r>
      <w:r w:rsidR="00446D10" w:rsidRPr="00446D10">
        <w:rPr>
          <w:rFonts w:ascii="Times New Roman" w:eastAsia="宋体" w:hAnsi="Times New Roman" w:cs="Times New Roman"/>
          <w:sz w:val="24"/>
          <w:szCs w:val="24"/>
        </w:rPr>
        <w:t>—</w:t>
      </w:r>
      <w:r w:rsidRPr="00446D10">
        <w:rPr>
          <w:rFonts w:ascii="Times New Roman" w:eastAsia="宋体" w:hAnsi="Times New Roman" w:cs="Times New Roman"/>
          <w:sz w:val="24"/>
          <w:szCs w:val="24"/>
        </w:rPr>
        <w:t>锚杆单元的基本锚固深度（</w:t>
      </w:r>
      <w:r w:rsidR="00446D10" w:rsidRPr="00446D10">
        <w:rPr>
          <w:rFonts w:ascii="Times New Roman" w:eastAsia="宋体" w:hAnsi="Times New Roman" w:cs="Times New Roman"/>
          <w:sz w:val="24"/>
          <w:szCs w:val="24"/>
        </w:rPr>
        <w:t>m</w:t>
      </w:r>
      <w:r w:rsidRPr="00446D10">
        <w:rPr>
          <w:rFonts w:ascii="Times New Roman" w:eastAsia="宋体" w:hAnsi="Times New Roman" w:cs="Times New Roman"/>
          <w:sz w:val="24"/>
          <w:szCs w:val="24"/>
        </w:rPr>
        <w:t>m</w:t>
      </w:r>
      <w:r w:rsidRPr="00446D10">
        <w:rPr>
          <w:rFonts w:ascii="Times New Roman" w:eastAsia="宋体" w:hAnsi="Times New Roman" w:cs="Times New Roman"/>
          <w:sz w:val="24"/>
          <w:szCs w:val="24"/>
        </w:rPr>
        <w:t>）；</w:t>
      </w:r>
    </w:p>
    <w:p w:rsidR="00A90E1F" w:rsidRPr="00446D10" w:rsidRDefault="00FE4BC3" w:rsidP="00051BA4">
      <w:pPr>
        <w:spacing w:line="360" w:lineRule="auto"/>
        <w:ind w:leftChars="342" w:left="1246" w:hangingChars="220" w:hanging="528"/>
        <w:rPr>
          <w:rFonts w:ascii="Times New Roman" w:eastAsia="宋体" w:hAnsi="Times New Roman" w:cs="Times New Roman"/>
          <w:sz w:val="24"/>
          <w:szCs w:val="24"/>
        </w:rPr>
      </w:pPr>
      <w:r w:rsidRPr="00446D10">
        <w:rPr>
          <w:rFonts w:ascii="Times New Roman" w:eastAsia="宋体" w:hAnsi="Times New Roman" w:cs="Times New Roman"/>
          <w:i/>
          <w:sz w:val="24"/>
          <w:szCs w:val="24"/>
        </w:rPr>
        <w:t>α</w:t>
      </w:r>
      <w:r w:rsidRPr="00446D10">
        <w:rPr>
          <w:rFonts w:ascii="Times New Roman" w:eastAsia="宋体" w:hAnsi="Times New Roman" w:cs="Times New Roman"/>
          <w:sz w:val="24"/>
          <w:szCs w:val="24"/>
          <w:vertAlign w:val="subscript"/>
        </w:rPr>
        <w:t>c1</w:t>
      </w:r>
      <w:r w:rsidRPr="00446D10">
        <w:rPr>
          <w:rFonts w:ascii="Times New Roman" w:eastAsia="宋体" w:hAnsi="Times New Roman" w:cs="Times New Roman"/>
          <w:sz w:val="24"/>
          <w:szCs w:val="24"/>
        </w:rPr>
        <w:t>—</w:t>
      </w:r>
      <w:r w:rsidRPr="00446D10">
        <w:rPr>
          <w:rFonts w:ascii="Times New Roman" w:eastAsia="宋体" w:hAnsi="Times New Roman" w:cs="Times New Roman"/>
          <w:sz w:val="24"/>
          <w:szCs w:val="24"/>
        </w:rPr>
        <w:t>混凝土棱柱</w:t>
      </w:r>
      <w:r w:rsidR="00051BA4">
        <w:rPr>
          <w:rFonts w:ascii="Times New Roman" w:eastAsia="宋体" w:hAnsi="Times New Roman" w:cs="Times New Roman"/>
          <w:sz w:val="24"/>
          <w:szCs w:val="24"/>
        </w:rPr>
        <w:t>体抗压</w:t>
      </w:r>
      <w:r w:rsidRPr="00446D10">
        <w:rPr>
          <w:rFonts w:ascii="Times New Roman" w:eastAsia="宋体" w:hAnsi="Times New Roman" w:cs="Times New Roman"/>
          <w:sz w:val="24"/>
          <w:szCs w:val="24"/>
        </w:rPr>
        <w:t>强度与立方</w:t>
      </w:r>
      <w:r w:rsidR="00051BA4">
        <w:rPr>
          <w:rFonts w:ascii="Times New Roman" w:eastAsia="宋体" w:hAnsi="Times New Roman" w:cs="Times New Roman"/>
          <w:sz w:val="24"/>
          <w:szCs w:val="24"/>
        </w:rPr>
        <w:t>体抗压</w:t>
      </w:r>
      <w:r w:rsidRPr="00446D10">
        <w:rPr>
          <w:rFonts w:ascii="Times New Roman" w:eastAsia="宋体" w:hAnsi="Times New Roman" w:cs="Times New Roman"/>
          <w:sz w:val="24"/>
          <w:szCs w:val="24"/>
        </w:rPr>
        <w:t>强度之比值：对于</w:t>
      </w:r>
      <w:r w:rsidRPr="00446D10">
        <w:rPr>
          <w:rFonts w:ascii="Times New Roman" w:eastAsia="宋体" w:hAnsi="Times New Roman" w:cs="Times New Roman"/>
          <w:sz w:val="24"/>
          <w:szCs w:val="24"/>
        </w:rPr>
        <w:t>C50</w:t>
      </w:r>
      <w:r w:rsidRPr="00446D10">
        <w:rPr>
          <w:rFonts w:ascii="Times New Roman" w:eastAsia="宋体" w:hAnsi="Times New Roman" w:cs="Times New Roman"/>
          <w:sz w:val="24"/>
          <w:szCs w:val="24"/>
        </w:rPr>
        <w:t>及以下普通混凝土取</w:t>
      </w:r>
      <w:r w:rsidRPr="00446D10">
        <w:rPr>
          <w:rFonts w:ascii="Times New Roman" w:eastAsia="宋体" w:hAnsi="Times New Roman" w:cs="Times New Roman"/>
          <w:sz w:val="24"/>
          <w:szCs w:val="24"/>
        </w:rPr>
        <w:t>0.76</w:t>
      </w:r>
      <w:r w:rsidR="00832F85">
        <w:rPr>
          <w:rFonts w:ascii="Times New Roman" w:eastAsia="宋体" w:hAnsi="Times New Roman" w:cs="Times New Roman" w:hint="eastAsia"/>
          <w:sz w:val="24"/>
          <w:szCs w:val="24"/>
        </w:rPr>
        <w:t>，</w:t>
      </w:r>
      <w:r w:rsidRPr="00446D10">
        <w:rPr>
          <w:rFonts w:ascii="Times New Roman" w:eastAsia="宋体" w:hAnsi="Times New Roman" w:cs="Times New Roman"/>
          <w:sz w:val="24"/>
          <w:szCs w:val="24"/>
        </w:rPr>
        <w:t>对高强混凝土</w:t>
      </w:r>
      <w:r w:rsidRPr="00446D10">
        <w:rPr>
          <w:rFonts w:ascii="Times New Roman" w:eastAsia="宋体" w:hAnsi="Times New Roman" w:cs="Times New Roman"/>
          <w:sz w:val="24"/>
          <w:szCs w:val="24"/>
        </w:rPr>
        <w:t>C80</w:t>
      </w:r>
      <w:r w:rsidRPr="00446D10">
        <w:rPr>
          <w:rFonts w:ascii="Times New Roman" w:eastAsia="宋体" w:hAnsi="Times New Roman" w:cs="Times New Roman"/>
          <w:sz w:val="24"/>
          <w:szCs w:val="24"/>
        </w:rPr>
        <w:t>取</w:t>
      </w:r>
      <w:r w:rsidRPr="00446D10">
        <w:rPr>
          <w:rFonts w:ascii="Times New Roman" w:eastAsia="宋体" w:hAnsi="Times New Roman" w:cs="Times New Roman"/>
          <w:sz w:val="24"/>
          <w:szCs w:val="24"/>
        </w:rPr>
        <w:t>0.82</w:t>
      </w:r>
      <w:r w:rsidRPr="00446D10">
        <w:rPr>
          <w:rFonts w:ascii="Times New Roman" w:eastAsia="宋体" w:hAnsi="Times New Roman" w:cs="Times New Roman"/>
          <w:sz w:val="24"/>
          <w:szCs w:val="24"/>
        </w:rPr>
        <w:t>，中间线性插值；</w:t>
      </w:r>
    </w:p>
    <w:p w:rsidR="009103D8" w:rsidRPr="00446D10" w:rsidRDefault="00FE4BC3" w:rsidP="00051BA4">
      <w:pPr>
        <w:spacing w:line="360" w:lineRule="auto"/>
        <w:ind w:leftChars="342" w:left="1246" w:hangingChars="220" w:hanging="528"/>
        <w:rPr>
          <w:rFonts w:ascii="Times New Roman" w:eastAsia="宋体" w:hAnsi="Times New Roman" w:cs="Times New Roman"/>
          <w:sz w:val="24"/>
          <w:szCs w:val="24"/>
        </w:rPr>
      </w:pPr>
      <w:r w:rsidRPr="00446D10">
        <w:rPr>
          <w:rFonts w:ascii="Times New Roman" w:eastAsia="宋体" w:hAnsi="Times New Roman" w:cs="Times New Roman"/>
          <w:i/>
          <w:sz w:val="24"/>
          <w:szCs w:val="24"/>
        </w:rPr>
        <w:t>α</w:t>
      </w:r>
      <w:r w:rsidRPr="00446D10">
        <w:rPr>
          <w:rFonts w:ascii="Times New Roman" w:eastAsia="宋体" w:hAnsi="Times New Roman" w:cs="Times New Roman"/>
          <w:sz w:val="24"/>
          <w:szCs w:val="24"/>
          <w:vertAlign w:val="subscript"/>
        </w:rPr>
        <w:t>c2</w:t>
      </w:r>
      <w:r w:rsidRPr="00446D10">
        <w:rPr>
          <w:rFonts w:ascii="Times New Roman" w:eastAsia="宋体" w:hAnsi="Times New Roman" w:cs="Times New Roman"/>
          <w:sz w:val="24"/>
          <w:szCs w:val="24"/>
        </w:rPr>
        <w:t>—C40</w:t>
      </w:r>
      <w:r w:rsidRPr="00446D10">
        <w:rPr>
          <w:rFonts w:ascii="Times New Roman" w:eastAsia="宋体" w:hAnsi="Times New Roman" w:cs="Times New Roman"/>
          <w:sz w:val="24"/>
          <w:szCs w:val="24"/>
        </w:rPr>
        <w:t>以上混凝土考虑脆性</w:t>
      </w:r>
      <w:r w:rsidR="00051BA4">
        <w:rPr>
          <w:rFonts w:ascii="Times New Roman" w:eastAsia="宋体" w:hAnsi="Times New Roman" w:cs="Times New Roman"/>
          <w:sz w:val="24"/>
          <w:szCs w:val="24"/>
        </w:rPr>
        <w:t>的强度</w:t>
      </w:r>
      <w:r w:rsidRPr="00446D10">
        <w:rPr>
          <w:rFonts w:ascii="Times New Roman" w:eastAsia="宋体" w:hAnsi="Times New Roman" w:cs="Times New Roman"/>
          <w:sz w:val="24"/>
          <w:szCs w:val="24"/>
        </w:rPr>
        <w:t>折减系数：对于</w:t>
      </w:r>
      <w:r w:rsidRPr="00446D10">
        <w:rPr>
          <w:rFonts w:ascii="Times New Roman" w:eastAsia="宋体" w:hAnsi="Times New Roman" w:cs="Times New Roman"/>
          <w:sz w:val="24"/>
          <w:szCs w:val="24"/>
        </w:rPr>
        <w:t>C40</w:t>
      </w:r>
      <w:r w:rsidRPr="00446D10">
        <w:rPr>
          <w:rFonts w:ascii="Times New Roman" w:eastAsia="宋体" w:hAnsi="Times New Roman" w:cs="Times New Roman"/>
          <w:sz w:val="24"/>
          <w:szCs w:val="24"/>
        </w:rPr>
        <w:t>取</w:t>
      </w:r>
      <w:r w:rsidRPr="00446D10">
        <w:rPr>
          <w:rFonts w:ascii="Times New Roman" w:eastAsia="宋体" w:hAnsi="Times New Roman" w:cs="Times New Roman"/>
          <w:sz w:val="24"/>
          <w:szCs w:val="24"/>
        </w:rPr>
        <w:t>1.00</w:t>
      </w:r>
      <w:r w:rsidR="00051BA4">
        <w:rPr>
          <w:rFonts w:ascii="Times New Roman" w:eastAsia="宋体" w:hAnsi="Times New Roman" w:cs="Times New Roman" w:hint="eastAsia"/>
          <w:sz w:val="24"/>
          <w:szCs w:val="24"/>
        </w:rPr>
        <w:t>，</w:t>
      </w:r>
      <w:r w:rsidRPr="00446D10">
        <w:rPr>
          <w:rFonts w:ascii="Times New Roman" w:eastAsia="宋体" w:hAnsi="Times New Roman" w:cs="Times New Roman"/>
          <w:sz w:val="24"/>
          <w:szCs w:val="24"/>
        </w:rPr>
        <w:t>对高强混</w:t>
      </w:r>
      <w:r w:rsidR="009103D8" w:rsidRPr="00446D10">
        <w:rPr>
          <w:rFonts w:ascii="Times New Roman" w:eastAsia="宋体" w:hAnsi="Times New Roman" w:cs="Times New Roman"/>
          <w:sz w:val="24"/>
          <w:szCs w:val="24"/>
        </w:rPr>
        <w:t>凝</w:t>
      </w:r>
      <w:r w:rsidRPr="00446D10">
        <w:rPr>
          <w:rFonts w:ascii="Times New Roman" w:eastAsia="宋体" w:hAnsi="Times New Roman" w:cs="Times New Roman"/>
          <w:sz w:val="24"/>
          <w:szCs w:val="24"/>
        </w:rPr>
        <w:t>土</w:t>
      </w:r>
      <w:r w:rsidRPr="00446D10">
        <w:rPr>
          <w:rFonts w:ascii="Times New Roman" w:eastAsia="宋体" w:hAnsi="Times New Roman" w:cs="Times New Roman"/>
          <w:sz w:val="24"/>
          <w:szCs w:val="24"/>
        </w:rPr>
        <w:t>C80</w:t>
      </w:r>
      <w:r w:rsidRPr="00446D10">
        <w:rPr>
          <w:rFonts w:ascii="Times New Roman" w:eastAsia="宋体" w:hAnsi="Times New Roman" w:cs="Times New Roman"/>
          <w:sz w:val="24"/>
          <w:szCs w:val="24"/>
        </w:rPr>
        <w:t>取</w:t>
      </w:r>
      <w:r w:rsidRPr="00446D10">
        <w:rPr>
          <w:rFonts w:ascii="Times New Roman" w:eastAsia="宋体" w:hAnsi="Times New Roman" w:cs="Times New Roman"/>
          <w:sz w:val="24"/>
          <w:szCs w:val="24"/>
        </w:rPr>
        <w:t>0.87</w:t>
      </w:r>
      <w:r w:rsidRPr="00446D10">
        <w:rPr>
          <w:rFonts w:ascii="Times New Roman" w:eastAsia="宋体" w:hAnsi="Times New Roman" w:cs="Times New Roman"/>
          <w:sz w:val="24"/>
          <w:szCs w:val="24"/>
        </w:rPr>
        <w:t>，中间线性插值；</w:t>
      </w:r>
    </w:p>
    <w:p w:rsidR="00A90E1F" w:rsidRPr="00446D10" w:rsidRDefault="00FE4BC3">
      <w:pPr>
        <w:spacing w:line="360" w:lineRule="auto"/>
        <w:ind w:firstLineChars="300" w:firstLine="720"/>
        <w:rPr>
          <w:rFonts w:ascii="Times New Roman" w:eastAsia="宋体" w:hAnsi="Times New Roman" w:cs="Times New Roman"/>
          <w:sz w:val="24"/>
          <w:szCs w:val="24"/>
        </w:rPr>
      </w:pPr>
      <w:r w:rsidRPr="00446D10">
        <w:rPr>
          <w:rFonts w:ascii="Times New Roman" w:eastAsia="宋体" w:hAnsi="Times New Roman" w:cs="Times New Roman"/>
          <w:i/>
          <w:sz w:val="24"/>
          <w:szCs w:val="24"/>
        </w:rPr>
        <w:t>N</w:t>
      </w:r>
      <w:r w:rsidR="009103D8" w:rsidRPr="00446D10">
        <w:rPr>
          <w:rFonts w:ascii="Times New Roman" w:eastAsia="宋体" w:hAnsi="Times New Roman" w:cs="Times New Roman"/>
          <w:sz w:val="24"/>
          <w:szCs w:val="24"/>
          <w:vertAlign w:val="subscript"/>
        </w:rPr>
        <w:t>s</w:t>
      </w:r>
      <w:r w:rsidRPr="00446D10">
        <w:rPr>
          <w:rFonts w:ascii="Times New Roman" w:eastAsia="宋体" w:hAnsi="Times New Roman" w:cs="Times New Roman"/>
          <w:sz w:val="24"/>
          <w:szCs w:val="24"/>
        </w:rPr>
        <w:t>—</w:t>
      </w:r>
      <w:r w:rsidRPr="00446D10">
        <w:rPr>
          <w:rFonts w:ascii="Times New Roman" w:eastAsia="宋体" w:hAnsi="Times New Roman" w:cs="Times New Roman"/>
          <w:sz w:val="24"/>
          <w:szCs w:val="24"/>
        </w:rPr>
        <w:t>锚杆抗拉承载力设计值（</w:t>
      </w:r>
      <w:r w:rsidRPr="00446D10">
        <w:rPr>
          <w:rFonts w:ascii="Times New Roman" w:eastAsia="宋体" w:hAnsi="Times New Roman" w:cs="Times New Roman"/>
          <w:sz w:val="24"/>
          <w:szCs w:val="24"/>
        </w:rPr>
        <w:t>N</w:t>
      </w:r>
      <w:r w:rsidRPr="00446D10">
        <w:rPr>
          <w:rFonts w:ascii="Times New Roman" w:eastAsia="宋体" w:hAnsi="Times New Roman" w:cs="Times New Roman"/>
          <w:sz w:val="24"/>
          <w:szCs w:val="24"/>
        </w:rPr>
        <w:t>）；</w:t>
      </w:r>
    </w:p>
    <w:p w:rsidR="00A90E1F" w:rsidRPr="00446D10" w:rsidRDefault="00FE4BC3" w:rsidP="00051BA4">
      <w:pPr>
        <w:spacing w:line="360" w:lineRule="auto"/>
        <w:ind w:leftChars="342" w:left="1246" w:hangingChars="220" w:hanging="528"/>
        <w:rPr>
          <w:rFonts w:ascii="Times New Roman" w:eastAsia="宋体" w:hAnsi="Times New Roman" w:cs="Times New Roman"/>
          <w:sz w:val="24"/>
          <w:szCs w:val="24"/>
        </w:rPr>
      </w:pPr>
      <w:r w:rsidRPr="00446D10">
        <w:rPr>
          <w:rFonts w:ascii="Times New Roman" w:eastAsia="宋体" w:hAnsi="Times New Roman" w:cs="Times New Roman"/>
          <w:i/>
          <w:sz w:val="24"/>
          <w:szCs w:val="24"/>
        </w:rPr>
        <w:t>f</w:t>
      </w:r>
      <w:r w:rsidRPr="00446D10">
        <w:rPr>
          <w:rFonts w:ascii="Times New Roman" w:eastAsia="宋体" w:hAnsi="Times New Roman" w:cs="Times New Roman"/>
          <w:sz w:val="24"/>
          <w:szCs w:val="24"/>
          <w:vertAlign w:val="subscript"/>
        </w:rPr>
        <w:t>c</w:t>
      </w:r>
      <w:r w:rsidRPr="00446D10">
        <w:rPr>
          <w:rFonts w:ascii="Times New Roman" w:eastAsia="宋体" w:hAnsi="Times New Roman" w:cs="Times New Roman"/>
          <w:sz w:val="24"/>
          <w:szCs w:val="24"/>
        </w:rPr>
        <w:t>—</w:t>
      </w:r>
      <w:r>
        <w:rPr>
          <w:rFonts w:ascii="宋体" w:eastAsia="宋体" w:hAnsi="宋体" w:cs="宋体" w:hint="eastAsia"/>
          <w:sz w:val="24"/>
          <w:szCs w:val="24"/>
        </w:rPr>
        <w:t>混凝土轴心抗压强度设计值（</w:t>
      </w:r>
      <w:r w:rsidR="009103D8" w:rsidRPr="00446D10">
        <w:rPr>
          <w:rFonts w:ascii="Times New Roman" w:eastAsia="宋体" w:hAnsi="Times New Roman" w:cs="Times New Roman"/>
          <w:sz w:val="24"/>
          <w:szCs w:val="24"/>
        </w:rPr>
        <w:t>M</w:t>
      </w:r>
      <w:r w:rsidRPr="00446D10">
        <w:rPr>
          <w:rFonts w:ascii="Times New Roman" w:eastAsia="宋体" w:hAnsi="Times New Roman" w:cs="Times New Roman"/>
          <w:sz w:val="24"/>
          <w:szCs w:val="24"/>
        </w:rPr>
        <w:t>Pa</w:t>
      </w:r>
      <w:r w:rsidRPr="00446D10">
        <w:rPr>
          <w:rFonts w:ascii="Times New Roman" w:eastAsia="宋体" w:hAnsi="Times New Roman" w:cs="Times New Roman"/>
          <w:sz w:val="24"/>
          <w:szCs w:val="24"/>
        </w:rPr>
        <w:t>），当</w:t>
      </w:r>
      <w:r w:rsidRPr="00446D10">
        <w:rPr>
          <w:rFonts w:ascii="Times New Roman" w:eastAsia="宋体" w:hAnsi="Times New Roman" w:cs="Times New Roman"/>
          <w:i/>
          <w:sz w:val="24"/>
          <w:szCs w:val="24"/>
        </w:rPr>
        <w:t>f</w:t>
      </w:r>
      <w:r w:rsidRPr="00446D10">
        <w:rPr>
          <w:rFonts w:ascii="Times New Roman" w:eastAsia="宋体" w:hAnsi="Times New Roman" w:cs="Times New Roman"/>
          <w:sz w:val="24"/>
          <w:szCs w:val="24"/>
          <w:vertAlign w:val="subscript"/>
        </w:rPr>
        <w:t>c</w:t>
      </w:r>
      <w:r w:rsidR="00891CD5" w:rsidRPr="00446D10">
        <w:rPr>
          <w:rFonts w:ascii="Times New Roman" w:eastAsia="宋体" w:hAnsi="Times New Roman" w:cs="Times New Roman"/>
          <w:sz w:val="24"/>
          <w:szCs w:val="24"/>
          <w:vertAlign w:val="subscript"/>
        </w:rPr>
        <w:t xml:space="preserve"> </w:t>
      </w:r>
      <w:r w:rsidRPr="00446D10">
        <w:rPr>
          <w:rFonts w:ascii="Times New Roman" w:eastAsia="宋体" w:hAnsi="Times New Roman" w:cs="Times New Roman"/>
          <w:sz w:val="24"/>
          <w:szCs w:val="24"/>
        </w:rPr>
        <w:t>&gt;32</w:t>
      </w:r>
      <w:r w:rsidR="001C10C1" w:rsidRPr="00446D10">
        <w:rPr>
          <w:rFonts w:ascii="Times New Roman" w:eastAsia="宋体" w:hAnsi="Times New Roman" w:cs="Times New Roman"/>
          <w:sz w:val="24"/>
          <w:szCs w:val="24"/>
        </w:rPr>
        <w:t xml:space="preserve"> </w:t>
      </w:r>
      <w:r w:rsidRPr="00446D10">
        <w:rPr>
          <w:rFonts w:ascii="Times New Roman" w:eastAsia="宋体" w:hAnsi="Times New Roman" w:cs="Times New Roman"/>
          <w:sz w:val="24"/>
          <w:szCs w:val="24"/>
        </w:rPr>
        <w:t>MPa</w:t>
      </w:r>
      <w:r w:rsidRPr="00446D10">
        <w:rPr>
          <w:rFonts w:ascii="Times New Roman" w:eastAsia="宋体" w:hAnsi="Times New Roman" w:cs="Times New Roman"/>
          <w:sz w:val="24"/>
          <w:szCs w:val="24"/>
        </w:rPr>
        <w:t>时，应乘</w:t>
      </w:r>
      <w:r w:rsidR="00051BA4">
        <w:rPr>
          <w:rFonts w:ascii="Times New Roman" w:eastAsia="宋体" w:hAnsi="Times New Roman" w:cs="Times New Roman"/>
          <w:sz w:val="24"/>
          <w:szCs w:val="24"/>
        </w:rPr>
        <w:t>以</w:t>
      </w:r>
      <w:r w:rsidRPr="00446D10">
        <w:rPr>
          <w:rFonts w:ascii="Times New Roman" w:eastAsia="宋体" w:hAnsi="Times New Roman" w:cs="Times New Roman"/>
          <w:sz w:val="24"/>
          <w:szCs w:val="24"/>
        </w:rPr>
        <w:t>降低系</w:t>
      </w:r>
      <w:r w:rsidR="009103D8" w:rsidRPr="00446D10">
        <w:rPr>
          <w:rFonts w:ascii="Times New Roman" w:eastAsia="宋体" w:hAnsi="Times New Roman" w:cs="Times New Roman"/>
          <w:sz w:val="24"/>
          <w:szCs w:val="24"/>
        </w:rPr>
        <w:t>数</w:t>
      </w:r>
      <w:r w:rsidRPr="00446D10">
        <w:rPr>
          <w:rFonts w:ascii="Times New Roman" w:eastAsia="宋体" w:hAnsi="Times New Roman" w:cs="Times New Roman"/>
          <w:sz w:val="24"/>
          <w:szCs w:val="24"/>
        </w:rPr>
        <w:t>0.95</w:t>
      </w:r>
      <w:r w:rsidRPr="00446D10">
        <w:rPr>
          <w:rFonts w:ascii="Times New Roman" w:eastAsia="宋体" w:hAnsi="Times New Roman" w:cs="Times New Roman"/>
          <w:sz w:val="24"/>
          <w:szCs w:val="24"/>
        </w:rPr>
        <w:t>。</w:t>
      </w:r>
    </w:p>
    <w:p w:rsidR="00A90E1F" w:rsidRDefault="00FE4BC3">
      <w:pPr>
        <w:spacing w:line="360" w:lineRule="auto"/>
        <w:rPr>
          <w:rFonts w:ascii="宋体" w:eastAsia="宋体" w:hAnsi="宋体" w:cs="宋体"/>
          <w:sz w:val="24"/>
          <w:szCs w:val="24"/>
        </w:rPr>
      </w:pPr>
      <w:r>
        <w:rPr>
          <w:rFonts w:ascii="宋体" w:eastAsia="宋体" w:hAnsi="宋体" w:cs="宋体" w:hint="eastAsia"/>
          <w:b/>
          <w:sz w:val="24"/>
          <w:szCs w:val="24"/>
        </w:rPr>
        <w:t>6.</w:t>
      </w:r>
      <w:r w:rsidR="00891CD5">
        <w:rPr>
          <w:rFonts w:ascii="宋体" w:eastAsia="宋体" w:hAnsi="宋体" w:cs="宋体" w:hint="eastAsia"/>
          <w:b/>
          <w:sz w:val="24"/>
          <w:szCs w:val="24"/>
        </w:rPr>
        <w:t>2</w:t>
      </w:r>
      <w:r>
        <w:rPr>
          <w:rFonts w:ascii="宋体" w:eastAsia="宋体" w:hAnsi="宋体" w:cs="宋体" w:hint="eastAsia"/>
          <w:b/>
          <w:sz w:val="24"/>
          <w:szCs w:val="24"/>
        </w:rPr>
        <w:t>.</w:t>
      </w:r>
      <w:r>
        <w:rPr>
          <w:rFonts w:ascii="宋体" w:eastAsia="宋体" w:hAnsi="宋体" w:cs="宋体"/>
          <w:b/>
          <w:sz w:val="24"/>
          <w:szCs w:val="24"/>
        </w:rPr>
        <w:t>3</w:t>
      </w:r>
      <w:r>
        <w:rPr>
          <w:rFonts w:ascii="宋体" w:eastAsia="宋体" w:hAnsi="宋体" w:cs="宋体" w:hint="eastAsia"/>
          <w:sz w:val="24"/>
          <w:szCs w:val="24"/>
        </w:rPr>
        <w:t xml:space="preserve">  扩孔自锁锚杆的锚固</w:t>
      </w:r>
      <w:r w:rsidR="0078232E">
        <w:rPr>
          <w:rFonts w:ascii="宋体" w:eastAsia="宋体" w:hAnsi="宋体" w:cs="宋体" w:hint="eastAsia"/>
          <w:sz w:val="24"/>
          <w:szCs w:val="24"/>
        </w:rPr>
        <w:t>体</w:t>
      </w:r>
      <w:r w:rsidR="00F63A8B">
        <w:rPr>
          <w:rFonts w:ascii="宋体" w:eastAsia="宋体" w:hAnsi="宋体" w:cs="宋体" w:hint="eastAsia"/>
          <w:sz w:val="24"/>
          <w:szCs w:val="24"/>
        </w:rPr>
        <w:t>抗</w:t>
      </w:r>
      <w:r>
        <w:rPr>
          <w:rFonts w:ascii="宋体" w:eastAsia="宋体" w:hAnsi="宋体" w:cs="宋体" w:hint="eastAsia"/>
          <w:sz w:val="24"/>
          <w:szCs w:val="24"/>
        </w:rPr>
        <w:t>拉承载力应按下式计算：</w:t>
      </w:r>
    </w:p>
    <w:p w:rsidR="00A90E1F" w:rsidRPr="00E627E7" w:rsidRDefault="00FE4BC3">
      <w:pPr>
        <w:spacing w:line="360" w:lineRule="auto"/>
        <w:jc w:val="right"/>
        <w:rPr>
          <w:rFonts w:ascii="Times New Roman" w:eastAsia="宋体" w:hAnsi="Times New Roman" w:cs="Times New Roman"/>
          <w:sz w:val="24"/>
          <w:szCs w:val="24"/>
        </w:rPr>
      </w:pPr>
      <w:r w:rsidRPr="00E627E7">
        <w:rPr>
          <w:rFonts w:ascii="Times New Roman" w:eastAsia="宋体" w:hAnsi="Times New Roman" w:cs="Times New Roman"/>
          <w:i/>
          <w:sz w:val="24"/>
          <w:szCs w:val="24"/>
        </w:rPr>
        <w:t>N</w:t>
      </w:r>
      <w:r w:rsidR="009103D8" w:rsidRPr="00E627E7">
        <w:rPr>
          <w:rFonts w:ascii="Times New Roman" w:eastAsia="宋体" w:hAnsi="Times New Roman" w:cs="Times New Roman"/>
          <w:sz w:val="24"/>
          <w:szCs w:val="24"/>
          <w:vertAlign w:val="subscript"/>
        </w:rPr>
        <w:t>s</w:t>
      </w:r>
      <w:r w:rsidRPr="00E627E7">
        <w:rPr>
          <w:rFonts w:ascii="Times New Roman" w:eastAsia="宋体" w:hAnsi="Times New Roman" w:cs="Times New Roman"/>
          <w:sz w:val="24"/>
          <w:szCs w:val="24"/>
          <w:vertAlign w:val="subscript"/>
        </w:rPr>
        <w:t xml:space="preserve"> </w:t>
      </w:r>
      <w:r w:rsidRPr="00E627E7">
        <w:rPr>
          <w:rFonts w:ascii="Times New Roman" w:eastAsia="宋体" w:hAnsi="Times New Roman" w:cs="Times New Roman"/>
          <w:sz w:val="24"/>
          <w:szCs w:val="24"/>
        </w:rPr>
        <w:t xml:space="preserve">≤ </w:t>
      </w:r>
      <w:r w:rsidRPr="00E627E7">
        <w:rPr>
          <w:rFonts w:ascii="Times New Roman" w:eastAsia="宋体" w:hAnsi="Times New Roman" w:cs="Times New Roman"/>
          <w:i/>
          <w:sz w:val="24"/>
          <w:szCs w:val="24"/>
        </w:rPr>
        <w:t>N</w:t>
      </w:r>
      <w:r w:rsidRPr="00E627E7">
        <w:rPr>
          <w:rFonts w:ascii="Times New Roman" w:eastAsia="宋体" w:hAnsi="Times New Roman" w:cs="Times New Roman"/>
          <w:sz w:val="24"/>
          <w:szCs w:val="24"/>
          <w:vertAlign w:val="subscript"/>
        </w:rPr>
        <w:t>t1</w:t>
      </w:r>
      <w:r w:rsidRPr="00E627E7">
        <w:rPr>
          <w:rFonts w:ascii="Times New Roman" w:eastAsia="宋体" w:hAnsi="Times New Roman" w:cs="Times New Roman"/>
          <w:sz w:val="24"/>
          <w:szCs w:val="24"/>
        </w:rPr>
        <w:t xml:space="preserve"> +</w:t>
      </w:r>
      <w:r w:rsidRPr="00E627E7">
        <w:rPr>
          <w:rFonts w:ascii="Times New Roman" w:eastAsia="宋体" w:hAnsi="Times New Roman" w:cs="Times New Roman"/>
          <w:i/>
          <w:sz w:val="24"/>
          <w:szCs w:val="24"/>
        </w:rPr>
        <w:t xml:space="preserve"> N</w:t>
      </w:r>
      <w:r w:rsidRPr="00E627E7">
        <w:rPr>
          <w:rFonts w:ascii="Times New Roman" w:eastAsia="宋体" w:hAnsi="Times New Roman" w:cs="Times New Roman"/>
          <w:sz w:val="24"/>
          <w:szCs w:val="24"/>
          <w:vertAlign w:val="subscript"/>
        </w:rPr>
        <w:t>t</w:t>
      </w:r>
      <w:r w:rsidR="009103D8" w:rsidRPr="00E627E7">
        <w:rPr>
          <w:rFonts w:ascii="Times New Roman" w:eastAsia="宋体" w:hAnsi="Times New Roman" w:cs="Times New Roman"/>
          <w:sz w:val="24"/>
          <w:szCs w:val="24"/>
          <w:vertAlign w:val="subscript"/>
        </w:rPr>
        <w:t>2</w:t>
      </w:r>
      <w:r w:rsidRPr="00E627E7">
        <w:rPr>
          <w:rFonts w:ascii="Times New Roman" w:eastAsia="宋体" w:hAnsi="Times New Roman" w:cs="Times New Roman"/>
          <w:sz w:val="24"/>
          <w:szCs w:val="24"/>
        </w:rPr>
        <w:t xml:space="preserve">                           </w:t>
      </w:r>
      <w:r w:rsidRPr="00E627E7">
        <w:rPr>
          <w:rFonts w:ascii="Times New Roman" w:eastAsia="宋体" w:hAnsi="Times New Roman" w:cs="Times New Roman"/>
          <w:sz w:val="24"/>
          <w:szCs w:val="24"/>
        </w:rPr>
        <w:t>（</w:t>
      </w:r>
      <w:r w:rsidRPr="00E627E7">
        <w:rPr>
          <w:rFonts w:ascii="Times New Roman" w:eastAsia="宋体" w:hAnsi="Times New Roman" w:cs="Times New Roman"/>
          <w:sz w:val="24"/>
          <w:szCs w:val="24"/>
        </w:rPr>
        <w:t>6.</w:t>
      </w:r>
      <w:r w:rsidR="00891CD5" w:rsidRPr="00E627E7">
        <w:rPr>
          <w:rFonts w:ascii="Times New Roman" w:eastAsia="宋体" w:hAnsi="Times New Roman" w:cs="Times New Roman"/>
          <w:sz w:val="24"/>
          <w:szCs w:val="24"/>
        </w:rPr>
        <w:t>2</w:t>
      </w:r>
      <w:r w:rsidRPr="00E627E7">
        <w:rPr>
          <w:rFonts w:ascii="Times New Roman" w:eastAsia="宋体" w:hAnsi="Times New Roman" w:cs="Times New Roman"/>
          <w:sz w:val="24"/>
          <w:szCs w:val="24"/>
        </w:rPr>
        <w:t>.3-1</w:t>
      </w:r>
      <w:r w:rsidRPr="00E627E7">
        <w:rPr>
          <w:rFonts w:ascii="Times New Roman" w:eastAsia="宋体" w:hAnsi="Times New Roman" w:cs="Times New Roman"/>
          <w:sz w:val="24"/>
          <w:szCs w:val="24"/>
        </w:rPr>
        <w:t>）</w:t>
      </w:r>
    </w:p>
    <w:p w:rsidR="00A90E1F" w:rsidRPr="00446D10" w:rsidRDefault="00FE4BC3">
      <w:pPr>
        <w:spacing w:line="360" w:lineRule="auto"/>
        <w:rPr>
          <w:rFonts w:ascii="Times New Roman" w:eastAsia="宋体" w:hAnsi="Times New Roman" w:cs="Times New Roman"/>
          <w:sz w:val="24"/>
          <w:szCs w:val="24"/>
        </w:rPr>
      </w:pPr>
      <w:r w:rsidRPr="00446D10">
        <w:rPr>
          <w:rFonts w:ascii="Times New Roman" w:eastAsia="宋体" w:hAnsi="Times New Roman" w:cs="Times New Roman"/>
          <w:sz w:val="24"/>
          <w:szCs w:val="24"/>
        </w:rPr>
        <w:t>式中：</w:t>
      </w:r>
      <w:r w:rsidRPr="00446D10">
        <w:rPr>
          <w:rFonts w:ascii="Times New Roman" w:eastAsia="宋体" w:hAnsi="Times New Roman" w:cs="Times New Roman"/>
          <w:i/>
          <w:sz w:val="24"/>
          <w:szCs w:val="24"/>
        </w:rPr>
        <w:t>N</w:t>
      </w:r>
      <w:r w:rsidR="009103D8" w:rsidRPr="00446D10">
        <w:rPr>
          <w:rFonts w:ascii="Times New Roman" w:eastAsia="宋体" w:hAnsi="Times New Roman" w:cs="Times New Roman"/>
          <w:sz w:val="24"/>
          <w:szCs w:val="24"/>
          <w:vertAlign w:val="subscript"/>
        </w:rPr>
        <w:t>s</w:t>
      </w:r>
      <w:r w:rsidRPr="00446D10">
        <w:rPr>
          <w:rFonts w:ascii="Times New Roman" w:eastAsia="宋体" w:hAnsi="Times New Roman" w:cs="Times New Roman"/>
          <w:sz w:val="24"/>
          <w:szCs w:val="24"/>
        </w:rPr>
        <w:t>—</w:t>
      </w:r>
      <w:r w:rsidRPr="00446D10">
        <w:rPr>
          <w:rFonts w:ascii="Times New Roman" w:eastAsia="宋体" w:hAnsi="Times New Roman" w:cs="Times New Roman"/>
          <w:sz w:val="24"/>
          <w:szCs w:val="24"/>
        </w:rPr>
        <w:t>锚杆抗拉承载力设计值（</w:t>
      </w:r>
      <w:r w:rsidRPr="00446D10">
        <w:rPr>
          <w:rFonts w:ascii="Times New Roman" w:eastAsia="宋体" w:hAnsi="Times New Roman" w:cs="Times New Roman"/>
          <w:sz w:val="24"/>
          <w:szCs w:val="24"/>
        </w:rPr>
        <w:t>N</w:t>
      </w:r>
      <w:r w:rsidRPr="00446D10">
        <w:rPr>
          <w:rFonts w:ascii="Times New Roman" w:eastAsia="宋体" w:hAnsi="Times New Roman" w:cs="Times New Roman"/>
          <w:sz w:val="24"/>
          <w:szCs w:val="24"/>
        </w:rPr>
        <w:t>）；</w:t>
      </w:r>
    </w:p>
    <w:p w:rsidR="00A90E1F" w:rsidRPr="00446D10" w:rsidRDefault="00FE4BC3">
      <w:pPr>
        <w:spacing w:line="360" w:lineRule="auto"/>
        <w:ind w:firstLineChars="300" w:firstLine="720"/>
        <w:rPr>
          <w:rFonts w:ascii="Times New Roman" w:eastAsia="宋体" w:hAnsi="Times New Roman" w:cs="Times New Roman"/>
          <w:sz w:val="24"/>
          <w:szCs w:val="24"/>
        </w:rPr>
      </w:pPr>
      <w:r w:rsidRPr="00446D10">
        <w:rPr>
          <w:rFonts w:ascii="Times New Roman" w:eastAsia="宋体" w:hAnsi="Times New Roman" w:cs="Times New Roman"/>
          <w:i/>
          <w:sz w:val="24"/>
          <w:szCs w:val="24"/>
        </w:rPr>
        <w:t>N</w:t>
      </w:r>
      <w:r w:rsidRPr="00446D10">
        <w:rPr>
          <w:rFonts w:ascii="Times New Roman" w:eastAsia="宋体" w:hAnsi="Times New Roman" w:cs="Times New Roman"/>
          <w:sz w:val="24"/>
          <w:szCs w:val="24"/>
          <w:vertAlign w:val="subscript"/>
        </w:rPr>
        <w:t>t1</w:t>
      </w:r>
      <w:r w:rsidRPr="00446D10">
        <w:rPr>
          <w:rFonts w:ascii="Times New Roman" w:eastAsia="宋体" w:hAnsi="Times New Roman" w:cs="Times New Roman"/>
          <w:sz w:val="24"/>
          <w:szCs w:val="24"/>
        </w:rPr>
        <w:t>—</w:t>
      </w:r>
      <w:r w:rsidRPr="00446D10">
        <w:rPr>
          <w:rFonts w:ascii="Times New Roman" w:eastAsia="宋体" w:hAnsi="Times New Roman" w:cs="Times New Roman"/>
          <w:sz w:val="24"/>
          <w:szCs w:val="24"/>
        </w:rPr>
        <w:t>锚固</w:t>
      </w:r>
      <w:r w:rsidR="0078232E">
        <w:rPr>
          <w:rFonts w:ascii="Times New Roman" w:eastAsia="宋体" w:hAnsi="Times New Roman" w:cs="Times New Roman" w:hint="eastAsia"/>
          <w:sz w:val="24"/>
          <w:szCs w:val="24"/>
        </w:rPr>
        <w:t>体</w:t>
      </w:r>
      <w:r w:rsidR="0078232E">
        <w:rPr>
          <w:rFonts w:ascii="Times New Roman" w:eastAsia="宋体" w:hAnsi="Times New Roman" w:cs="Times New Roman"/>
          <w:sz w:val="24"/>
          <w:szCs w:val="24"/>
        </w:rPr>
        <w:t>中</w:t>
      </w:r>
      <w:r w:rsidRPr="00446D10">
        <w:rPr>
          <w:rFonts w:ascii="Times New Roman" w:eastAsia="宋体" w:hAnsi="Times New Roman" w:cs="Times New Roman"/>
          <w:sz w:val="24"/>
          <w:szCs w:val="24"/>
        </w:rPr>
        <w:t>直孔段注浆料的粘结锚固</w:t>
      </w:r>
      <w:r w:rsidR="002F517A">
        <w:rPr>
          <w:rFonts w:ascii="Times New Roman" w:eastAsia="宋体" w:hAnsi="Times New Roman" w:cs="Times New Roman"/>
          <w:sz w:val="24"/>
          <w:szCs w:val="24"/>
        </w:rPr>
        <w:t>承载</w:t>
      </w:r>
      <w:r w:rsidRPr="00446D10">
        <w:rPr>
          <w:rFonts w:ascii="Times New Roman" w:eastAsia="宋体" w:hAnsi="Times New Roman" w:cs="Times New Roman"/>
          <w:sz w:val="24"/>
          <w:szCs w:val="24"/>
        </w:rPr>
        <w:t>力设计值（</w:t>
      </w:r>
      <w:r w:rsidRPr="00446D10">
        <w:rPr>
          <w:rFonts w:ascii="Times New Roman" w:eastAsia="宋体" w:hAnsi="Times New Roman" w:cs="Times New Roman"/>
          <w:sz w:val="24"/>
          <w:szCs w:val="24"/>
        </w:rPr>
        <w:t>N</w:t>
      </w:r>
      <w:r w:rsidRPr="00446D10">
        <w:rPr>
          <w:rFonts w:ascii="Times New Roman" w:eastAsia="宋体" w:hAnsi="Times New Roman" w:cs="Times New Roman"/>
          <w:sz w:val="24"/>
          <w:szCs w:val="24"/>
        </w:rPr>
        <w:t>）；</w:t>
      </w:r>
    </w:p>
    <w:p w:rsidR="00A90E1F" w:rsidRPr="00446D10" w:rsidRDefault="00FE4BC3">
      <w:pPr>
        <w:spacing w:line="360" w:lineRule="auto"/>
        <w:ind w:firstLineChars="300" w:firstLine="720"/>
        <w:rPr>
          <w:rFonts w:ascii="Times New Roman" w:eastAsia="宋体" w:hAnsi="Times New Roman" w:cs="Times New Roman"/>
          <w:sz w:val="24"/>
          <w:szCs w:val="24"/>
        </w:rPr>
      </w:pPr>
      <w:r w:rsidRPr="00446D10">
        <w:rPr>
          <w:rFonts w:ascii="Times New Roman" w:eastAsia="宋体" w:hAnsi="Times New Roman" w:cs="Times New Roman"/>
          <w:i/>
          <w:sz w:val="24"/>
          <w:szCs w:val="24"/>
        </w:rPr>
        <w:t>N</w:t>
      </w:r>
      <w:r w:rsidRPr="00446D10">
        <w:rPr>
          <w:rFonts w:ascii="Times New Roman" w:eastAsia="宋体" w:hAnsi="Times New Roman" w:cs="Times New Roman"/>
          <w:sz w:val="24"/>
          <w:szCs w:val="24"/>
          <w:vertAlign w:val="subscript"/>
        </w:rPr>
        <w:t>t2</w:t>
      </w:r>
      <w:r w:rsidRPr="00446D10">
        <w:rPr>
          <w:rFonts w:ascii="Times New Roman" w:eastAsia="宋体" w:hAnsi="Times New Roman" w:cs="Times New Roman"/>
          <w:sz w:val="24"/>
          <w:szCs w:val="24"/>
        </w:rPr>
        <w:t>—</w:t>
      </w:r>
      <w:r w:rsidR="0078232E" w:rsidRPr="00446D10">
        <w:rPr>
          <w:rFonts w:ascii="Times New Roman" w:eastAsia="宋体" w:hAnsi="Times New Roman" w:cs="Times New Roman"/>
          <w:sz w:val="24"/>
          <w:szCs w:val="24"/>
        </w:rPr>
        <w:t>锚固</w:t>
      </w:r>
      <w:r w:rsidR="0078232E">
        <w:rPr>
          <w:rFonts w:ascii="Times New Roman" w:eastAsia="宋体" w:hAnsi="Times New Roman" w:cs="Times New Roman" w:hint="eastAsia"/>
          <w:sz w:val="24"/>
          <w:szCs w:val="24"/>
        </w:rPr>
        <w:t>体</w:t>
      </w:r>
      <w:r w:rsidR="0078232E" w:rsidRPr="00446D10">
        <w:rPr>
          <w:rFonts w:ascii="Times New Roman" w:eastAsia="宋体" w:hAnsi="Times New Roman" w:cs="Times New Roman"/>
          <w:sz w:val="24"/>
          <w:szCs w:val="24"/>
        </w:rPr>
        <w:t>中</w:t>
      </w:r>
      <w:r w:rsidRPr="00446D10">
        <w:rPr>
          <w:rFonts w:ascii="Times New Roman" w:eastAsia="宋体" w:hAnsi="Times New Roman" w:cs="Times New Roman"/>
          <w:sz w:val="24"/>
          <w:szCs w:val="24"/>
        </w:rPr>
        <w:t>内锚头的自锁锚固</w:t>
      </w:r>
      <w:r w:rsidR="00740C98">
        <w:rPr>
          <w:rFonts w:ascii="Times New Roman" w:eastAsia="宋体" w:hAnsi="Times New Roman" w:cs="Times New Roman" w:hint="eastAsia"/>
          <w:sz w:val="24"/>
          <w:szCs w:val="24"/>
        </w:rPr>
        <w:t>承载力</w:t>
      </w:r>
      <w:r w:rsidRPr="00446D10">
        <w:rPr>
          <w:rFonts w:ascii="Times New Roman" w:eastAsia="宋体" w:hAnsi="Times New Roman" w:cs="Times New Roman"/>
          <w:sz w:val="24"/>
          <w:szCs w:val="24"/>
        </w:rPr>
        <w:t>设计值（</w:t>
      </w:r>
      <w:r w:rsidRPr="00446D10">
        <w:rPr>
          <w:rFonts w:ascii="Times New Roman" w:eastAsia="宋体" w:hAnsi="Times New Roman" w:cs="Times New Roman"/>
          <w:sz w:val="24"/>
          <w:szCs w:val="24"/>
        </w:rPr>
        <w:t>N</w:t>
      </w:r>
      <w:r w:rsidRPr="00446D10">
        <w:rPr>
          <w:rFonts w:ascii="Times New Roman" w:eastAsia="宋体" w:hAnsi="Times New Roman" w:cs="Times New Roman"/>
          <w:sz w:val="24"/>
          <w:szCs w:val="24"/>
        </w:rPr>
        <w:t>）。</w:t>
      </w:r>
    </w:p>
    <w:p w:rsidR="00A90E1F" w:rsidRPr="00446D10" w:rsidRDefault="00FE4BC3">
      <w:pPr>
        <w:spacing w:line="360" w:lineRule="auto"/>
        <w:ind w:firstLineChars="200" w:firstLine="480"/>
        <w:jc w:val="left"/>
        <w:rPr>
          <w:rFonts w:ascii="Times New Roman" w:eastAsia="宋体" w:hAnsi="Times New Roman" w:cs="Times New Roman"/>
          <w:color w:val="000000" w:themeColor="text1"/>
          <w:sz w:val="24"/>
          <w:szCs w:val="24"/>
        </w:rPr>
      </w:pPr>
      <w:r w:rsidRPr="00446D10">
        <w:rPr>
          <w:rFonts w:ascii="Times New Roman" w:eastAsia="宋体" w:hAnsi="Times New Roman" w:cs="Times New Roman"/>
          <w:color w:val="000000" w:themeColor="text1"/>
          <w:sz w:val="24"/>
          <w:szCs w:val="24"/>
        </w:rPr>
        <w:t>锚固</w:t>
      </w:r>
      <w:r w:rsidR="0078232E">
        <w:rPr>
          <w:rFonts w:ascii="Times New Roman" w:eastAsia="宋体" w:hAnsi="Times New Roman" w:cs="Times New Roman" w:hint="eastAsia"/>
          <w:color w:val="000000" w:themeColor="text1"/>
          <w:sz w:val="24"/>
          <w:szCs w:val="24"/>
        </w:rPr>
        <w:t>体</w:t>
      </w:r>
      <w:r w:rsidR="0078232E">
        <w:rPr>
          <w:rFonts w:ascii="Times New Roman" w:eastAsia="宋体" w:hAnsi="Times New Roman" w:cs="Times New Roman"/>
          <w:color w:val="000000" w:themeColor="text1"/>
          <w:sz w:val="24"/>
          <w:szCs w:val="24"/>
        </w:rPr>
        <w:t>中</w:t>
      </w:r>
      <w:r w:rsidRPr="00446D10">
        <w:rPr>
          <w:rFonts w:ascii="Times New Roman" w:eastAsia="宋体" w:hAnsi="Times New Roman" w:cs="Times New Roman"/>
          <w:color w:val="000000" w:themeColor="text1"/>
          <w:sz w:val="24"/>
          <w:szCs w:val="24"/>
        </w:rPr>
        <w:t>直孔段注浆料的粘结</w:t>
      </w:r>
      <w:proofErr w:type="gramStart"/>
      <w:r w:rsidRPr="00446D10">
        <w:rPr>
          <w:rFonts w:ascii="Times New Roman" w:eastAsia="宋体" w:hAnsi="Times New Roman" w:cs="Times New Roman"/>
          <w:color w:val="000000" w:themeColor="text1"/>
          <w:sz w:val="24"/>
          <w:szCs w:val="24"/>
        </w:rPr>
        <w:t>锚固力</w:t>
      </w:r>
      <w:proofErr w:type="gramEnd"/>
      <w:r w:rsidR="009103D8" w:rsidRPr="00446D10">
        <w:rPr>
          <w:rFonts w:ascii="Times New Roman" w:eastAsia="宋体" w:hAnsi="Times New Roman" w:cs="Times New Roman"/>
          <w:color w:val="000000" w:themeColor="text1"/>
          <w:sz w:val="24"/>
          <w:szCs w:val="24"/>
        </w:rPr>
        <w:t>设计</w:t>
      </w:r>
      <w:r w:rsidRPr="00446D10">
        <w:rPr>
          <w:rFonts w:ascii="Times New Roman" w:eastAsia="宋体" w:hAnsi="Times New Roman" w:cs="Times New Roman"/>
          <w:color w:val="000000" w:themeColor="text1"/>
          <w:sz w:val="24"/>
          <w:szCs w:val="24"/>
        </w:rPr>
        <w:t>值为公式（</w:t>
      </w:r>
      <w:r w:rsidRPr="00446D10">
        <w:rPr>
          <w:rFonts w:ascii="Times New Roman" w:eastAsia="宋体" w:hAnsi="Times New Roman" w:cs="Times New Roman"/>
          <w:color w:val="000000" w:themeColor="text1"/>
          <w:sz w:val="24"/>
          <w:szCs w:val="24"/>
        </w:rPr>
        <w:t>6.</w:t>
      </w:r>
      <w:r w:rsidR="00891CD5" w:rsidRPr="00446D10">
        <w:rPr>
          <w:rFonts w:ascii="Times New Roman" w:eastAsia="宋体" w:hAnsi="Times New Roman" w:cs="Times New Roman"/>
          <w:color w:val="000000" w:themeColor="text1"/>
          <w:sz w:val="24"/>
          <w:szCs w:val="24"/>
        </w:rPr>
        <w:t>2</w:t>
      </w:r>
      <w:r w:rsidRPr="00446D10">
        <w:rPr>
          <w:rFonts w:ascii="Times New Roman" w:eastAsia="宋体" w:hAnsi="Times New Roman" w:cs="Times New Roman"/>
          <w:color w:val="000000" w:themeColor="text1"/>
          <w:sz w:val="24"/>
          <w:szCs w:val="24"/>
        </w:rPr>
        <w:t>.3-2</w:t>
      </w:r>
      <w:r w:rsidRPr="00446D10">
        <w:rPr>
          <w:rFonts w:ascii="Times New Roman" w:eastAsia="宋体" w:hAnsi="Times New Roman" w:cs="Times New Roman"/>
          <w:color w:val="000000" w:themeColor="text1"/>
          <w:sz w:val="24"/>
          <w:szCs w:val="24"/>
        </w:rPr>
        <w:t>）和公式（</w:t>
      </w:r>
      <w:r w:rsidRPr="00446D10">
        <w:rPr>
          <w:rFonts w:ascii="Times New Roman" w:eastAsia="宋体" w:hAnsi="Times New Roman" w:cs="Times New Roman"/>
          <w:color w:val="000000" w:themeColor="text1"/>
          <w:sz w:val="24"/>
          <w:szCs w:val="24"/>
        </w:rPr>
        <w:t>6.</w:t>
      </w:r>
      <w:r w:rsidR="00891CD5" w:rsidRPr="00446D10">
        <w:rPr>
          <w:rFonts w:ascii="Times New Roman" w:eastAsia="宋体" w:hAnsi="Times New Roman" w:cs="Times New Roman"/>
          <w:color w:val="000000" w:themeColor="text1"/>
          <w:sz w:val="24"/>
          <w:szCs w:val="24"/>
        </w:rPr>
        <w:t>2</w:t>
      </w:r>
      <w:r w:rsidRPr="00446D10">
        <w:rPr>
          <w:rFonts w:ascii="Times New Roman" w:eastAsia="宋体" w:hAnsi="Times New Roman" w:cs="Times New Roman"/>
          <w:color w:val="000000" w:themeColor="text1"/>
          <w:sz w:val="24"/>
          <w:szCs w:val="24"/>
        </w:rPr>
        <w:t>.3-3</w:t>
      </w:r>
      <w:r w:rsidRPr="00446D10">
        <w:rPr>
          <w:rFonts w:ascii="Times New Roman" w:eastAsia="宋体" w:hAnsi="Times New Roman" w:cs="Times New Roman"/>
          <w:color w:val="000000" w:themeColor="text1"/>
          <w:sz w:val="24"/>
          <w:szCs w:val="24"/>
        </w:rPr>
        <w:t>）中的较小值：</w:t>
      </w:r>
    </w:p>
    <w:p w:rsidR="00A90E1F" w:rsidRPr="00E627E7" w:rsidRDefault="001A25BB">
      <w:pPr>
        <w:spacing w:line="360" w:lineRule="auto"/>
        <w:jc w:val="right"/>
        <w:rPr>
          <w:rFonts w:ascii="Times New Roman" w:eastAsia="宋体" w:hAnsi="Times New Roman" w:cs="Times New Roman"/>
          <w:color w:val="000000" w:themeColor="text1"/>
          <w:sz w:val="24"/>
          <w:szCs w:val="24"/>
        </w:rPr>
      </w:pPr>
      <w:r w:rsidRPr="00E627E7">
        <w:rPr>
          <w:rFonts w:ascii="Times New Roman" w:eastAsia="宋体" w:hAnsi="Times New Roman" w:cs="Times New Roman"/>
          <w:color w:val="000000" w:themeColor="text1"/>
          <w:position w:val="-12"/>
          <w:sz w:val="24"/>
          <w:szCs w:val="24"/>
        </w:rPr>
        <w:object w:dxaOrig="1579" w:dyaOrig="360">
          <v:shape id="_x0000_i1027" type="#_x0000_t75" style="width:79.2pt;height:18pt" o:ole="">
            <v:imagedata r:id="rId20" o:title=""/>
          </v:shape>
          <o:OLEObject Type="Embed" ProgID="Equation.DSMT4" ShapeID="_x0000_i1027" DrawAspect="Content" ObjectID="_1647276402" r:id="rId21"/>
        </w:object>
      </w:r>
      <w:r w:rsidR="005B19F6" w:rsidRPr="00E627E7">
        <w:rPr>
          <w:rFonts w:ascii="Times New Roman" w:eastAsia="宋体" w:hAnsi="Times New Roman" w:cs="Times New Roman"/>
          <w:color w:val="000000" w:themeColor="text1"/>
          <w:position w:val="-34"/>
          <w:sz w:val="24"/>
          <w:szCs w:val="24"/>
        </w:rPr>
        <w:t xml:space="preserve">         </w:t>
      </w:r>
      <w:r w:rsidR="00FF6CA4" w:rsidRPr="00E627E7">
        <w:rPr>
          <w:rFonts w:ascii="Times New Roman" w:eastAsia="宋体" w:hAnsi="Times New Roman" w:cs="Times New Roman"/>
          <w:color w:val="000000" w:themeColor="text1"/>
          <w:position w:val="-34"/>
          <w:sz w:val="24"/>
          <w:szCs w:val="24"/>
        </w:rPr>
        <w:t xml:space="preserve">        </w:t>
      </w:r>
      <w:r w:rsidR="00FE4BC3" w:rsidRPr="00E627E7">
        <w:rPr>
          <w:rFonts w:ascii="Times New Roman" w:eastAsia="宋体" w:hAnsi="Times New Roman" w:cs="Times New Roman"/>
          <w:color w:val="000000" w:themeColor="text1"/>
          <w:position w:val="-34"/>
          <w:sz w:val="24"/>
          <w:szCs w:val="24"/>
        </w:rPr>
        <w:t xml:space="preserve">         </w:t>
      </w:r>
      <w:r w:rsidR="00FE4BC3" w:rsidRPr="00E627E7">
        <w:rPr>
          <w:rFonts w:ascii="Times New Roman" w:eastAsia="宋体" w:hAnsi="Times New Roman" w:cs="Times New Roman"/>
          <w:color w:val="000000" w:themeColor="text1"/>
          <w:sz w:val="24"/>
          <w:szCs w:val="24"/>
        </w:rPr>
        <w:t>（</w:t>
      </w:r>
      <w:r w:rsidR="00FE4BC3" w:rsidRPr="00E627E7">
        <w:rPr>
          <w:rFonts w:ascii="Times New Roman" w:eastAsia="宋体" w:hAnsi="Times New Roman" w:cs="Times New Roman"/>
          <w:color w:val="000000" w:themeColor="text1"/>
          <w:sz w:val="24"/>
          <w:szCs w:val="24"/>
        </w:rPr>
        <w:t>6.</w:t>
      </w:r>
      <w:r w:rsidR="00891CD5" w:rsidRPr="00E627E7">
        <w:rPr>
          <w:rFonts w:ascii="Times New Roman" w:eastAsia="宋体" w:hAnsi="Times New Roman" w:cs="Times New Roman"/>
          <w:color w:val="000000" w:themeColor="text1"/>
          <w:sz w:val="24"/>
          <w:szCs w:val="24"/>
        </w:rPr>
        <w:t>2</w:t>
      </w:r>
      <w:r w:rsidR="00FE4BC3" w:rsidRPr="00E627E7">
        <w:rPr>
          <w:rFonts w:ascii="Times New Roman" w:eastAsia="宋体" w:hAnsi="Times New Roman" w:cs="Times New Roman"/>
          <w:color w:val="000000" w:themeColor="text1"/>
          <w:sz w:val="24"/>
          <w:szCs w:val="24"/>
        </w:rPr>
        <w:t>.3-2</w:t>
      </w:r>
      <w:r w:rsidR="00FE4BC3" w:rsidRPr="00E627E7">
        <w:rPr>
          <w:rFonts w:ascii="Times New Roman" w:eastAsia="宋体" w:hAnsi="Times New Roman" w:cs="Times New Roman"/>
          <w:color w:val="000000" w:themeColor="text1"/>
          <w:sz w:val="24"/>
          <w:szCs w:val="24"/>
        </w:rPr>
        <w:t>）</w:t>
      </w:r>
    </w:p>
    <w:p w:rsidR="00A90E1F" w:rsidRPr="00E627E7" w:rsidRDefault="00FE4BC3">
      <w:pPr>
        <w:spacing w:line="360" w:lineRule="auto"/>
        <w:jc w:val="right"/>
        <w:rPr>
          <w:rFonts w:ascii="Times New Roman" w:eastAsia="宋体" w:hAnsi="Times New Roman" w:cs="Times New Roman"/>
          <w:color w:val="000000" w:themeColor="text1"/>
          <w:sz w:val="24"/>
          <w:szCs w:val="24"/>
        </w:rPr>
      </w:pPr>
      <w:r w:rsidRPr="00E627E7">
        <w:rPr>
          <w:rFonts w:ascii="Times New Roman" w:eastAsia="宋体" w:hAnsi="Times New Roman" w:cs="Times New Roman"/>
          <w:color w:val="000000" w:themeColor="text1"/>
          <w:position w:val="-34"/>
          <w:sz w:val="24"/>
          <w:szCs w:val="24"/>
        </w:rPr>
        <w:t xml:space="preserve"> </w:t>
      </w:r>
      <w:r w:rsidR="001A25BB" w:rsidRPr="00E627E7">
        <w:rPr>
          <w:rFonts w:ascii="Times New Roman" w:eastAsia="宋体" w:hAnsi="Times New Roman" w:cs="Times New Roman"/>
          <w:color w:val="000000" w:themeColor="text1"/>
          <w:position w:val="-12"/>
          <w:sz w:val="24"/>
          <w:szCs w:val="24"/>
        </w:rPr>
        <w:object w:dxaOrig="1480" w:dyaOrig="360">
          <v:shape id="_x0000_i1028" type="#_x0000_t75" style="width:73.8pt;height:18pt" o:ole="">
            <v:imagedata r:id="rId22" o:title=""/>
          </v:shape>
          <o:OLEObject Type="Embed" ProgID="Equation.DSMT4" ShapeID="_x0000_i1028" DrawAspect="Content" ObjectID="_1647276403" r:id="rId23"/>
        </w:object>
      </w:r>
      <w:r w:rsidR="00FF6CA4" w:rsidRPr="00E627E7">
        <w:rPr>
          <w:rFonts w:ascii="Times New Roman" w:eastAsia="宋体" w:hAnsi="Times New Roman" w:cs="Times New Roman"/>
          <w:color w:val="000000" w:themeColor="text1"/>
          <w:position w:val="-34"/>
          <w:sz w:val="24"/>
          <w:szCs w:val="24"/>
        </w:rPr>
        <w:t xml:space="preserve">                  </w:t>
      </w:r>
      <w:r w:rsidRPr="00E627E7">
        <w:rPr>
          <w:rFonts w:ascii="Times New Roman" w:eastAsia="宋体" w:hAnsi="Times New Roman" w:cs="Times New Roman"/>
          <w:color w:val="000000" w:themeColor="text1"/>
          <w:position w:val="-34"/>
          <w:sz w:val="24"/>
          <w:szCs w:val="24"/>
        </w:rPr>
        <w:t xml:space="preserve">        </w:t>
      </w:r>
      <w:r w:rsidR="00FF6CA4" w:rsidRPr="00E627E7">
        <w:rPr>
          <w:rFonts w:ascii="Times New Roman" w:eastAsia="宋体" w:hAnsi="Times New Roman" w:cs="Times New Roman"/>
          <w:color w:val="000000" w:themeColor="text1"/>
          <w:position w:val="-34"/>
          <w:sz w:val="24"/>
          <w:szCs w:val="24"/>
        </w:rPr>
        <w:t xml:space="preserve"> </w:t>
      </w:r>
      <w:r w:rsidRPr="00E627E7">
        <w:rPr>
          <w:rFonts w:ascii="Times New Roman" w:eastAsia="宋体" w:hAnsi="Times New Roman" w:cs="Times New Roman"/>
          <w:color w:val="000000" w:themeColor="text1"/>
          <w:sz w:val="24"/>
          <w:szCs w:val="24"/>
        </w:rPr>
        <w:t>（</w:t>
      </w:r>
      <w:r w:rsidRPr="00E627E7">
        <w:rPr>
          <w:rFonts w:ascii="Times New Roman" w:eastAsia="宋体" w:hAnsi="Times New Roman" w:cs="Times New Roman"/>
          <w:color w:val="000000" w:themeColor="text1"/>
          <w:sz w:val="24"/>
          <w:szCs w:val="24"/>
        </w:rPr>
        <w:t>6.</w:t>
      </w:r>
      <w:r w:rsidR="00891CD5" w:rsidRPr="00E627E7">
        <w:rPr>
          <w:rFonts w:ascii="Times New Roman" w:eastAsia="宋体" w:hAnsi="Times New Roman" w:cs="Times New Roman"/>
          <w:color w:val="000000" w:themeColor="text1"/>
          <w:sz w:val="24"/>
          <w:szCs w:val="24"/>
        </w:rPr>
        <w:t>2</w:t>
      </w:r>
      <w:r w:rsidRPr="00E627E7">
        <w:rPr>
          <w:rFonts w:ascii="Times New Roman" w:eastAsia="宋体" w:hAnsi="Times New Roman" w:cs="Times New Roman"/>
          <w:color w:val="000000" w:themeColor="text1"/>
          <w:sz w:val="24"/>
          <w:szCs w:val="24"/>
        </w:rPr>
        <w:t>.3-3</w:t>
      </w:r>
      <w:r w:rsidRPr="00E627E7">
        <w:rPr>
          <w:rFonts w:ascii="Times New Roman" w:eastAsia="宋体" w:hAnsi="Times New Roman" w:cs="Times New Roman"/>
          <w:color w:val="000000" w:themeColor="text1"/>
          <w:sz w:val="24"/>
          <w:szCs w:val="24"/>
        </w:rPr>
        <w:t>）</w:t>
      </w:r>
    </w:p>
    <w:p w:rsidR="00A90E1F" w:rsidRPr="00446D10" w:rsidRDefault="0078232E">
      <w:pPr>
        <w:spacing w:line="360" w:lineRule="auto"/>
        <w:ind w:firstLineChars="200" w:firstLine="480"/>
        <w:jc w:val="left"/>
        <w:rPr>
          <w:rFonts w:ascii="Times New Roman" w:eastAsia="宋体" w:hAnsi="Times New Roman" w:cs="Times New Roman"/>
          <w:sz w:val="24"/>
          <w:szCs w:val="24"/>
        </w:rPr>
      </w:pPr>
      <w:r w:rsidRPr="00446D10">
        <w:rPr>
          <w:rFonts w:ascii="Times New Roman" w:eastAsia="宋体" w:hAnsi="Times New Roman" w:cs="Times New Roman"/>
          <w:color w:val="000000" w:themeColor="text1"/>
          <w:sz w:val="24"/>
          <w:szCs w:val="24"/>
        </w:rPr>
        <w:t>锚固</w:t>
      </w:r>
      <w:r>
        <w:rPr>
          <w:rFonts w:ascii="Times New Roman" w:eastAsia="宋体" w:hAnsi="Times New Roman" w:cs="Times New Roman" w:hint="eastAsia"/>
          <w:color w:val="000000" w:themeColor="text1"/>
          <w:sz w:val="24"/>
          <w:szCs w:val="24"/>
        </w:rPr>
        <w:t>体</w:t>
      </w:r>
      <w:r>
        <w:rPr>
          <w:rFonts w:ascii="Times New Roman" w:eastAsia="宋体" w:hAnsi="Times New Roman" w:cs="Times New Roman"/>
          <w:color w:val="000000" w:themeColor="text1"/>
          <w:sz w:val="24"/>
          <w:szCs w:val="24"/>
        </w:rPr>
        <w:t>中</w:t>
      </w:r>
      <w:r w:rsidR="00FE4BC3" w:rsidRPr="00446D10">
        <w:rPr>
          <w:rFonts w:ascii="Times New Roman" w:eastAsia="宋体" w:hAnsi="Times New Roman" w:cs="Times New Roman"/>
          <w:sz w:val="24"/>
          <w:szCs w:val="24"/>
        </w:rPr>
        <w:t>内</w:t>
      </w:r>
      <w:r w:rsidR="00FE4BC3" w:rsidRPr="00FF6CA4">
        <w:rPr>
          <w:rFonts w:ascii="Times New Roman" w:eastAsia="宋体" w:hAnsi="Times New Roman" w:cs="Times New Roman"/>
          <w:color w:val="000000" w:themeColor="text1"/>
          <w:sz w:val="24"/>
          <w:szCs w:val="24"/>
        </w:rPr>
        <w:t>锚头的自锁锚固</w:t>
      </w:r>
      <w:r w:rsidR="00740C98">
        <w:rPr>
          <w:rFonts w:ascii="Times New Roman" w:eastAsia="宋体" w:hAnsi="Times New Roman" w:cs="Times New Roman" w:hint="eastAsia"/>
          <w:color w:val="000000" w:themeColor="text1"/>
          <w:sz w:val="24"/>
          <w:szCs w:val="24"/>
        </w:rPr>
        <w:t>承载力</w:t>
      </w:r>
      <w:r w:rsidR="009103D8" w:rsidRPr="00FF6CA4">
        <w:rPr>
          <w:rFonts w:ascii="Times New Roman" w:eastAsia="宋体" w:hAnsi="Times New Roman" w:cs="Times New Roman"/>
          <w:color w:val="000000" w:themeColor="text1"/>
          <w:sz w:val="24"/>
          <w:szCs w:val="24"/>
        </w:rPr>
        <w:t>设计</w:t>
      </w:r>
      <w:r w:rsidR="00FE4BC3" w:rsidRPr="00FF6CA4">
        <w:rPr>
          <w:rFonts w:ascii="Times New Roman" w:eastAsia="宋体" w:hAnsi="Times New Roman" w:cs="Times New Roman"/>
          <w:color w:val="000000" w:themeColor="text1"/>
          <w:sz w:val="24"/>
          <w:szCs w:val="24"/>
        </w:rPr>
        <w:t>值为：</w:t>
      </w:r>
    </w:p>
    <w:p w:rsidR="00CD609B" w:rsidRPr="00051BA4" w:rsidRDefault="001C2B20" w:rsidP="00FF6CA4">
      <w:pPr>
        <w:spacing w:line="360" w:lineRule="auto"/>
        <w:ind w:firstLineChars="200" w:firstLine="480"/>
        <w:jc w:val="right"/>
        <w:rPr>
          <w:rFonts w:ascii="Times New Roman" w:eastAsia="宋体" w:hAnsi="Times New Roman" w:cs="Times New Roman"/>
          <w:sz w:val="24"/>
          <w:szCs w:val="24"/>
        </w:rPr>
      </w:pPr>
      <w:r w:rsidRPr="00051BA4">
        <w:rPr>
          <w:rFonts w:ascii="Times New Roman" w:eastAsia="宋体" w:hAnsi="Times New Roman" w:cs="Times New Roman"/>
          <w:position w:val="-12"/>
          <w:sz w:val="24"/>
          <w:szCs w:val="24"/>
        </w:rPr>
        <w:object w:dxaOrig="1880" w:dyaOrig="360">
          <v:shape id="_x0000_i1029" type="#_x0000_t75" style="width:94.2pt;height:18pt" o:ole="">
            <v:imagedata r:id="rId24" o:title=""/>
          </v:shape>
          <o:OLEObject Type="Embed" ProgID="Equation.DSMT4" ShapeID="_x0000_i1029" DrawAspect="Content" ObjectID="_1647276404" r:id="rId25"/>
        </w:object>
      </w:r>
      <w:r w:rsidR="00FF6CA4" w:rsidRPr="00051BA4">
        <w:rPr>
          <w:rFonts w:ascii="Times New Roman" w:eastAsia="宋体" w:hAnsi="Times New Roman" w:cs="Times New Roman" w:hint="eastAsia"/>
          <w:sz w:val="24"/>
          <w:szCs w:val="24"/>
        </w:rPr>
        <w:t xml:space="preserve">                  </w:t>
      </w:r>
      <w:r w:rsidRPr="00051BA4">
        <w:rPr>
          <w:rFonts w:ascii="Times New Roman" w:eastAsia="宋体" w:hAnsi="Times New Roman" w:cs="Times New Roman"/>
          <w:sz w:val="24"/>
          <w:szCs w:val="24"/>
        </w:rPr>
        <w:t>（</w:t>
      </w:r>
      <w:r w:rsidRPr="00051BA4">
        <w:rPr>
          <w:rFonts w:ascii="Times New Roman" w:eastAsia="宋体" w:hAnsi="Times New Roman" w:cs="Times New Roman"/>
          <w:sz w:val="24"/>
          <w:szCs w:val="24"/>
        </w:rPr>
        <w:t>6.2.3-4</w:t>
      </w:r>
      <w:r w:rsidRPr="00051BA4">
        <w:rPr>
          <w:rFonts w:ascii="Times New Roman" w:eastAsia="宋体" w:hAnsi="Times New Roman" w:cs="Times New Roman"/>
          <w:sz w:val="24"/>
          <w:szCs w:val="24"/>
        </w:rPr>
        <w:t>）</w:t>
      </w:r>
    </w:p>
    <w:p w:rsidR="00A90E1F" w:rsidRPr="00446D10" w:rsidRDefault="00FE4BC3">
      <w:pPr>
        <w:spacing w:line="360" w:lineRule="auto"/>
        <w:jc w:val="left"/>
        <w:rPr>
          <w:rFonts w:ascii="Times New Roman" w:eastAsia="宋体" w:hAnsi="Times New Roman" w:cs="Times New Roman"/>
          <w:sz w:val="24"/>
          <w:szCs w:val="24"/>
        </w:rPr>
      </w:pPr>
      <w:r w:rsidRPr="00446D10">
        <w:rPr>
          <w:rFonts w:ascii="Times New Roman" w:eastAsia="宋体" w:hAnsi="Times New Roman" w:cs="Times New Roman"/>
          <w:sz w:val="24"/>
          <w:szCs w:val="24"/>
        </w:rPr>
        <w:t>式中：</w:t>
      </w:r>
      <w:r w:rsidRPr="00446D10">
        <w:rPr>
          <w:rFonts w:ascii="Times New Roman" w:eastAsia="宋体" w:hAnsi="Times New Roman" w:cs="Times New Roman"/>
          <w:i/>
          <w:sz w:val="24"/>
          <w:szCs w:val="24"/>
        </w:rPr>
        <w:t>d</w:t>
      </w:r>
      <w:r w:rsidRPr="00446D10">
        <w:rPr>
          <w:rFonts w:ascii="Times New Roman" w:eastAsia="宋体" w:hAnsi="Times New Roman" w:cs="Times New Roman"/>
          <w:sz w:val="24"/>
          <w:szCs w:val="24"/>
        </w:rPr>
        <w:t>—</w:t>
      </w:r>
      <w:r w:rsidRPr="00446D10">
        <w:rPr>
          <w:rFonts w:ascii="Times New Roman" w:eastAsia="宋体" w:hAnsi="Times New Roman" w:cs="Times New Roman"/>
          <w:sz w:val="24"/>
          <w:szCs w:val="24"/>
        </w:rPr>
        <w:t>锚杆杆体直径（</w:t>
      </w:r>
      <w:r w:rsidRPr="00446D10">
        <w:rPr>
          <w:rFonts w:ascii="Times New Roman" w:eastAsia="宋体" w:hAnsi="Times New Roman" w:cs="Times New Roman"/>
          <w:sz w:val="24"/>
          <w:szCs w:val="24"/>
        </w:rPr>
        <w:t>m</w:t>
      </w:r>
      <w:r w:rsidR="00446D10" w:rsidRPr="00446D10">
        <w:rPr>
          <w:rFonts w:ascii="Times New Roman" w:eastAsia="宋体" w:hAnsi="Times New Roman" w:cs="Times New Roman"/>
          <w:sz w:val="24"/>
          <w:szCs w:val="24"/>
        </w:rPr>
        <w:t>m</w:t>
      </w:r>
      <w:r w:rsidRPr="00446D10">
        <w:rPr>
          <w:rFonts w:ascii="Times New Roman" w:eastAsia="宋体" w:hAnsi="Times New Roman" w:cs="Times New Roman"/>
          <w:sz w:val="24"/>
          <w:szCs w:val="24"/>
        </w:rPr>
        <w:t>）；</w:t>
      </w:r>
    </w:p>
    <w:p w:rsidR="00A90E1F" w:rsidRPr="00446D10" w:rsidRDefault="00FE4BC3">
      <w:pPr>
        <w:spacing w:line="360" w:lineRule="auto"/>
        <w:ind w:firstLineChars="300" w:firstLine="720"/>
        <w:jc w:val="left"/>
        <w:rPr>
          <w:rFonts w:ascii="Times New Roman" w:eastAsia="宋体" w:hAnsi="Times New Roman" w:cs="Times New Roman"/>
          <w:sz w:val="24"/>
          <w:szCs w:val="24"/>
        </w:rPr>
      </w:pPr>
      <w:r w:rsidRPr="00446D10">
        <w:rPr>
          <w:rFonts w:ascii="Times New Roman" w:eastAsia="宋体" w:hAnsi="Times New Roman" w:cs="Times New Roman"/>
          <w:i/>
          <w:sz w:val="24"/>
          <w:szCs w:val="24"/>
        </w:rPr>
        <w:t>D</w:t>
      </w:r>
      <w:r w:rsidRPr="00446D10">
        <w:rPr>
          <w:rFonts w:ascii="Times New Roman" w:eastAsia="宋体" w:hAnsi="Times New Roman" w:cs="Times New Roman"/>
          <w:sz w:val="24"/>
          <w:szCs w:val="24"/>
        </w:rPr>
        <w:t>—</w:t>
      </w:r>
      <w:r w:rsidRPr="00446D10">
        <w:rPr>
          <w:rFonts w:ascii="Times New Roman" w:eastAsia="宋体" w:hAnsi="Times New Roman" w:cs="Times New Roman"/>
          <w:sz w:val="24"/>
          <w:szCs w:val="24"/>
        </w:rPr>
        <w:t>锚杆钻孔直径（</w:t>
      </w:r>
      <w:r w:rsidRPr="00446D10">
        <w:rPr>
          <w:rFonts w:ascii="Times New Roman" w:eastAsia="宋体" w:hAnsi="Times New Roman" w:cs="Times New Roman"/>
          <w:sz w:val="24"/>
          <w:szCs w:val="24"/>
        </w:rPr>
        <w:t>m</w:t>
      </w:r>
      <w:r w:rsidR="00446D10" w:rsidRPr="00446D10">
        <w:rPr>
          <w:rFonts w:ascii="Times New Roman" w:eastAsia="宋体" w:hAnsi="Times New Roman" w:cs="Times New Roman"/>
          <w:sz w:val="24"/>
          <w:szCs w:val="24"/>
        </w:rPr>
        <w:t>m</w:t>
      </w:r>
      <w:r w:rsidRPr="00446D10">
        <w:rPr>
          <w:rFonts w:ascii="Times New Roman" w:eastAsia="宋体" w:hAnsi="Times New Roman" w:cs="Times New Roman"/>
          <w:sz w:val="24"/>
          <w:szCs w:val="24"/>
        </w:rPr>
        <w:t>）；</w:t>
      </w:r>
    </w:p>
    <w:p w:rsidR="00A90E1F" w:rsidRPr="00446D10" w:rsidRDefault="00FE4BC3">
      <w:pPr>
        <w:spacing w:line="360" w:lineRule="auto"/>
        <w:ind w:firstLineChars="300" w:firstLine="720"/>
        <w:jc w:val="left"/>
        <w:rPr>
          <w:rFonts w:ascii="Times New Roman" w:eastAsia="宋体" w:hAnsi="Times New Roman" w:cs="Times New Roman"/>
          <w:sz w:val="24"/>
          <w:szCs w:val="24"/>
        </w:rPr>
      </w:pPr>
      <w:r w:rsidRPr="00446D10">
        <w:rPr>
          <w:rFonts w:ascii="Times New Roman" w:eastAsia="宋体" w:hAnsi="Times New Roman" w:cs="Times New Roman"/>
          <w:i/>
          <w:sz w:val="24"/>
          <w:szCs w:val="24"/>
        </w:rPr>
        <w:t>n</w:t>
      </w:r>
      <w:r w:rsidR="00446D10" w:rsidRPr="00446D10">
        <w:rPr>
          <w:rFonts w:ascii="Times New Roman" w:eastAsia="宋体" w:hAnsi="Times New Roman" w:cs="Times New Roman"/>
          <w:sz w:val="24"/>
          <w:szCs w:val="24"/>
        </w:rPr>
        <w:t>—</w:t>
      </w:r>
      <w:r w:rsidRPr="00446D10">
        <w:rPr>
          <w:rFonts w:ascii="Times New Roman" w:eastAsia="宋体" w:hAnsi="Times New Roman" w:cs="Times New Roman"/>
          <w:sz w:val="24"/>
          <w:szCs w:val="24"/>
        </w:rPr>
        <w:t>锚杆杆体的根数；</w:t>
      </w:r>
    </w:p>
    <w:p w:rsidR="00A90E1F" w:rsidRPr="00446D10" w:rsidRDefault="00FE4BC3">
      <w:pPr>
        <w:spacing w:line="360" w:lineRule="auto"/>
        <w:ind w:firstLineChars="300" w:firstLine="720"/>
        <w:jc w:val="left"/>
        <w:rPr>
          <w:rFonts w:ascii="Times New Roman" w:eastAsia="宋体" w:hAnsi="Times New Roman" w:cs="Times New Roman"/>
          <w:sz w:val="24"/>
          <w:szCs w:val="24"/>
        </w:rPr>
      </w:pPr>
      <w:r w:rsidRPr="00446D10">
        <w:rPr>
          <w:rFonts w:ascii="Times New Roman" w:eastAsia="宋体" w:hAnsi="Times New Roman" w:cs="Times New Roman"/>
          <w:i/>
          <w:sz w:val="24"/>
          <w:szCs w:val="24"/>
        </w:rPr>
        <w:lastRenderedPageBreak/>
        <w:t>f</w:t>
      </w:r>
      <w:r w:rsidRPr="00446D10">
        <w:rPr>
          <w:rFonts w:ascii="Times New Roman" w:eastAsia="宋体" w:hAnsi="Times New Roman" w:cs="Times New Roman"/>
          <w:sz w:val="24"/>
          <w:szCs w:val="24"/>
          <w:vertAlign w:val="subscript"/>
        </w:rPr>
        <w:t>mc</w:t>
      </w:r>
      <w:r w:rsidRPr="00446D10">
        <w:rPr>
          <w:rFonts w:ascii="Times New Roman" w:eastAsia="宋体" w:hAnsi="Times New Roman" w:cs="Times New Roman"/>
          <w:sz w:val="24"/>
          <w:szCs w:val="24"/>
        </w:rPr>
        <w:t>—</w:t>
      </w:r>
      <w:r w:rsidRPr="00446D10">
        <w:rPr>
          <w:rFonts w:ascii="Times New Roman" w:eastAsia="宋体" w:hAnsi="Times New Roman" w:cs="Times New Roman"/>
          <w:sz w:val="24"/>
          <w:szCs w:val="24"/>
        </w:rPr>
        <w:t>锚固</w:t>
      </w:r>
      <w:r w:rsidR="008E6449">
        <w:rPr>
          <w:rFonts w:ascii="Times New Roman" w:eastAsia="宋体" w:hAnsi="Times New Roman" w:cs="Times New Roman" w:hint="eastAsia"/>
          <w:sz w:val="24"/>
          <w:szCs w:val="24"/>
        </w:rPr>
        <w:t>体</w:t>
      </w:r>
      <w:r w:rsidR="008E6449">
        <w:rPr>
          <w:rFonts w:ascii="Times New Roman" w:eastAsia="宋体" w:hAnsi="Times New Roman" w:cs="Times New Roman"/>
          <w:sz w:val="24"/>
          <w:szCs w:val="24"/>
        </w:rPr>
        <w:t>中</w:t>
      </w:r>
      <w:r w:rsidRPr="00446D10">
        <w:rPr>
          <w:rFonts w:ascii="Times New Roman" w:eastAsia="宋体" w:hAnsi="Times New Roman" w:cs="Times New Roman"/>
          <w:sz w:val="24"/>
          <w:szCs w:val="24"/>
        </w:rPr>
        <w:t>注浆体与混凝土的粘结强度设计值（</w:t>
      </w:r>
      <w:r w:rsidR="00446D10" w:rsidRPr="00446D10">
        <w:rPr>
          <w:rFonts w:ascii="Times New Roman" w:eastAsia="宋体" w:hAnsi="Times New Roman" w:cs="Times New Roman"/>
          <w:sz w:val="24"/>
          <w:szCs w:val="24"/>
        </w:rPr>
        <w:t>M</w:t>
      </w:r>
      <w:r w:rsidRPr="00446D10">
        <w:rPr>
          <w:rFonts w:ascii="Times New Roman" w:eastAsia="宋体" w:hAnsi="Times New Roman" w:cs="Times New Roman"/>
          <w:sz w:val="24"/>
          <w:szCs w:val="24"/>
        </w:rPr>
        <w:t>Pa</w:t>
      </w:r>
      <w:r w:rsidRPr="00446D10">
        <w:rPr>
          <w:rFonts w:ascii="Times New Roman" w:eastAsia="宋体" w:hAnsi="Times New Roman" w:cs="Times New Roman"/>
          <w:sz w:val="24"/>
          <w:szCs w:val="24"/>
        </w:rPr>
        <w:t>）；</w:t>
      </w:r>
    </w:p>
    <w:p w:rsidR="00A90E1F" w:rsidRDefault="00FE4BC3">
      <w:pPr>
        <w:spacing w:line="360" w:lineRule="auto"/>
        <w:ind w:firstLineChars="300" w:firstLine="720"/>
        <w:rPr>
          <w:rFonts w:ascii="Times New Roman" w:eastAsia="宋体" w:hAnsi="Times New Roman" w:cs="Times New Roman"/>
          <w:sz w:val="24"/>
          <w:szCs w:val="24"/>
        </w:rPr>
      </w:pPr>
      <w:r w:rsidRPr="00446D10">
        <w:rPr>
          <w:rFonts w:ascii="Times New Roman" w:eastAsia="宋体" w:hAnsi="Times New Roman" w:cs="Times New Roman"/>
          <w:i/>
          <w:sz w:val="24"/>
          <w:szCs w:val="24"/>
        </w:rPr>
        <w:t>f</w:t>
      </w:r>
      <w:r w:rsidRPr="00446D10">
        <w:rPr>
          <w:rFonts w:ascii="Times New Roman" w:eastAsia="宋体" w:hAnsi="Times New Roman" w:cs="Times New Roman"/>
          <w:sz w:val="24"/>
          <w:szCs w:val="24"/>
          <w:vertAlign w:val="subscript"/>
        </w:rPr>
        <w:t>ms</w:t>
      </w:r>
      <w:r w:rsidRPr="00446D10">
        <w:rPr>
          <w:rFonts w:ascii="Times New Roman" w:eastAsia="宋体" w:hAnsi="Times New Roman" w:cs="Times New Roman"/>
          <w:sz w:val="24"/>
          <w:szCs w:val="24"/>
        </w:rPr>
        <w:t>—</w:t>
      </w:r>
      <w:r w:rsidRPr="00446D10">
        <w:rPr>
          <w:rFonts w:ascii="Times New Roman" w:eastAsia="宋体" w:hAnsi="Times New Roman" w:cs="Times New Roman"/>
          <w:sz w:val="24"/>
          <w:szCs w:val="24"/>
        </w:rPr>
        <w:t>注浆料与锚杆杆体的粘结强度设计值（</w:t>
      </w:r>
      <w:r w:rsidR="00446D10" w:rsidRPr="00446D10">
        <w:rPr>
          <w:rFonts w:ascii="Times New Roman" w:eastAsia="宋体" w:hAnsi="Times New Roman" w:cs="Times New Roman"/>
          <w:sz w:val="24"/>
          <w:szCs w:val="24"/>
        </w:rPr>
        <w:t>M</w:t>
      </w:r>
      <w:r w:rsidRPr="00446D10">
        <w:rPr>
          <w:rFonts w:ascii="Times New Roman" w:eastAsia="宋体" w:hAnsi="Times New Roman" w:cs="Times New Roman"/>
          <w:sz w:val="24"/>
          <w:szCs w:val="24"/>
        </w:rPr>
        <w:t>Pa</w:t>
      </w:r>
      <w:r w:rsidRPr="00446D10">
        <w:rPr>
          <w:rFonts w:ascii="Times New Roman" w:eastAsia="宋体" w:hAnsi="Times New Roman" w:cs="Times New Roman"/>
          <w:sz w:val="24"/>
          <w:szCs w:val="24"/>
        </w:rPr>
        <w:t>）；</w:t>
      </w:r>
    </w:p>
    <w:p w:rsidR="00051BA4" w:rsidRPr="00DB0915" w:rsidRDefault="00051BA4" w:rsidP="00051BA4">
      <w:pPr>
        <w:spacing w:line="360" w:lineRule="auto"/>
        <w:ind w:rightChars="-94" w:right="-197" w:firstLineChars="300" w:firstLine="720"/>
        <w:jc w:val="left"/>
        <w:rPr>
          <w:rFonts w:ascii="Times New Roman" w:eastAsia="宋体" w:hAnsi="Times New Roman" w:cs="Times New Roman"/>
          <w:sz w:val="24"/>
          <w:szCs w:val="24"/>
        </w:rPr>
      </w:pPr>
      <w:r w:rsidRPr="00DB0915">
        <w:rPr>
          <w:rFonts w:ascii="Times New Roman" w:eastAsia="宋体" w:hAnsi="Times New Roman" w:cs="Times New Roman"/>
          <w:i/>
          <w:sz w:val="24"/>
          <w:szCs w:val="24"/>
        </w:rPr>
        <w:t>Ψ</w:t>
      </w:r>
      <w:r>
        <w:rPr>
          <w:rFonts w:ascii="Times New Roman" w:eastAsia="宋体" w:hAnsi="Times New Roman" w:cs="Times New Roman" w:hint="eastAsia"/>
          <w:color w:val="000000" w:themeColor="text1"/>
          <w:sz w:val="24"/>
          <w:szCs w:val="24"/>
        </w:rPr>
        <w:t>—</w:t>
      </w:r>
      <w:r w:rsidRPr="00DB0915">
        <w:rPr>
          <w:rFonts w:ascii="Times New Roman" w:eastAsia="宋体" w:hAnsi="Times New Roman" w:cs="Times New Roman"/>
          <w:sz w:val="24"/>
          <w:szCs w:val="24"/>
        </w:rPr>
        <w:t>锚固长度对粘结强度的影响系数，对于</w:t>
      </w:r>
      <w:r>
        <w:rPr>
          <w:rFonts w:ascii="Times New Roman" w:eastAsia="宋体" w:hAnsi="Times New Roman" w:cs="Times New Roman" w:hint="eastAsia"/>
          <w:sz w:val="24"/>
          <w:szCs w:val="24"/>
        </w:rPr>
        <w:t>混凝土</w:t>
      </w:r>
      <w:r w:rsidRPr="00DB0915">
        <w:rPr>
          <w:rFonts w:ascii="Times New Roman" w:eastAsia="宋体" w:hAnsi="Times New Roman" w:cs="Times New Roman"/>
          <w:sz w:val="24"/>
          <w:szCs w:val="24"/>
        </w:rPr>
        <w:t>锚杆，</w:t>
      </w:r>
      <w:r w:rsidR="00743593" w:rsidRPr="00DB0915">
        <w:rPr>
          <w:rFonts w:ascii="Times New Roman" w:eastAsia="宋体" w:hAnsi="Times New Roman" w:cs="Times New Roman"/>
          <w:i/>
          <w:sz w:val="24"/>
          <w:szCs w:val="24"/>
        </w:rPr>
        <w:t>Ψ</w:t>
      </w:r>
      <w:r w:rsidR="00743593">
        <w:rPr>
          <w:rFonts w:ascii="Times New Roman" w:eastAsia="宋体" w:hAnsi="Times New Roman" w:cs="Times New Roman"/>
          <w:sz w:val="24"/>
          <w:szCs w:val="24"/>
        </w:rPr>
        <w:t>值可取</w:t>
      </w:r>
      <w:r w:rsidR="00743593">
        <w:rPr>
          <w:rFonts w:ascii="Times New Roman" w:eastAsia="宋体" w:hAnsi="Times New Roman" w:cs="Times New Roman" w:hint="eastAsia"/>
          <w:sz w:val="24"/>
          <w:szCs w:val="24"/>
        </w:rPr>
        <w:t>1</w:t>
      </w:r>
      <w:r w:rsidR="00743593">
        <w:rPr>
          <w:rFonts w:ascii="Times New Roman" w:eastAsia="宋体" w:hAnsi="Times New Roman" w:cs="Times New Roman" w:hint="eastAsia"/>
          <w:sz w:val="24"/>
          <w:szCs w:val="24"/>
        </w:rPr>
        <w:t>；</w:t>
      </w:r>
    </w:p>
    <w:p w:rsidR="00A90E1F" w:rsidRPr="00446D10" w:rsidRDefault="00FE4BC3">
      <w:pPr>
        <w:spacing w:line="360" w:lineRule="auto"/>
        <w:ind w:firstLineChars="300" w:firstLine="720"/>
        <w:jc w:val="left"/>
        <w:rPr>
          <w:rFonts w:ascii="Times New Roman" w:eastAsia="宋体" w:hAnsi="Times New Roman" w:cs="Times New Roman"/>
          <w:sz w:val="24"/>
          <w:szCs w:val="24"/>
        </w:rPr>
      </w:pPr>
      <w:r w:rsidRPr="00446D10">
        <w:rPr>
          <w:rFonts w:ascii="Times New Roman" w:eastAsia="宋体" w:hAnsi="Times New Roman" w:cs="Times New Roman"/>
          <w:i/>
          <w:sz w:val="24"/>
          <w:szCs w:val="24"/>
        </w:rPr>
        <w:t>L</w:t>
      </w:r>
      <w:r w:rsidRPr="00446D10">
        <w:rPr>
          <w:rFonts w:ascii="Times New Roman" w:eastAsia="宋体" w:hAnsi="Times New Roman" w:cs="Times New Roman"/>
          <w:sz w:val="24"/>
          <w:szCs w:val="24"/>
          <w:vertAlign w:val="subscript"/>
        </w:rPr>
        <w:t>a</w:t>
      </w:r>
      <w:r w:rsidRPr="00446D10">
        <w:rPr>
          <w:rFonts w:ascii="Times New Roman" w:eastAsia="宋体" w:hAnsi="Times New Roman" w:cs="Times New Roman"/>
          <w:sz w:val="24"/>
          <w:szCs w:val="24"/>
        </w:rPr>
        <w:t>—</w:t>
      </w:r>
      <w:r w:rsidRPr="00446D10">
        <w:rPr>
          <w:rFonts w:ascii="Times New Roman" w:eastAsia="宋体" w:hAnsi="Times New Roman" w:cs="Times New Roman"/>
          <w:sz w:val="24"/>
          <w:szCs w:val="24"/>
        </w:rPr>
        <w:t>锚固</w:t>
      </w:r>
      <w:r w:rsidR="0078232E">
        <w:rPr>
          <w:rFonts w:ascii="Times New Roman" w:eastAsia="宋体" w:hAnsi="Times New Roman" w:cs="Times New Roman" w:hint="eastAsia"/>
          <w:sz w:val="24"/>
          <w:szCs w:val="24"/>
        </w:rPr>
        <w:t>体</w:t>
      </w:r>
      <w:r w:rsidRPr="00446D10">
        <w:rPr>
          <w:rFonts w:ascii="Times New Roman" w:eastAsia="宋体" w:hAnsi="Times New Roman" w:cs="Times New Roman"/>
          <w:sz w:val="24"/>
          <w:szCs w:val="24"/>
        </w:rPr>
        <w:t>中的直孔段注浆体长度（</w:t>
      </w:r>
      <w:r w:rsidRPr="00446D10">
        <w:rPr>
          <w:rFonts w:ascii="Times New Roman" w:eastAsia="宋体" w:hAnsi="Times New Roman" w:cs="Times New Roman"/>
          <w:sz w:val="24"/>
          <w:szCs w:val="24"/>
        </w:rPr>
        <w:t>m</w:t>
      </w:r>
      <w:r w:rsidR="00446D10" w:rsidRPr="00446D10">
        <w:rPr>
          <w:rFonts w:ascii="Times New Roman" w:eastAsia="宋体" w:hAnsi="Times New Roman" w:cs="Times New Roman"/>
          <w:sz w:val="24"/>
          <w:szCs w:val="24"/>
        </w:rPr>
        <w:t>m</w:t>
      </w:r>
      <w:r w:rsidRPr="00446D10">
        <w:rPr>
          <w:rFonts w:ascii="Times New Roman" w:eastAsia="宋体" w:hAnsi="Times New Roman" w:cs="Times New Roman"/>
          <w:sz w:val="24"/>
          <w:szCs w:val="24"/>
        </w:rPr>
        <w:t>）；</w:t>
      </w:r>
    </w:p>
    <w:p w:rsidR="00A90E1F" w:rsidRPr="00446D10" w:rsidRDefault="00FE4BC3" w:rsidP="006758C0">
      <w:pPr>
        <w:spacing w:line="360" w:lineRule="auto"/>
        <w:ind w:leftChars="342" w:left="1198" w:hangingChars="200" w:hanging="480"/>
        <w:jc w:val="left"/>
        <w:rPr>
          <w:rFonts w:ascii="Times New Roman" w:eastAsia="宋体" w:hAnsi="Times New Roman" w:cs="Times New Roman"/>
          <w:color w:val="000000" w:themeColor="text1"/>
          <w:sz w:val="24"/>
          <w:szCs w:val="24"/>
        </w:rPr>
      </w:pPr>
      <w:r w:rsidRPr="00446D10">
        <w:rPr>
          <w:rFonts w:ascii="Times New Roman" w:eastAsia="宋体" w:hAnsi="Times New Roman" w:cs="Times New Roman"/>
          <w:i/>
          <w:sz w:val="24"/>
          <w:szCs w:val="24"/>
        </w:rPr>
        <w:t>A</w:t>
      </w:r>
      <w:r w:rsidRPr="00446D10">
        <w:rPr>
          <w:rFonts w:ascii="Times New Roman" w:eastAsia="宋体" w:hAnsi="Times New Roman" w:cs="Times New Roman"/>
          <w:sz w:val="24"/>
          <w:szCs w:val="24"/>
          <w:vertAlign w:val="subscript"/>
        </w:rPr>
        <w:t>ln</w:t>
      </w:r>
      <w:r w:rsidRPr="00446D10">
        <w:rPr>
          <w:rFonts w:ascii="Times New Roman" w:eastAsia="宋体" w:hAnsi="Times New Roman" w:cs="Times New Roman"/>
          <w:sz w:val="24"/>
          <w:szCs w:val="24"/>
        </w:rPr>
        <w:t>—</w:t>
      </w:r>
      <w:r w:rsidRPr="00446D10">
        <w:rPr>
          <w:rFonts w:ascii="Times New Roman" w:eastAsia="宋体" w:hAnsi="Times New Roman" w:cs="Times New Roman"/>
          <w:sz w:val="24"/>
          <w:szCs w:val="24"/>
        </w:rPr>
        <w:t>混凝土局部</w:t>
      </w:r>
      <w:r w:rsidR="00740C98">
        <w:rPr>
          <w:rFonts w:ascii="Times New Roman" w:eastAsia="宋体" w:hAnsi="Times New Roman" w:cs="Times New Roman"/>
          <w:sz w:val="24"/>
          <w:szCs w:val="24"/>
        </w:rPr>
        <w:t>净</w:t>
      </w:r>
      <w:r w:rsidRPr="00446D10">
        <w:rPr>
          <w:rFonts w:ascii="Times New Roman" w:eastAsia="宋体" w:hAnsi="Times New Roman" w:cs="Times New Roman"/>
          <w:sz w:val="24"/>
          <w:szCs w:val="24"/>
        </w:rPr>
        <w:t>受压垂</w:t>
      </w:r>
      <w:r w:rsidRPr="00446D10">
        <w:rPr>
          <w:rFonts w:ascii="Times New Roman" w:eastAsia="宋体" w:hAnsi="Times New Roman" w:cs="Times New Roman"/>
          <w:color w:val="000000" w:themeColor="text1"/>
          <w:sz w:val="24"/>
          <w:szCs w:val="24"/>
        </w:rPr>
        <w:t>直投影面积（</w:t>
      </w:r>
      <w:r w:rsidR="00446D10" w:rsidRPr="00446D10">
        <w:rPr>
          <w:rFonts w:ascii="Times New Roman" w:eastAsia="宋体" w:hAnsi="Times New Roman" w:cs="Times New Roman"/>
          <w:color w:val="000000" w:themeColor="text1"/>
          <w:sz w:val="24"/>
          <w:szCs w:val="24"/>
        </w:rPr>
        <w:t>m</w:t>
      </w:r>
      <w:r w:rsidRPr="00446D10">
        <w:rPr>
          <w:rFonts w:ascii="Times New Roman" w:eastAsia="宋体" w:hAnsi="Times New Roman" w:cs="Times New Roman"/>
          <w:color w:val="000000" w:themeColor="text1"/>
          <w:sz w:val="24"/>
          <w:szCs w:val="24"/>
        </w:rPr>
        <w:t>m</w:t>
      </w:r>
      <w:r w:rsidRPr="00446D10">
        <w:rPr>
          <w:rFonts w:ascii="Times New Roman" w:eastAsia="宋体" w:hAnsi="Times New Roman" w:cs="Times New Roman"/>
          <w:color w:val="000000" w:themeColor="text1"/>
          <w:sz w:val="24"/>
          <w:szCs w:val="24"/>
          <w:vertAlign w:val="superscript"/>
        </w:rPr>
        <w:t>2</w:t>
      </w:r>
      <w:r w:rsidRPr="00446D10">
        <w:rPr>
          <w:rFonts w:ascii="Times New Roman" w:eastAsia="宋体" w:hAnsi="Times New Roman" w:cs="Times New Roman"/>
          <w:color w:val="000000" w:themeColor="text1"/>
          <w:sz w:val="24"/>
          <w:szCs w:val="24"/>
        </w:rPr>
        <w:t>）</w:t>
      </w:r>
      <w:r w:rsidR="009103D8" w:rsidRPr="00446D10">
        <w:rPr>
          <w:rFonts w:ascii="Times New Roman" w:eastAsia="宋体" w:hAnsi="Times New Roman" w:cs="Times New Roman"/>
          <w:color w:val="000000" w:themeColor="text1"/>
          <w:sz w:val="24"/>
          <w:szCs w:val="24"/>
        </w:rPr>
        <w:t>，</w:t>
      </w:r>
      <w:r w:rsidR="009103D8" w:rsidRPr="00446D10">
        <w:rPr>
          <w:rFonts w:ascii="Times New Roman" w:eastAsia="宋体" w:hAnsi="Times New Roman" w:cs="Times New Roman"/>
          <w:i/>
          <w:color w:val="000000" w:themeColor="text1"/>
          <w:sz w:val="24"/>
          <w:szCs w:val="24"/>
        </w:rPr>
        <w:t>A</w:t>
      </w:r>
      <w:r w:rsidR="009103D8" w:rsidRPr="00446D10">
        <w:rPr>
          <w:rFonts w:ascii="Times New Roman" w:eastAsia="宋体" w:hAnsi="Times New Roman" w:cs="Times New Roman"/>
          <w:color w:val="000000" w:themeColor="text1"/>
          <w:sz w:val="24"/>
          <w:szCs w:val="24"/>
          <w:vertAlign w:val="subscript"/>
        </w:rPr>
        <w:t>ln</w:t>
      </w:r>
      <w:r w:rsidR="009103D8" w:rsidRPr="00446D10">
        <w:rPr>
          <w:rFonts w:ascii="Times New Roman" w:eastAsia="宋体" w:hAnsi="Times New Roman" w:cs="Times New Roman"/>
          <w:color w:val="000000" w:themeColor="text1"/>
          <w:sz w:val="24"/>
          <w:szCs w:val="24"/>
        </w:rPr>
        <w:t>=</w:t>
      </w:r>
      <w:r w:rsidR="009103D8" w:rsidRPr="00446D10">
        <w:rPr>
          <w:rFonts w:ascii="Times New Roman" w:eastAsia="宋体" w:hAnsi="Times New Roman" w:cs="Times New Roman"/>
          <w:i/>
          <w:color w:val="000000" w:themeColor="text1"/>
          <w:sz w:val="24"/>
          <w:szCs w:val="24"/>
        </w:rPr>
        <w:t>πD</w:t>
      </w:r>
      <w:r w:rsidR="00805103" w:rsidRPr="00446D10">
        <w:rPr>
          <w:rFonts w:ascii="Times New Roman" w:eastAsia="宋体" w:hAnsi="Times New Roman" w:cs="Times New Roman"/>
          <w:color w:val="000000" w:themeColor="text1"/>
          <w:sz w:val="24"/>
          <w:szCs w:val="24"/>
          <w:vertAlign w:val="subscript"/>
        </w:rPr>
        <w:t>u</w:t>
      </w:r>
      <w:r w:rsidR="009103D8" w:rsidRPr="00446D10">
        <w:rPr>
          <w:rFonts w:ascii="Times New Roman" w:eastAsia="宋体" w:hAnsi="Times New Roman" w:cs="Times New Roman"/>
          <w:color w:val="000000" w:themeColor="text1"/>
          <w:sz w:val="24"/>
          <w:szCs w:val="24"/>
          <w:vertAlign w:val="superscript"/>
        </w:rPr>
        <w:t>2</w:t>
      </w:r>
      <w:r w:rsidR="009103D8" w:rsidRPr="00446D10">
        <w:rPr>
          <w:rFonts w:ascii="Times New Roman" w:eastAsia="宋体" w:hAnsi="Times New Roman" w:cs="Times New Roman"/>
          <w:color w:val="000000" w:themeColor="text1"/>
          <w:sz w:val="24"/>
          <w:szCs w:val="24"/>
        </w:rPr>
        <w:t>/4-</w:t>
      </w:r>
      <w:r w:rsidR="009103D8" w:rsidRPr="00446D10">
        <w:rPr>
          <w:rFonts w:ascii="Times New Roman" w:eastAsia="宋体" w:hAnsi="Times New Roman" w:cs="Times New Roman"/>
          <w:i/>
          <w:color w:val="000000" w:themeColor="text1"/>
          <w:sz w:val="24"/>
          <w:szCs w:val="24"/>
        </w:rPr>
        <w:t>π</w:t>
      </w:r>
      <w:r w:rsidR="00CD609B" w:rsidRPr="00446D10">
        <w:rPr>
          <w:rFonts w:ascii="Times New Roman" w:eastAsia="宋体" w:hAnsi="Times New Roman" w:cs="Times New Roman"/>
          <w:i/>
          <w:color w:val="000000" w:themeColor="text1"/>
          <w:sz w:val="24"/>
          <w:szCs w:val="24"/>
        </w:rPr>
        <w:t>D</w:t>
      </w:r>
      <w:r w:rsidR="009103D8" w:rsidRPr="00446D10">
        <w:rPr>
          <w:rFonts w:ascii="Times New Roman" w:eastAsia="宋体" w:hAnsi="Times New Roman" w:cs="Times New Roman"/>
          <w:i/>
          <w:color w:val="000000" w:themeColor="text1"/>
          <w:sz w:val="24"/>
          <w:szCs w:val="24"/>
          <w:vertAlign w:val="superscript"/>
        </w:rPr>
        <w:t>2</w:t>
      </w:r>
      <w:r w:rsidR="009103D8" w:rsidRPr="00446D10">
        <w:rPr>
          <w:rFonts w:ascii="Times New Roman" w:eastAsia="宋体" w:hAnsi="Times New Roman" w:cs="Times New Roman"/>
          <w:color w:val="000000" w:themeColor="text1"/>
          <w:sz w:val="24"/>
          <w:szCs w:val="24"/>
        </w:rPr>
        <w:t>/4</w:t>
      </w:r>
      <w:r w:rsidR="009103D8" w:rsidRPr="00446D10">
        <w:rPr>
          <w:rFonts w:ascii="Times New Roman" w:eastAsia="宋体" w:hAnsi="Times New Roman" w:cs="Times New Roman"/>
          <w:color w:val="000000" w:themeColor="text1"/>
          <w:sz w:val="24"/>
          <w:szCs w:val="24"/>
        </w:rPr>
        <w:t>，</w:t>
      </w:r>
      <w:r w:rsidR="009103D8" w:rsidRPr="00A5768F">
        <w:rPr>
          <w:rFonts w:ascii="Times New Roman" w:eastAsia="宋体" w:hAnsi="Times New Roman" w:cs="Times New Roman"/>
          <w:i/>
          <w:color w:val="000000" w:themeColor="text1"/>
          <w:sz w:val="24"/>
          <w:szCs w:val="24"/>
        </w:rPr>
        <w:t>D</w:t>
      </w:r>
      <w:r w:rsidR="00805103" w:rsidRPr="00446D10">
        <w:rPr>
          <w:rFonts w:ascii="Times New Roman" w:eastAsia="宋体" w:hAnsi="Times New Roman" w:cs="Times New Roman"/>
          <w:color w:val="000000" w:themeColor="text1"/>
          <w:sz w:val="24"/>
          <w:szCs w:val="24"/>
          <w:vertAlign w:val="subscript"/>
        </w:rPr>
        <w:t>u</w:t>
      </w:r>
      <w:r w:rsidR="009103D8" w:rsidRPr="00446D10">
        <w:rPr>
          <w:rFonts w:ascii="Times New Roman" w:eastAsia="宋体" w:hAnsi="Times New Roman" w:cs="Times New Roman"/>
          <w:color w:val="000000" w:themeColor="text1"/>
          <w:sz w:val="24"/>
          <w:szCs w:val="24"/>
        </w:rPr>
        <w:t>为扩孔最大直径</w:t>
      </w:r>
      <w:r w:rsidR="006C7245">
        <w:rPr>
          <w:rFonts w:ascii="Times New Roman" w:eastAsia="宋体" w:hAnsi="Times New Roman" w:cs="Times New Roman" w:hint="eastAsia"/>
          <w:color w:val="000000" w:themeColor="text1"/>
          <w:sz w:val="24"/>
          <w:szCs w:val="24"/>
        </w:rPr>
        <w:t>（</w:t>
      </w:r>
      <w:r w:rsidR="006C7245">
        <w:rPr>
          <w:rFonts w:ascii="Times New Roman" w:eastAsia="宋体" w:hAnsi="Times New Roman" w:cs="Times New Roman" w:hint="eastAsia"/>
          <w:color w:val="000000" w:themeColor="text1"/>
          <w:sz w:val="24"/>
          <w:szCs w:val="24"/>
        </w:rPr>
        <w:t>mm</w:t>
      </w:r>
      <w:r w:rsidR="006C7245">
        <w:rPr>
          <w:rFonts w:ascii="Times New Roman" w:eastAsia="宋体" w:hAnsi="Times New Roman" w:cs="Times New Roman" w:hint="eastAsia"/>
          <w:color w:val="000000" w:themeColor="text1"/>
          <w:sz w:val="24"/>
          <w:szCs w:val="24"/>
        </w:rPr>
        <w:t>）</w:t>
      </w:r>
      <w:r w:rsidR="009103D8" w:rsidRPr="00446D10">
        <w:rPr>
          <w:rFonts w:ascii="Times New Roman" w:eastAsia="宋体" w:hAnsi="Times New Roman" w:cs="Times New Roman"/>
          <w:color w:val="000000" w:themeColor="text1"/>
          <w:sz w:val="24"/>
          <w:szCs w:val="24"/>
        </w:rPr>
        <w:t>；</w:t>
      </w:r>
    </w:p>
    <w:p w:rsidR="00A90E1F" w:rsidRPr="00446D10" w:rsidRDefault="00FE4BC3">
      <w:pPr>
        <w:spacing w:line="360" w:lineRule="auto"/>
        <w:ind w:firstLineChars="300" w:firstLine="720"/>
        <w:jc w:val="left"/>
        <w:rPr>
          <w:rFonts w:ascii="Times New Roman" w:eastAsia="宋体" w:hAnsi="Times New Roman" w:cs="Times New Roman"/>
          <w:sz w:val="24"/>
          <w:szCs w:val="24"/>
        </w:rPr>
      </w:pPr>
      <w:r w:rsidRPr="00446D10">
        <w:rPr>
          <w:rFonts w:ascii="Times New Roman" w:eastAsia="宋体" w:hAnsi="Times New Roman" w:cs="Times New Roman"/>
          <w:i/>
          <w:sz w:val="24"/>
          <w:szCs w:val="24"/>
        </w:rPr>
        <w:t>β</w:t>
      </w:r>
      <w:r w:rsidRPr="00446D10">
        <w:rPr>
          <w:rFonts w:ascii="Times New Roman" w:eastAsia="宋体" w:hAnsi="Times New Roman" w:cs="Times New Roman"/>
          <w:sz w:val="24"/>
          <w:szCs w:val="24"/>
          <w:vertAlign w:val="subscript"/>
        </w:rPr>
        <w:t>l</w:t>
      </w:r>
      <w:r w:rsidRPr="00446D10">
        <w:rPr>
          <w:rFonts w:ascii="Times New Roman" w:eastAsia="宋体" w:hAnsi="Times New Roman" w:cs="Times New Roman"/>
          <w:sz w:val="24"/>
          <w:szCs w:val="24"/>
        </w:rPr>
        <w:t>—</w:t>
      </w:r>
      <w:r w:rsidRPr="00446D10">
        <w:rPr>
          <w:rFonts w:ascii="Times New Roman" w:eastAsia="宋体" w:hAnsi="Times New Roman" w:cs="Times New Roman"/>
          <w:sz w:val="24"/>
          <w:szCs w:val="24"/>
        </w:rPr>
        <w:t>局部受压时的强度提高系数，取</w:t>
      </w:r>
      <w:r w:rsidRPr="00446D10">
        <w:rPr>
          <w:rFonts w:ascii="Times New Roman" w:eastAsia="宋体" w:hAnsi="Times New Roman" w:cs="Times New Roman"/>
          <w:sz w:val="24"/>
          <w:szCs w:val="24"/>
        </w:rPr>
        <w:t>3</w:t>
      </w:r>
      <w:r w:rsidRPr="00446D10">
        <w:rPr>
          <w:rFonts w:ascii="Times New Roman" w:eastAsia="宋体" w:hAnsi="Times New Roman" w:cs="Times New Roman"/>
          <w:sz w:val="24"/>
          <w:szCs w:val="24"/>
        </w:rPr>
        <w:t>；</w:t>
      </w:r>
    </w:p>
    <w:p w:rsidR="00A90E1F" w:rsidRPr="00446D10" w:rsidRDefault="00FE4BC3" w:rsidP="006758C0">
      <w:pPr>
        <w:spacing w:line="360" w:lineRule="auto"/>
        <w:ind w:leftChars="342" w:left="1198" w:hangingChars="200" w:hanging="480"/>
        <w:jc w:val="left"/>
        <w:rPr>
          <w:rFonts w:ascii="Times New Roman" w:eastAsia="宋体" w:hAnsi="Times New Roman" w:cs="Times New Roman"/>
          <w:sz w:val="24"/>
          <w:szCs w:val="24"/>
        </w:rPr>
      </w:pPr>
      <w:r w:rsidRPr="00446D10">
        <w:rPr>
          <w:rFonts w:ascii="Times New Roman" w:eastAsia="宋体" w:hAnsi="Times New Roman" w:cs="Times New Roman"/>
          <w:i/>
          <w:sz w:val="24"/>
          <w:szCs w:val="24"/>
        </w:rPr>
        <w:t>β</w:t>
      </w:r>
      <w:r w:rsidRPr="00446D10">
        <w:rPr>
          <w:rFonts w:ascii="Times New Roman" w:eastAsia="宋体" w:hAnsi="Times New Roman" w:cs="Times New Roman"/>
          <w:sz w:val="24"/>
          <w:szCs w:val="24"/>
          <w:vertAlign w:val="subscript"/>
        </w:rPr>
        <w:t>c</w:t>
      </w:r>
      <w:r w:rsidRPr="00446D10">
        <w:rPr>
          <w:rFonts w:ascii="Times New Roman" w:eastAsia="宋体" w:hAnsi="Times New Roman" w:cs="Times New Roman"/>
          <w:sz w:val="24"/>
          <w:szCs w:val="24"/>
        </w:rPr>
        <w:t>—</w:t>
      </w:r>
      <w:r w:rsidRPr="00446D10">
        <w:rPr>
          <w:rFonts w:ascii="Times New Roman" w:eastAsia="宋体" w:hAnsi="Times New Roman" w:cs="Times New Roman"/>
          <w:sz w:val="24"/>
          <w:szCs w:val="24"/>
        </w:rPr>
        <w:t>混凝土</w:t>
      </w:r>
      <w:r w:rsidR="00047069">
        <w:rPr>
          <w:rFonts w:ascii="Times New Roman" w:eastAsia="宋体" w:hAnsi="Times New Roman" w:cs="Times New Roman"/>
          <w:sz w:val="24"/>
          <w:szCs w:val="24"/>
        </w:rPr>
        <w:t>锚杆</w:t>
      </w:r>
      <w:r w:rsidRPr="00446D10">
        <w:rPr>
          <w:rFonts w:ascii="Times New Roman" w:eastAsia="宋体" w:hAnsi="Times New Roman" w:cs="Times New Roman"/>
          <w:sz w:val="24"/>
          <w:szCs w:val="24"/>
        </w:rPr>
        <w:t>强度影响系数，当混凝土强度等级不超过</w:t>
      </w:r>
      <w:r w:rsidRPr="00446D10">
        <w:rPr>
          <w:rFonts w:ascii="Times New Roman" w:eastAsia="宋体" w:hAnsi="Times New Roman" w:cs="Times New Roman"/>
          <w:sz w:val="24"/>
          <w:szCs w:val="24"/>
        </w:rPr>
        <w:t>C30</w:t>
      </w:r>
      <w:r w:rsidRPr="00446D10">
        <w:rPr>
          <w:rFonts w:ascii="Times New Roman" w:eastAsia="宋体" w:hAnsi="Times New Roman" w:cs="Times New Roman"/>
          <w:sz w:val="24"/>
          <w:szCs w:val="24"/>
        </w:rPr>
        <w:t>时，取</w:t>
      </w:r>
      <w:r w:rsidRPr="00446D10">
        <w:rPr>
          <w:rFonts w:ascii="Times New Roman" w:eastAsia="宋体" w:hAnsi="Times New Roman" w:cs="Times New Roman"/>
          <w:sz w:val="24"/>
          <w:szCs w:val="24"/>
        </w:rPr>
        <w:t>1.0</w:t>
      </w:r>
      <w:r w:rsidRPr="00446D10">
        <w:rPr>
          <w:rFonts w:ascii="Times New Roman" w:eastAsia="宋体" w:hAnsi="Times New Roman" w:cs="Times New Roman"/>
          <w:sz w:val="24"/>
          <w:szCs w:val="24"/>
        </w:rPr>
        <w:t>；当混凝土强度等级为</w:t>
      </w:r>
      <w:r w:rsidRPr="00446D10">
        <w:rPr>
          <w:rFonts w:ascii="Times New Roman" w:eastAsia="宋体" w:hAnsi="Times New Roman" w:cs="Times New Roman"/>
          <w:sz w:val="24"/>
          <w:szCs w:val="24"/>
        </w:rPr>
        <w:t>C60</w:t>
      </w:r>
      <w:r w:rsidRPr="00446D10">
        <w:rPr>
          <w:rFonts w:ascii="Times New Roman" w:eastAsia="宋体" w:hAnsi="Times New Roman" w:cs="Times New Roman"/>
          <w:sz w:val="24"/>
          <w:szCs w:val="24"/>
        </w:rPr>
        <w:t>时，取</w:t>
      </w:r>
      <w:r w:rsidRPr="00446D10">
        <w:rPr>
          <w:rFonts w:ascii="Times New Roman" w:eastAsia="宋体" w:hAnsi="Times New Roman" w:cs="Times New Roman"/>
          <w:sz w:val="24"/>
          <w:szCs w:val="24"/>
        </w:rPr>
        <w:t>0.6</w:t>
      </w:r>
      <w:r w:rsidRPr="00446D10">
        <w:rPr>
          <w:rFonts w:ascii="Times New Roman" w:eastAsia="宋体" w:hAnsi="Times New Roman" w:cs="Times New Roman"/>
          <w:sz w:val="24"/>
          <w:szCs w:val="24"/>
        </w:rPr>
        <w:t>；其间采用线性内插法确定；</w:t>
      </w:r>
    </w:p>
    <w:p w:rsidR="00A90E1F" w:rsidRPr="00446D10" w:rsidRDefault="00FE4BC3">
      <w:pPr>
        <w:spacing w:line="360" w:lineRule="auto"/>
        <w:ind w:firstLineChars="300" w:firstLine="720"/>
        <w:jc w:val="left"/>
        <w:rPr>
          <w:rFonts w:ascii="Times New Roman" w:eastAsia="宋体" w:hAnsi="Times New Roman" w:cs="Times New Roman"/>
          <w:sz w:val="24"/>
          <w:szCs w:val="24"/>
        </w:rPr>
      </w:pPr>
      <w:r w:rsidRPr="00446D10">
        <w:rPr>
          <w:rFonts w:ascii="Times New Roman" w:eastAsia="宋体" w:hAnsi="Times New Roman" w:cs="Times New Roman"/>
          <w:i/>
          <w:sz w:val="24"/>
          <w:szCs w:val="24"/>
        </w:rPr>
        <w:t>f</w:t>
      </w:r>
      <w:r w:rsidRPr="00446D10">
        <w:rPr>
          <w:rFonts w:ascii="Times New Roman" w:eastAsia="宋体" w:hAnsi="Times New Roman" w:cs="Times New Roman"/>
          <w:sz w:val="24"/>
          <w:szCs w:val="24"/>
          <w:vertAlign w:val="subscript"/>
        </w:rPr>
        <w:t>c</w:t>
      </w:r>
      <w:r w:rsidR="00051BA4">
        <w:rPr>
          <w:rFonts w:ascii="Times New Roman" w:eastAsia="宋体" w:hAnsi="Times New Roman" w:cs="Times New Roman"/>
          <w:sz w:val="24"/>
          <w:szCs w:val="24"/>
          <w:vertAlign w:val="subscript"/>
        </w:rPr>
        <w:t>k</w:t>
      </w:r>
      <w:r w:rsidR="00446D10" w:rsidRPr="00446D10">
        <w:rPr>
          <w:rFonts w:ascii="Times New Roman" w:eastAsia="宋体" w:hAnsi="Times New Roman" w:cs="Times New Roman"/>
          <w:sz w:val="24"/>
          <w:szCs w:val="24"/>
        </w:rPr>
        <w:t>—</w:t>
      </w:r>
      <w:r w:rsidRPr="00446D10">
        <w:rPr>
          <w:rFonts w:ascii="Times New Roman" w:eastAsia="宋体" w:hAnsi="Times New Roman" w:cs="Times New Roman"/>
          <w:sz w:val="24"/>
          <w:szCs w:val="24"/>
        </w:rPr>
        <w:t>混凝土轴心抗压强度</w:t>
      </w:r>
      <w:r w:rsidR="00051BA4">
        <w:rPr>
          <w:rFonts w:ascii="Times New Roman" w:eastAsia="宋体" w:hAnsi="Times New Roman" w:cs="Times New Roman" w:hint="eastAsia"/>
          <w:sz w:val="24"/>
          <w:szCs w:val="24"/>
        </w:rPr>
        <w:t>标准</w:t>
      </w:r>
      <w:r w:rsidRPr="00446D10">
        <w:rPr>
          <w:rFonts w:ascii="Times New Roman" w:eastAsia="宋体" w:hAnsi="Times New Roman" w:cs="Times New Roman"/>
          <w:sz w:val="24"/>
          <w:szCs w:val="24"/>
        </w:rPr>
        <w:t>值（</w:t>
      </w:r>
      <w:r w:rsidR="00446D10">
        <w:rPr>
          <w:rFonts w:ascii="Times New Roman" w:eastAsia="宋体" w:hAnsi="Times New Roman" w:cs="Times New Roman" w:hint="eastAsia"/>
          <w:sz w:val="24"/>
          <w:szCs w:val="24"/>
        </w:rPr>
        <w:t>N/mm</w:t>
      </w:r>
      <w:r w:rsidR="00446D10" w:rsidRPr="00446D10">
        <w:rPr>
          <w:rFonts w:ascii="Times New Roman" w:eastAsia="宋体" w:hAnsi="Times New Roman" w:cs="Times New Roman" w:hint="eastAsia"/>
          <w:sz w:val="24"/>
          <w:szCs w:val="24"/>
          <w:vertAlign w:val="superscript"/>
        </w:rPr>
        <w:t>2</w:t>
      </w:r>
      <w:r w:rsidRPr="00446D10">
        <w:rPr>
          <w:rFonts w:ascii="Times New Roman" w:eastAsia="宋体" w:hAnsi="Times New Roman" w:cs="Times New Roman"/>
          <w:sz w:val="24"/>
          <w:szCs w:val="24"/>
        </w:rPr>
        <w:t>）。</w:t>
      </w:r>
    </w:p>
    <w:p w:rsidR="00A90E1F" w:rsidRDefault="00FE4BC3">
      <w:pPr>
        <w:autoSpaceDE w:val="0"/>
        <w:autoSpaceDN w:val="0"/>
        <w:spacing w:line="360" w:lineRule="auto"/>
        <w:rPr>
          <w:rFonts w:ascii="宋体" w:eastAsia="宋体" w:hAnsi="宋体" w:cs="宋体"/>
          <w:sz w:val="24"/>
          <w:szCs w:val="24"/>
        </w:rPr>
      </w:pPr>
      <w:r w:rsidRPr="00891CD5">
        <w:rPr>
          <w:rFonts w:ascii="宋体" w:eastAsia="宋体" w:hAnsi="宋体" w:cs="宋体"/>
          <w:b/>
          <w:sz w:val="24"/>
          <w:szCs w:val="24"/>
        </w:rPr>
        <w:t>6.</w:t>
      </w:r>
      <w:r w:rsidR="00891CD5" w:rsidRPr="00891CD5">
        <w:rPr>
          <w:rFonts w:ascii="宋体" w:eastAsia="宋体" w:hAnsi="宋体" w:cs="宋体" w:hint="eastAsia"/>
          <w:b/>
          <w:sz w:val="24"/>
          <w:szCs w:val="24"/>
        </w:rPr>
        <w:t>2</w:t>
      </w:r>
      <w:r w:rsidRPr="00891CD5">
        <w:rPr>
          <w:rFonts w:ascii="宋体" w:eastAsia="宋体" w:hAnsi="宋体" w:cs="宋体"/>
          <w:b/>
          <w:sz w:val="24"/>
          <w:szCs w:val="24"/>
        </w:rPr>
        <w:t xml:space="preserve">.4  </w:t>
      </w:r>
      <w:r w:rsidR="00F63A8B" w:rsidRPr="00891CD5">
        <w:rPr>
          <w:rFonts w:ascii="宋体" w:eastAsia="宋体" w:hAnsi="宋体" w:cs="宋体" w:hint="eastAsia"/>
          <w:sz w:val="24"/>
          <w:szCs w:val="24"/>
        </w:rPr>
        <w:t>混凝土</w:t>
      </w:r>
      <w:r w:rsidR="00F63A8B" w:rsidRPr="007702DB">
        <w:rPr>
          <w:rFonts w:ascii="Times New Roman" w:eastAsia="宋体" w:hAnsi="Times New Roman" w:cs="Times New Roman"/>
          <w:sz w:val="24"/>
          <w:szCs w:val="24"/>
        </w:rPr>
        <w:t>自锁锚杆群锚</w:t>
      </w:r>
      <w:r w:rsidRPr="007702DB">
        <w:rPr>
          <w:rFonts w:ascii="Times New Roman" w:eastAsia="宋体" w:hAnsi="Times New Roman" w:cs="Times New Roman"/>
          <w:sz w:val="24"/>
          <w:szCs w:val="24"/>
        </w:rPr>
        <w:t>时，应</w:t>
      </w:r>
      <w:proofErr w:type="gramStart"/>
      <w:r w:rsidRPr="007702DB">
        <w:rPr>
          <w:rFonts w:ascii="Times New Roman" w:eastAsia="宋体" w:hAnsi="Times New Roman" w:cs="Times New Roman"/>
          <w:sz w:val="24"/>
          <w:szCs w:val="24"/>
        </w:rPr>
        <w:t>将群锚范围</w:t>
      </w:r>
      <w:proofErr w:type="gramEnd"/>
      <w:r w:rsidRPr="007702DB">
        <w:rPr>
          <w:rFonts w:ascii="Times New Roman" w:eastAsia="宋体" w:hAnsi="Times New Roman" w:cs="Times New Roman"/>
          <w:sz w:val="24"/>
          <w:szCs w:val="24"/>
        </w:rPr>
        <w:t>内锚杆的总面积等效为单支锚杆的有效面积，再按照</w:t>
      </w:r>
      <w:r w:rsidRPr="007702DB">
        <w:rPr>
          <w:rFonts w:ascii="Times New Roman" w:eastAsia="宋体" w:hAnsi="Times New Roman" w:cs="Times New Roman"/>
          <w:sz w:val="24"/>
          <w:szCs w:val="24"/>
        </w:rPr>
        <w:t>6.</w:t>
      </w:r>
      <w:r w:rsidR="00891CD5" w:rsidRPr="007702DB">
        <w:rPr>
          <w:rFonts w:ascii="Times New Roman" w:eastAsia="宋体" w:hAnsi="Times New Roman" w:cs="Times New Roman"/>
          <w:sz w:val="24"/>
          <w:szCs w:val="24"/>
        </w:rPr>
        <w:t>2</w:t>
      </w:r>
      <w:r w:rsidRPr="007702DB">
        <w:rPr>
          <w:rFonts w:ascii="Times New Roman" w:eastAsia="宋体" w:hAnsi="Times New Roman" w:cs="Times New Roman"/>
          <w:sz w:val="24"/>
          <w:szCs w:val="24"/>
        </w:rPr>
        <w:t>.2</w:t>
      </w:r>
      <w:r w:rsidRPr="007702DB">
        <w:rPr>
          <w:rFonts w:ascii="Times New Roman" w:eastAsia="宋体" w:hAnsi="Times New Roman" w:cs="Times New Roman"/>
          <w:sz w:val="24"/>
          <w:szCs w:val="24"/>
        </w:rPr>
        <w:t>及</w:t>
      </w:r>
      <w:r w:rsidRPr="007702DB">
        <w:rPr>
          <w:rFonts w:ascii="Times New Roman" w:eastAsia="宋体" w:hAnsi="Times New Roman" w:cs="Times New Roman"/>
          <w:sz w:val="24"/>
          <w:szCs w:val="24"/>
        </w:rPr>
        <w:t>6.</w:t>
      </w:r>
      <w:r w:rsidR="00891CD5" w:rsidRPr="007702DB">
        <w:rPr>
          <w:rFonts w:ascii="Times New Roman" w:eastAsia="宋体" w:hAnsi="Times New Roman" w:cs="Times New Roman"/>
          <w:sz w:val="24"/>
          <w:szCs w:val="24"/>
        </w:rPr>
        <w:t>2</w:t>
      </w:r>
      <w:r w:rsidRPr="007702DB">
        <w:rPr>
          <w:rFonts w:ascii="Times New Roman" w:eastAsia="宋体" w:hAnsi="Times New Roman" w:cs="Times New Roman"/>
          <w:sz w:val="24"/>
          <w:szCs w:val="24"/>
        </w:rPr>
        <w:t>.3</w:t>
      </w:r>
      <w:r w:rsidRPr="007702DB">
        <w:rPr>
          <w:rFonts w:ascii="Times New Roman" w:eastAsia="宋体" w:hAnsi="Times New Roman" w:cs="Times New Roman"/>
          <w:sz w:val="24"/>
          <w:szCs w:val="24"/>
        </w:rPr>
        <w:t>条公式计</w:t>
      </w:r>
      <w:r w:rsidRPr="00891CD5">
        <w:rPr>
          <w:rFonts w:ascii="宋体" w:eastAsia="宋体" w:hAnsi="宋体" w:cs="宋体"/>
          <w:sz w:val="24"/>
          <w:szCs w:val="24"/>
        </w:rPr>
        <w:t>算基本锚固深度及</w:t>
      </w:r>
      <w:proofErr w:type="gramStart"/>
      <w:r w:rsidRPr="00891CD5">
        <w:rPr>
          <w:rFonts w:ascii="宋体" w:eastAsia="宋体" w:hAnsi="宋体" w:cs="宋体" w:hint="eastAsia"/>
          <w:sz w:val="24"/>
          <w:szCs w:val="24"/>
        </w:rPr>
        <w:t>锚固力</w:t>
      </w:r>
      <w:proofErr w:type="gramEnd"/>
      <w:r w:rsidRPr="00891CD5">
        <w:rPr>
          <w:rFonts w:ascii="宋体" w:eastAsia="宋体" w:hAnsi="宋体" w:cs="宋体" w:hint="eastAsia"/>
          <w:sz w:val="24"/>
          <w:szCs w:val="24"/>
        </w:rPr>
        <w:t>大小</w:t>
      </w:r>
      <w:r w:rsidR="00891CD5" w:rsidRPr="00891CD5">
        <w:rPr>
          <w:rFonts w:ascii="宋体" w:eastAsia="宋体" w:hAnsi="宋体" w:cs="宋体" w:hint="eastAsia"/>
          <w:sz w:val="24"/>
          <w:szCs w:val="24"/>
        </w:rPr>
        <w:t>，也可以参考</w:t>
      </w:r>
      <w:proofErr w:type="gramStart"/>
      <w:r w:rsidR="00891CD5" w:rsidRPr="00891CD5">
        <w:rPr>
          <w:rFonts w:ascii="宋体" w:eastAsia="宋体" w:hAnsi="宋体" w:cs="宋体" w:hint="eastAsia"/>
          <w:sz w:val="24"/>
          <w:szCs w:val="24"/>
        </w:rPr>
        <w:t>现行行业</w:t>
      </w:r>
      <w:proofErr w:type="gramEnd"/>
      <w:r w:rsidR="00891CD5" w:rsidRPr="00891CD5">
        <w:rPr>
          <w:rFonts w:ascii="宋体" w:eastAsia="宋体" w:hAnsi="宋体" w:cs="宋体" w:hint="eastAsia"/>
          <w:sz w:val="24"/>
          <w:szCs w:val="24"/>
        </w:rPr>
        <w:t>标准《混凝</w:t>
      </w:r>
      <w:r w:rsidR="00891CD5" w:rsidRPr="007702DB">
        <w:rPr>
          <w:rFonts w:ascii="Times New Roman" w:eastAsia="宋体" w:hAnsi="Times New Roman" w:cs="Times New Roman"/>
          <w:sz w:val="24"/>
          <w:szCs w:val="24"/>
        </w:rPr>
        <w:t>土结构后锚固技术规程》</w:t>
      </w:r>
      <w:r w:rsidR="00891CD5" w:rsidRPr="007702DB">
        <w:rPr>
          <w:rFonts w:ascii="Times New Roman" w:eastAsia="宋体" w:hAnsi="Times New Roman" w:cs="Times New Roman"/>
          <w:sz w:val="24"/>
          <w:szCs w:val="24"/>
        </w:rPr>
        <w:t>JGJ 145</w:t>
      </w:r>
      <w:r w:rsidR="00832F85">
        <w:rPr>
          <w:rFonts w:ascii="Times New Roman" w:eastAsia="宋体" w:hAnsi="Times New Roman" w:cs="Times New Roman" w:hint="eastAsia"/>
          <w:sz w:val="24"/>
          <w:szCs w:val="24"/>
        </w:rPr>
        <w:t xml:space="preserve"> </w:t>
      </w:r>
      <w:r w:rsidR="00891CD5" w:rsidRPr="007702DB">
        <w:rPr>
          <w:rFonts w:ascii="Times New Roman" w:eastAsia="宋体" w:hAnsi="Times New Roman" w:cs="Times New Roman"/>
          <w:sz w:val="24"/>
          <w:szCs w:val="24"/>
        </w:rPr>
        <w:t>进行计算</w:t>
      </w:r>
      <w:r w:rsidRPr="007702DB">
        <w:rPr>
          <w:rFonts w:ascii="Times New Roman" w:eastAsia="宋体" w:hAnsi="Times New Roman" w:cs="Times New Roman"/>
          <w:sz w:val="24"/>
          <w:szCs w:val="24"/>
        </w:rPr>
        <w:t>。</w:t>
      </w:r>
    </w:p>
    <w:p w:rsidR="00A90E1F" w:rsidRDefault="00FE4BC3">
      <w:pPr>
        <w:autoSpaceDE w:val="0"/>
        <w:autoSpaceDN w:val="0"/>
        <w:spacing w:line="360" w:lineRule="auto"/>
        <w:rPr>
          <w:rFonts w:ascii="宋体" w:eastAsia="宋体" w:hAnsi="宋体" w:cs="宋体"/>
          <w:sz w:val="24"/>
          <w:szCs w:val="24"/>
        </w:rPr>
      </w:pPr>
      <w:r>
        <w:rPr>
          <w:rFonts w:ascii="宋体" w:eastAsia="宋体" w:hAnsi="宋体" w:cs="宋体" w:hint="eastAsia"/>
          <w:b/>
          <w:sz w:val="24"/>
          <w:szCs w:val="24"/>
        </w:rPr>
        <w:t>6.</w:t>
      </w:r>
      <w:r w:rsidR="00891CD5">
        <w:rPr>
          <w:rFonts w:ascii="宋体" w:eastAsia="宋体" w:hAnsi="宋体" w:cs="宋体" w:hint="eastAsia"/>
          <w:b/>
          <w:sz w:val="24"/>
          <w:szCs w:val="24"/>
        </w:rPr>
        <w:t>2</w:t>
      </w:r>
      <w:r>
        <w:rPr>
          <w:rFonts w:ascii="宋体" w:eastAsia="宋体" w:hAnsi="宋体" w:cs="宋体" w:hint="eastAsia"/>
          <w:b/>
          <w:sz w:val="24"/>
          <w:szCs w:val="24"/>
        </w:rPr>
        <w:t xml:space="preserve">.5  </w:t>
      </w:r>
      <w:proofErr w:type="gramStart"/>
      <w:r>
        <w:rPr>
          <w:rFonts w:ascii="宋体" w:eastAsia="宋体" w:hAnsi="宋体" w:cs="宋体" w:hint="eastAsia"/>
          <w:sz w:val="24"/>
          <w:szCs w:val="24"/>
        </w:rPr>
        <w:t>混凝土浅孔扩孔</w:t>
      </w:r>
      <w:proofErr w:type="gramEnd"/>
      <w:r>
        <w:rPr>
          <w:rFonts w:ascii="宋体" w:eastAsia="宋体" w:hAnsi="宋体" w:cs="宋体" w:hint="eastAsia"/>
          <w:sz w:val="24"/>
          <w:szCs w:val="24"/>
        </w:rPr>
        <w:t>自锁</w:t>
      </w:r>
      <w:proofErr w:type="gramStart"/>
      <w:r>
        <w:rPr>
          <w:rFonts w:ascii="宋体" w:eastAsia="宋体" w:hAnsi="宋体" w:cs="宋体" w:hint="eastAsia"/>
          <w:sz w:val="24"/>
          <w:szCs w:val="24"/>
        </w:rPr>
        <w:t>锚杆</w:t>
      </w:r>
      <w:r w:rsidRPr="007702DB">
        <w:rPr>
          <w:rFonts w:ascii="Times New Roman" w:eastAsia="宋体" w:hAnsi="Times New Roman" w:cs="Times New Roman"/>
          <w:sz w:val="24"/>
          <w:szCs w:val="24"/>
        </w:rPr>
        <w:t>受剪承载力</w:t>
      </w:r>
      <w:proofErr w:type="gramEnd"/>
      <w:r w:rsidRPr="007702DB">
        <w:rPr>
          <w:rFonts w:ascii="Times New Roman" w:eastAsia="宋体" w:hAnsi="Times New Roman" w:cs="Times New Roman"/>
          <w:sz w:val="24"/>
          <w:szCs w:val="24"/>
        </w:rPr>
        <w:t>，可参照现行国家标准</w:t>
      </w:r>
      <w:r w:rsidR="00BE1C95" w:rsidRPr="007702DB">
        <w:rPr>
          <w:rFonts w:ascii="Times New Roman" w:eastAsia="宋体" w:hAnsi="Times New Roman" w:cs="Times New Roman"/>
          <w:sz w:val="24"/>
          <w:szCs w:val="24"/>
        </w:rPr>
        <w:t>《混凝土结构后锚固技术规程》</w:t>
      </w:r>
      <w:r w:rsidR="00BE1C95" w:rsidRPr="007702DB">
        <w:rPr>
          <w:rFonts w:ascii="Times New Roman" w:eastAsia="宋体" w:hAnsi="Times New Roman" w:cs="Times New Roman"/>
          <w:sz w:val="24"/>
          <w:szCs w:val="24"/>
        </w:rPr>
        <w:t>JGJ 145</w:t>
      </w:r>
      <w:r w:rsidR="00832F85">
        <w:rPr>
          <w:rFonts w:ascii="Times New Roman" w:eastAsia="宋体" w:hAnsi="Times New Roman" w:cs="Times New Roman" w:hint="eastAsia"/>
          <w:sz w:val="24"/>
          <w:szCs w:val="24"/>
        </w:rPr>
        <w:t xml:space="preserve"> </w:t>
      </w:r>
      <w:r w:rsidR="00BE1C95" w:rsidRPr="007702DB">
        <w:rPr>
          <w:rFonts w:ascii="Times New Roman" w:eastAsia="宋体" w:hAnsi="Times New Roman" w:cs="Times New Roman"/>
          <w:sz w:val="24"/>
          <w:szCs w:val="24"/>
        </w:rPr>
        <w:t>进行计算</w:t>
      </w:r>
      <w:r w:rsidRPr="007702DB">
        <w:rPr>
          <w:rFonts w:ascii="Times New Roman" w:eastAsia="宋体" w:hAnsi="Times New Roman" w:cs="Times New Roman"/>
          <w:sz w:val="24"/>
          <w:szCs w:val="24"/>
        </w:rPr>
        <w:t>。</w:t>
      </w:r>
    </w:p>
    <w:p w:rsidR="00A90E1F" w:rsidRDefault="00FE4BC3">
      <w:pPr>
        <w:spacing w:line="360" w:lineRule="auto"/>
        <w:rPr>
          <w:rFonts w:ascii="宋体" w:eastAsia="宋体" w:hAnsi="宋体" w:cs="宋体"/>
          <w:color w:val="000000" w:themeColor="text1"/>
          <w:sz w:val="24"/>
          <w:szCs w:val="24"/>
        </w:rPr>
      </w:pPr>
      <w:r>
        <w:rPr>
          <w:rFonts w:ascii="宋体" w:eastAsia="宋体" w:hAnsi="宋体" w:hint="eastAsia"/>
          <w:b/>
          <w:sz w:val="24"/>
          <w:szCs w:val="24"/>
        </w:rPr>
        <w:t>6.</w:t>
      </w:r>
      <w:r w:rsidR="00891CD5">
        <w:rPr>
          <w:rFonts w:ascii="宋体" w:eastAsia="宋体" w:hAnsi="宋体" w:hint="eastAsia"/>
          <w:b/>
          <w:sz w:val="24"/>
          <w:szCs w:val="24"/>
        </w:rPr>
        <w:t>2</w:t>
      </w:r>
      <w:r>
        <w:rPr>
          <w:rFonts w:ascii="宋体" w:eastAsia="宋体" w:hAnsi="宋体" w:hint="eastAsia"/>
          <w:b/>
          <w:sz w:val="24"/>
          <w:szCs w:val="24"/>
        </w:rPr>
        <w:t xml:space="preserve">.6  </w:t>
      </w:r>
      <w:r>
        <w:rPr>
          <w:rFonts w:ascii="宋体" w:eastAsia="宋体" w:hAnsi="宋体" w:cs="宋体" w:hint="eastAsia"/>
          <w:sz w:val="24"/>
          <w:szCs w:val="24"/>
        </w:rPr>
        <w:t>对预应力多层扩孔自锁锚杆，要求由各层内锚头均摊锚</w:t>
      </w:r>
      <w:r>
        <w:rPr>
          <w:rFonts w:ascii="宋体" w:eastAsia="宋体" w:hAnsi="宋体" w:cs="宋体" w:hint="eastAsia"/>
          <w:color w:val="000000" w:themeColor="text1"/>
          <w:sz w:val="24"/>
          <w:szCs w:val="24"/>
        </w:rPr>
        <w:t>杆</w:t>
      </w:r>
      <w:proofErr w:type="gramStart"/>
      <w:r>
        <w:rPr>
          <w:rFonts w:ascii="宋体" w:eastAsia="宋体" w:hAnsi="宋体" w:cs="宋体" w:hint="eastAsia"/>
          <w:color w:val="000000" w:themeColor="text1"/>
          <w:sz w:val="24"/>
          <w:szCs w:val="24"/>
        </w:rPr>
        <w:t>锚固力</w:t>
      </w:r>
      <w:proofErr w:type="gramEnd"/>
      <w:r>
        <w:rPr>
          <w:rFonts w:ascii="宋体" w:eastAsia="宋体" w:hAnsi="宋体" w:cs="宋体" w:hint="eastAsia"/>
          <w:color w:val="000000" w:themeColor="text1"/>
          <w:sz w:val="24"/>
          <w:szCs w:val="24"/>
        </w:rPr>
        <w:t>时，相邻</w:t>
      </w:r>
      <w:proofErr w:type="gramStart"/>
      <w:r>
        <w:rPr>
          <w:rFonts w:ascii="宋体" w:eastAsia="宋体" w:hAnsi="宋体" w:cs="宋体" w:hint="eastAsia"/>
          <w:color w:val="000000" w:themeColor="text1"/>
          <w:sz w:val="24"/>
          <w:szCs w:val="24"/>
        </w:rPr>
        <w:t>楔块式内锚头</w:t>
      </w:r>
      <w:proofErr w:type="gramEnd"/>
      <w:r>
        <w:rPr>
          <w:rFonts w:ascii="宋体" w:eastAsia="宋体" w:hAnsi="宋体" w:cs="宋体" w:hint="eastAsia"/>
          <w:color w:val="000000" w:themeColor="text1"/>
          <w:sz w:val="24"/>
          <w:szCs w:val="24"/>
        </w:rPr>
        <w:t>的间距</w:t>
      </w:r>
      <w:r w:rsidRPr="007A0EBC">
        <w:rPr>
          <w:rFonts w:ascii="Times New Roman" w:eastAsia="宋体" w:hAnsi="Times New Roman" w:cs="Times New Roman"/>
          <w:i/>
          <w:color w:val="000000" w:themeColor="text1"/>
          <w:sz w:val="24"/>
          <w:szCs w:val="24"/>
        </w:rPr>
        <w:t>l</w:t>
      </w:r>
      <w:r w:rsidRPr="007A0EBC">
        <w:rPr>
          <w:rFonts w:ascii="Times New Roman" w:eastAsia="宋体" w:hAnsi="Times New Roman" w:cs="Times New Roman"/>
          <w:i/>
          <w:color w:val="000000" w:themeColor="text1"/>
          <w:sz w:val="24"/>
          <w:szCs w:val="24"/>
          <w:vertAlign w:val="subscript"/>
        </w:rPr>
        <w:t>i</w:t>
      </w:r>
      <w:r>
        <w:rPr>
          <w:rFonts w:ascii="宋体" w:eastAsia="宋体" w:hAnsi="宋体" w:cs="宋体" w:hint="eastAsia"/>
          <w:color w:val="000000" w:themeColor="text1"/>
          <w:sz w:val="24"/>
          <w:szCs w:val="24"/>
        </w:rPr>
        <w:t>由下式确定：</w:t>
      </w:r>
    </w:p>
    <w:p w:rsidR="00A90E1F" w:rsidRPr="00E627E7" w:rsidRDefault="007A0EBC" w:rsidP="007702DB">
      <w:pPr>
        <w:spacing w:line="360" w:lineRule="auto"/>
        <w:ind w:firstLineChars="1050" w:firstLine="2520"/>
        <w:jc w:val="right"/>
        <w:rPr>
          <w:rFonts w:ascii="Times New Roman" w:eastAsia="宋体" w:hAnsi="Times New Roman" w:cs="Times New Roman"/>
          <w:color w:val="000000" w:themeColor="text1"/>
          <w:sz w:val="24"/>
          <w:szCs w:val="24"/>
        </w:rPr>
      </w:pPr>
      <w:r w:rsidRPr="00E627E7">
        <w:rPr>
          <w:rFonts w:ascii="Times New Roman" w:eastAsia="宋体" w:hAnsi="Times New Roman" w:cs="Times New Roman"/>
          <w:position w:val="-30"/>
          <w:sz w:val="24"/>
          <w:szCs w:val="24"/>
        </w:rPr>
        <w:object w:dxaOrig="1840" w:dyaOrig="680">
          <v:shape id="_x0000_i1030" type="#_x0000_t75" style="width:91.8pt;height:34.2pt" o:ole="">
            <v:imagedata r:id="rId26" o:title=""/>
          </v:shape>
          <o:OLEObject Type="Embed" ProgID="Equation.DSMT4" ShapeID="_x0000_i1030" DrawAspect="Content" ObjectID="_1647276405" r:id="rId27"/>
        </w:object>
      </w:r>
      <w:r w:rsidR="00FE4BC3" w:rsidRPr="00E627E7">
        <w:rPr>
          <w:rFonts w:ascii="Times New Roman" w:eastAsia="宋体" w:hAnsi="Times New Roman" w:cs="Times New Roman"/>
          <w:color w:val="000000" w:themeColor="text1"/>
          <w:sz w:val="24"/>
          <w:szCs w:val="24"/>
        </w:rPr>
        <w:t xml:space="preserve">      </w:t>
      </w:r>
      <w:r w:rsidR="006758C0">
        <w:rPr>
          <w:rFonts w:ascii="Times New Roman" w:eastAsia="宋体" w:hAnsi="Times New Roman" w:cs="Times New Roman" w:hint="eastAsia"/>
          <w:color w:val="000000" w:themeColor="text1"/>
          <w:sz w:val="24"/>
          <w:szCs w:val="24"/>
        </w:rPr>
        <w:t xml:space="preserve">   </w:t>
      </w:r>
      <w:r w:rsidR="00FE4BC3" w:rsidRPr="00E627E7">
        <w:rPr>
          <w:rFonts w:ascii="Times New Roman" w:eastAsia="宋体" w:hAnsi="Times New Roman" w:cs="Times New Roman"/>
          <w:color w:val="000000" w:themeColor="text1"/>
          <w:sz w:val="24"/>
          <w:szCs w:val="24"/>
        </w:rPr>
        <w:t xml:space="preserve">   </w:t>
      </w:r>
      <w:r w:rsidRPr="00E627E7">
        <w:rPr>
          <w:rFonts w:ascii="Times New Roman" w:eastAsia="宋体" w:hAnsi="Times New Roman" w:cs="Times New Roman"/>
          <w:color w:val="000000" w:themeColor="text1"/>
          <w:sz w:val="24"/>
          <w:szCs w:val="24"/>
        </w:rPr>
        <w:t xml:space="preserve">  </w:t>
      </w:r>
      <w:r w:rsidR="00FE4BC3" w:rsidRPr="00E627E7">
        <w:rPr>
          <w:rFonts w:ascii="Times New Roman" w:eastAsia="宋体" w:hAnsi="Times New Roman" w:cs="Times New Roman"/>
          <w:color w:val="000000" w:themeColor="text1"/>
          <w:sz w:val="24"/>
          <w:szCs w:val="24"/>
        </w:rPr>
        <w:t xml:space="preserve">   </w:t>
      </w:r>
      <w:r w:rsidR="00FE4BC3" w:rsidRPr="00E627E7">
        <w:rPr>
          <w:rFonts w:ascii="Times New Roman" w:eastAsia="宋体" w:hAnsi="Times New Roman" w:cs="Times New Roman"/>
          <w:color w:val="000000" w:themeColor="text1"/>
          <w:sz w:val="24"/>
          <w:szCs w:val="24"/>
        </w:rPr>
        <w:t>（</w:t>
      </w:r>
      <w:r w:rsidR="00FE4BC3" w:rsidRPr="00E627E7">
        <w:rPr>
          <w:rFonts w:ascii="Times New Roman" w:eastAsia="宋体" w:hAnsi="Times New Roman" w:cs="Times New Roman"/>
          <w:color w:val="000000" w:themeColor="text1"/>
          <w:sz w:val="24"/>
          <w:szCs w:val="24"/>
        </w:rPr>
        <w:t>6.</w:t>
      </w:r>
      <w:r w:rsidR="00891CD5" w:rsidRPr="00E627E7">
        <w:rPr>
          <w:rFonts w:ascii="Times New Roman" w:eastAsia="宋体" w:hAnsi="Times New Roman" w:cs="Times New Roman"/>
          <w:color w:val="000000" w:themeColor="text1"/>
          <w:sz w:val="24"/>
          <w:szCs w:val="24"/>
        </w:rPr>
        <w:t>2</w:t>
      </w:r>
      <w:r w:rsidR="00FE4BC3" w:rsidRPr="00E627E7">
        <w:rPr>
          <w:rFonts w:ascii="Times New Roman" w:eastAsia="宋体" w:hAnsi="Times New Roman" w:cs="Times New Roman"/>
          <w:color w:val="000000" w:themeColor="text1"/>
          <w:sz w:val="24"/>
          <w:szCs w:val="24"/>
        </w:rPr>
        <w:t>.6-1</w:t>
      </w:r>
      <w:r w:rsidR="00FE4BC3" w:rsidRPr="00E627E7">
        <w:rPr>
          <w:rFonts w:ascii="Times New Roman" w:eastAsia="宋体" w:hAnsi="Times New Roman" w:cs="Times New Roman"/>
          <w:color w:val="000000" w:themeColor="text1"/>
          <w:sz w:val="24"/>
          <w:szCs w:val="24"/>
        </w:rPr>
        <w:t>）</w:t>
      </w:r>
    </w:p>
    <w:p w:rsidR="00A90E1F" w:rsidRPr="00E627E7" w:rsidRDefault="007A0EBC" w:rsidP="007702DB">
      <w:pPr>
        <w:spacing w:line="360" w:lineRule="auto"/>
        <w:ind w:firstLineChars="1050" w:firstLine="2520"/>
        <w:jc w:val="right"/>
        <w:rPr>
          <w:rFonts w:ascii="Times New Roman" w:eastAsia="宋体" w:hAnsi="Times New Roman" w:cs="Times New Roman"/>
          <w:color w:val="000000" w:themeColor="text1"/>
          <w:sz w:val="24"/>
          <w:szCs w:val="24"/>
        </w:rPr>
      </w:pPr>
      <w:r w:rsidRPr="00E627E7">
        <w:rPr>
          <w:rFonts w:ascii="Times New Roman" w:eastAsia="宋体" w:hAnsi="Times New Roman" w:cs="Times New Roman"/>
          <w:position w:val="-30"/>
          <w:sz w:val="24"/>
          <w:szCs w:val="24"/>
        </w:rPr>
        <w:object w:dxaOrig="859" w:dyaOrig="680">
          <v:shape id="_x0000_i1031" type="#_x0000_t75" style="width:43.2pt;height:34.2pt" o:ole="">
            <v:imagedata r:id="rId28" o:title=""/>
          </v:shape>
          <o:OLEObject Type="Embed" ProgID="Equation.DSMT4" ShapeID="_x0000_i1031" DrawAspect="Content" ObjectID="_1647276406" r:id="rId29"/>
        </w:object>
      </w:r>
      <w:r w:rsidR="00FE4BC3" w:rsidRPr="00E627E7">
        <w:rPr>
          <w:rFonts w:ascii="Times New Roman" w:eastAsia="宋体" w:hAnsi="Times New Roman" w:cs="Times New Roman"/>
          <w:color w:val="000000" w:themeColor="text1"/>
          <w:sz w:val="24"/>
          <w:szCs w:val="24"/>
        </w:rPr>
        <w:t xml:space="preserve">     </w:t>
      </w:r>
      <w:r w:rsidRPr="00E627E7">
        <w:rPr>
          <w:rFonts w:ascii="Times New Roman" w:eastAsia="宋体" w:hAnsi="Times New Roman" w:cs="Times New Roman"/>
          <w:color w:val="000000" w:themeColor="text1"/>
          <w:sz w:val="24"/>
          <w:szCs w:val="24"/>
        </w:rPr>
        <w:t xml:space="preserve">  </w:t>
      </w:r>
      <w:r w:rsidR="00FE4BC3" w:rsidRPr="00E627E7">
        <w:rPr>
          <w:rFonts w:ascii="Times New Roman" w:eastAsia="宋体" w:hAnsi="Times New Roman" w:cs="Times New Roman"/>
          <w:color w:val="000000" w:themeColor="text1"/>
          <w:sz w:val="24"/>
          <w:szCs w:val="24"/>
        </w:rPr>
        <w:t xml:space="preserve">   </w:t>
      </w:r>
      <w:r w:rsidR="006758C0">
        <w:rPr>
          <w:rFonts w:ascii="Times New Roman" w:eastAsia="宋体" w:hAnsi="Times New Roman" w:cs="Times New Roman" w:hint="eastAsia"/>
          <w:color w:val="000000" w:themeColor="text1"/>
          <w:sz w:val="24"/>
          <w:szCs w:val="24"/>
        </w:rPr>
        <w:t xml:space="preserve">   </w:t>
      </w:r>
      <w:r w:rsidR="00FE4BC3" w:rsidRPr="00E627E7">
        <w:rPr>
          <w:rFonts w:ascii="Times New Roman" w:eastAsia="宋体" w:hAnsi="Times New Roman" w:cs="Times New Roman"/>
          <w:color w:val="000000" w:themeColor="text1"/>
          <w:sz w:val="24"/>
          <w:szCs w:val="24"/>
        </w:rPr>
        <w:t xml:space="preserve">        </w:t>
      </w:r>
      <w:r w:rsidR="00FE4BC3" w:rsidRPr="00E627E7">
        <w:rPr>
          <w:rFonts w:ascii="Times New Roman" w:eastAsia="宋体" w:hAnsi="Times New Roman" w:cs="Times New Roman"/>
          <w:color w:val="000000" w:themeColor="text1"/>
          <w:sz w:val="24"/>
          <w:szCs w:val="24"/>
        </w:rPr>
        <w:t>（</w:t>
      </w:r>
      <w:r w:rsidR="00FE4BC3" w:rsidRPr="00E627E7">
        <w:rPr>
          <w:rFonts w:ascii="Times New Roman" w:eastAsia="宋体" w:hAnsi="Times New Roman" w:cs="Times New Roman"/>
          <w:color w:val="000000" w:themeColor="text1"/>
          <w:sz w:val="24"/>
          <w:szCs w:val="24"/>
        </w:rPr>
        <w:t>6.</w:t>
      </w:r>
      <w:r w:rsidR="00891CD5" w:rsidRPr="00E627E7">
        <w:rPr>
          <w:rFonts w:ascii="Times New Roman" w:eastAsia="宋体" w:hAnsi="Times New Roman" w:cs="Times New Roman"/>
          <w:color w:val="000000" w:themeColor="text1"/>
          <w:sz w:val="24"/>
          <w:szCs w:val="24"/>
        </w:rPr>
        <w:t>2</w:t>
      </w:r>
      <w:r w:rsidR="00FE4BC3" w:rsidRPr="00E627E7">
        <w:rPr>
          <w:rFonts w:ascii="Times New Roman" w:eastAsia="宋体" w:hAnsi="Times New Roman" w:cs="Times New Roman"/>
          <w:color w:val="000000" w:themeColor="text1"/>
          <w:sz w:val="24"/>
          <w:szCs w:val="24"/>
        </w:rPr>
        <w:t>.6-2</w:t>
      </w:r>
      <w:r w:rsidR="00FE4BC3" w:rsidRPr="00E627E7">
        <w:rPr>
          <w:rFonts w:ascii="Times New Roman" w:eastAsia="宋体" w:hAnsi="Times New Roman" w:cs="Times New Roman"/>
          <w:color w:val="000000" w:themeColor="text1"/>
          <w:sz w:val="24"/>
          <w:szCs w:val="24"/>
        </w:rPr>
        <w:t>）</w:t>
      </w:r>
    </w:p>
    <w:p w:rsidR="00A90E1F" w:rsidRPr="00891CD5" w:rsidRDefault="00FE4BC3">
      <w:pPr>
        <w:autoSpaceDE w:val="0"/>
        <w:autoSpaceDN w:val="0"/>
        <w:spacing w:line="360" w:lineRule="auto"/>
        <w:rPr>
          <w:rFonts w:ascii="Times New Roman" w:eastAsia="宋体" w:hAnsi="Times New Roman" w:cs="Times New Roman"/>
          <w:color w:val="000000" w:themeColor="text1"/>
          <w:sz w:val="24"/>
          <w:szCs w:val="24"/>
        </w:rPr>
      </w:pPr>
      <w:r>
        <w:rPr>
          <w:rFonts w:ascii="宋体" w:eastAsia="宋体" w:hAnsi="宋体" w:cs="宋体" w:hint="eastAsia"/>
          <w:color w:val="000000" w:themeColor="text1"/>
          <w:sz w:val="24"/>
          <w:szCs w:val="24"/>
        </w:rPr>
        <w:t>式中</w:t>
      </w:r>
      <w:r w:rsidRPr="00891CD5">
        <w:rPr>
          <w:rFonts w:ascii="Times New Roman" w:eastAsia="宋体" w:hAnsi="Times New Roman" w:cs="Times New Roman"/>
          <w:color w:val="000000" w:themeColor="text1"/>
          <w:sz w:val="24"/>
          <w:szCs w:val="24"/>
        </w:rPr>
        <w:t xml:space="preserve"> </w:t>
      </w:r>
      <w:r w:rsidRPr="00891CD5">
        <w:rPr>
          <w:rFonts w:ascii="Times New Roman" w:eastAsia="宋体" w:hAnsi="Times New Roman" w:cs="Times New Roman"/>
          <w:i/>
          <w:color w:val="000000" w:themeColor="text1"/>
          <w:sz w:val="24"/>
          <w:szCs w:val="24"/>
        </w:rPr>
        <w:t>l</w:t>
      </w:r>
      <w:r w:rsidRPr="00891CD5">
        <w:rPr>
          <w:rFonts w:ascii="Times New Roman" w:eastAsia="宋体" w:hAnsi="Times New Roman" w:cs="Times New Roman"/>
          <w:i/>
          <w:color w:val="000000" w:themeColor="text1"/>
          <w:sz w:val="24"/>
          <w:szCs w:val="24"/>
          <w:vertAlign w:val="subscript"/>
        </w:rPr>
        <w:t>i</w:t>
      </w:r>
      <w:r w:rsidRPr="00891CD5">
        <w:rPr>
          <w:rFonts w:ascii="Times New Roman" w:eastAsia="宋体" w:hAnsi="Times New Roman" w:cs="Times New Roman"/>
          <w:color w:val="000000" w:themeColor="text1"/>
          <w:sz w:val="24"/>
          <w:szCs w:val="24"/>
        </w:rPr>
        <w:t>—</w:t>
      </w:r>
      <w:r w:rsidRPr="00891CD5">
        <w:rPr>
          <w:rFonts w:ascii="Times New Roman" w:eastAsia="宋体" w:hAnsi="Times New Roman" w:cs="Times New Roman"/>
          <w:color w:val="000000" w:themeColor="text1"/>
          <w:sz w:val="24"/>
          <w:szCs w:val="24"/>
        </w:rPr>
        <w:t>锚杆第</w:t>
      </w:r>
      <w:r w:rsidRPr="00891CD5">
        <w:rPr>
          <w:rFonts w:ascii="Times New Roman" w:eastAsia="宋体" w:hAnsi="Times New Roman" w:cs="Times New Roman"/>
          <w:color w:val="000000" w:themeColor="text1"/>
          <w:sz w:val="24"/>
          <w:szCs w:val="24"/>
        </w:rPr>
        <w:t>i</w:t>
      </w:r>
      <w:proofErr w:type="gramStart"/>
      <w:r w:rsidRPr="00891CD5">
        <w:rPr>
          <w:rFonts w:ascii="Times New Roman" w:eastAsia="宋体" w:hAnsi="Times New Roman" w:cs="Times New Roman"/>
          <w:color w:val="000000" w:themeColor="text1"/>
          <w:sz w:val="24"/>
          <w:szCs w:val="24"/>
        </w:rPr>
        <w:t>个</w:t>
      </w:r>
      <w:proofErr w:type="gramEnd"/>
      <w:r w:rsidRPr="00891CD5">
        <w:rPr>
          <w:rFonts w:ascii="Times New Roman" w:eastAsia="宋体" w:hAnsi="Times New Roman" w:cs="Times New Roman"/>
          <w:color w:val="000000" w:themeColor="text1"/>
          <w:sz w:val="24"/>
          <w:szCs w:val="24"/>
        </w:rPr>
        <w:t>楔块座与第</w:t>
      </w:r>
      <w:r w:rsidRPr="00891CD5">
        <w:rPr>
          <w:rFonts w:ascii="Times New Roman" w:eastAsia="宋体" w:hAnsi="Times New Roman" w:cs="Times New Roman"/>
          <w:color w:val="000000" w:themeColor="text1"/>
          <w:sz w:val="24"/>
          <w:szCs w:val="24"/>
        </w:rPr>
        <w:t>i+1</w:t>
      </w:r>
      <w:r w:rsidRPr="00891CD5">
        <w:rPr>
          <w:rFonts w:ascii="Times New Roman" w:eastAsia="宋体" w:hAnsi="Times New Roman" w:cs="Times New Roman"/>
          <w:color w:val="000000" w:themeColor="text1"/>
          <w:sz w:val="24"/>
          <w:szCs w:val="24"/>
        </w:rPr>
        <w:t>个楔块座的组装间距，</w:t>
      </w:r>
      <w:r w:rsidRPr="00891CD5">
        <w:rPr>
          <w:rFonts w:ascii="Times New Roman" w:eastAsia="宋体" w:hAnsi="Times New Roman" w:cs="Times New Roman"/>
          <w:color w:val="000000" w:themeColor="text1"/>
          <w:sz w:val="24"/>
          <w:szCs w:val="24"/>
        </w:rPr>
        <w:t>i=1~m-1</w:t>
      </w:r>
      <w:r w:rsidRPr="00891CD5">
        <w:rPr>
          <w:rFonts w:ascii="Times New Roman" w:eastAsia="宋体" w:hAnsi="Times New Roman" w:cs="Times New Roman"/>
          <w:color w:val="000000" w:themeColor="text1"/>
          <w:sz w:val="24"/>
          <w:szCs w:val="24"/>
        </w:rPr>
        <w:t>；</w:t>
      </w:r>
    </w:p>
    <w:p w:rsidR="00A90E1F" w:rsidRPr="00891CD5" w:rsidRDefault="00FE4BC3">
      <w:pPr>
        <w:autoSpaceDE w:val="0"/>
        <w:autoSpaceDN w:val="0"/>
        <w:spacing w:line="360" w:lineRule="auto"/>
        <w:ind w:firstLineChars="250" w:firstLine="600"/>
        <w:rPr>
          <w:rFonts w:ascii="Times New Roman" w:eastAsia="宋体" w:hAnsi="Times New Roman" w:cs="Times New Roman"/>
          <w:color w:val="000000" w:themeColor="text1"/>
          <w:sz w:val="24"/>
          <w:szCs w:val="24"/>
        </w:rPr>
      </w:pPr>
      <w:r w:rsidRPr="00891CD5">
        <w:rPr>
          <w:rFonts w:ascii="Times New Roman" w:eastAsia="宋体" w:hAnsi="Times New Roman" w:cs="Times New Roman"/>
          <w:i/>
          <w:color w:val="000000" w:themeColor="text1"/>
          <w:sz w:val="24"/>
          <w:szCs w:val="24"/>
        </w:rPr>
        <w:t>i</w:t>
      </w:r>
      <w:r w:rsidRPr="00891CD5">
        <w:rPr>
          <w:rFonts w:ascii="Times New Roman" w:eastAsia="宋体" w:hAnsi="Times New Roman" w:cs="Times New Roman"/>
          <w:color w:val="000000" w:themeColor="text1"/>
          <w:sz w:val="24"/>
          <w:szCs w:val="24"/>
        </w:rPr>
        <w:t>—</w:t>
      </w:r>
      <w:proofErr w:type="gramStart"/>
      <w:r w:rsidRPr="00891CD5">
        <w:rPr>
          <w:rFonts w:ascii="Times New Roman" w:eastAsia="宋体" w:hAnsi="Times New Roman" w:cs="Times New Roman"/>
          <w:color w:val="000000" w:themeColor="text1"/>
          <w:sz w:val="24"/>
          <w:szCs w:val="24"/>
        </w:rPr>
        <w:t>由孔底开始</w:t>
      </w:r>
      <w:proofErr w:type="gramEnd"/>
      <w:r w:rsidRPr="00891CD5">
        <w:rPr>
          <w:rFonts w:ascii="Times New Roman" w:eastAsia="宋体" w:hAnsi="Times New Roman" w:cs="Times New Roman"/>
          <w:color w:val="000000" w:themeColor="text1"/>
          <w:sz w:val="24"/>
          <w:szCs w:val="24"/>
        </w:rPr>
        <w:t>的内锚头编号，</w:t>
      </w:r>
      <w:r w:rsidRPr="00891CD5">
        <w:rPr>
          <w:rFonts w:ascii="Times New Roman" w:eastAsia="宋体" w:hAnsi="Times New Roman" w:cs="Times New Roman"/>
          <w:color w:val="000000" w:themeColor="text1"/>
          <w:sz w:val="24"/>
          <w:szCs w:val="24"/>
        </w:rPr>
        <w:t>i=1~m</w:t>
      </w:r>
      <w:r w:rsidRPr="00891CD5">
        <w:rPr>
          <w:rFonts w:ascii="Times New Roman" w:eastAsia="宋体" w:hAnsi="Times New Roman" w:cs="Times New Roman"/>
          <w:color w:val="000000" w:themeColor="text1"/>
          <w:sz w:val="24"/>
          <w:szCs w:val="24"/>
        </w:rPr>
        <w:t>；</w:t>
      </w:r>
    </w:p>
    <w:p w:rsidR="00A90E1F" w:rsidRPr="00891CD5" w:rsidRDefault="00FE4BC3">
      <w:pPr>
        <w:autoSpaceDE w:val="0"/>
        <w:autoSpaceDN w:val="0"/>
        <w:spacing w:line="360" w:lineRule="auto"/>
        <w:ind w:firstLineChars="250" w:firstLine="600"/>
        <w:rPr>
          <w:rFonts w:ascii="Times New Roman" w:eastAsia="宋体" w:hAnsi="Times New Roman" w:cs="Times New Roman"/>
          <w:color w:val="000000" w:themeColor="text1"/>
          <w:sz w:val="24"/>
          <w:szCs w:val="24"/>
        </w:rPr>
      </w:pPr>
      <w:r w:rsidRPr="00891CD5">
        <w:rPr>
          <w:rFonts w:ascii="Times New Roman" w:eastAsia="宋体" w:hAnsi="Times New Roman" w:cs="Times New Roman"/>
          <w:i/>
          <w:color w:val="000000" w:themeColor="text1"/>
          <w:sz w:val="24"/>
          <w:szCs w:val="24"/>
        </w:rPr>
        <w:t>m</w:t>
      </w:r>
      <w:r w:rsidRPr="00891CD5">
        <w:rPr>
          <w:rFonts w:ascii="Times New Roman" w:eastAsia="宋体" w:hAnsi="Times New Roman" w:cs="Times New Roman"/>
          <w:color w:val="000000" w:themeColor="text1"/>
          <w:sz w:val="24"/>
          <w:szCs w:val="24"/>
        </w:rPr>
        <w:t>—</w:t>
      </w:r>
      <w:r w:rsidRPr="00891CD5">
        <w:rPr>
          <w:rFonts w:ascii="Times New Roman" w:eastAsia="宋体" w:hAnsi="Times New Roman" w:cs="Times New Roman"/>
          <w:color w:val="000000" w:themeColor="text1"/>
          <w:sz w:val="24"/>
          <w:szCs w:val="24"/>
        </w:rPr>
        <w:t>内锚头个数，</w:t>
      </w:r>
      <w:r w:rsidRPr="00891CD5">
        <w:rPr>
          <w:rFonts w:ascii="Times New Roman" w:eastAsia="宋体" w:hAnsi="Times New Roman" w:cs="Times New Roman"/>
          <w:i/>
          <w:color w:val="000000" w:themeColor="text1"/>
          <w:sz w:val="24"/>
          <w:szCs w:val="24"/>
        </w:rPr>
        <w:t>P</w:t>
      </w:r>
      <w:r w:rsidRPr="00891CD5">
        <w:rPr>
          <w:rFonts w:ascii="Times New Roman" w:eastAsia="宋体" w:hAnsi="Times New Roman" w:cs="Times New Roman"/>
          <w:color w:val="000000" w:themeColor="text1"/>
          <w:sz w:val="24"/>
          <w:szCs w:val="24"/>
          <w:vertAlign w:val="subscript"/>
        </w:rPr>
        <w:t>t</w:t>
      </w:r>
      <w:r w:rsidRPr="00891CD5">
        <w:rPr>
          <w:rFonts w:ascii="Times New Roman" w:eastAsia="宋体" w:hAnsi="Times New Roman" w:cs="Times New Roman"/>
          <w:color w:val="000000" w:themeColor="text1"/>
          <w:sz w:val="24"/>
          <w:szCs w:val="24"/>
        </w:rPr>
        <w:t>/</w:t>
      </w:r>
      <w:r w:rsidRPr="00891CD5">
        <w:rPr>
          <w:rFonts w:ascii="Times New Roman" w:eastAsia="宋体" w:hAnsi="Times New Roman" w:cs="Times New Roman"/>
          <w:i/>
          <w:color w:val="000000" w:themeColor="text1"/>
          <w:sz w:val="24"/>
          <w:szCs w:val="24"/>
        </w:rPr>
        <w:t>N</w:t>
      </w:r>
      <w:r w:rsidR="00273D26">
        <w:rPr>
          <w:rFonts w:ascii="Times New Roman" w:eastAsia="宋体" w:hAnsi="Times New Roman" w:cs="Times New Roman"/>
          <w:color w:val="000000" w:themeColor="text1"/>
          <w:sz w:val="24"/>
          <w:szCs w:val="24"/>
          <w:vertAlign w:val="subscript"/>
        </w:rPr>
        <w:t>t</w:t>
      </w:r>
      <w:r w:rsidR="00273D26">
        <w:rPr>
          <w:rFonts w:ascii="Times New Roman" w:eastAsia="宋体" w:hAnsi="Times New Roman" w:cs="Times New Roman" w:hint="eastAsia"/>
          <w:color w:val="000000" w:themeColor="text1"/>
          <w:sz w:val="24"/>
          <w:szCs w:val="24"/>
          <w:vertAlign w:val="subscript"/>
        </w:rPr>
        <w:t>2</w:t>
      </w:r>
      <w:r w:rsidRPr="00891CD5">
        <w:rPr>
          <w:rFonts w:ascii="Times New Roman" w:eastAsia="宋体" w:hAnsi="Times New Roman" w:cs="Times New Roman"/>
          <w:color w:val="000000" w:themeColor="text1"/>
          <w:sz w:val="24"/>
          <w:szCs w:val="24"/>
          <w:vertAlign w:val="subscript"/>
        </w:rPr>
        <w:t xml:space="preserve"> </w:t>
      </w:r>
      <w:r w:rsidRPr="00891CD5">
        <w:rPr>
          <w:rFonts w:ascii="Times New Roman" w:eastAsia="宋体" w:hAnsi="Times New Roman" w:cs="Times New Roman"/>
          <w:color w:val="000000" w:themeColor="text1"/>
          <w:sz w:val="24"/>
          <w:szCs w:val="24"/>
        </w:rPr>
        <w:t>小数部分向上圆整到整数；</w:t>
      </w:r>
    </w:p>
    <w:p w:rsidR="00A90E1F" w:rsidRPr="00891CD5" w:rsidRDefault="00FE4BC3">
      <w:pPr>
        <w:spacing w:line="360" w:lineRule="auto"/>
        <w:ind w:firstLineChars="250" w:firstLine="600"/>
        <w:rPr>
          <w:rFonts w:ascii="Times New Roman" w:eastAsia="宋体" w:hAnsi="Times New Roman" w:cs="Times New Roman"/>
          <w:color w:val="000000" w:themeColor="text1"/>
          <w:sz w:val="24"/>
          <w:szCs w:val="24"/>
        </w:rPr>
      </w:pPr>
      <w:r w:rsidRPr="00891CD5">
        <w:rPr>
          <w:rFonts w:ascii="Times New Roman" w:eastAsia="宋体" w:hAnsi="Times New Roman" w:cs="Times New Roman"/>
          <w:i/>
          <w:color w:val="000000" w:themeColor="text1"/>
          <w:sz w:val="24"/>
          <w:szCs w:val="24"/>
        </w:rPr>
        <w:t>P</w:t>
      </w:r>
      <w:r w:rsidRPr="00891CD5">
        <w:rPr>
          <w:rFonts w:ascii="Times New Roman" w:eastAsia="宋体" w:hAnsi="Times New Roman" w:cs="Times New Roman"/>
          <w:color w:val="000000" w:themeColor="text1"/>
          <w:sz w:val="24"/>
          <w:szCs w:val="24"/>
          <w:vertAlign w:val="subscript"/>
        </w:rPr>
        <w:t>t</w:t>
      </w:r>
      <w:r w:rsidRPr="00891CD5">
        <w:rPr>
          <w:rFonts w:ascii="Times New Roman" w:eastAsia="宋体" w:hAnsi="Times New Roman" w:cs="Times New Roman"/>
          <w:color w:val="000000" w:themeColor="text1"/>
          <w:sz w:val="24"/>
          <w:szCs w:val="24"/>
        </w:rPr>
        <w:t>—</w:t>
      </w:r>
      <w:r w:rsidRPr="00891CD5">
        <w:rPr>
          <w:rFonts w:ascii="Times New Roman" w:eastAsia="宋体" w:hAnsi="Times New Roman" w:cs="Times New Roman"/>
          <w:color w:val="000000" w:themeColor="text1"/>
          <w:sz w:val="24"/>
          <w:szCs w:val="24"/>
        </w:rPr>
        <w:t>锚杆预应力张拉值</w:t>
      </w:r>
      <w:r w:rsidR="00891CD5">
        <w:rPr>
          <w:rFonts w:ascii="Times New Roman" w:eastAsia="宋体" w:hAnsi="Times New Roman" w:cs="Times New Roman" w:hint="eastAsia"/>
          <w:color w:val="000000" w:themeColor="text1"/>
          <w:sz w:val="24"/>
          <w:szCs w:val="24"/>
        </w:rPr>
        <w:t>（</w:t>
      </w:r>
      <w:r w:rsidR="00891CD5">
        <w:rPr>
          <w:rFonts w:ascii="Times New Roman" w:eastAsia="宋体" w:hAnsi="Times New Roman" w:cs="Times New Roman" w:hint="eastAsia"/>
          <w:color w:val="000000" w:themeColor="text1"/>
          <w:sz w:val="24"/>
          <w:szCs w:val="24"/>
        </w:rPr>
        <w:t>N</w:t>
      </w:r>
      <w:r w:rsidR="00891CD5">
        <w:rPr>
          <w:rFonts w:ascii="Times New Roman" w:eastAsia="宋体" w:hAnsi="Times New Roman" w:cs="Times New Roman" w:hint="eastAsia"/>
          <w:color w:val="000000" w:themeColor="text1"/>
          <w:sz w:val="24"/>
          <w:szCs w:val="24"/>
        </w:rPr>
        <w:t>）</w:t>
      </w:r>
      <w:r w:rsidRPr="00891CD5">
        <w:rPr>
          <w:rFonts w:ascii="Times New Roman" w:eastAsia="宋体" w:hAnsi="Times New Roman" w:cs="Times New Roman"/>
          <w:color w:val="000000" w:themeColor="text1"/>
          <w:sz w:val="24"/>
          <w:szCs w:val="24"/>
        </w:rPr>
        <w:t>；</w:t>
      </w:r>
    </w:p>
    <w:p w:rsidR="00A90E1F" w:rsidRPr="00891CD5" w:rsidRDefault="00FE4BC3">
      <w:pPr>
        <w:autoSpaceDE w:val="0"/>
        <w:autoSpaceDN w:val="0"/>
        <w:spacing w:line="360" w:lineRule="auto"/>
        <w:ind w:firstLineChars="250" w:firstLine="600"/>
        <w:rPr>
          <w:rFonts w:ascii="Times New Roman" w:eastAsia="宋体" w:hAnsi="Times New Roman" w:cs="Times New Roman"/>
          <w:color w:val="000000" w:themeColor="text1"/>
          <w:sz w:val="24"/>
          <w:szCs w:val="24"/>
        </w:rPr>
      </w:pPr>
      <w:r w:rsidRPr="00891CD5">
        <w:rPr>
          <w:rFonts w:ascii="Times New Roman" w:eastAsia="宋体" w:hAnsi="Times New Roman" w:cs="Times New Roman"/>
          <w:i/>
          <w:color w:val="000000" w:themeColor="text1"/>
          <w:sz w:val="24"/>
          <w:szCs w:val="24"/>
        </w:rPr>
        <w:t>N</w:t>
      </w:r>
      <w:r w:rsidRPr="00891CD5">
        <w:rPr>
          <w:rFonts w:ascii="Times New Roman" w:eastAsia="宋体" w:hAnsi="Times New Roman" w:cs="Times New Roman"/>
          <w:color w:val="000000" w:themeColor="text1"/>
          <w:sz w:val="24"/>
          <w:szCs w:val="24"/>
          <w:vertAlign w:val="subscript"/>
        </w:rPr>
        <w:t>t2</w:t>
      </w:r>
      <w:r w:rsidRPr="00891CD5">
        <w:rPr>
          <w:rFonts w:ascii="Times New Roman" w:eastAsia="宋体" w:hAnsi="Times New Roman" w:cs="Times New Roman"/>
          <w:color w:val="000000" w:themeColor="text1"/>
          <w:sz w:val="24"/>
          <w:szCs w:val="24"/>
        </w:rPr>
        <w:t>—</w:t>
      </w:r>
      <w:r w:rsidRPr="00891CD5">
        <w:rPr>
          <w:rFonts w:ascii="Times New Roman" w:eastAsia="宋体" w:hAnsi="Times New Roman" w:cs="Times New Roman"/>
          <w:color w:val="000000" w:themeColor="text1"/>
          <w:sz w:val="24"/>
          <w:szCs w:val="24"/>
        </w:rPr>
        <w:t>单层内锚头</w:t>
      </w:r>
      <w:proofErr w:type="gramStart"/>
      <w:r w:rsidRPr="00891CD5">
        <w:rPr>
          <w:rFonts w:ascii="Times New Roman" w:eastAsia="宋体" w:hAnsi="Times New Roman" w:cs="Times New Roman"/>
          <w:color w:val="000000" w:themeColor="text1"/>
          <w:sz w:val="24"/>
          <w:szCs w:val="24"/>
        </w:rPr>
        <w:t>锚固力</w:t>
      </w:r>
      <w:proofErr w:type="gramEnd"/>
      <w:r w:rsidRPr="00891CD5">
        <w:rPr>
          <w:rFonts w:ascii="Times New Roman" w:eastAsia="宋体" w:hAnsi="Times New Roman" w:cs="Times New Roman"/>
          <w:color w:val="000000" w:themeColor="text1"/>
          <w:sz w:val="24"/>
          <w:szCs w:val="24"/>
        </w:rPr>
        <w:t>设计值</w:t>
      </w:r>
      <w:r w:rsidR="00891CD5">
        <w:rPr>
          <w:rFonts w:ascii="Times New Roman" w:eastAsia="宋体" w:hAnsi="Times New Roman" w:cs="Times New Roman" w:hint="eastAsia"/>
          <w:color w:val="000000" w:themeColor="text1"/>
          <w:sz w:val="24"/>
          <w:szCs w:val="24"/>
        </w:rPr>
        <w:t>（</w:t>
      </w:r>
      <w:r w:rsidR="00891CD5">
        <w:rPr>
          <w:rFonts w:ascii="Times New Roman" w:eastAsia="宋体" w:hAnsi="Times New Roman" w:cs="Times New Roman" w:hint="eastAsia"/>
          <w:color w:val="000000" w:themeColor="text1"/>
          <w:sz w:val="24"/>
          <w:szCs w:val="24"/>
        </w:rPr>
        <w:t>N</w:t>
      </w:r>
      <w:r w:rsidR="00891CD5">
        <w:rPr>
          <w:rFonts w:ascii="Times New Roman" w:eastAsia="宋体" w:hAnsi="Times New Roman" w:cs="Times New Roman" w:hint="eastAsia"/>
          <w:color w:val="000000" w:themeColor="text1"/>
          <w:sz w:val="24"/>
          <w:szCs w:val="24"/>
        </w:rPr>
        <w:t>）</w:t>
      </w:r>
      <w:r w:rsidRPr="00891CD5">
        <w:rPr>
          <w:rFonts w:ascii="Times New Roman" w:eastAsia="宋体" w:hAnsi="Times New Roman" w:cs="Times New Roman"/>
          <w:color w:val="000000" w:themeColor="text1"/>
          <w:sz w:val="24"/>
          <w:szCs w:val="24"/>
        </w:rPr>
        <w:t>，由试验确定或由（</w:t>
      </w:r>
      <w:r w:rsidRPr="00891CD5">
        <w:rPr>
          <w:rFonts w:ascii="Times New Roman" w:eastAsia="宋体" w:hAnsi="Times New Roman" w:cs="Times New Roman"/>
          <w:color w:val="000000" w:themeColor="text1"/>
          <w:sz w:val="24"/>
          <w:szCs w:val="24"/>
        </w:rPr>
        <w:t>6.</w:t>
      </w:r>
      <w:r w:rsidR="00891CD5">
        <w:rPr>
          <w:rFonts w:ascii="Times New Roman" w:eastAsia="宋体" w:hAnsi="Times New Roman" w:cs="Times New Roman" w:hint="eastAsia"/>
          <w:color w:val="000000" w:themeColor="text1"/>
          <w:sz w:val="24"/>
          <w:szCs w:val="24"/>
        </w:rPr>
        <w:t>2</w:t>
      </w:r>
      <w:r w:rsidRPr="00891CD5">
        <w:rPr>
          <w:rFonts w:ascii="Times New Roman" w:eastAsia="宋体" w:hAnsi="Times New Roman" w:cs="Times New Roman"/>
          <w:color w:val="000000" w:themeColor="text1"/>
          <w:sz w:val="24"/>
          <w:szCs w:val="24"/>
        </w:rPr>
        <w:t>.3-4</w:t>
      </w:r>
      <w:r w:rsidRPr="00891CD5">
        <w:rPr>
          <w:rFonts w:ascii="Times New Roman" w:eastAsia="宋体" w:hAnsi="Times New Roman" w:cs="Times New Roman"/>
          <w:color w:val="000000" w:themeColor="text1"/>
          <w:sz w:val="24"/>
          <w:szCs w:val="24"/>
        </w:rPr>
        <w:t>）式确定；</w:t>
      </w:r>
    </w:p>
    <w:p w:rsidR="00A90E1F" w:rsidRPr="00891CD5" w:rsidRDefault="00FE4BC3">
      <w:pPr>
        <w:autoSpaceDE w:val="0"/>
        <w:autoSpaceDN w:val="0"/>
        <w:spacing w:line="360" w:lineRule="auto"/>
        <w:ind w:firstLineChars="250" w:firstLine="600"/>
        <w:rPr>
          <w:rFonts w:ascii="Times New Roman" w:eastAsia="宋体" w:hAnsi="Times New Roman" w:cs="Times New Roman"/>
          <w:color w:val="000000" w:themeColor="text1"/>
          <w:sz w:val="24"/>
          <w:szCs w:val="24"/>
        </w:rPr>
      </w:pPr>
      <w:r w:rsidRPr="00891CD5">
        <w:rPr>
          <w:rFonts w:ascii="Times New Roman" w:eastAsia="宋体" w:hAnsi="Times New Roman" w:cs="Times New Roman"/>
          <w:i/>
          <w:color w:val="000000" w:themeColor="text1"/>
          <w:sz w:val="24"/>
          <w:szCs w:val="24"/>
        </w:rPr>
        <w:t>b</w:t>
      </w:r>
      <w:r w:rsidRPr="00891CD5">
        <w:rPr>
          <w:rFonts w:ascii="Times New Roman" w:eastAsia="宋体" w:hAnsi="Times New Roman" w:cs="Times New Roman"/>
          <w:color w:val="000000" w:themeColor="text1"/>
          <w:sz w:val="24"/>
          <w:szCs w:val="24"/>
          <w:vertAlign w:val="subscript"/>
        </w:rPr>
        <w:t>i</w:t>
      </w:r>
      <w:r w:rsidRPr="00891CD5">
        <w:rPr>
          <w:rFonts w:ascii="Times New Roman" w:eastAsia="宋体" w:hAnsi="Times New Roman" w:cs="Times New Roman"/>
          <w:color w:val="000000" w:themeColor="text1"/>
          <w:sz w:val="24"/>
          <w:szCs w:val="24"/>
        </w:rPr>
        <w:t>—</w:t>
      </w:r>
      <w:r w:rsidRPr="00891CD5">
        <w:rPr>
          <w:rFonts w:ascii="Times New Roman" w:eastAsia="宋体" w:hAnsi="Times New Roman" w:cs="Times New Roman"/>
          <w:color w:val="000000" w:themeColor="text1"/>
          <w:sz w:val="24"/>
          <w:szCs w:val="24"/>
        </w:rPr>
        <w:t>扩孔钻头</w:t>
      </w:r>
      <w:proofErr w:type="gramStart"/>
      <w:r w:rsidRPr="00891CD5">
        <w:rPr>
          <w:rFonts w:ascii="Times New Roman" w:eastAsia="宋体" w:hAnsi="Times New Roman" w:cs="Times New Roman"/>
          <w:color w:val="000000" w:themeColor="text1"/>
          <w:sz w:val="24"/>
          <w:szCs w:val="24"/>
        </w:rPr>
        <w:t>由孔底开始</w:t>
      </w:r>
      <w:proofErr w:type="gramEnd"/>
      <w:r w:rsidRPr="00891CD5">
        <w:rPr>
          <w:rFonts w:ascii="Times New Roman" w:eastAsia="宋体" w:hAnsi="Times New Roman" w:cs="Times New Roman"/>
          <w:color w:val="000000" w:themeColor="text1"/>
          <w:sz w:val="24"/>
          <w:szCs w:val="24"/>
        </w:rPr>
        <w:t>的第</w:t>
      </w:r>
      <w:r w:rsidRPr="00891CD5">
        <w:rPr>
          <w:rFonts w:ascii="Times New Roman" w:eastAsia="宋体" w:hAnsi="Times New Roman" w:cs="Times New Roman"/>
          <w:color w:val="000000" w:themeColor="text1"/>
          <w:sz w:val="24"/>
          <w:szCs w:val="24"/>
        </w:rPr>
        <w:t>i</w:t>
      </w:r>
      <w:r w:rsidRPr="00891CD5">
        <w:rPr>
          <w:rFonts w:ascii="Times New Roman" w:eastAsia="宋体" w:hAnsi="Times New Roman" w:cs="Times New Roman"/>
          <w:color w:val="000000" w:themeColor="text1"/>
          <w:sz w:val="24"/>
          <w:szCs w:val="24"/>
        </w:rPr>
        <w:t>层扩孔与第</w:t>
      </w:r>
      <w:r w:rsidRPr="00891CD5">
        <w:rPr>
          <w:rFonts w:ascii="Times New Roman" w:eastAsia="宋体" w:hAnsi="Times New Roman" w:cs="Times New Roman"/>
          <w:color w:val="000000" w:themeColor="text1"/>
          <w:sz w:val="24"/>
          <w:szCs w:val="24"/>
        </w:rPr>
        <w:t>i+1</w:t>
      </w:r>
      <w:r w:rsidRPr="00891CD5">
        <w:rPr>
          <w:rFonts w:ascii="Times New Roman" w:eastAsia="宋体" w:hAnsi="Times New Roman" w:cs="Times New Roman"/>
          <w:color w:val="000000" w:themeColor="text1"/>
          <w:sz w:val="24"/>
          <w:szCs w:val="24"/>
        </w:rPr>
        <w:t>层扩孔间距，</w:t>
      </w:r>
      <w:r w:rsidRPr="00891CD5">
        <w:rPr>
          <w:rFonts w:ascii="Times New Roman" w:eastAsia="宋体" w:hAnsi="Times New Roman" w:cs="Times New Roman"/>
          <w:color w:val="000000" w:themeColor="text1"/>
          <w:sz w:val="24"/>
          <w:szCs w:val="24"/>
        </w:rPr>
        <w:t>i=1~m-1</w:t>
      </w:r>
      <w:r w:rsidRPr="00891CD5">
        <w:rPr>
          <w:rFonts w:ascii="Times New Roman" w:eastAsia="宋体" w:hAnsi="Times New Roman" w:cs="Times New Roman"/>
          <w:color w:val="000000" w:themeColor="text1"/>
          <w:sz w:val="24"/>
          <w:szCs w:val="24"/>
        </w:rPr>
        <w:t>；</w:t>
      </w:r>
    </w:p>
    <w:p w:rsidR="00A90E1F" w:rsidRPr="00891CD5" w:rsidRDefault="00FE4BC3">
      <w:pPr>
        <w:autoSpaceDE w:val="0"/>
        <w:autoSpaceDN w:val="0"/>
        <w:spacing w:line="360" w:lineRule="auto"/>
        <w:ind w:firstLineChars="250" w:firstLine="600"/>
        <w:rPr>
          <w:rFonts w:ascii="Times New Roman" w:eastAsia="宋体" w:hAnsi="Times New Roman" w:cs="Times New Roman"/>
          <w:color w:val="000000" w:themeColor="text1"/>
          <w:sz w:val="24"/>
          <w:szCs w:val="24"/>
        </w:rPr>
      </w:pPr>
      <w:r w:rsidRPr="00891CD5">
        <w:rPr>
          <w:rFonts w:ascii="Times New Roman" w:eastAsia="宋体" w:hAnsi="Times New Roman" w:cs="Times New Roman"/>
          <w:i/>
          <w:color w:val="000000" w:themeColor="text1"/>
          <w:sz w:val="24"/>
          <w:szCs w:val="24"/>
        </w:rPr>
        <w:t>n</w:t>
      </w:r>
      <w:r w:rsidRPr="00891CD5">
        <w:rPr>
          <w:rFonts w:ascii="Times New Roman" w:eastAsia="宋体" w:hAnsi="Times New Roman" w:cs="Times New Roman"/>
          <w:color w:val="000000" w:themeColor="text1"/>
          <w:sz w:val="24"/>
          <w:szCs w:val="24"/>
        </w:rPr>
        <w:t>—</w:t>
      </w:r>
      <w:r w:rsidRPr="00891CD5">
        <w:rPr>
          <w:rFonts w:ascii="Times New Roman" w:eastAsia="宋体" w:hAnsi="Times New Roman" w:cs="Times New Roman"/>
          <w:color w:val="000000" w:themeColor="text1"/>
          <w:sz w:val="24"/>
          <w:szCs w:val="24"/>
        </w:rPr>
        <w:t>锚杆杆体根数；</w:t>
      </w:r>
    </w:p>
    <w:p w:rsidR="00A90E1F" w:rsidRPr="00891CD5" w:rsidRDefault="00FE4BC3">
      <w:pPr>
        <w:autoSpaceDE w:val="0"/>
        <w:autoSpaceDN w:val="0"/>
        <w:spacing w:line="360" w:lineRule="auto"/>
        <w:ind w:firstLineChars="250" w:firstLine="600"/>
        <w:rPr>
          <w:rFonts w:ascii="Times New Roman" w:eastAsia="宋体" w:hAnsi="Times New Roman" w:cs="Times New Roman"/>
          <w:color w:val="000000" w:themeColor="text1"/>
          <w:sz w:val="24"/>
          <w:szCs w:val="24"/>
        </w:rPr>
      </w:pPr>
      <w:r w:rsidRPr="00891CD5">
        <w:rPr>
          <w:rFonts w:ascii="Times New Roman" w:eastAsia="宋体" w:hAnsi="Times New Roman" w:cs="Times New Roman"/>
          <w:i/>
          <w:color w:val="000000" w:themeColor="text1"/>
          <w:sz w:val="24"/>
          <w:szCs w:val="24"/>
        </w:rPr>
        <w:t>E</w:t>
      </w:r>
      <w:r w:rsidRPr="00891CD5">
        <w:rPr>
          <w:rFonts w:ascii="Times New Roman" w:eastAsia="宋体" w:hAnsi="Times New Roman" w:cs="Times New Roman"/>
          <w:color w:val="000000" w:themeColor="text1"/>
          <w:sz w:val="24"/>
          <w:szCs w:val="24"/>
          <w:vertAlign w:val="subscript"/>
        </w:rPr>
        <w:t>s</w:t>
      </w:r>
      <w:r w:rsidRPr="00891CD5">
        <w:rPr>
          <w:rFonts w:ascii="Times New Roman" w:eastAsia="宋体" w:hAnsi="Times New Roman" w:cs="Times New Roman"/>
          <w:color w:val="000000" w:themeColor="text1"/>
          <w:sz w:val="24"/>
          <w:szCs w:val="24"/>
        </w:rPr>
        <w:t>—</w:t>
      </w:r>
      <w:r w:rsidRPr="00891CD5">
        <w:rPr>
          <w:rFonts w:ascii="Times New Roman" w:eastAsia="宋体" w:hAnsi="Times New Roman" w:cs="Times New Roman"/>
          <w:color w:val="000000" w:themeColor="text1"/>
          <w:sz w:val="24"/>
          <w:szCs w:val="24"/>
        </w:rPr>
        <w:t>锚杆杆体弹性模量</w:t>
      </w:r>
      <w:r w:rsidR="00446D10">
        <w:rPr>
          <w:rFonts w:ascii="Times New Roman" w:eastAsia="宋体" w:hAnsi="Times New Roman" w:cs="Times New Roman" w:hint="eastAsia"/>
          <w:color w:val="000000" w:themeColor="text1"/>
          <w:sz w:val="24"/>
          <w:szCs w:val="24"/>
        </w:rPr>
        <w:t>（</w:t>
      </w:r>
      <w:r w:rsidR="00446D10">
        <w:rPr>
          <w:rFonts w:ascii="Times New Roman" w:eastAsia="宋体" w:hAnsi="Times New Roman" w:cs="Times New Roman" w:hint="eastAsia"/>
          <w:color w:val="000000" w:themeColor="text1"/>
          <w:sz w:val="24"/>
          <w:szCs w:val="24"/>
        </w:rPr>
        <w:t>N/mm</w:t>
      </w:r>
      <w:r w:rsidR="00446D10" w:rsidRPr="00446D10">
        <w:rPr>
          <w:rFonts w:ascii="Times New Roman" w:eastAsia="宋体" w:hAnsi="Times New Roman" w:cs="Times New Roman" w:hint="eastAsia"/>
          <w:color w:val="000000" w:themeColor="text1"/>
          <w:sz w:val="24"/>
          <w:szCs w:val="24"/>
          <w:vertAlign w:val="superscript"/>
        </w:rPr>
        <w:t>2</w:t>
      </w:r>
      <w:r w:rsidR="00446D10">
        <w:rPr>
          <w:rFonts w:ascii="Times New Roman" w:eastAsia="宋体" w:hAnsi="Times New Roman" w:cs="Times New Roman" w:hint="eastAsia"/>
          <w:color w:val="000000" w:themeColor="text1"/>
          <w:sz w:val="24"/>
          <w:szCs w:val="24"/>
        </w:rPr>
        <w:t>）</w:t>
      </w:r>
      <w:r w:rsidRPr="00891CD5">
        <w:rPr>
          <w:rFonts w:ascii="Times New Roman" w:eastAsia="宋体" w:hAnsi="Times New Roman" w:cs="Times New Roman"/>
          <w:color w:val="000000" w:themeColor="text1"/>
          <w:sz w:val="24"/>
          <w:szCs w:val="24"/>
        </w:rPr>
        <w:t>；</w:t>
      </w:r>
    </w:p>
    <w:p w:rsidR="00A90E1F" w:rsidRPr="00891CD5" w:rsidRDefault="00FE4BC3">
      <w:pPr>
        <w:autoSpaceDE w:val="0"/>
        <w:autoSpaceDN w:val="0"/>
        <w:spacing w:line="360" w:lineRule="auto"/>
        <w:ind w:firstLineChars="250" w:firstLine="600"/>
        <w:rPr>
          <w:rFonts w:ascii="Times New Roman" w:eastAsia="宋体" w:hAnsi="Times New Roman" w:cs="Times New Roman"/>
          <w:color w:val="000000" w:themeColor="text1"/>
          <w:sz w:val="24"/>
          <w:szCs w:val="24"/>
        </w:rPr>
      </w:pPr>
      <w:r w:rsidRPr="00891CD5">
        <w:rPr>
          <w:rFonts w:ascii="Times New Roman" w:eastAsia="宋体" w:hAnsi="Times New Roman" w:cs="Times New Roman"/>
          <w:i/>
          <w:color w:val="000000" w:themeColor="text1"/>
          <w:sz w:val="24"/>
          <w:szCs w:val="24"/>
        </w:rPr>
        <w:lastRenderedPageBreak/>
        <w:t>A</w:t>
      </w:r>
      <w:r w:rsidRPr="00891CD5">
        <w:rPr>
          <w:rFonts w:ascii="Times New Roman" w:eastAsia="宋体" w:hAnsi="Times New Roman" w:cs="Times New Roman"/>
          <w:color w:val="000000" w:themeColor="text1"/>
          <w:sz w:val="24"/>
          <w:szCs w:val="24"/>
          <w:vertAlign w:val="subscript"/>
        </w:rPr>
        <w:t>s</w:t>
      </w:r>
      <w:r w:rsidRPr="00891CD5">
        <w:rPr>
          <w:rFonts w:ascii="Times New Roman" w:eastAsia="宋体" w:hAnsi="Times New Roman" w:cs="Times New Roman"/>
          <w:color w:val="000000" w:themeColor="text1"/>
          <w:sz w:val="24"/>
          <w:szCs w:val="24"/>
        </w:rPr>
        <w:t>—</w:t>
      </w:r>
      <w:r w:rsidRPr="00891CD5">
        <w:rPr>
          <w:rFonts w:ascii="Times New Roman" w:eastAsia="宋体" w:hAnsi="Times New Roman" w:cs="Times New Roman"/>
          <w:sz w:val="24"/>
          <w:szCs w:val="24"/>
        </w:rPr>
        <w:t>锚杆杆体有效</w:t>
      </w:r>
      <w:r w:rsidRPr="00891CD5">
        <w:rPr>
          <w:rFonts w:ascii="Times New Roman" w:eastAsia="宋体" w:hAnsi="Times New Roman" w:cs="Times New Roman"/>
          <w:color w:val="000000" w:themeColor="text1"/>
          <w:sz w:val="24"/>
          <w:szCs w:val="24"/>
        </w:rPr>
        <w:t>截面面积</w:t>
      </w:r>
      <w:r w:rsidR="00891CD5">
        <w:rPr>
          <w:rFonts w:ascii="Times New Roman" w:eastAsia="宋体" w:hAnsi="Times New Roman" w:cs="Times New Roman" w:hint="eastAsia"/>
          <w:color w:val="000000" w:themeColor="text1"/>
          <w:sz w:val="24"/>
          <w:szCs w:val="24"/>
        </w:rPr>
        <w:t>（</w:t>
      </w:r>
      <w:r w:rsidR="00446D10">
        <w:rPr>
          <w:rFonts w:ascii="Times New Roman" w:eastAsia="宋体" w:hAnsi="Times New Roman" w:cs="Times New Roman" w:hint="eastAsia"/>
          <w:color w:val="000000" w:themeColor="text1"/>
          <w:sz w:val="24"/>
          <w:szCs w:val="24"/>
        </w:rPr>
        <w:t>m</w:t>
      </w:r>
      <w:r w:rsidR="00891CD5">
        <w:rPr>
          <w:rFonts w:ascii="Times New Roman" w:eastAsia="宋体" w:hAnsi="Times New Roman" w:cs="Times New Roman" w:hint="eastAsia"/>
          <w:color w:val="000000" w:themeColor="text1"/>
          <w:sz w:val="24"/>
          <w:szCs w:val="24"/>
        </w:rPr>
        <w:t>m</w:t>
      </w:r>
      <w:r w:rsidR="00891CD5" w:rsidRPr="00891CD5">
        <w:rPr>
          <w:rFonts w:ascii="Times New Roman" w:eastAsia="宋体" w:hAnsi="Times New Roman" w:cs="Times New Roman" w:hint="eastAsia"/>
          <w:color w:val="000000" w:themeColor="text1"/>
          <w:sz w:val="24"/>
          <w:szCs w:val="24"/>
          <w:vertAlign w:val="superscript"/>
        </w:rPr>
        <w:t>2</w:t>
      </w:r>
      <w:r w:rsidR="00891CD5">
        <w:rPr>
          <w:rFonts w:ascii="Times New Roman" w:eastAsia="宋体" w:hAnsi="Times New Roman" w:cs="Times New Roman" w:hint="eastAsia"/>
          <w:color w:val="000000" w:themeColor="text1"/>
          <w:sz w:val="24"/>
          <w:szCs w:val="24"/>
        </w:rPr>
        <w:t>）</w:t>
      </w:r>
      <w:r w:rsidRPr="00891CD5">
        <w:rPr>
          <w:rFonts w:ascii="Times New Roman" w:eastAsia="宋体" w:hAnsi="Times New Roman" w:cs="Times New Roman"/>
          <w:color w:val="000000" w:themeColor="text1"/>
          <w:sz w:val="24"/>
          <w:szCs w:val="24"/>
        </w:rPr>
        <w:t>。</w:t>
      </w:r>
    </w:p>
    <w:p w:rsidR="00A90E1F" w:rsidRDefault="009A5BB2" w:rsidP="009A5BB2">
      <w:pPr>
        <w:autoSpaceDE w:val="0"/>
        <w:autoSpaceDN w:val="0"/>
        <w:spacing w:before="260" w:after="260" w:line="413" w:lineRule="auto"/>
        <w:jc w:val="center"/>
        <w:outlineLvl w:val="1"/>
        <w:rPr>
          <w:rFonts w:ascii="宋体" w:eastAsia="宋体" w:hAnsi="宋体" w:cs="宋体"/>
          <w:b/>
          <w:color w:val="000000"/>
          <w:sz w:val="28"/>
          <w:szCs w:val="28"/>
        </w:rPr>
      </w:pPr>
      <w:bookmarkStart w:id="76" w:name="_Toc34567322"/>
      <w:bookmarkStart w:id="77" w:name="_Toc34573177"/>
      <w:r>
        <w:rPr>
          <w:rFonts w:ascii="宋体" w:eastAsia="宋体" w:hAnsi="宋体" w:cs="宋体" w:hint="eastAsia"/>
          <w:b/>
          <w:color w:val="000000"/>
          <w:sz w:val="28"/>
          <w:szCs w:val="28"/>
        </w:rPr>
        <w:t xml:space="preserve">6. </w:t>
      </w:r>
      <w:r w:rsidR="00BF068C">
        <w:rPr>
          <w:rFonts w:ascii="宋体" w:eastAsia="宋体" w:hAnsi="宋体" w:cs="宋体" w:hint="eastAsia"/>
          <w:b/>
          <w:color w:val="000000"/>
          <w:sz w:val="28"/>
          <w:szCs w:val="28"/>
        </w:rPr>
        <w:t>3</w:t>
      </w:r>
      <w:r w:rsidR="00FE4BC3">
        <w:rPr>
          <w:rFonts w:ascii="宋体" w:eastAsia="宋体" w:hAnsi="宋体" w:cs="宋体" w:hint="eastAsia"/>
          <w:b/>
          <w:color w:val="000000"/>
          <w:sz w:val="28"/>
          <w:szCs w:val="28"/>
        </w:rPr>
        <w:t xml:space="preserve">  构造规定</w:t>
      </w:r>
      <w:bookmarkEnd w:id="76"/>
      <w:bookmarkEnd w:id="77"/>
    </w:p>
    <w:p w:rsidR="00A90E1F" w:rsidRDefault="00FE4BC3">
      <w:pPr>
        <w:spacing w:line="360" w:lineRule="auto"/>
        <w:rPr>
          <w:rFonts w:ascii="宋体" w:eastAsia="宋体" w:hAnsi="宋体"/>
          <w:color w:val="000000" w:themeColor="text1"/>
          <w:sz w:val="24"/>
          <w:szCs w:val="24"/>
        </w:rPr>
      </w:pPr>
      <w:r>
        <w:rPr>
          <w:rFonts w:ascii="宋体" w:eastAsia="宋体" w:hAnsi="宋体"/>
          <w:b/>
          <w:color w:val="000000" w:themeColor="text1"/>
          <w:sz w:val="24"/>
          <w:szCs w:val="24"/>
        </w:rPr>
        <w:t>6.</w:t>
      </w:r>
      <w:r w:rsidR="007702DB">
        <w:rPr>
          <w:rFonts w:ascii="宋体" w:eastAsia="宋体" w:hAnsi="宋体" w:hint="eastAsia"/>
          <w:b/>
          <w:color w:val="000000" w:themeColor="text1"/>
          <w:sz w:val="24"/>
          <w:szCs w:val="24"/>
        </w:rPr>
        <w:t>3</w:t>
      </w:r>
      <w:r>
        <w:rPr>
          <w:rFonts w:ascii="宋体" w:eastAsia="宋体" w:hAnsi="宋体"/>
          <w:b/>
          <w:color w:val="000000" w:themeColor="text1"/>
          <w:sz w:val="24"/>
          <w:szCs w:val="24"/>
        </w:rPr>
        <w:t>.1</w:t>
      </w:r>
      <w:r w:rsidR="00273D26">
        <w:rPr>
          <w:rFonts w:ascii="宋体" w:eastAsia="宋体" w:hAnsi="宋体" w:hint="eastAsia"/>
          <w:color w:val="000000" w:themeColor="text1"/>
          <w:sz w:val="24"/>
          <w:szCs w:val="24"/>
        </w:rPr>
        <w:t xml:space="preserve">  </w:t>
      </w:r>
      <w:r>
        <w:rPr>
          <w:rFonts w:ascii="宋体" w:eastAsia="宋体" w:hAnsi="宋体" w:hint="eastAsia"/>
          <w:color w:val="000000" w:themeColor="text1"/>
          <w:sz w:val="24"/>
          <w:szCs w:val="24"/>
        </w:rPr>
        <w:t>混凝土自锁锚杆的基材厚度</w:t>
      </w:r>
      <w:r w:rsidRPr="00273D26">
        <w:rPr>
          <w:rFonts w:ascii="Times New Roman" w:eastAsia="宋体" w:hAnsi="Times New Roman" w:cs="Times New Roman"/>
          <w:i/>
          <w:color w:val="000000" w:themeColor="text1"/>
          <w:sz w:val="24"/>
          <w:szCs w:val="24"/>
        </w:rPr>
        <w:t>h</w:t>
      </w:r>
      <w:proofErr w:type="gramStart"/>
      <w:r w:rsidRPr="00273D26">
        <w:rPr>
          <w:rFonts w:ascii="Times New Roman" w:eastAsia="宋体" w:hAnsi="Times New Roman" w:cs="Times New Roman"/>
          <w:color w:val="000000" w:themeColor="text1"/>
          <w:sz w:val="24"/>
          <w:szCs w:val="24"/>
        </w:rPr>
        <w:t>宜满足</w:t>
      </w:r>
      <w:proofErr w:type="gramEnd"/>
      <w:r w:rsidRPr="00273D26">
        <w:rPr>
          <w:rFonts w:ascii="Times New Roman" w:eastAsia="宋体" w:hAnsi="Times New Roman" w:cs="Times New Roman"/>
          <w:i/>
          <w:color w:val="000000" w:themeColor="text1"/>
          <w:sz w:val="24"/>
          <w:szCs w:val="24"/>
        </w:rPr>
        <w:t>h</w:t>
      </w:r>
      <w:r w:rsidRPr="00273D26">
        <w:rPr>
          <w:rFonts w:ascii="Times New Roman" w:eastAsia="宋体" w:hAnsi="Times New Roman" w:cs="Times New Roman"/>
          <w:color w:val="000000" w:themeColor="text1"/>
          <w:sz w:val="24"/>
          <w:szCs w:val="24"/>
        </w:rPr>
        <w:t>≥1.5</w:t>
      </w:r>
      <w:r w:rsidRPr="00273D26">
        <w:rPr>
          <w:rFonts w:ascii="Times New Roman" w:eastAsia="宋体" w:hAnsi="Times New Roman" w:cs="Times New Roman"/>
          <w:i/>
          <w:color w:val="000000" w:themeColor="text1"/>
          <w:sz w:val="24"/>
          <w:szCs w:val="24"/>
        </w:rPr>
        <w:t>H</w:t>
      </w:r>
      <w:r w:rsidRPr="00273D26">
        <w:rPr>
          <w:rFonts w:ascii="Times New Roman" w:eastAsia="宋体" w:hAnsi="Times New Roman" w:cs="Times New Roman"/>
          <w:color w:val="000000" w:themeColor="text1"/>
          <w:sz w:val="24"/>
          <w:szCs w:val="24"/>
        </w:rPr>
        <w:t>且</w:t>
      </w:r>
      <w:r w:rsidRPr="00273D26">
        <w:rPr>
          <w:rFonts w:ascii="Times New Roman" w:eastAsia="宋体" w:hAnsi="Times New Roman" w:cs="Times New Roman"/>
          <w:i/>
          <w:color w:val="000000" w:themeColor="text1"/>
          <w:sz w:val="24"/>
          <w:szCs w:val="24"/>
        </w:rPr>
        <w:t>h</w:t>
      </w:r>
      <w:r w:rsidRPr="00273D26">
        <w:rPr>
          <w:rFonts w:ascii="Times New Roman" w:eastAsia="宋体" w:hAnsi="Times New Roman" w:cs="Times New Roman"/>
          <w:color w:val="000000" w:themeColor="text1"/>
          <w:sz w:val="24"/>
          <w:szCs w:val="24"/>
        </w:rPr>
        <w:t>≥300mm</w:t>
      </w:r>
      <w:r>
        <w:rPr>
          <w:rFonts w:ascii="宋体" w:eastAsia="宋体" w:hAnsi="宋体" w:hint="eastAsia"/>
          <w:color w:val="000000" w:themeColor="text1"/>
          <w:sz w:val="24"/>
          <w:szCs w:val="24"/>
        </w:rPr>
        <w:t>。</w:t>
      </w:r>
    </w:p>
    <w:p w:rsidR="00A90E1F" w:rsidRPr="00D75DD2" w:rsidRDefault="00FE4BC3">
      <w:pPr>
        <w:autoSpaceDE w:val="0"/>
        <w:autoSpaceDN w:val="0"/>
        <w:spacing w:line="360" w:lineRule="auto"/>
        <w:rPr>
          <w:rFonts w:ascii="Times New Roman" w:eastAsia="宋体" w:hAnsi="Times New Roman" w:cs="Times New Roman"/>
          <w:color w:val="000000" w:themeColor="text1"/>
          <w:sz w:val="24"/>
          <w:szCs w:val="24"/>
        </w:rPr>
      </w:pPr>
      <w:r>
        <w:rPr>
          <w:rFonts w:ascii="宋体" w:eastAsia="宋体" w:hAnsi="宋体" w:hint="eastAsia"/>
          <w:b/>
          <w:color w:val="000000" w:themeColor="text1"/>
          <w:sz w:val="24"/>
          <w:szCs w:val="24"/>
        </w:rPr>
        <w:t>6</w:t>
      </w:r>
      <w:r w:rsidRPr="00F63A8B">
        <w:rPr>
          <w:rFonts w:ascii="宋体" w:eastAsia="宋体" w:hAnsi="宋体"/>
          <w:b/>
          <w:color w:val="000000" w:themeColor="text1"/>
          <w:sz w:val="24"/>
          <w:szCs w:val="24"/>
        </w:rPr>
        <w:t>.</w:t>
      </w:r>
      <w:r w:rsidR="007702DB">
        <w:rPr>
          <w:rFonts w:ascii="宋体" w:eastAsia="宋体" w:hAnsi="宋体" w:hint="eastAsia"/>
          <w:b/>
          <w:color w:val="000000" w:themeColor="text1"/>
          <w:sz w:val="24"/>
          <w:szCs w:val="24"/>
        </w:rPr>
        <w:t>3</w:t>
      </w:r>
      <w:r w:rsidRPr="00F63A8B">
        <w:rPr>
          <w:rFonts w:ascii="宋体" w:eastAsia="宋体" w:hAnsi="宋体"/>
          <w:b/>
          <w:color w:val="000000" w:themeColor="text1"/>
          <w:sz w:val="24"/>
          <w:szCs w:val="24"/>
        </w:rPr>
        <w:t>.</w:t>
      </w:r>
      <w:r w:rsidRPr="00F63A8B">
        <w:rPr>
          <w:rFonts w:ascii="宋体" w:eastAsia="宋体" w:hAnsi="宋体" w:hint="eastAsia"/>
          <w:b/>
          <w:color w:val="000000" w:themeColor="text1"/>
          <w:sz w:val="24"/>
          <w:szCs w:val="24"/>
        </w:rPr>
        <w:t>2</w:t>
      </w:r>
      <w:r w:rsidR="00273D26">
        <w:rPr>
          <w:rFonts w:ascii="宋体" w:eastAsia="宋体" w:hAnsi="宋体" w:hint="eastAsia"/>
          <w:b/>
          <w:color w:val="000000" w:themeColor="text1"/>
          <w:sz w:val="24"/>
          <w:szCs w:val="24"/>
        </w:rPr>
        <w:t xml:space="preserve">  </w:t>
      </w:r>
      <w:r w:rsidRPr="00F63A8B">
        <w:rPr>
          <w:rFonts w:ascii="宋体" w:eastAsia="宋体" w:hAnsi="宋体" w:hint="eastAsia"/>
          <w:color w:val="000000" w:themeColor="text1"/>
          <w:sz w:val="24"/>
          <w:szCs w:val="24"/>
        </w:rPr>
        <w:t>钢筋混凝土基材上的群锚锚杆最小间距值不宜</w:t>
      </w:r>
      <w:r w:rsidRPr="00273D26">
        <w:rPr>
          <w:rFonts w:ascii="Times New Roman" w:eastAsia="宋体" w:hAnsi="Times New Roman" w:cs="Times New Roman"/>
          <w:color w:val="000000" w:themeColor="text1"/>
          <w:sz w:val="24"/>
          <w:szCs w:val="24"/>
        </w:rPr>
        <w:t>小于</w:t>
      </w:r>
      <w:r w:rsidRPr="00273D26">
        <w:rPr>
          <w:rFonts w:ascii="Times New Roman" w:eastAsia="宋体" w:hAnsi="Times New Roman" w:cs="Times New Roman"/>
          <w:color w:val="000000" w:themeColor="text1"/>
          <w:sz w:val="24"/>
          <w:szCs w:val="24"/>
        </w:rPr>
        <w:t>6</w:t>
      </w:r>
      <w:r w:rsidRPr="00273D26">
        <w:rPr>
          <w:rFonts w:ascii="Times New Roman" w:eastAsia="宋体" w:hAnsi="Times New Roman" w:cs="Times New Roman"/>
          <w:i/>
          <w:color w:val="000000" w:themeColor="text1"/>
          <w:sz w:val="24"/>
          <w:szCs w:val="24"/>
        </w:rPr>
        <w:t>d</w:t>
      </w:r>
      <w:r w:rsidRPr="00273D26">
        <w:rPr>
          <w:rFonts w:ascii="Times New Roman" w:eastAsia="宋体" w:hAnsi="Times New Roman" w:cs="Times New Roman"/>
          <w:color w:val="000000" w:themeColor="text1"/>
          <w:sz w:val="24"/>
          <w:szCs w:val="24"/>
        </w:rPr>
        <w:t>，锚杆离混凝土基材边缘的最小边距值不宜小于</w:t>
      </w:r>
      <w:r w:rsidRPr="00273D26">
        <w:rPr>
          <w:rFonts w:ascii="Times New Roman" w:eastAsia="宋体" w:hAnsi="Times New Roman" w:cs="Times New Roman"/>
          <w:color w:val="000000" w:themeColor="text1"/>
          <w:sz w:val="24"/>
          <w:szCs w:val="24"/>
        </w:rPr>
        <w:t>50mm</w:t>
      </w:r>
      <w:r w:rsidRPr="00273D26">
        <w:rPr>
          <w:rFonts w:ascii="Times New Roman" w:eastAsia="宋体" w:hAnsi="Times New Roman" w:cs="Times New Roman"/>
          <w:color w:val="000000" w:themeColor="text1"/>
          <w:sz w:val="24"/>
          <w:szCs w:val="24"/>
        </w:rPr>
        <w:t>。锚杆</w:t>
      </w:r>
      <w:r w:rsidR="00743593">
        <w:rPr>
          <w:rFonts w:ascii="Times New Roman" w:eastAsia="宋体" w:hAnsi="Times New Roman" w:cs="Times New Roman"/>
          <w:color w:val="000000" w:themeColor="text1"/>
          <w:sz w:val="24"/>
          <w:szCs w:val="24"/>
        </w:rPr>
        <w:t>位置</w:t>
      </w:r>
      <w:r w:rsidRPr="00273D26">
        <w:rPr>
          <w:rFonts w:ascii="Times New Roman" w:eastAsia="宋体" w:hAnsi="Times New Roman" w:cs="Times New Roman"/>
          <w:color w:val="000000" w:themeColor="text1"/>
          <w:sz w:val="24"/>
          <w:szCs w:val="24"/>
        </w:rPr>
        <w:t>应在受力主</w:t>
      </w:r>
      <w:proofErr w:type="gramStart"/>
      <w:r w:rsidRPr="00273D26">
        <w:rPr>
          <w:rFonts w:ascii="Times New Roman" w:eastAsia="宋体" w:hAnsi="Times New Roman" w:cs="Times New Roman"/>
          <w:color w:val="000000" w:themeColor="text1"/>
          <w:sz w:val="24"/>
          <w:szCs w:val="24"/>
        </w:rPr>
        <w:t>筋</w:t>
      </w:r>
      <w:proofErr w:type="gramEnd"/>
      <w:r w:rsidRPr="00273D26">
        <w:rPr>
          <w:rFonts w:ascii="Times New Roman" w:eastAsia="宋体" w:hAnsi="Times New Roman" w:cs="Times New Roman"/>
          <w:color w:val="000000" w:themeColor="text1"/>
          <w:sz w:val="24"/>
          <w:szCs w:val="24"/>
        </w:rPr>
        <w:t>以内。</w:t>
      </w:r>
    </w:p>
    <w:p w:rsidR="00A90E1F" w:rsidRPr="00F63A8B" w:rsidRDefault="00FE4BC3">
      <w:pPr>
        <w:autoSpaceDE w:val="0"/>
        <w:autoSpaceDN w:val="0"/>
        <w:spacing w:line="360" w:lineRule="auto"/>
        <w:rPr>
          <w:rFonts w:ascii="宋体" w:eastAsia="宋体" w:hAnsi="宋体" w:cs="宋体"/>
          <w:color w:val="000000" w:themeColor="text1"/>
          <w:sz w:val="24"/>
          <w:szCs w:val="24"/>
        </w:rPr>
      </w:pPr>
      <w:r w:rsidRPr="00F63A8B">
        <w:rPr>
          <w:rFonts w:ascii="宋体" w:eastAsia="宋体" w:hAnsi="宋体" w:hint="eastAsia"/>
          <w:b/>
          <w:color w:val="000000" w:themeColor="text1"/>
          <w:sz w:val="24"/>
          <w:szCs w:val="24"/>
        </w:rPr>
        <w:t>6.</w:t>
      </w:r>
      <w:r w:rsidR="007702DB">
        <w:rPr>
          <w:rFonts w:ascii="宋体" w:eastAsia="宋体" w:hAnsi="宋体" w:hint="eastAsia"/>
          <w:b/>
          <w:color w:val="000000" w:themeColor="text1"/>
          <w:sz w:val="24"/>
          <w:szCs w:val="24"/>
        </w:rPr>
        <w:t>3</w:t>
      </w:r>
      <w:r w:rsidRPr="00F63A8B">
        <w:rPr>
          <w:rFonts w:ascii="宋体" w:eastAsia="宋体" w:hAnsi="宋体"/>
          <w:b/>
          <w:color w:val="000000" w:themeColor="text1"/>
          <w:sz w:val="24"/>
          <w:szCs w:val="24"/>
        </w:rPr>
        <w:t>.</w:t>
      </w:r>
      <w:r w:rsidR="00273D26">
        <w:rPr>
          <w:rFonts w:ascii="宋体" w:eastAsia="宋体" w:hAnsi="宋体" w:hint="eastAsia"/>
          <w:b/>
          <w:color w:val="000000" w:themeColor="text1"/>
          <w:sz w:val="24"/>
          <w:szCs w:val="24"/>
        </w:rPr>
        <w:t xml:space="preserve">3  </w:t>
      </w:r>
      <w:r w:rsidRPr="00F63A8B">
        <w:rPr>
          <w:rFonts w:ascii="宋体" w:eastAsia="宋体" w:hAnsi="宋体" w:cs="宋体" w:hint="eastAsia"/>
          <w:color w:val="000000" w:themeColor="text1"/>
          <w:sz w:val="24"/>
          <w:szCs w:val="24"/>
        </w:rPr>
        <w:t>自锁锚杆用</w:t>
      </w:r>
      <w:r w:rsidRPr="00273D26">
        <w:rPr>
          <w:rFonts w:ascii="Times New Roman" w:eastAsia="宋体" w:hAnsi="Times New Roman" w:cs="Times New Roman"/>
          <w:color w:val="000000" w:themeColor="text1"/>
          <w:sz w:val="24"/>
          <w:szCs w:val="24"/>
        </w:rPr>
        <w:t>作</w:t>
      </w:r>
      <w:r w:rsidRPr="00832F85">
        <w:rPr>
          <w:rFonts w:ascii="Times New Roman" w:eastAsia="宋体" w:hAnsi="Times New Roman" w:cs="Times New Roman"/>
          <w:color w:val="000000" w:themeColor="text1"/>
          <w:sz w:val="24"/>
          <w:szCs w:val="24"/>
        </w:rPr>
        <w:t>后置式自锁</w:t>
      </w:r>
      <w:r w:rsidR="00D75DD2" w:rsidRPr="00832F85">
        <w:rPr>
          <w:rFonts w:ascii="Times New Roman" w:eastAsia="宋体" w:hAnsi="Times New Roman" w:cs="Times New Roman"/>
          <w:color w:val="000000" w:themeColor="text1"/>
          <w:sz w:val="24"/>
        </w:rPr>
        <w:t>锚杆</w:t>
      </w:r>
      <w:r w:rsidRPr="00832F85">
        <w:rPr>
          <w:rFonts w:ascii="Times New Roman" w:eastAsia="宋体" w:hAnsi="Times New Roman" w:cs="Times New Roman"/>
          <w:color w:val="000000" w:themeColor="text1"/>
          <w:sz w:val="24"/>
          <w:szCs w:val="24"/>
        </w:rPr>
        <w:t>时，锚头底部距基底的距离不应小于</w:t>
      </w:r>
      <w:r w:rsidRPr="00832F85">
        <w:rPr>
          <w:rFonts w:ascii="Times New Roman" w:eastAsia="宋体" w:hAnsi="Times New Roman" w:cs="Times New Roman"/>
          <w:color w:val="000000" w:themeColor="text1"/>
          <w:sz w:val="24"/>
          <w:szCs w:val="24"/>
        </w:rPr>
        <w:t>100mm</w:t>
      </w:r>
      <w:r w:rsidRPr="00832F85">
        <w:rPr>
          <w:rFonts w:ascii="Times New Roman" w:eastAsia="宋体" w:hAnsi="Times New Roman" w:cs="Times New Roman"/>
          <w:color w:val="000000" w:themeColor="text1"/>
          <w:sz w:val="24"/>
          <w:szCs w:val="24"/>
        </w:rPr>
        <w:t>，</w:t>
      </w:r>
      <w:r w:rsidR="00D75DD2" w:rsidRPr="00832F85">
        <w:rPr>
          <w:rFonts w:ascii="Times New Roman" w:eastAsia="宋体" w:hAnsi="Times New Roman" w:cs="Times New Roman"/>
          <w:color w:val="000000" w:themeColor="text1"/>
          <w:sz w:val="24"/>
        </w:rPr>
        <w:t>锚杆</w:t>
      </w:r>
      <w:r w:rsidRPr="00832F85">
        <w:rPr>
          <w:rFonts w:ascii="Times New Roman" w:eastAsia="宋体" w:hAnsi="Times New Roman" w:cs="Times New Roman"/>
          <w:color w:val="000000" w:themeColor="text1"/>
          <w:sz w:val="24"/>
          <w:szCs w:val="24"/>
        </w:rPr>
        <w:t>中心距混凝</w:t>
      </w:r>
      <w:r w:rsidRPr="00273D26">
        <w:rPr>
          <w:rFonts w:ascii="Times New Roman" w:eastAsia="宋体" w:hAnsi="Times New Roman" w:cs="Times New Roman"/>
          <w:color w:val="000000" w:themeColor="text1"/>
          <w:sz w:val="24"/>
          <w:szCs w:val="24"/>
        </w:rPr>
        <w:t>土基材边缘的距离不应小于</w:t>
      </w:r>
      <w:r w:rsidRPr="00273D26">
        <w:rPr>
          <w:rFonts w:ascii="Times New Roman" w:eastAsia="宋体" w:hAnsi="Times New Roman" w:cs="Times New Roman"/>
          <w:color w:val="000000" w:themeColor="text1"/>
          <w:sz w:val="24"/>
          <w:szCs w:val="24"/>
        </w:rPr>
        <w:t>6</w:t>
      </w:r>
      <w:r w:rsidRPr="00743593">
        <w:rPr>
          <w:rFonts w:ascii="Times New Roman" w:eastAsia="宋体" w:hAnsi="Times New Roman" w:cs="Times New Roman"/>
          <w:i/>
          <w:color w:val="000000" w:themeColor="text1"/>
          <w:sz w:val="24"/>
          <w:szCs w:val="24"/>
        </w:rPr>
        <w:t>d</w:t>
      </w:r>
      <w:r w:rsidRPr="00273D26">
        <w:rPr>
          <w:rFonts w:ascii="Times New Roman" w:eastAsia="宋体" w:hAnsi="Times New Roman" w:cs="Times New Roman"/>
          <w:color w:val="000000" w:themeColor="text1"/>
          <w:sz w:val="24"/>
          <w:szCs w:val="24"/>
        </w:rPr>
        <w:t>且不应小于</w:t>
      </w:r>
      <w:r w:rsidRPr="00273D26">
        <w:rPr>
          <w:rFonts w:ascii="Times New Roman" w:eastAsia="宋体" w:hAnsi="Times New Roman" w:cs="Times New Roman"/>
          <w:color w:val="000000" w:themeColor="text1"/>
          <w:sz w:val="24"/>
          <w:szCs w:val="24"/>
        </w:rPr>
        <w:t>200mm</w:t>
      </w:r>
      <w:r w:rsidRPr="00273D26">
        <w:rPr>
          <w:rFonts w:ascii="Times New Roman" w:eastAsia="宋体" w:hAnsi="Times New Roman" w:cs="Times New Roman"/>
          <w:color w:val="000000" w:themeColor="text1"/>
          <w:sz w:val="24"/>
          <w:szCs w:val="24"/>
        </w:rPr>
        <w:t>，群</w:t>
      </w:r>
      <w:proofErr w:type="gramStart"/>
      <w:r w:rsidRPr="00273D26">
        <w:rPr>
          <w:rFonts w:ascii="Times New Roman" w:eastAsia="宋体" w:hAnsi="Times New Roman" w:cs="Times New Roman"/>
          <w:color w:val="000000" w:themeColor="text1"/>
          <w:sz w:val="24"/>
          <w:szCs w:val="24"/>
        </w:rPr>
        <w:t>锚中心</w:t>
      </w:r>
      <w:proofErr w:type="gramEnd"/>
      <w:r w:rsidRPr="00273D26">
        <w:rPr>
          <w:rFonts w:ascii="Times New Roman" w:eastAsia="宋体" w:hAnsi="Times New Roman" w:cs="Times New Roman"/>
          <w:color w:val="000000" w:themeColor="text1"/>
          <w:sz w:val="24"/>
          <w:szCs w:val="24"/>
        </w:rPr>
        <w:t>间距不宜小于</w:t>
      </w:r>
      <w:r w:rsidRPr="00273D26">
        <w:rPr>
          <w:rFonts w:ascii="Times New Roman" w:eastAsia="宋体" w:hAnsi="Times New Roman" w:cs="Times New Roman"/>
          <w:color w:val="000000" w:themeColor="text1"/>
          <w:sz w:val="24"/>
          <w:szCs w:val="24"/>
        </w:rPr>
        <w:t>6</w:t>
      </w:r>
      <w:r w:rsidRPr="00D75DD2">
        <w:rPr>
          <w:rFonts w:ascii="Times New Roman" w:eastAsia="宋体" w:hAnsi="Times New Roman" w:cs="Times New Roman"/>
          <w:i/>
          <w:color w:val="000000" w:themeColor="text1"/>
          <w:sz w:val="24"/>
          <w:szCs w:val="24"/>
        </w:rPr>
        <w:t>d</w:t>
      </w:r>
      <w:r w:rsidRPr="00273D26">
        <w:rPr>
          <w:rFonts w:ascii="Times New Roman" w:eastAsia="宋体" w:hAnsi="Times New Roman" w:cs="Times New Roman"/>
          <w:color w:val="000000" w:themeColor="text1"/>
          <w:sz w:val="24"/>
          <w:szCs w:val="24"/>
        </w:rPr>
        <w:t>。</w:t>
      </w:r>
    </w:p>
    <w:p w:rsidR="00A90E1F" w:rsidRPr="00F63A8B" w:rsidRDefault="00FE4BC3">
      <w:pPr>
        <w:autoSpaceDE w:val="0"/>
        <w:autoSpaceDN w:val="0"/>
        <w:spacing w:line="360" w:lineRule="auto"/>
        <w:rPr>
          <w:rFonts w:ascii="宋体" w:eastAsia="宋体" w:hAnsi="宋体" w:cs="宋体"/>
          <w:color w:val="000000" w:themeColor="text1"/>
          <w:sz w:val="24"/>
          <w:szCs w:val="24"/>
        </w:rPr>
      </w:pPr>
      <w:r w:rsidRPr="00F63A8B">
        <w:rPr>
          <w:rFonts w:ascii="宋体" w:eastAsia="宋体" w:hAnsi="宋体" w:hint="eastAsia"/>
          <w:b/>
          <w:color w:val="000000" w:themeColor="text1"/>
          <w:sz w:val="24"/>
          <w:szCs w:val="24"/>
        </w:rPr>
        <w:t>6.</w:t>
      </w:r>
      <w:r w:rsidR="007702DB">
        <w:rPr>
          <w:rFonts w:ascii="宋体" w:eastAsia="宋体" w:hAnsi="宋体" w:hint="eastAsia"/>
          <w:b/>
          <w:color w:val="000000" w:themeColor="text1"/>
          <w:sz w:val="24"/>
          <w:szCs w:val="24"/>
        </w:rPr>
        <w:t>3</w:t>
      </w:r>
      <w:r w:rsidRPr="00F63A8B">
        <w:rPr>
          <w:rFonts w:ascii="宋体" w:eastAsia="宋体" w:hAnsi="宋体"/>
          <w:b/>
          <w:color w:val="000000" w:themeColor="text1"/>
          <w:sz w:val="24"/>
          <w:szCs w:val="24"/>
        </w:rPr>
        <w:t>.</w:t>
      </w:r>
      <w:r w:rsidR="00273D26">
        <w:rPr>
          <w:rFonts w:ascii="宋体" w:eastAsia="宋体" w:hAnsi="宋体" w:hint="eastAsia"/>
          <w:b/>
          <w:color w:val="000000" w:themeColor="text1"/>
          <w:sz w:val="24"/>
          <w:szCs w:val="24"/>
        </w:rPr>
        <w:t>4</w:t>
      </w:r>
      <w:r w:rsidRPr="00F63A8B">
        <w:rPr>
          <w:rFonts w:ascii="宋体" w:eastAsia="宋体" w:hAnsi="宋体" w:hint="eastAsia"/>
          <w:b/>
          <w:color w:val="000000" w:themeColor="text1"/>
          <w:sz w:val="24"/>
          <w:szCs w:val="24"/>
        </w:rPr>
        <w:t xml:space="preserve"> </w:t>
      </w:r>
      <w:r w:rsidR="00273D26">
        <w:rPr>
          <w:rFonts w:ascii="宋体" w:eastAsia="宋体" w:hAnsi="宋体" w:hint="eastAsia"/>
          <w:b/>
          <w:color w:val="000000" w:themeColor="text1"/>
          <w:sz w:val="24"/>
          <w:szCs w:val="24"/>
        </w:rPr>
        <w:t xml:space="preserve"> </w:t>
      </w:r>
      <w:r w:rsidRPr="00F63A8B">
        <w:rPr>
          <w:rFonts w:ascii="宋体" w:eastAsia="宋体" w:hAnsi="宋体" w:cs="宋体" w:hint="eastAsia"/>
          <w:color w:val="000000" w:themeColor="text1"/>
          <w:sz w:val="24"/>
          <w:szCs w:val="24"/>
        </w:rPr>
        <w:t>自锁锚杆用作深孔预应力锚杆时，应进行专项设计。</w:t>
      </w:r>
    </w:p>
    <w:p w:rsidR="00A90E1F" w:rsidRDefault="00A90E1F">
      <w:pPr>
        <w:autoSpaceDE w:val="0"/>
        <w:autoSpaceDN w:val="0"/>
        <w:spacing w:line="276" w:lineRule="auto"/>
        <w:ind w:firstLineChars="200" w:firstLine="420"/>
        <w:rPr>
          <w:rFonts w:ascii="宋体" w:eastAsia="宋体" w:hAnsi="宋体"/>
          <w:color w:val="000000" w:themeColor="text1"/>
        </w:rPr>
      </w:pPr>
    </w:p>
    <w:p w:rsidR="00A90E1F" w:rsidRDefault="00FE4BC3">
      <w:pPr>
        <w:widowControl/>
        <w:jc w:val="left"/>
        <w:rPr>
          <w:rFonts w:ascii="宋体" w:eastAsia="宋体" w:hAnsi="宋体"/>
          <w:b/>
          <w:sz w:val="24"/>
          <w:szCs w:val="24"/>
        </w:rPr>
      </w:pPr>
      <w:r>
        <w:rPr>
          <w:rFonts w:ascii="宋体" w:eastAsia="宋体" w:hAnsi="宋体"/>
          <w:b/>
          <w:sz w:val="24"/>
          <w:szCs w:val="24"/>
        </w:rPr>
        <w:br w:type="page"/>
      </w:r>
    </w:p>
    <w:p w:rsidR="00A90E1F" w:rsidRDefault="00FE4BC3" w:rsidP="009A5BB2">
      <w:pPr>
        <w:autoSpaceDE w:val="0"/>
        <w:autoSpaceDN w:val="0"/>
        <w:spacing w:before="340" w:after="330" w:line="578" w:lineRule="auto"/>
        <w:jc w:val="center"/>
        <w:outlineLvl w:val="0"/>
        <w:rPr>
          <w:rFonts w:ascii="宋体" w:eastAsia="宋体" w:hAnsi="宋体" w:cs="宋体"/>
          <w:b/>
          <w:color w:val="000000"/>
          <w:sz w:val="32"/>
          <w:szCs w:val="32"/>
        </w:rPr>
      </w:pPr>
      <w:bookmarkStart w:id="78" w:name="_Toc34567323"/>
      <w:bookmarkStart w:id="79" w:name="_Toc34573178"/>
      <w:r>
        <w:rPr>
          <w:rFonts w:ascii="宋体" w:eastAsia="宋体" w:hAnsi="宋体" w:cs="宋体" w:hint="eastAsia"/>
          <w:b/>
          <w:color w:val="000000"/>
          <w:sz w:val="32"/>
          <w:szCs w:val="32"/>
        </w:rPr>
        <w:lastRenderedPageBreak/>
        <w:t>7  施 工</w:t>
      </w:r>
      <w:bookmarkEnd w:id="78"/>
      <w:bookmarkEnd w:id="79"/>
    </w:p>
    <w:p w:rsidR="00A90E1F" w:rsidRDefault="00FE4BC3" w:rsidP="009A5BB2">
      <w:pPr>
        <w:autoSpaceDE w:val="0"/>
        <w:autoSpaceDN w:val="0"/>
        <w:spacing w:before="260" w:after="260" w:line="413" w:lineRule="auto"/>
        <w:jc w:val="center"/>
        <w:outlineLvl w:val="1"/>
        <w:rPr>
          <w:rFonts w:ascii="宋体" w:eastAsia="宋体" w:hAnsi="宋体" w:cs="宋体"/>
          <w:b/>
          <w:color w:val="000000"/>
          <w:sz w:val="28"/>
          <w:szCs w:val="28"/>
        </w:rPr>
      </w:pPr>
      <w:bookmarkStart w:id="80" w:name="_Toc34567324"/>
      <w:bookmarkStart w:id="81" w:name="_Toc34573179"/>
      <w:r>
        <w:rPr>
          <w:rFonts w:ascii="宋体" w:eastAsia="宋体" w:hAnsi="宋体" w:cs="宋体" w:hint="eastAsia"/>
          <w:b/>
          <w:color w:val="000000"/>
          <w:sz w:val="28"/>
          <w:szCs w:val="28"/>
        </w:rPr>
        <w:t>7. 1  一般规定</w:t>
      </w:r>
      <w:bookmarkEnd w:id="80"/>
      <w:bookmarkEnd w:id="81"/>
    </w:p>
    <w:p w:rsidR="00A90E1F" w:rsidRDefault="00FE4BC3">
      <w:pPr>
        <w:autoSpaceDE w:val="0"/>
        <w:autoSpaceDN w:val="0"/>
        <w:spacing w:line="360" w:lineRule="auto"/>
        <w:rPr>
          <w:rFonts w:ascii="宋体" w:eastAsia="宋体" w:hAnsi="宋体" w:cs="宋体"/>
          <w:color w:val="000000"/>
          <w:sz w:val="24"/>
          <w:szCs w:val="24"/>
        </w:rPr>
      </w:pPr>
      <w:r>
        <w:rPr>
          <w:rFonts w:ascii="宋体" w:eastAsia="宋体" w:hAnsi="宋体" w:cs="宋体" w:hint="eastAsia"/>
          <w:b/>
          <w:color w:val="000000"/>
          <w:sz w:val="24"/>
          <w:szCs w:val="24"/>
        </w:rPr>
        <w:t xml:space="preserve">7.1.1 </w:t>
      </w:r>
      <w:r>
        <w:rPr>
          <w:rFonts w:ascii="宋体" w:eastAsia="宋体" w:hAnsi="宋体" w:cs="宋体" w:hint="eastAsia"/>
          <w:color w:val="000000"/>
          <w:sz w:val="24"/>
          <w:szCs w:val="24"/>
        </w:rPr>
        <w:t xml:space="preserve"> 自锁锚杆的类别、原材料规格、型号和材质以及锚杆各部件质量和性能指标等应符合设计要求，施工设备和机具技术性能等应符合施工要求，并根据产品使用说明书和标准的有关规定进行验收和组织施工。</w:t>
      </w:r>
    </w:p>
    <w:p w:rsidR="00A90E1F" w:rsidRDefault="00FE4BC3" w:rsidP="00F63A8B">
      <w:pPr>
        <w:autoSpaceDE w:val="0"/>
        <w:autoSpaceDN w:val="0"/>
        <w:spacing w:line="360" w:lineRule="auto"/>
        <w:rPr>
          <w:rFonts w:ascii="宋体" w:eastAsia="宋体" w:hAnsi="宋体" w:cs="宋体"/>
          <w:sz w:val="24"/>
          <w:szCs w:val="24"/>
        </w:rPr>
      </w:pPr>
      <w:r>
        <w:rPr>
          <w:rFonts w:ascii="宋体" w:eastAsia="宋体" w:hAnsi="宋体" w:cs="宋体" w:hint="eastAsia"/>
          <w:b/>
          <w:color w:val="000000"/>
          <w:sz w:val="24"/>
          <w:szCs w:val="24"/>
        </w:rPr>
        <w:t>7.1.2</w:t>
      </w:r>
      <w:r w:rsidR="00F63A8B">
        <w:rPr>
          <w:rFonts w:ascii="宋体" w:eastAsia="宋体" w:hAnsi="宋体" w:cs="宋体" w:hint="eastAsia"/>
          <w:b/>
          <w:color w:val="000000"/>
          <w:sz w:val="24"/>
          <w:szCs w:val="24"/>
        </w:rPr>
        <w:t xml:space="preserve">  </w:t>
      </w:r>
      <w:r w:rsidR="00F63A8B" w:rsidRPr="00F63A8B">
        <w:rPr>
          <w:rFonts w:ascii="宋体" w:eastAsia="宋体" w:hAnsi="宋体" w:cs="宋体" w:hint="eastAsia"/>
          <w:sz w:val="24"/>
          <w:szCs w:val="24"/>
        </w:rPr>
        <w:t>基材</w:t>
      </w:r>
      <w:r>
        <w:rPr>
          <w:rFonts w:ascii="宋体" w:eastAsia="宋体" w:hAnsi="宋体" w:cs="宋体" w:hint="eastAsia"/>
          <w:sz w:val="24"/>
          <w:szCs w:val="24"/>
        </w:rPr>
        <w:t>强度应满足设计要求</w:t>
      </w:r>
      <w:r w:rsidR="00F63A8B">
        <w:rPr>
          <w:rFonts w:ascii="宋体" w:eastAsia="宋体" w:hAnsi="宋体" w:cs="宋体" w:hint="eastAsia"/>
          <w:sz w:val="24"/>
          <w:szCs w:val="24"/>
        </w:rPr>
        <w:t>。</w:t>
      </w:r>
    </w:p>
    <w:p w:rsidR="00A90E1F" w:rsidRDefault="00FE4BC3">
      <w:pPr>
        <w:autoSpaceDE w:val="0"/>
        <w:autoSpaceDN w:val="0"/>
        <w:spacing w:line="360" w:lineRule="auto"/>
        <w:rPr>
          <w:rFonts w:ascii="宋体" w:eastAsia="宋体" w:hAnsi="宋体" w:cs="宋体"/>
          <w:sz w:val="24"/>
          <w:szCs w:val="24"/>
        </w:rPr>
      </w:pPr>
      <w:r>
        <w:rPr>
          <w:rFonts w:ascii="宋体" w:eastAsia="宋体" w:hAnsi="宋体" w:cs="宋体" w:hint="eastAsia"/>
          <w:b/>
          <w:color w:val="000000"/>
          <w:sz w:val="24"/>
          <w:szCs w:val="24"/>
        </w:rPr>
        <w:t xml:space="preserve">7.1.3  </w:t>
      </w:r>
      <w:r>
        <w:rPr>
          <w:rFonts w:ascii="宋体" w:eastAsia="宋体" w:hAnsi="宋体" w:cs="宋体" w:hint="eastAsia"/>
          <w:color w:val="000000"/>
          <w:sz w:val="24"/>
          <w:szCs w:val="24"/>
        </w:rPr>
        <w:t>钻孔前，应根据设计要求和基</w:t>
      </w:r>
      <w:r>
        <w:rPr>
          <w:rFonts w:ascii="宋体" w:eastAsia="宋体" w:hAnsi="宋体" w:cs="宋体" w:hint="eastAsia"/>
          <w:sz w:val="24"/>
          <w:szCs w:val="24"/>
        </w:rPr>
        <w:t>材表面情况，定出孔位，做出记号</w:t>
      </w:r>
      <w:r w:rsidR="00F63A8B">
        <w:rPr>
          <w:rFonts w:ascii="宋体" w:eastAsia="宋体" w:hAnsi="宋体" w:cs="宋体" w:hint="eastAsia"/>
          <w:sz w:val="24"/>
          <w:szCs w:val="24"/>
        </w:rPr>
        <w:t>；钻孔、扩孔完成后，应将孔</w:t>
      </w:r>
      <w:r w:rsidR="00F63A8B" w:rsidRPr="00832F85">
        <w:rPr>
          <w:rFonts w:ascii="Times New Roman" w:eastAsia="宋体" w:hAnsi="Times New Roman" w:cs="Times New Roman"/>
          <w:sz w:val="24"/>
          <w:szCs w:val="24"/>
        </w:rPr>
        <w:t>内碎渣、粉</w:t>
      </w:r>
      <w:proofErr w:type="gramStart"/>
      <w:r w:rsidR="00F63A8B" w:rsidRPr="00832F85">
        <w:rPr>
          <w:rFonts w:ascii="Times New Roman" w:eastAsia="宋体" w:hAnsi="Times New Roman" w:cs="Times New Roman"/>
          <w:sz w:val="24"/>
          <w:szCs w:val="24"/>
        </w:rPr>
        <w:t>屑清理</w:t>
      </w:r>
      <w:proofErr w:type="gramEnd"/>
      <w:r w:rsidR="00F63A8B" w:rsidRPr="00832F85">
        <w:rPr>
          <w:rFonts w:ascii="Times New Roman" w:eastAsia="宋体" w:hAnsi="Times New Roman" w:cs="Times New Roman"/>
          <w:sz w:val="24"/>
          <w:szCs w:val="24"/>
        </w:rPr>
        <w:t>干净</w:t>
      </w:r>
      <w:r w:rsidRPr="00832F85">
        <w:rPr>
          <w:rFonts w:ascii="Times New Roman" w:eastAsia="宋体" w:hAnsi="Times New Roman" w:cs="Times New Roman"/>
          <w:sz w:val="24"/>
          <w:szCs w:val="24"/>
        </w:rPr>
        <w:t>。锚杆布置形式及孔位、孔径、孔深应符合设计或第</w:t>
      </w:r>
      <w:r w:rsidRPr="00832F85">
        <w:rPr>
          <w:rFonts w:ascii="Times New Roman" w:eastAsia="宋体" w:hAnsi="Times New Roman" w:cs="Times New Roman"/>
          <w:sz w:val="24"/>
          <w:szCs w:val="24"/>
        </w:rPr>
        <w:t>7.1.4</w:t>
      </w:r>
      <w:r w:rsidRPr="00832F85">
        <w:rPr>
          <w:rFonts w:ascii="Times New Roman" w:eastAsia="宋体" w:hAnsi="Times New Roman" w:cs="Times New Roman"/>
          <w:sz w:val="24"/>
          <w:szCs w:val="24"/>
        </w:rPr>
        <w:t>条要求</w:t>
      </w:r>
    </w:p>
    <w:p w:rsidR="00A90E1F" w:rsidRDefault="00FE4BC3">
      <w:pPr>
        <w:autoSpaceDE w:val="0"/>
        <w:autoSpaceDN w:val="0"/>
        <w:spacing w:line="360" w:lineRule="auto"/>
        <w:rPr>
          <w:rFonts w:ascii="宋体" w:eastAsia="宋体" w:hAnsi="宋体" w:cs="宋体"/>
          <w:sz w:val="24"/>
          <w:szCs w:val="24"/>
        </w:rPr>
      </w:pPr>
      <w:r>
        <w:rPr>
          <w:rFonts w:ascii="宋体" w:eastAsia="宋体" w:hAnsi="宋体" w:cs="宋体" w:hint="eastAsia"/>
          <w:b/>
          <w:sz w:val="24"/>
          <w:szCs w:val="24"/>
        </w:rPr>
        <w:t xml:space="preserve">7.1.4 </w:t>
      </w:r>
      <w:r>
        <w:rPr>
          <w:rFonts w:ascii="宋体" w:eastAsia="宋体" w:hAnsi="宋体" w:cs="宋体" w:hint="eastAsia"/>
          <w:sz w:val="24"/>
          <w:szCs w:val="24"/>
        </w:rPr>
        <w:t xml:space="preserve"> 岩石锚杆成</w:t>
      </w:r>
      <w:r w:rsidRPr="00832F85">
        <w:rPr>
          <w:rFonts w:ascii="Times New Roman" w:eastAsia="宋体" w:hAnsi="Times New Roman" w:cs="Times New Roman"/>
          <w:sz w:val="24"/>
          <w:szCs w:val="24"/>
        </w:rPr>
        <w:t>孔质量应满足设计要求。当无具体要求时，应符合表</w:t>
      </w:r>
      <w:r w:rsidRPr="00832F85">
        <w:rPr>
          <w:rFonts w:ascii="Times New Roman" w:eastAsia="宋体" w:hAnsi="Times New Roman" w:cs="Times New Roman"/>
          <w:sz w:val="24"/>
          <w:szCs w:val="24"/>
        </w:rPr>
        <w:t>7.1.4-1</w:t>
      </w:r>
      <w:r w:rsidRPr="00832F85">
        <w:rPr>
          <w:rFonts w:ascii="Times New Roman" w:eastAsia="宋体" w:hAnsi="Times New Roman" w:cs="Times New Roman"/>
          <w:sz w:val="24"/>
          <w:szCs w:val="24"/>
        </w:rPr>
        <w:t>和表</w:t>
      </w:r>
      <w:r w:rsidRPr="00832F85">
        <w:rPr>
          <w:rFonts w:ascii="Times New Roman" w:eastAsia="宋体" w:hAnsi="Times New Roman" w:cs="Times New Roman"/>
          <w:sz w:val="24"/>
          <w:szCs w:val="24"/>
        </w:rPr>
        <w:t>7.1</w:t>
      </w:r>
      <w:r w:rsidR="00273D26" w:rsidRPr="00832F85">
        <w:rPr>
          <w:rFonts w:ascii="Times New Roman" w:eastAsia="宋体" w:hAnsi="Times New Roman" w:cs="Times New Roman"/>
          <w:sz w:val="24"/>
          <w:szCs w:val="24"/>
        </w:rPr>
        <w:t>.</w:t>
      </w:r>
      <w:r w:rsidRPr="00832F85">
        <w:rPr>
          <w:rFonts w:ascii="Times New Roman" w:eastAsia="宋体" w:hAnsi="Times New Roman" w:cs="Times New Roman"/>
          <w:sz w:val="24"/>
          <w:szCs w:val="24"/>
        </w:rPr>
        <w:t>4-2</w:t>
      </w:r>
      <w:r w:rsidRPr="00832F85">
        <w:rPr>
          <w:rFonts w:ascii="Times New Roman" w:eastAsia="宋体" w:hAnsi="Times New Roman" w:cs="Times New Roman"/>
          <w:sz w:val="24"/>
          <w:szCs w:val="24"/>
        </w:rPr>
        <w:t>的要求。</w:t>
      </w:r>
    </w:p>
    <w:p w:rsidR="00A90E1F" w:rsidRPr="00832F85" w:rsidRDefault="00FE4BC3" w:rsidP="00832F85">
      <w:pPr>
        <w:autoSpaceDE w:val="0"/>
        <w:autoSpaceDN w:val="0"/>
        <w:spacing w:beforeLines="50" w:before="156" w:line="360" w:lineRule="auto"/>
        <w:jc w:val="center"/>
        <w:rPr>
          <w:rFonts w:ascii="黑体" w:eastAsia="黑体" w:hAnsi="黑体" w:cs="Times New Roman"/>
          <w:szCs w:val="21"/>
        </w:rPr>
      </w:pPr>
      <w:r w:rsidRPr="00832F85">
        <w:rPr>
          <w:rFonts w:ascii="黑体" w:eastAsia="黑体" w:hAnsi="黑体" w:cs="Times New Roman"/>
          <w:szCs w:val="21"/>
        </w:rPr>
        <w:t>表</w:t>
      </w:r>
      <w:r w:rsidRPr="00832F85">
        <w:rPr>
          <w:rFonts w:ascii="Times New Roman" w:eastAsia="黑体" w:hAnsi="Times New Roman" w:cs="Times New Roman"/>
          <w:szCs w:val="21"/>
        </w:rPr>
        <w:t>7.1.4-1</w:t>
      </w:r>
      <w:r w:rsidR="00832F85" w:rsidRPr="00832F85">
        <w:rPr>
          <w:rFonts w:ascii="黑体" w:eastAsia="黑体" w:hAnsi="黑体" w:cs="Times New Roman" w:hint="eastAsia"/>
          <w:szCs w:val="21"/>
        </w:rPr>
        <w:t xml:space="preserve"> </w:t>
      </w:r>
      <w:r w:rsidRPr="00832F85">
        <w:rPr>
          <w:rFonts w:ascii="黑体" w:eastAsia="黑体" w:hAnsi="黑体" w:cs="Times New Roman"/>
          <w:szCs w:val="21"/>
        </w:rPr>
        <w:t xml:space="preserve"> 岩石锚杆成孔质量要求</w:t>
      </w:r>
    </w:p>
    <w:tbl>
      <w:tblPr>
        <w:tblW w:w="6834" w:type="dxa"/>
        <w:jc w:val="center"/>
        <w:tblInd w:w="-76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3417"/>
        <w:gridCol w:w="3417"/>
      </w:tblGrid>
      <w:tr w:rsidR="00A90E1F" w:rsidRPr="00832F85" w:rsidTr="00273D26">
        <w:trPr>
          <w:trHeight w:val="564"/>
          <w:jc w:val="center"/>
        </w:trPr>
        <w:tc>
          <w:tcPr>
            <w:tcW w:w="3417" w:type="dxa"/>
            <w:tcBorders>
              <w:top w:val="single" w:sz="4" w:space="0" w:color="auto"/>
              <w:left w:val="single" w:sz="6" w:space="0" w:color="auto"/>
              <w:bottom w:val="single" w:sz="6" w:space="0" w:color="auto"/>
              <w:right w:val="single" w:sz="6" w:space="0" w:color="auto"/>
            </w:tcBorders>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szCs w:val="21"/>
              </w:rPr>
            </w:pPr>
            <w:r w:rsidRPr="00832F85">
              <w:rPr>
                <w:rFonts w:ascii="Times New Roman" w:eastAsia="宋体" w:hAnsi="Times New Roman" w:cs="Times New Roman"/>
                <w:szCs w:val="21"/>
              </w:rPr>
              <w:t>深度允许偏差</w:t>
            </w:r>
            <w:r w:rsidRPr="00832F85">
              <w:rPr>
                <w:rFonts w:ascii="Times New Roman" w:eastAsia="宋体" w:hAnsi="Times New Roman" w:cs="Times New Roman"/>
                <w:szCs w:val="21"/>
              </w:rPr>
              <w:t>(mm)</w:t>
            </w:r>
          </w:p>
        </w:tc>
        <w:tc>
          <w:tcPr>
            <w:tcW w:w="3417" w:type="dxa"/>
            <w:tcBorders>
              <w:top w:val="single" w:sz="4" w:space="0" w:color="auto"/>
              <w:left w:val="single" w:sz="6" w:space="0" w:color="auto"/>
              <w:bottom w:val="single" w:sz="6" w:space="0" w:color="auto"/>
              <w:right w:val="single" w:sz="6" w:space="0" w:color="auto"/>
            </w:tcBorders>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szCs w:val="21"/>
              </w:rPr>
            </w:pPr>
            <w:r w:rsidRPr="00832F85">
              <w:rPr>
                <w:rFonts w:ascii="Times New Roman" w:eastAsia="宋体" w:hAnsi="Times New Roman" w:cs="Times New Roman"/>
                <w:szCs w:val="21"/>
              </w:rPr>
              <w:t>垂直</w:t>
            </w:r>
            <w:proofErr w:type="gramStart"/>
            <w:r w:rsidRPr="00832F85">
              <w:rPr>
                <w:rFonts w:ascii="Times New Roman" w:eastAsia="宋体" w:hAnsi="Times New Roman" w:cs="Times New Roman"/>
                <w:szCs w:val="21"/>
              </w:rPr>
              <w:t>度允许</w:t>
            </w:r>
            <w:proofErr w:type="gramEnd"/>
            <w:r w:rsidRPr="00832F85">
              <w:rPr>
                <w:rFonts w:ascii="Times New Roman" w:eastAsia="宋体" w:hAnsi="Times New Roman" w:cs="Times New Roman"/>
                <w:szCs w:val="21"/>
              </w:rPr>
              <w:t>偏差</w:t>
            </w:r>
            <w:r w:rsidRPr="00832F85">
              <w:rPr>
                <w:rFonts w:ascii="Times New Roman" w:eastAsia="宋体" w:hAnsi="Times New Roman" w:cs="Times New Roman"/>
                <w:szCs w:val="21"/>
              </w:rPr>
              <w:t>(</w:t>
            </w:r>
            <w:r w:rsidRPr="00832F85">
              <w:rPr>
                <w:rFonts w:ascii="Times New Roman" w:eastAsia="宋体" w:hAnsi="Times New Roman" w:cs="Times New Roman"/>
                <w:szCs w:val="21"/>
              </w:rPr>
              <w:sym w:font="Symbol" w:char="00B0"/>
            </w:r>
            <w:r w:rsidRPr="00832F85">
              <w:rPr>
                <w:rFonts w:ascii="Times New Roman" w:eastAsia="宋体" w:hAnsi="Times New Roman" w:cs="Times New Roman"/>
                <w:szCs w:val="21"/>
              </w:rPr>
              <w:t>)</w:t>
            </w:r>
          </w:p>
        </w:tc>
      </w:tr>
      <w:tr w:rsidR="00A90E1F" w:rsidRPr="00832F85" w:rsidTr="00273D26">
        <w:trPr>
          <w:trHeight w:val="436"/>
          <w:jc w:val="center"/>
        </w:trPr>
        <w:tc>
          <w:tcPr>
            <w:tcW w:w="3417" w:type="dxa"/>
            <w:tcBorders>
              <w:top w:val="single" w:sz="6" w:space="0" w:color="auto"/>
              <w:left w:val="single" w:sz="6" w:space="0" w:color="auto"/>
              <w:bottom w:val="single" w:sz="6" w:space="0" w:color="auto"/>
              <w:right w:val="single" w:sz="6" w:space="0" w:color="auto"/>
            </w:tcBorders>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szCs w:val="21"/>
              </w:rPr>
            </w:pPr>
            <w:r w:rsidRPr="00832F85">
              <w:rPr>
                <w:rFonts w:ascii="Times New Roman" w:eastAsia="宋体" w:hAnsi="Times New Roman" w:cs="Times New Roman"/>
                <w:color w:val="000000"/>
                <w:szCs w:val="21"/>
              </w:rPr>
              <w:t>+50</w:t>
            </w:r>
          </w:p>
        </w:tc>
        <w:tc>
          <w:tcPr>
            <w:tcW w:w="3417" w:type="dxa"/>
            <w:tcBorders>
              <w:top w:val="single" w:sz="6" w:space="0" w:color="auto"/>
              <w:left w:val="single" w:sz="6" w:space="0" w:color="auto"/>
              <w:bottom w:val="single" w:sz="6" w:space="0" w:color="auto"/>
              <w:right w:val="single" w:sz="6" w:space="0" w:color="auto"/>
            </w:tcBorders>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szCs w:val="21"/>
              </w:rPr>
            </w:pPr>
            <w:r w:rsidRPr="00832F85">
              <w:rPr>
                <w:rFonts w:ascii="Times New Roman" w:eastAsia="宋体" w:hAnsi="Times New Roman" w:cs="Times New Roman"/>
                <w:color w:val="000000"/>
                <w:szCs w:val="21"/>
              </w:rPr>
              <w:t>5</w:t>
            </w:r>
          </w:p>
        </w:tc>
      </w:tr>
    </w:tbl>
    <w:p w:rsidR="00A90E1F" w:rsidRPr="00832F85" w:rsidRDefault="00FE4BC3" w:rsidP="00832F85">
      <w:pPr>
        <w:autoSpaceDE w:val="0"/>
        <w:autoSpaceDN w:val="0"/>
        <w:spacing w:beforeLines="50" w:before="156" w:line="360" w:lineRule="auto"/>
        <w:jc w:val="center"/>
        <w:rPr>
          <w:rFonts w:ascii="黑体" w:eastAsia="黑体" w:hAnsi="黑体" w:cs="Times New Roman"/>
          <w:szCs w:val="21"/>
        </w:rPr>
      </w:pPr>
      <w:r w:rsidRPr="00832F85">
        <w:rPr>
          <w:rFonts w:ascii="黑体" w:eastAsia="黑体" w:hAnsi="黑体" w:cs="Times New Roman"/>
          <w:szCs w:val="21"/>
        </w:rPr>
        <w:t>表</w:t>
      </w:r>
      <w:r w:rsidRPr="00832F85">
        <w:rPr>
          <w:rFonts w:ascii="Times New Roman" w:eastAsia="黑体" w:hAnsi="Times New Roman" w:cs="Times New Roman"/>
          <w:szCs w:val="21"/>
        </w:rPr>
        <w:t>7.1.4-2</w:t>
      </w:r>
      <w:r w:rsidRPr="00832F85">
        <w:rPr>
          <w:rFonts w:ascii="黑体" w:eastAsia="黑体" w:hAnsi="黑体" w:cs="Times New Roman"/>
          <w:szCs w:val="21"/>
        </w:rPr>
        <w:t xml:space="preserve"> </w:t>
      </w:r>
      <w:r w:rsidR="00832F85" w:rsidRPr="00832F85">
        <w:rPr>
          <w:rFonts w:ascii="黑体" w:eastAsia="黑体" w:hAnsi="黑体" w:cs="Times New Roman" w:hint="eastAsia"/>
          <w:szCs w:val="21"/>
        </w:rPr>
        <w:t xml:space="preserve"> </w:t>
      </w:r>
      <w:r w:rsidRPr="00832F85">
        <w:rPr>
          <w:rFonts w:ascii="黑体" w:eastAsia="黑体" w:hAnsi="黑体" w:cs="Times New Roman"/>
          <w:szCs w:val="21"/>
        </w:rPr>
        <w:t>岩石锚杆扩孔直径允许偏差</w:t>
      </w:r>
      <w:r w:rsidRPr="00832F85">
        <w:rPr>
          <w:rFonts w:ascii="Times New Roman" w:eastAsia="黑体" w:hAnsi="Times New Roman" w:cs="Times New Roman"/>
          <w:szCs w:val="21"/>
        </w:rPr>
        <w:t>(mm)</w:t>
      </w:r>
    </w:p>
    <w:tbl>
      <w:tblPr>
        <w:tblW w:w="6828" w:type="dxa"/>
        <w:jc w:val="center"/>
        <w:tblInd w:w="-5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76"/>
        <w:gridCol w:w="2276"/>
        <w:gridCol w:w="2276"/>
      </w:tblGrid>
      <w:tr w:rsidR="00A90E1F" w:rsidRPr="00832F85" w:rsidTr="00273D26">
        <w:trPr>
          <w:trHeight w:val="296"/>
          <w:jc w:val="center"/>
        </w:trPr>
        <w:tc>
          <w:tcPr>
            <w:tcW w:w="2276" w:type="dxa"/>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szCs w:val="21"/>
              </w:rPr>
            </w:pPr>
            <w:r w:rsidRPr="00832F85">
              <w:rPr>
                <w:rFonts w:ascii="Times New Roman" w:eastAsia="宋体" w:hAnsi="Times New Roman" w:cs="Times New Roman"/>
                <w:color w:val="000000" w:themeColor="text1"/>
                <w:szCs w:val="21"/>
              </w:rPr>
              <w:t>扩孔最大直径</w:t>
            </w:r>
          </w:p>
        </w:tc>
        <w:tc>
          <w:tcPr>
            <w:tcW w:w="2276" w:type="dxa"/>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szCs w:val="21"/>
              </w:rPr>
            </w:pPr>
            <w:r w:rsidRPr="00832F85">
              <w:rPr>
                <w:rFonts w:ascii="Times New Roman" w:eastAsia="宋体" w:hAnsi="Times New Roman" w:cs="Times New Roman"/>
                <w:color w:val="000000"/>
                <w:szCs w:val="21"/>
              </w:rPr>
              <w:t>72</w:t>
            </w:r>
            <w:r w:rsidRPr="00832F85">
              <w:rPr>
                <w:rFonts w:ascii="Times New Roman" w:eastAsia="宋体" w:hAnsi="Times New Roman" w:cs="Times New Roman"/>
                <w:color w:val="000000"/>
                <w:szCs w:val="21"/>
              </w:rPr>
              <w:t>～</w:t>
            </w:r>
            <w:r w:rsidRPr="00832F85">
              <w:rPr>
                <w:rFonts w:ascii="Times New Roman" w:eastAsia="宋体" w:hAnsi="Times New Roman" w:cs="Times New Roman"/>
                <w:color w:val="000000"/>
                <w:szCs w:val="21"/>
              </w:rPr>
              <w:t>120</w:t>
            </w:r>
          </w:p>
        </w:tc>
        <w:tc>
          <w:tcPr>
            <w:tcW w:w="2276" w:type="dxa"/>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szCs w:val="21"/>
              </w:rPr>
            </w:pPr>
            <w:r w:rsidRPr="00832F85">
              <w:rPr>
                <w:rFonts w:ascii="Times New Roman" w:eastAsia="宋体" w:hAnsi="Times New Roman" w:cs="Times New Roman"/>
                <w:color w:val="000000"/>
                <w:szCs w:val="21"/>
              </w:rPr>
              <w:t>125</w:t>
            </w:r>
            <w:r w:rsidRPr="00832F85">
              <w:rPr>
                <w:rFonts w:ascii="Times New Roman" w:eastAsia="宋体" w:hAnsi="Times New Roman" w:cs="Times New Roman"/>
                <w:color w:val="000000"/>
                <w:szCs w:val="21"/>
              </w:rPr>
              <w:t>～</w:t>
            </w:r>
            <w:r w:rsidRPr="00832F85">
              <w:rPr>
                <w:rFonts w:ascii="Times New Roman" w:eastAsia="宋体" w:hAnsi="Times New Roman" w:cs="Times New Roman"/>
                <w:color w:val="000000"/>
                <w:szCs w:val="21"/>
              </w:rPr>
              <w:t>200</w:t>
            </w:r>
          </w:p>
        </w:tc>
      </w:tr>
      <w:tr w:rsidR="00A90E1F" w:rsidRPr="00832F85" w:rsidTr="00273D26">
        <w:trPr>
          <w:trHeight w:val="320"/>
          <w:jc w:val="center"/>
        </w:trPr>
        <w:tc>
          <w:tcPr>
            <w:tcW w:w="2276" w:type="dxa"/>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szCs w:val="21"/>
              </w:rPr>
            </w:pPr>
            <w:r w:rsidRPr="00832F85">
              <w:rPr>
                <w:rFonts w:ascii="Times New Roman" w:eastAsia="宋体" w:hAnsi="Times New Roman" w:cs="Times New Roman"/>
                <w:color w:val="000000"/>
                <w:szCs w:val="21"/>
              </w:rPr>
              <w:t>成孔直径偏差</w:t>
            </w:r>
          </w:p>
        </w:tc>
        <w:tc>
          <w:tcPr>
            <w:tcW w:w="2276" w:type="dxa"/>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szCs w:val="21"/>
              </w:rPr>
            </w:pPr>
            <w:r w:rsidRPr="00832F85">
              <w:rPr>
                <w:rFonts w:ascii="Times New Roman" w:eastAsia="宋体" w:hAnsi="Times New Roman" w:cs="Times New Roman"/>
                <w:color w:val="000000"/>
                <w:szCs w:val="21"/>
              </w:rPr>
              <w:t>≤+5.0</w:t>
            </w:r>
          </w:p>
        </w:tc>
        <w:tc>
          <w:tcPr>
            <w:tcW w:w="2276" w:type="dxa"/>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szCs w:val="21"/>
              </w:rPr>
            </w:pPr>
            <w:r w:rsidRPr="00832F85">
              <w:rPr>
                <w:rFonts w:ascii="Times New Roman" w:eastAsia="宋体" w:hAnsi="Times New Roman" w:cs="Times New Roman"/>
                <w:color w:val="000000"/>
                <w:szCs w:val="21"/>
              </w:rPr>
              <w:t>≤+8.0</w:t>
            </w:r>
          </w:p>
        </w:tc>
      </w:tr>
    </w:tbl>
    <w:p w:rsidR="00A90E1F" w:rsidRDefault="00FE4BC3" w:rsidP="00832F85">
      <w:pPr>
        <w:autoSpaceDE w:val="0"/>
        <w:autoSpaceDN w:val="0"/>
        <w:spacing w:beforeLines="50" w:before="156" w:line="360" w:lineRule="auto"/>
        <w:rPr>
          <w:rFonts w:ascii="宋体" w:eastAsia="宋体" w:hAnsi="宋体" w:cs="宋体"/>
          <w:sz w:val="24"/>
          <w:szCs w:val="24"/>
        </w:rPr>
      </w:pPr>
      <w:r>
        <w:rPr>
          <w:rFonts w:ascii="宋体" w:eastAsia="宋体" w:hAnsi="宋体" w:cs="宋体" w:hint="eastAsia"/>
          <w:b/>
          <w:sz w:val="24"/>
          <w:szCs w:val="24"/>
        </w:rPr>
        <w:t xml:space="preserve">7.1.5 </w:t>
      </w:r>
      <w:r>
        <w:rPr>
          <w:rFonts w:ascii="宋体" w:eastAsia="宋体" w:hAnsi="宋体" w:cs="宋体" w:hint="eastAsia"/>
          <w:sz w:val="24"/>
          <w:szCs w:val="24"/>
        </w:rPr>
        <w:t xml:space="preserve"> 混凝土</w:t>
      </w:r>
      <w:r w:rsidRPr="00832F85">
        <w:rPr>
          <w:rFonts w:ascii="Times New Roman" w:eastAsia="宋体" w:hAnsi="Times New Roman" w:cs="Times New Roman"/>
          <w:sz w:val="24"/>
          <w:szCs w:val="24"/>
        </w:rPr>
        <w:t>锚杆成孔质量应满足设计要求。当无具体要求时，应符合表</w:t>
      </w:r>
      <w:r w:rsidRPr="00832F85">
        <w:rPr>
          <w:rFonts w:ascii="Times New Roman" w:eastAsia="宋体" w:hAnsi="Times New Roman" w:cs="Times New Roman"/>
          <w:sz w:val="24"/>
          <w:szCs w:val="24"/>
        </w:rPr>
        <w:t>7.1.5-1</w:t>
      </w:r>
      <w:r w:rsidRPr="00832F85">
        <w:rPr>
          <w:rFonts w:ascii="Times New Roman" w:eastAsia="宋体" w:hAnsi="Times New Roman" w:cs="Times New Roman"/>
          <w:sz w:val="24"/>
          <w:szCs w:val="24"/>
        </w:rPr>
        <w:t>和表</w:t>
      </w:r>
      <w:r w:rsidRPr="00832F85">
        <w:rPr>
          <w:rFonts w:ascii="Times New Roman" w:eastAsia="宋体" w:hAnsi="Times New Roman" w:cs="Times New Roman"/>
          <w:sz w:val="24"/>
          <w:szCs w:val="24"/>
        </w:rPr>
        <w:t>7.1.5-2</w:t>
      </w:r>
      <w:r w:rsidRPr="00832F85">
        <w:rPr>
          <w:rFonts w:ascii="Times New Roman" w:eastAsia="宋体" w:hAnsi="Times New Roman" w:cs="Times New Roman"/>
          <w:sz w:val="24"/>
          <w:szCs w:val="24"/>
        </w:rPr>
        <w:t>的要求。</w:t>
      </w:r>
    </w:p>
    <w:p w:rsidR="00A90E1F" w:rsidRPr="00832F85" w:rsidRDefault="00FE4BC3" w:rsidP="00832F85">
      <w:pPr>
        <w:autoSpaceDE w:val="0"/>
        <w:autoSpaceDN w:val="0"/>
        <w:spacing w:beforeLines="50" w:before="156" w:line="360" w:lineRule="auto"/>
        <w:jc w:val="center"/>
        <w:rPr>
          <w:rFonts w:ascii="黑体" w:eastAsia="黑体" w:hAnsi="黑体" w:cs="Times New Roman"/>
          <w:szCs w:val="21"/>
        </w:rPr>
      </w:pPr>
      <w:r w:rsidRPr="00832F85">
        <w:rPr>
          <w:rFonts w:ascii="黑体" w:eastAsia="黑体" w:hAnsi="黑体" w:cs="Times New Roman" w:hint="eastAsia"/>
          <w:szCs w:val="21"/>
        </w:rPr>
        <w:t>表7.1.</w:t>
      </w:r>
      <w:r w:rsidR="00832F85">
        <w:rPr>
          <w:rFonts w:ascii="黑体" w:eastAsia="黑体" w:hAnsi="黑体" w:cs="Times New Roman" w:hint="eastAsia"/>
          <w:szCs w:val="21"/>
        </w:rPr>
        <w:t>5</w:t>
      </w:r>
      <w:r w:rsidRPr="00832F85">
        <w:rPr>
          <w:rFonts w:ascii="黑体" w:eastAsia="黑体" w:hAnsi="黑体" w:cs="Times New Roman" w:hint="eastAsia"/>
          <w:szCs w:val="21"/>
        </w:rPr>
        <w:t xml:space="preserve">-1 </w:t>
      </w:r>
      <w:r w:rsidR="00832F85">
        <w:rPr>
          <w:rFonts w:ascii="黑体" w:eastAsia="黑体" w:hAnsi="黑体" w:cs="Times New Roman" w:hint="eastAsia"/>
          <w:szCs w:val="21"/>
        </w:rPr>
        <w:t xml:space="preserve"> 混凝土锚杆</w:t>
      </w:r>
      <w:r w:rsidRPr="00832F85">
        <w:rPr>
          <w:rFonts w:ascii="黑体" w:eastAsia="黑体" w:hAnsi="黑体" w:cs="Times New Roman" w:hint="eastAsia"/>
          <w:szCs w:val="21"/>
        </w:rPr>
        <w:t>成孔质量要求</w:t>
      </w:r>
    </w:p>
    <w:tbl>
      <w:tblPr>
        <w:tblW w:w="6789" w:type="dxa"/>
        <w:jc w:val="center"/>
        <w:tblInd w:w="-599"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2263"/>
        <w:gridCol w:w="2263"/>
        <w:gridCol w:w="2263"/>
      </w:tblGrid>
      <w:tr w:rsidR="00A90E1F" w:rsidRPr="00832F85" w:rsidTr="00273D26">
        <w:trPr>
          <w:trHeight w:val="550"/>
          <w:jc w:val="center"/>
        </w:trPr>
        <w:tc>
          <w:tcPr>
            <w:tcW w:w="2263" w:type="dxa"/>
            <w:tcBorders>
              <w:top w:val="single" w:sz="4" w:space="0" w:color="auto"/>
              <w:left w:val="single" w:sz="4" w:space="0" w:color="auto"/>
              <w:bottom w:val="single" w:sz="6" w:space="0" w:color="auto"/>
              <w:right w:val="single" w:sz="6" w:space="0" w:color="auto"/>
            </w:tcBorders>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szCs w:val="21"/>
              </w:rPr>
            </w:pPr>
            <w:r w:rsidRPr="00832F85">
              <w:rPr>
                <w:rFonts w:ascii="Times New Roman" w:eastAsia="宋体" w:hAnsi="Times New Roman" w:cs="Times New Roman"/>
                <w:szCs w:val="21"/>
              </w:rPr>
              <w:t>锚杆种类</w:t>
            </w:r>
          </w:p>
        </w:tc>
        <w:tc>
          <w:tcPr>
            <w:tcW w:w="2263" w:type="dxa"/>
            <w:tcBorders>
              <w:top w:val="single" w:sz="4" w:space="0" w:color="auto"/>
              <w:left w:val="single" w:sz="6" w:space="0" w:color="auto"/>
              <w:bottom w:val="single" w:sz="6" w:space="0" w:color="auto"/>
              <w:right w:val="single" w:sz="6" w:space="0" w:color="auto"/>
            </w:tcBorders>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szCs w:val="21"/>
              </w:rPr>
            </w:pPr>
            <w:r w:rsidRPr="00832F85">
              <w:rPr>
                <w:rFonts w:ascii="Times New Roman" w:eastAsia="宋体" w:hAnsi="Times New Roman" w:cs="Times New Roman"/>
                <w:szCs w:val="21"/>
              </w:rPr>
              <w:t>深度允许偏差</w:t>
            </w:r>
            <w:r w:rsidRPr="00832F85">
              <w:rPr>
                <w:rFonts w:ascii="Times New Roman" w:eastAsia="宋体" w:hAnsi="Times New Roman" w:cs="Times New Roman"/>
                <w:szCs w:val="21"/>
              </w:rPr>
              <w:t>(mm)</w:t>
            </w:r>
          </w:p>
        </w:tc>
        <w:tc>
          <w:tcPr>
            <w:tcW w:w="2263" w:type="dxa"/>
            <w:tcBorders>
              <w:top w:val="single" w:sz="4" w:space="0" w:color="auto"/>
              <w:left w:val="single" w:sz="6" w:space="0" w:color="auto"/>
              <w:bottom w:val="single" w:sz="6" w:space="0" w:color="auto"/>
              <w:right w:val="single" w:sz="6" w:space="0" w:color="auto"/>
            </w:tcBorders>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szCs w:val="21"/>
              </w:rPr>
            </w:pPr>
            <w:r w:rsidRPr="00832F85">
              <w:rPr>
                <w:rFonts w:ascii="Times New Roman" w:eastAsia="宋体" w:hAnsi="Times New Roman" w:cs="Times New Roman"/>
                <w:szCs w:val="21"/>
              </w:rPr>
              <w:t>垂直</w:t>
            </w:r>
            <w:proofErr w:type="gramStart"/>
            <w:r w:rsidRPr="00832F85">
              <w:rPr>
                <w:rFonts w:ascii="Times New Roman" w:eastAsia="宋体" w:hAnsi="Times New Roman" w:cs="Times New Roman"/>
                <w:szCs w:val="21"/>
              </w:rPr>
              <w:t>度允许</w:t>
            </w:r>
            <w:proofErr w:type="gramEnd"/>
            <w:r w:rsidRPr="00832F85">
              <w:rPr>
                <w:rFonts w:ascii="Times New Roman" w:eastAsia="宋体" w:hAnsi="Times New Roman" w:cs="Times New Roman"/>
                <w:szCs w:val="21"/>
              </w:rPr>
              <w:t>偏差</w:t>
            </w:r>
            <w:r w:rsidRPr="00832F85">
              <w:rPr>
                <w:rFonts w:ascii="Times New Roman" w:eastAsia="宋体" w:hAnsi="Times New Roman" w:cs="Times New Roman"/>
                <w:szCs w:val="21"/>
              </w:rPr>
              <w:t>(</w:t>
            </w:r>
            <w:r w:rsidRPr="00832F85">
              <w:rPr>
                <w:rFonts w:ascii="Times New Roman" w:eastAsia="宋体" w:hAnsi="Times New Roman" w:cs="Times New Roman"/>
                <w:szCs w:val="21"/>
              </w:rPr>
              <w:sym w:font="Symbol" w:char="00B0"/>
            </w:r>
            <w:r w:rsidRPr="00832F85">
              <w:rPr>
                <w:rFonts w:ascii="Times New Roman" w:eastAsia="宋体" w:hAnsi="Times New Roman" w:cs="Times New Roman"/>
                <w:szCs w:val="21"/>
              </w:rPr>
              <w:t>)</w:t>
            </w:r>
          </w:p>
        </w:tc>
      </w:tr>
      <w:tr w:rsidR="00A90E1F" w:rsidRPr="00832F85" w:rsidTr="00273D26">
        <w:trPr>
          <w:trHeight w:val="425"/>
          <w:jc w:val="center"/>
        </w:trPr>
        <w:tc>
          <w:tcPr>
            <w:tcW w:w="2263" w:type="dxa"/>
            <w:tcBorders>
              <w:top w:val="single" w:sz="6" w:space="0" w:color="auto"/>
              <w:left w:val="single" w:sz="4" w:space="0" w:color="auto"/>
              <w:bottom w:val="single" w:sz="6" w:space="0" w:color="auto"/>
              <w:right w:val="single" w:sz="6" w:space="0" w:color="auto"/>
            </w:tcBorders>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szCs w:val="21"/>
              </w:rPr>
            </w:pPr>
            <w:proofErr w:type="gramStart"/>
            <w:r w:rsidRPr="00832F85">
              <w:rPr>
                <w:rFonts w:ascii="Times New Roman" w:eastAsia="宋体" w:hAnsi="Times New Roman" w:cs="Times New Roman"/>
                <w:color w:val="000000"/>
                <w:szCs w:val="21"/>
              </w:rPr>
              <w:t>混凝土浅孔锚杆</w:t>
            </w:r>
            <w:proofErr w:type="gramEnd"/>
          </w:p>
        </w:tc>
        <w:tc>
          <w:tcPr>
            <w:tcW w:w="2263" w:type="dxa"/>
            <w:tcBorders>
              <w:top w:val="single" w:sz="6" w:space="0" w:color="auto"/>
              <w:left w:val="single" w:sz="6" w:space="0" w:color="auto"/>
              <w:bottom w:val="single" w:sz="6" w:space="0" w:color="auto"/>
              <w:right w:val="single" w:sz="6" w:space="0" w:color="auto"/>
            </w:tcBorders>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szCs w:val="21"/>
              </w:rPr>
            </w:pPr>
            <w:r w:rsidRPr="00832F85">
              <w:rPr>
                <w:rFonts w:ascii="Times New Roman" w:eastAsia="宋体" w:hAnsi="Times New Roman" w:cs="Times New Roman"/>
                <w:color w:val="000000"/>
                <w:szCs w:val="21"/>
              </w:rPr>
              <w:t>+10</w:t>
            </w:r>
          </w:p>
        </w:tc>
        <w:tc>
          <w:tcPr>
            <w:tcW w:w="2263" w:type="dxa"/>
            <w:tcBorders>
              <w:top w:val="single" w:sz="6" w:space="0" w:color="auto"/>
              <w:left w:val="single" w:sz="6" w:space="0" w:color="auto"/>
              <w:bottom w:val="single" w:sz="6" w:space="0" w:color="auto"/>
              <w:right w:val="single" w:sz="6" w:space="0" w:color="auto"/>
            </w:tcBorders>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szCs w:val="21"/>
              </w:rPr>
            </w:pPr>
            <w:r w:rsidRPr="00832F85">
              <w:rPr>
                <w:rFonts w:ascii="Times New Roman" w:eastAsia="宋体" w:hAnsi="Times New Roman" w:cs="Times New Roman"/>
                <w:color w:val="000000"/>
                <w:szCs w:val="21"/>
              </w:rPr>
              <w:t>5</w:t>
            </w:r>
          </w:p>
        </w:tc>
      </w:tr>
      <w:tr w:rsidR="00A90E1F" w:rsidRPr="00832F85" w:rsidTr="00273D26">
        <w:trPr>
          <w:trHeight w:val="417"/>
          <w:jc w:val="center"/>
        </w:trPr>
        <w:tc>
          <w:tcPr>
            <w:tcW w:w="2263" w:type="dxa"/>
            <w:tcBorders>
              <w:top w:val="single" w:sz="6" w:space="0" w:color="auto"/>
              <w:left w:val="single" w:sz="4" w:space="0" w:color="auto"/>
              <w:bottom w:val="single" w:sz="4" w:space="0" w:color="auto"/>
              <w:right w:val="single" w:sz="6" w:space="0" w:color="auto"/>
            </w:tcBorders>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szCs w:val="21"/>
              </w:rPr>
            </w:pPr>
            <w:r w:rsidRPr="00832F85">
              <w:rPr>
                <w:rFonts w:ascii="Times New Roman" w:eastAsia="宋体" w:hAnsi="Times New Roman" w:cs="Times New Roman"/>
                <w:color w:val="000000"/>
                <w:szCs w:val="21"/>
              </w:rPr>
              <w:t>混凝土深孔锚杆</w:t>
            </w:r>
          </w:p>
        </w:tc>
        <w:tc>
          <w:tcPr>
            <w:tcW w:w="2263" w:type="dxa"/>
            <w:tcBorders>
              <w:top w:val="single" w:sz="6" w:space="0" w:color="auto"/>
              <w:left w:val="single" w:sz="6" w:space="0" w:color="auto"/>
              <w:bottom w:val="single" w:sz="4" w:space="0" w:color="auto"/>
              <w:right w:val="single" w:sz="6" w:space="0" w:color="auto"/>
            </w:tcBorders>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szCs w:val="21"/>
              </w:rPr>
            </w:pPr>
            <w:r w:rsidRPr="00832F85">
              <w:rPr>
                <w:rFonts w:ascii="Times New Roman" w:eastAsia="宋体" w:hAnsi="Times New Roman" w:cs="Times New Roman"/>
                <w:color w:val="000000"/>
                <w:szCs w:val="21"/>
              </w:rPr>
              <w:t>+50</w:t>
            </w:r>
          </w:p>
        </w:tc>
        <w:tc>
          <w:tcPr>
            <w:tcW w:w="2263" w:type="dxa"/>
            <w:tcBorders>
              <w:top w:val="single" w:sz="6" w:space="0" w:color="auto"/>
              <w:left w:val="single" w:sz="6" w:space="0" w:color="auto"/>
              <w:bottom w:val="single" w:sz="4" w:space="0" w:color="auto"/>
              <w:right w:val="single" w:sz="6" w:space="0" w:color="auto"/>
            </w:tcBorders>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szCs w:val="21"/>
              </w:rPr>
            </w:pPr>
            <w:r w:rsidRPr="00832F85">
              <w:rPr>
                <w:rFonts w:ascii="Times New Roman" w:eastAsia="宋体" w:hAnsi="Times New Roman" w:cs="Times New Roman"/>
                <w:color w:val="000000"/>
                <w:szCs w:val="21"/>
              </w:rPr>
              <w:t>5</w:t>
            </w:r>
          </w:p>
        </w:tc>
      </w:tr>
    </w:tbl>
    <w:p w:rsidR="00A90E1F" w:rsidRPr="00832F85" w:rsidRDefault="00FE4BC3" w:rsidP="00832F85">
      <w:pPr>
        <w:autoSpaceDE w:val="0"/>
        <w:autoSpaceDN w:val="0"/>
        <w:spacing w:beforeLines="50" w:before="156" w:line="360" w:lineRule="auto"/>
        <w:jc w:val="center"/>
        <w:rPr>
          <w:rFonts w:ascii="黑体" w:eastAsia="黑体" w:hAnsi="黑体" w:cs="Times New Roman"/>
          <w:szCs w:val="21"/>
        </w:rPr>
      </w:pPr>
      <w:r w:rsidRPr="00832F85">
        <w:rPr>
          <w:rFonts w:ascii="黑体" w:eastAsia="黑体" w:hAnsi="黑体" w:cs="Times New Roman" w:hint="eastAsia"/>
          <w:szCs w:val="21"/>
        </w:rPr>
        <w:t>表</w:t>
      </w:r>
      <w:r w:rsidRPr="00832F85">
        <w:rPr>
          <w:rFonts w:ascii="Times New Roman" w:eastAsia="黑体" w:hAnsi="Times New Roman" w:cs="Times New Roman"/>
          <w:szCs w:val="21"/>
        </w:rPr>
        <w:t>7.1.</w:t>
      </w:r>
      <w:r w:rsidR="00832F85" w:rsidRPr="00832F85">
        <w:rPr>
          <w:rFonts w:ascii="Times New Roman" w:eastAsia="黑体" w:hAnsi="Times New Roman" w:cs="Times New Roman"/>
          <w:szCs w:val="21"/>
        </w:rPr>
        <w:t>5</w:t>
      </w:r>
      <w:r w:rsidRPr="00832F85">
        <w:rPr>
          <w:rFonts w:ascii="Times New Roman" w:eastAsia="黑体" w:hAnsi="Times New Roman" w:cs="Times New Roman"/>
          <w:szCs w:val="21"/>
        </w:rPr>
        <w:t>-2</w:t>
      </w:r>
      <w:r w:rsidRPr="00832F85">
        <w:rPr>
          <w:rFonts w:ascii="黑体" w:eastAsia="黑体" w:hAnsi="黑体" w:cs="Times New Roman" w:hint="eastAsia"/>
          <w:szCs w:val="21"/>
        </w:rPr>
        <w:t xml:space="preserve"> </w:t>
      </w:r>
      <w:r w:rsidR="00832F85">
        <w:rPr>
          <w:rFonts w:ascii="黑体" w:eastAsia="黑体" w:hAnsi="黑体" w:cs="Times New Roman" w:hint="eastAsia"/>
          <w:szCs w:val="21"/>
        </w:rPr>
        <w:t xml:space="preserve"> 混凝土锚杆</w:t>
      </w:r>
      <w:r w:rsidRPr="00832F85">
        <w:rPr>
          <w:rFonts w:ascii="黑体" w:eastAsia="黑体" w:hAnsi="黑体" w:cs="Times New Roman" w:hint="eastAsia"/>
          <w:szCs w:val="21"/>
        </w:rPr>
        <w:t>扩孔直径允许偏差</w:t>
      </w:r>
      <w:r w:rsidRPr="00832F85">
        <w:rPr>
          <w:rFonts w:ascii="Times New Roman" w:eastAsia="黑体" w:hAnsi="Times New Roman" w:cs="Times New Roman"/>
          <w:szCs w:val="21"/>
        </w:rPr>
        <w:t>(mm)</w:t>
      </w:r>
    </w:p>
    <w:tbl>
      <w:tblPr>
        <w:tblW w:w="68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0"/>
        <w:gridCol w:w="1260"/>
        <w:gridCol w:w="1260"/>
        <w:gridCol w:w="1446"/>
        <w:gridCol w:w="1236"/>
      </w:tblGrid>
      <w:tr w:rsidR="00A90E1F" w:rsidRPr="00832F85">
        <w:trPr>
          <w:trHeight w:val="292"/>
          <w:jc w:val="center"/>
        </w:trPr>
        <w:tc>
          <w:tcPr>
            <w:tcW w:w="1620" w:type="dxa"/>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szCs w:val="21"/>
              </w:rPr>
            </w:pPr>
            <w:r w:rsidRPr="00832F85">
              <w:rPr>
                <w:rFonts w:ascii="Times New Roman" w:eastAsia="宋体" w:hAnsi="Times New Roman" w:cs="Times New Roman"/>
                <w:color w:val="000000" w:themeColor="text1"/>
                <w:szCs w:val="21"/>
              </w:rPr>
              <w:t>扩孔最大直径</w:t>
            </w:r>
          </w:p>
        </w:tc>
        <w:tc>
          <w:tcPr>
            <w:tcW w:w="1260" w:type="dxa"/>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szCs w:val="21"/>
              </w:rPr>
            </w:pPr>
            <w:r w:rsidRPr="00832F85">
              <w:rPr>
                <w:rFonts w:ascii="Times New Roman" w:eastAsia="宋体" w:hAnsi="Times New Roman" w:cs="Times New Roman"/>
                <w:color w:val="000000"/>
                <w:szCs w:val="21"/>
              </w:rPr>
              <w:t>10</w:t>
            </w:r>
            <w:r w:rsidRPr="00832F85">
              <w:rPr>
                <w:rFonts w:ascii="Times New Roman" w:eastAsia="宋体" w:hAnsi="Times New Roman" w:cs="Times New Roman"/>
                <w:color w:val="000000"/>
                <w:szCs w:val="21"/>
              </w:rPr>
              <w:t>～</w:t>
            </w:r>
            <w:r w:rsidRPr="00832F85">
              <w:rPr>
                <w:rFonts w:ascii="Times New Roman" w:eastAsia="宋体" w:hAnsi="Times New Roman" w:cs="Times New Roman"/>
                <w:color w:val="000000"/>
                <w:szCs w:val="21"/>
              </w:rPr>
              <w:t>30</w:t>
            </w:r>
          </w:p>
        </w:tc>
        <w:tc>
          <w:tcPr>
            <w:tcW w:w="1260" w:type="dxa"/>
          </w:tcPr>
          <w:p w:rsidR="00A90E1F" w:rsidRPr="00832F85" w:rsidRDefault="00FE4BC3" w:rsidP="00832F85">
            <w:pPr>
              <w:autoSpaceDE w:val="0"/>
              <w:autoSpaceDN w:val="0"/>
              <w:spacing w:line="360" w:lineRule="auto"/>
              <w:ind w:firstLineChars="50" w:firstLine="105"/>
              <w:jc w:val="center"/>
              <w:rPr>
                <w:rFonts w:ascii="Times New Roman" w:eastAsia="宋体" w:hAnsi="Times New Roman" w:cs="Times New Roman"/>
                <w:color w:val="000000"/>
                <w:szCs w:val="21"/>
              </w:rPr>
            </w:pPr>
            <w:r w:rsidRPr="00832F85">
              <w:rPr>
                <w:rFonts w:ascii="Times New Roman" w:eastAsia="宋体" w:hAnsi="Times New Roman" w:cs="Times New Roman"/>
                <w:color w:val="000000"/>
                <w:szCs w:val="21"/>
              </w:rPr>
              <w:t>32</w:t>
            </w:r>
            <w:r w:rsidRPr="00832F85">
              <w:rPr>
                <w:rFonts w:ascii="Times New Roman" w:eastAsia="宋体" w:hAnsi="Times New Roman" w:cs="Times New Roman"/>
                <w:color w:val="000000"/>
                <w:szCs w:val="21"/>
              </w:rPr>
              <w:t>～</w:t>
            </w:r>
            <w:r w:rsidRPr="00832F85">
              <w:rPr>
                <w:rFonts w:ascii="Times New Roman" w:eastAsia="宋体" w:hAnsi="Times New Roman" w:cs="Times New Roman"/>
                <w:color w:val="000000"/>
                <w:szCs w:val="21"/>
              </w:rPr>
              <w:t>70</w:t>
            </w:r>
          </w:p>
        </w:tc>
        <w:tc>
          <w:tcPr>
            <w:tcW w:w="1446" w:type="dxa"/>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szCs w:val="21"/>
              </w:rPr>
            </w:pPr>
            <w:r w:rsidRPr="00832F85">
              <w:rPr>
                <w:rFonts w:ascii="Times New Roman" w:eastAsia="宋体" w:hAnsi="Times New Roman" w:cs="Times New Roman"/>
                <w:color w:val="000000"/>
                <w:szCs w:val="21"/>
              </w:rPr>
              <w:t>72</w:t>
            </w:r>
            <w:r w:rsidRPr="00832F85">
              <w:rPr>
                <w:rFonts w:ascii="Times New Roman" w:eastAsia="宋体" w:hAnsi="Times New Roman" w:cs="Times New Roman"/>
                <w:color w:val="000000"/>
                <w:szCs w:val="21"/>
              </w:rPr>
              <w:t>～</w:t>
            </w:r>
            <w:r w:rsidRPr="00832F85">
              <w:rPr>
                <w:rFonts w:ascii="Times New Roman" w:eastAsia="宋体" w:hAnsi="Times New Roman" w:cs="Times New Roman"/>
                <w:color w:val="000000"/>
                <w:szCs w:val="21"/>
              </w:rPr>
              <w:t>120</w:t>
            </w:r>
          </w:p>
        </w:tc>
        <w:tc>
          <w:tcPr>
            <w:tcW w:w="1236" w:type="dxa"/>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szCs w:val="21"/>
              </w:rPr>
            </w:pPr>
            <w:r w:rsidRPr="00832F85">
              <w:rPr>
                <w:rFonts w:ascii="Times New Roman" w:eastAsia="宋体" w:hAnsi="Times New Roman" w:cs="Times New Roman"/>
                <w:color w:val="000000"/>
                <w:szCs w:val="21"/>
              </w:rPr>
              <w:t>125</w:t>
            </w:r>
            <w:r w:rsidRPr="00832F85">
              <w:rPr>
                <w:rFonts w:ascii="Times New Roman" w:eastAsia="宋体" w:hAnsi="Times New Roman" w:cs="Times New Roman"/>
                <w:color w:val="000000"/>
                <w:szCs w:val="21"/>
              </w:rPr>
              <w:t>～</w:t>
            </w:r>
            <w:r w:rsidRPr="00832F85">
              <w:rPr>
                <w:rFonts w:ascii="Times New Roman" w:eastAsia="宋体" w:hAnsi="Times New Roman" w:cs="Times New Roman"/>
                <w:color w:val="000000"/>
                <w:szCs w:val="21"/>
              </w:rPr>
              <w:t>200</w:t>
            </w:r>
          </w:p>
        </w:tc>
      </w:tr>
      <w:tr w:rsidR="00A90E1F" w:rsidRPr="00832F85">
        <w:trPr>
          <w:trHeight w:val="316"/>
          <w:jc w:val="center"/>
        </w:trPr>
        <w:tc>
          <w:tcPr>
            <w:tcW w:w="1620" w:type="dxa"/>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szCs w:val="21"/>
              </w:rPr>
            </w:pPr>
            <w:r w:rsidRPr="00832F85">
              <w:rPr>
                <w:rFonts w:ascii="Times New Roman" w:eastAsia="宋体" w:hAnsi="Times New Roman" w:cs="Times New Roman"/>
                <w:color w:val="000000"/>
                <w:szCs w:val="21"/>
              </w:rPr>
              <w:lastRenderedPageBreak/>
              <w:t>成孔直径偏差</w:t>
            </w:r>
          </w:p>
        </w:tc>
        <w:tc>
          <w:tcPr>
            <w:tcW w:w="1260" w:type="dxa"/>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szCs w:val="21"/>
              </w:rPr>
            </w:pPr>
            <w:r w:rsidRPr="00832F85">
              <w:rPr>
                <w:rFonts w:ascii="Times New Roman" w:eastAsia="宋体" w:hAnsi="Times New Roman" w:cs="Times New Roman"/>
                <w:color w:val="000000"/>
                <w:szCs w:val="21"/>
              </w:rPr>
              <w:t>≤+2.0</w:t>
            </w:r>
          </w:p>
        </w:tc>
        <w:tc>
          <w:tcPr>
            <w:tcW w:w="1260" w:type="dxa"/>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szCs w:val="21"/>
              </w:rPr>
            </w:pPr>
            <w:r w:rsidRPr="00832F85">
              <w:rPr>
                <w:rFonts w:ascii="Times New Roman" w:eastAsia="宋体" w:hAnsi="Times New Roman" w:cs="Times New Roman"/>
                <w:color w:val="000000"/>
                <w:szCs w:val="21"/>
              </w:rPr>
              <w:t>≤+3.0</w:t>
            </w:r>
          </w:p>
        </w:tc>
        <w:tc>
          <w:tcPr>
            <w:tcW w:w="1446" w:type="dxa"/>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szCs w:val="21"/>
              </w:rPr>
            </w:pPr>
            <w:r w:rsidRPr="00832F85">
              <w:rPr>
                <w:rFonts w:ascii="Times New Roman" w:eastAsia="宋体" w:hAnsi="Times New Roman" w:cs="Times New Roman"/>
                <w:color w:val="000000"/>
                <w:szCs w:val="21"/>
              </w:rPr>
              <w:t>≤+5.0</w:t>
            </w:r>
          </w:p>
        </w:tc>
        <w:tc>
          <w:tcPr>
            <w:tcW w:w="1236" w:type="dxa"/>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szCs w:val="21"/>
              </w:rPr>
            </w:pPr>
            <w:r w:rsidRPr="00832F85">
              <w:rPr>
                <w:rFonts w:ascii="Times New Roman" w:eastAsia="宋体" w:hAnsi="Times New Roman" w:cs="Times New Roman"/>
                <w:color w:val="000000"/>
                <w:szCs w:val="21"/>
              </w:rPr>
              <w:t>≤+8.0</w:t>
            </w:r>
          </w:p>
        </w:tc>
      </w:tr>
    </w:tbl>
    <w:p w:rsidR="00A90E1F" w:rsidRDefault="00FE4BC3" w:rsidP="009A5BB2">
      <w:pPr>
        <w:autoSpaceDE w:val="0"/>
        <w:autoSpaceDN w:val="0"/>
        <w:spacing w:before="260" w:after="260" w:line="413" w:lineRule="auto"/>
        <w:jc w:val="center"/>
        <w:outlineLvl w:val="1"/>
        <w:rPr>
          <w:rFonts w:ascii="宋体" w:eastAsia="宋体" w:hAnsi="宋体" w:cs="宋体"/>
          <w:b/>
          <w:color w:val="000000"/>
          <w:sz w:val="28"/>
          <w:szCs w:val="28"/>
        </w:rPr>
      </w:pPr>
      <w:bookmarkStart w:id="82" w:name="_Toc34567325"/>
      <w:bookmarkStart w:id="83" w:name="_Toc34573180"/>
      <w:r>
        <w:rPr>
          <w:rFonts w:ascii="宋体" w:eastAsia="宋体" w:hAnsi="宋体" w:cs="宋体" w:hint="eastAsia"/>
          <w:b/>
          <w:color w:val="000000"/>
          <w:sz w:val="28"/>
          <w:szCs w:val="28"/>
        </w:rPr>
        <w:t>7. 2  岩石自锁锚杆安装</w:t>
      </w:r>
      <w:bookmarkEnd w:id="82"/>
      <w:bookmarkEnd w:id="83"/>
    </w:p>
    <w:p w:rsidR="00A90E1F" w:rsidRDefault="00F63A8B">
      <w:pPr>
        <w:autoSpaceDE w:val="0"/>
        <w:autoSpaceDN w:val="0"/>
        <w:spacing w:line="360" w:lineRule="auto"/>
        <w:rPr>
          <w:rFonts w:ascii="宋体" w:eastAsia="宋体" w:hAnsi="宋体" w:cs="宋体"/>
          <w:sz w:val="24"/>
          <w:szCs w:val="24"/>
        </w:rPr>
      </w:pPr>
      <w:r>
        <w:rPr>
          <w:rFonts w:ascii="宋体" w:eastAsia="宋体" w:hAnsi="宋体" w:cs="宋体" w:hint="eastAsia"/>
          <w:b/>
          <w:sz w:val="24"/>
          <w:szCs w:val="24"/>
        </w:rPr>
        <w:t xml:space="preserve">7.2.1 </w:t>
      </w:r>
      <w:r>
        <w:rPr>
          <w:rFonts w:ascii="宋体" w:eastAsia="宋体" w:hAnsi="宋体" w:cs="宋体" w:hint="eastAsia"/>
          <w:sz w:val="24"/>
          <w:szCs w:val="24"/>
        </w:rPr>
        <w:t xml:space="preserve"> </w:t>
      </w:r>
      <w:r w:rsidR="00FE4BC3">
        <w:rPr>
          <w:rFonts w:ascii="宋体" w:eastAsia="宋体" w:hAnsi="宋体" w:cs="宋体" w:hint="eastAsia"/>
          <w:sz w:val="24"/>
          <w:szCs w:val="24"/>
        </w:rPr>
        <w:t>钻孔：钻孔定位，钻直孔至设计深度。成孔过程中注意校准钻孔角度；</w:t>
      </w:r>
    </w:p>
    <w:p w:rsidR="00A90E1F" w:rsidRDefault="00F63A8B">
      <w:pPr>
        <w:autoSpaceDE w:val="0"/>
        <w:autoSpaceDN w:val="0"/>
        <w:spacing w:line="360" w:lineRule="auto"/>
        <w:rPr>
          <w:rFonts w:ascii="宋体" w:eastAsia="宋体" w:hAnsi="宋体" w:cs="宋体"/>
          <w:sz w:val="24"/>
          <w:szCs w:val="24"/>
        </w:rPr>
      </w:pPr>
      <w:r>
        <w:rPr>
          <w:rFonts w:ascii="宋体" w:eastAsia="宋体" w:hAnsi="宋体" w:cs="宋体" w:hint="eastAsia"/>
          <w:b/>
          <w:sz w:val="24"/>
          <w:szCs w:val="24"/>
        </w:rPr>
        <w:t>7.2.2</w:t>
      </w:r>
      <w:r w:rsidR="00FE4BC3">
        <w:rPr>
          <w:rFonts w:ascii="宋体" w:eastAsia="宋体" w:hAnsi="宋体" w:cs="宋体" w:hint="eastAsia"/>
          <w:sz w:val="24"/>
          <w:szCs w:val="24"/>
        </w:rPr>
        <w:t xml:space="preserve">  清孔与扩孔：用清</w:t>
      </w:r>
      <w:proofErr w:type="gramStart"/>
      <w:r w:rsidR="00FE4BC3">
        <w:rPr>
          <w:rFonts w:ascii="宋体" w:eastAsia="宋体" w:hAnsi="宋体" w:cs="宋体" w:hint="eastAsia"/>
          <w:sz w:val="24"/>
          <w:szCs w:val="24"/>
        </w:rPr>
        <w:t>孔设备清</w:t>
      </w:r>
      <w:proofErr w:type="gramEnd"/>
      <w:r w:rsidR="00FE4BC3">
        <w:rPr>
          <w:rFonts w:ascii="宋体" w:eastAsia="宋体" w:hAnsi="宋体" w:cs="宋体" w:hint="eastAsia"/>
          <w:sz w:val="24"/>
          <w:szCs w:val="24"/>
        </w:rPr>
        <w:t>孔后，根据设计要求进行扩孔，使扩孔钻头行程满足规定要求。扩孔后再清孔；</w:t>
      </w:r>
    </w:p>
    <w:p w:rsidR="00A90E1F" w:rsidRDefault="00F63A8B">
      <w:pPr>
        <w:autoSpaceDE w:val="0"/>
        <w:autoSpaceDN w:val="0"/>
        <w:spacing w:line="360" w:lineRule="auto"/>
        <w:rPr>
          <w:rFonts w:ascii="宋体" w:eastAsia="宋体" w:hAnsi="宋体" w:cs="宋体"/>
          <w:sz w:val="24"/>
          <w:szCs w:val="24"/>
        </w:rPr>
      </w:pPr>
      <w:r>
        <w:rPr>
          <w:rFonts w:ascii="宋体" w:eastAsia="宋体" w:hAnsi="宋体" w:cs="宋体" w:hint="eastAsia"/>
          <w:b/>
          <w:sz w:val="24"/>
          <w:szCs w:val="24"/>
        </w:rPr>
        <w:t>7.2.3</w:t>
      </w:r>
      <w:r w:rsidR="00FE4BC3">
        <w:rPr>
          <w:rFonts w:ascii="宋体" w:eastAsia="宋体" w:hAnsi="宋体" w:cs="宋体" w:hint="eastAsia"/>
          <w:sz w:val="24"/>
          <w:szCs w:val="24"/>
        </w:rPr>
        <w:t xml:space="preserve">  锚杆组装：将锚杆杆体与锚头连接，并绑扎注浆管；</w:t>
      </w:r>
    </w:p>
    <w:p w:rsidR="00A90E1F" w:rsidRDefault="00F63A8B" w:rsidP="00F63A8B">
      <w:pPr>
        <w:autoSpaceDE w:val="0"/>
        <w:autoSpaceDN w:val="0"/>
        <w:spacing w:line="360" w:lineRule="auto"/>
        <w:rPr>
          <w:rFonts w:ascii="宋体" w:eastAsia="宋体" w:hAnsi="宋体"/>
          <w:sz w:val="24"/>
          <w:szCs w:val="24"/>
        </w:rPr>
      </w:pPr>
      <w:r>
        <w:rPr>
          <w:rFonts w:ascii="宋体" w:eastAsia="宋体" w:hAnsi="宋体" w:cs="宋体" w:hint="eastAsia"/>
          <w:b/>
          <w:sz w:val="24"/>
          <w:szCs w:val="24"/>
        </w:rPr>
        <w:t>7.2.4</w:t>
      </w:r>
      <w:r w:rsidR="00FE4BC3">
        <w:rPr>
          <w:rFonts w:ascii="宋体" w:eastAsia="宋体" w:hAnsi="宋体" w:cs="宋体" w:hint="eastAsia"/>
          <w:sz w:val="24"/>
          <w:szCs w:val="24"/>
        </w:rPr>
        <w:t xml:space="preserve">  安装：将表面处理干净的锚杆插入孔底。在锚杆</w:t>
      </w:r>
      <w:proofErr w:type="gramStart"/>
      <w:r w:rsidR="00FE4BC3">
        <w:rPr>
          <w:rFonts w:ascii="宋体" w:eastAsia="宋体" w:hAnsi="宋体" w:cs="宋体" w:hint="eastAsia"/>
          <w:sz w:val="24"/>
          <w:szCs w:val="24"/>
        </w:rPr>
        <w:t>顶做好</w:t>
      </w:r>
      <w:proofErr w:type="gramEnd"/>
      <w:r w:rsidR="00FE4BC3">
        <w:rPr>
          <w:rFonts w:ascii="宋体" w:eastAsia="宋体" w:hAnsi="宋体" w:cs="宋体" w:hint="eastAsia"/>
          <w:sz w:val="24"/>
          <w:szCs w:val="24"/>
        </w:rPr>
        <w:t>标记，在锚杆外露端锤</w:t>
      </w:r>
      <w:proofErr w:type="gramStart"/>
      <w:r w:rsidR="00FE4BC3">
        <w:rPr>
          <w:rFonts w:ascii="宋体" w:eastAsia="宋体" w:hAnsi="宋体" w:cs="宋体" w:hint="eastAsia"/>
          <w:sz w:val="24"/>
          <w:szCs w:val="24"/>
        </w:rPr>
        <w:t>击</w:t>
      </w:r>
      <w:proofErr w:type="gramEnd"/>
      <w:r w:rsidR="00FE4BC3">
        <w:rPr>
          <w:rFonts w:ascii="宋体" w:eastAsia="宋体" w:hAnsi="宋体" w:cs="宋体" w:hint="eastAsia"/>
          <w:sz w:val="24"/>
          <w:szCs w:val="24"/>
        </w:rPr>
        <w:t xml:space="preserve">加压，使锚杆行程到达要求； </w:t>
      </w:r>
    </w:p>
    <w:p w:rsidR="00A90E1F" w:rsidRDefault="00F63A8B" w:rsidP="00F63A8B">
      <w:pPr>
        <w:autoSpaceDE w:val="0"/>
        <w:autoSpaceDN w:val="0"/>
        <w:spacing w:line="360" w:lineRule="auto"/>
        <w:rPr>
          <w:rFonts w:ascii="宋体" w:eastAsia="宋体" w:hAnsi="宋体"/>
          <w:sz w:val="24"/>
          <w:szCs w:val="24"/>
        </w:rPr>
      </w:pPr>
      <w:r>
        <w:rPr>
          <w:rFonts w:ascii="宋体" w:eastAsia="宋体" w:hAnsi="宋体" w:cs="宋体" w:hint="eastAsia"/>
          <w:b/>
          <w:sz w:val="24"/>
          <w:szCs w:val="24"/>
        </w:rPr>
        <w:t>7.2.5</w:t>
      </w:r>
      <w:r w:rsidR="00FE4BC3">
        <w:rPr>
          <w:rFonts w:ascii="宋体" w:eastAsia="宋体" w:hAnsi="宋体" w:hint="eastAsia"/>
          <w:sz w:val="24"/>
          <w:szCs w:val="24"/>
        </w:rPr>
        <w:t xml:space="preserve">  注浆：通过注浆管注浆； </w:t>
      </w:r>
    </w:p>
    <w:p w:rsidR="00A90E1F" w:rsidRDefault="00F63A8B" w:rsidP="00F63A8B">
      <w:pPr>
        <w:autoSpaceDE w:val="0"/>
        <w:autoSpaceDN w:val="0"/>
        <w:spacing w:line="360" w:lineRule="auto"/>
        <w:rPr>
          <w:rFonts w:ascii="宋体" w:eastAsia="宋体" w:hAnsi="宋体" w:cs="宋体"/>
          <w:sz w:val="24"/>
          <w:szCs w:val="24"/>
        </w:rPr>
      </w:pPr>
      <w:r>
        <w:rPr>
          <w:rFonts w:ascii="宋体" w:eastAsia="宋体" w:hAnsi="宋体" w:cs="宋体" w:hint="eastAsia"/>
          <w:b/>
          <w:sz w:val="24"/>
          <w:szCs w:val="24"/>
        </w:rPr>
        <w:t>7.2.6</w:t>
      </w:r>
      <w:r w:rsidR="00FE4BC3">
        <w:rPr>
          <w:rFonts w:ascii="宋体" w:eastAsia="宋体" w:hAnsi="宋体" w:cs="宋体" w:hint="eastAsia"/>
          <w:sz w:val="24"/>
          <w:szCs w:val="24"/>
        </w:rPr>
        <w:t xml:space="preserve">  养护。</w:t>
      </w:r>
    </w:p>
    <w:p w:rsidR="00A90E1F" w:rsidRDefault="00FE4BC3" w:rsidP="009A5BB2">
      <w:pPr>
        <w:autoSpaceDE w:val="0"/>
        <w:autoSpaceDN w:val="0"/>
        <w:spacing w:before="260" w:after="260" w:line="413" w:lineRule="auto"/>
        <w:jc w:val="center"/>
        <w:outlineLvl w:val="1"/>
        <w:rPr>
          <w:rFonts w:ascii="宋体" w:eastAsia="宋体" w:hAnsi="宋体" w:cs="宋体"/>
          <w:b/>
          <w:color w:val="000000"/>
          <w:sz w:val="28"/>
          <w:szCs w:val="28"/>
        </w:rPr>
      </w:pPr>
      <w:bookmarkStart w:id="84" w:name="_Toc34567326"/>
      <w:bookmarkStart w:id="85" w:name="_Toc34573181"/>
      <w:r>
        <w:rPr>
          <w:rFonts w:ascii="宋体" w:eastAsia="宋体" w:hAnsi="宋体" w:cs="宋体" w:hint="eastAsia"/>
          <w:b/>
          <w:color w:val="000000"/>
          <w:sz w:val="28"/>
          <w:szCs w:val="28"/>
        </w:rPr>
        <w:t>7. 3  混凝土自锁锚杆安装</w:t>
      </w:r>
      <w:bookmarkEnd w:id="84"/>
      <w:bookmarkEnd w:id="85"/>
    </w:p>
    <w:p w:rsidR="00A90E1F" w:rsidRDefault="00FE4BC3">
      <w:pPr>
        <w:spacing w:line="360" w:lineRule="auto"/>
        <w:rPr>
          <w:rFonts w:ascii="宋体" w:eastAsia="宋体" w:hAnsi="宋体"/>
          <w:sz w:val="24"/>
          <w:szCs w:val="24"/>
        </w:rPr>
      </w:pPr>
      <w:r>
        <w:rPr>
          <w:rFonts w:ascii="宋体" w:eastAsia="宋体" w:hAnsi="宋体" w:hint="eastAsia"/>
          <w:b/>
          <w:sz w:val="24"/>
          <w:szCs w:val="24"/>
        </w:rPr>
        <w:t xml:space="preserve">7.3.1  </w:t>
      </w:r>
      <w:proofErr w:type="gramStart"/>
      <w:r>
        <w:rPr>
          <w:rFonts w:ascii="宋体" w:eastAsia="宋体" w:hAnsi="宋体" w:hint="eastAsia"/>
          <w:sz w:val="24"/>
          <w:szCs w:val="24"/>
        </w:rPr>
        <w:t>浅孔自锁</w:t>
      </w:r>
      <w:proofErr w:type="gramEnd"/>
      <w:r>
        <w:rPr>
          <w:rFonts w:ascii="宋体" w:eastAsia="宋体" w:hAnsi="宋体" w:hint="eastAsia"/>
          <w:sz w:val="24"/>
          <w:szCs w:val="24"/>
        </w:rPr>
        <w:t>锚杆的安装工艺：</w:t>
      </w:r>
    </w:p>
    <w:p w:rsidR="00A90E1F" w:rsidRDefault="00FE4BC3">
      <w:pPr>
        <w:autoSpaceDE w:val="0"/>
        <w:autoSpaceDN w:val="0"/>
        <w:spacing w:line="360" w:lineRule="auto"/>
        <w:rPr>
          <w:rFonts w:ascii="宋体" w:eastAsia="宋体" w:hAnsi="宋体" w:cs="宋体"/>
          <w:sz w:val="24"/>
          <w:szCs w:val="24"/>
        </w:rPr>
      </w:pPr>
      <w:r>
        <w:rPr>
          <w:rFonts w:ascii="宋体" w:eastAsia="宋体" w:hAnsi="宋体" w:cs="宋体" w:hint="eastAsia"/>
          <w:sz w:val="24"/>
          <w:szCs w:val="24"/>
        </w:rPr>
        <w:t xml:space="preserve">    1  钻直孔：混凝土表面处理，钻孔定位。根据孔径的不同，选用电锤、风镐或水钻</w:t>
      </w:r>
      <w:proofErr w:type="gramStart"/>
      <w:r>
        <w:rPr>
          <w:rFonts w:ascii="宋体" w:eastAsia="宋体" w:hAnsi="宋体" w:cs="宋体" w:hint="eastAsia"/>
          <w:sz w:val="24"/>
          <w:szCs w:val="24"/>
        </w:rPr>
        <w:t>钻</w:t>
      </w:r>
      <w:proofErr w:type="gramEnd"/>
      <w:r>
        <w:rPr>
          <w:rFonts w:ascii="宋体" w:eastAsia="宋体" w:hAnsi="宋体" w:cs="宋体" w:hint="eastAsia"/>
          <w:sz w:val="24"/>
          <w:szCs w:val="24"/>
        </w:rPr>
        <w:t>直孔至设计深度；</w:t>
      </w:r>
    </w:p>
    <w:p w:rsidR="00A90E1F" w:rsidRDefault="00FE4BC3">
      <w:pPr>
        <w:autoSpaceDE w:val="0"/>
        <w:autoSpaceDN w:val="0"/>
        <w:spacing w:line="360" w:lineRule="auto"/>
        <w:rPr>
          <w:rFonts w:ascii="宋体" w:eastAsia="宋体" w:hAnsi="宋体" w:cs="宋体"/>
          <w:sz w:val="24"/>
          <w:szCs w:val="24"/>
        </w:rPr>
      </w:pPr>
      <w:r>
        <w:rPr>
          <w:rFonts w:ascii="宋体" w:eastAsia="宋体" w:hAnsi="宋体" w:cs="宋体" w:hint="eastAsia"/>
          <w:sz w:val="24"/>
          <w:szCs w:val="24"/>
        </w:rPr>
        <w:t xml:space="preserve">    2  清孔与扩孔：用清</w:t>
      </w:r>
      <w:proofErr w:type="gramStart"/>
      <w:r>
        <w:rPr>
          <w:rFonts w:ascii="宋体" w:eastAsia="宋体" w:hAnsi="宋体" w:cs="宋体" w:hint="eastAsia"/>
          <w:sz w:val="24"/>
          <w:szCs w:val="24"/>
        </w:rPr>
        <w:t>孔设备清</w:t>
      </w:r>
      <w:proofErr w:type="gramEnd"/>
      <w:r>
        <w:rPr>
          <w:rFonts w:ascii="宋体" w:eastAsia="宋体" w:hAnsi="宋体" w:cs="宋体" w:hint="eastAsia"/>
          <w:sz w:val="24"/>
          <w:szCs w:val="24"/>
        </w:rPr>
        <w:t>孔后，根据设计要求进行扩孔，使扩孔钻头行程满足规定要求。扩孔后再清孔；</w:t>
      </w:r>
    </w:p>
    <w:p w:rsidR="00A90E1F" w:rsidRDefault="00FE4BC3">
      <w:pPr>
        <w:autoSpaceDE w:val="0"/>
        <w:autoSpaceDN w:val="0"/>
        <w:spacing w:line="360" w:lineRule="auto"/>
        <w:rPr>
          <w:rFonts w:ascii="宋体" w:eastAsia="宋体" w:hAnsi="宋体" w:cs="宋体"/>
          <w:sz w:val="24"/>
          <w:szCs w:val="24"/>
        </w:rPr>
      </w:pPr>
      <w:r>
        <w:rPr>
          <w:rFonts w:ascii="宋体" w:eastAsia="宋体" w:hAnsi="宋体" w:cs="宋体" w:hint="eastAsia"/>
          <w:sz w:val="24"/>
          <w:szCs w:val="24"/>
        </w:rPr>
        <w:t xml:space="preserve">    3  检测：</w:t>
      </w:r>
      <w:proofErr w:type="gramStart"/>
      <w:r>
        <w:rPr>
          <w:rFonts w:ascii="宋体" w:eastAsia="宋体" w:hAnsi="宋体" w:cs="宋体" w:hint="eastAsia"/>
          <w:sz w:val="24"/>
          <w:szCs w:val="24"/>
        </w:rPr>
        <w:t>用测孔</w:t>
      </w:r>
      <w:proofErr w:type="gramEnd"/>
      <w:r>
        <w:rPr>
          <w:rFonts w:ascii="宋体" w:eastAsia="宋体" w:hAnsi="宋体" w:cs="宋体" w:hint="eastAsia"/>
          <w:sz w:val="24"/>
          <w:szCs w:val="24"/>
        </w:rPr>
        <w:t>仪器测量扩孔直径并记录。若不满足要求继续扩孔；</w:t>
      </w:r>
    </w:p>
    <w:p w:rsidR="00A90E1F" w:rsidRDefault="00FE4BC3">
      <w:pPr>
        <w:autoSpaceDE w:val="0"/>
        <w:autoSpaceDN w:val="0"/>
        <w:spacing w:line="360" w:lineRule="auto"/>
        <w:ind w:firstLine="480"/>
        <w:rPr>
          <w:rFonts w:ascii="宋体" w:eastAsia="宋体" w:hAnsi="宋体" w:cs="宋体"/>
          <w:sz w:val="24"/>
          <w:szCs w:val="24"/>
        </w:rPr>
      </w:pPr>
      <w:r>
        <w:rPr>
          <w:rFonts w:ascii="宋体" w:eastAsia="宋体" w:hAnsi="宋体" w:cs="宋体" w:hint="eastAsia"/>
          <w:sz w:val="24"/>
          <w:szCs w:val="24"/>
        </w:rPr>
        <w:t xml:space="preserve">4  </w:t>
      </w:r>
      <w:r>
        <w:rPr>
          <w:rFonts w:ascii="宋体" w:eastAsia="宋体" w:hAnsi="宋体" w:hint="eastAsia"/>
          <w:sz w:val="24"/>
          <w:szCs w:val="24"/>
        </w:rPr>
        <w:t>注</w:t>
      </w:r>
      <w:r>
        <w:rPr>
          <w:rFonts w:ascii="宋体" w:eastAsia="宋体" w:hAnsi="宋体" w:cs="宋体" w:hint="eastAsia"/>
          <w:sz w:val="24"/>
          <w:szCs w:val="24"/>
        </w:rPr>
        <w:t>浆：灌注注浆料至约三分之二孔深；</w:t>
      </w:r>
    </w:p>
    <w:p w:rsidR="00A90E1F" w:rsidRDefault="00FE4BC3">
      <w:pPr>
        <w:autoSpaceDE w:val="0"/>
        <w:autoSpaceDN w:val="0"/>
        <w:spacing w:line="360" w:lineRule="auto"/>
        <w:ind w:firstLine="480"/>
        <w:rPr>
          <w:rFonts w:ascii="宋体" w:eastAsia="宋体" w:hAnsi="宋体" w:cs="宋体"/>
          <w:sz w:val="24"/>
          <w:szCs w:val="24"/>
        </w:rPr>
      </w:pPr>
      <w:r>
        <w:rPr>
          <w:rFonts w:ascii="宋体" w:eastAsia="宋体" w:hAnsi="宋体" w:cs="宋体" w:hint="eastAsia"/>
          <w:sz w:val="24"/>
          <w:szCs w:val="24"/>
        </w:rPr>
        <w:t>5  安装：尽快将表面处理干净的锚杆插入孔底，做好标记，在锚杆外露端锤</w:t>
      </w:r>
      <w:proofErr w:type="gramStart"/>
      <w:r>
        <w:rPr>
          <w:rFonts w:ascii="宋体" w:eastAsia="宋体" w:hAnsi="宋体" w:cs="宋体" w:hint="eastAsia"/>
          <w:sz w:val="24"/>
          <w:szCs w:val="24"/>
        </w:rPr>
        <w:t>击</w:t>
      </w:r>
      <w:proofErr w:type="gramEnd"/>
      <w:r>
        <w:rPr>
          <w:rFonts w:ascii="宋体" w:eastAsia="宋体" w:hAnsi="宋体" w:cs="宋体" w:hint="eastAsia"/>
          <w:sz w:val="24"/>
          <w:szCs w:val="24"/>
        </w:rPr>
        <w:t>加压，使锚杆行程到达要求；</w:t>
      </w:r>
    </w:p>
    <w:p w:rsidR="00A90E1F" w:rsidRDefault="00FE4BC3">
      <w:pPr>
        <w:autoSpaceDE w:val="0"/>
        <w:autoSpaceDN w:val="0"/>
        <w:spacing w:line="360" w:lineRule="auto"/>
        <w:ind w:firstLineChars="50" w:firstLine="120"/>
        <w:rPr>
          <w:rFonts w:ascii="宋体" w:eastAsia="宋体" w:hAnsi="宋体" w:cs="宋体"/>
          <w:sz w:val="24"/>
          <w:szCs w:val="24"/>
        </w:rPr>
      </w:pPr>
      <w:r>
        <w:rPr>
          <w:rFonts w:ascii="宋体" w:eastAsia="宋体" w:hAnsi="宋体" w:cs="宋体" w:hint="eastAsia"/>
          <w:sz w:val="24"/>
          <w:szCs w:val="24"/>
        </w:rPr>
        <w:t xml:space="preserve">   6  养护。</w:t>
      </w:r>
    </w:p>
    <w:p w:rsidR="00A90E1F" w:rsidRDefault="00FE4BC3">
      <w:pPr>
        <w:spacing w:line="360" w:lineRule="auto"/>
        <w:rPr>
          <w:rFonts w:ascii="宋体" w:eastAsia="宋体" w:hAnsi="宋体"/>
          <w:sz w:val="24"/>
          <w:szCs w:val="24"/>
        </w:rPr>
      </w:pPr>
      <w:r>
        <w:rPr>
          <w:rFonts w:ascii="宋体" w:eastAsia="宋体" w:hAnsi="宋体" w:hint="eastAsia"/>
          <w:b/>
          <w:sz w:val="24"/>
          <w:szCs w:val="24"/>
        </w:rPr>
        <w:t xml:space="preserve">7.3.2 </w:t>
      </w:r>
      <w:r>
        <w:rPr>
          <w:rFonts w:ascii="宋体" w:eastAsia="宋体" w:hAnsi="宋体" w:hint="eastAsia"/>
          <w:sz w:val="24"/>
          <w:szCs w:val="24"/>
        </w:rPr>
        <w:t xml:space="preserve"> 深孔自锁锚杆的安装工艺：</w:t>
      </w:r>
    </w:p>
    <w:p w:rsidR="00A90E1F" w:rsidRDefault="00FE4BC3">
      <w:pPr>
        <w:autoSpaceDE w:val="0"/>
        <w:autoSpaceDN w:val="0"/>
        <w:spacing w:line="360" w:lineRule="auto"/>
        <w:rPr>
          <w:rFonts w:ascii="宋体" w:eastAsia="宋体" w:hAnsi="宋体" w:cs="宋体"/>
          <w:sz w:val="24"/>
          <w:szCs w:val="24"/>
        </w:rPr>
      </w:pPr>
      <w:r>
        <w:rPr>
          <w:rFonts w:ascii="宋体" w:eastAsia="宋体" w:hAnsi="宋体" w:cs="宋体" w:hint="eastAsia"/>
          <w:sz w:val="24"/>
          <w:szCs w:val="24"/>
        </w:rPr>
        <w:t xml:space="preserve">    1  钻孔：钻孔定位，钻直孔至设计深度。成孔过程中注意校准钻孔角度；</w:t>
      </w:r>
    </w:p>
    <w:p w:rsidR="00A90E1F" w:rsidRDefault="00FE4BC3">
      <w:pPr>
        <w:autoSpaceDE w:val="0"/>
        <w:autoSpaceDN w:val="0"/>
        <w:spacing w:line="360" w:lineRule="auto"/>
        <w:rPr>
          <w:rFonts w:ascii="宋体" w:eastAsia="宋体" w:hAnsi="宋体" w:cs="宋体"/>
          <w:sz w:val="24"/>
          <w:szCs w:val="24"/>
        </w:rPr>
      </w:pPr>
      <w:r>
        <w:rPr>
          <w:rFonts w:ascii="宋体" w:eastAsia="宋体" w:hAnsi="宋体" w:cs="宋体" w:hint="eastAsia"/>
          <w:sz w:val="24"/>
          <w:szCs w:val="24"/>
        </w:rPr>
        <w:t xml:space="preserve">    2  清孔与扩孔：用清</w:t>
      </w:r>
      <w:proofErr w:type="gramStart"/>
      <w:r>
        <w:rPr>
          <w:rFonts w:ascii="宋体" w:eastAsia="宋体" w:hAnsi="宋体" w:cs="宋体" w:hint="eastAsia"/>
          <w:sz w:val="24"/>
          <w:szCs w:val="24"/>
        </w:rPr>
        <w:t>孔设备清</w:t>
      </w:r>
      <w:proofErr w:type="gramEnd"/>
      <w:r>
        <w:rPr>
          <w:rFonts w:ascii="宋体" w:eastAsia="宋体" w:hAnsi="宋体" w:cs="宋体" w:hint="eastAsia"/>
          <w:sz w:val="24"/>
          <w:szCs w:val="24"/>
        </w:rPr>
        <w:t>孔后，根据设计要求进行扩孔，使扩孔钻头行程满足规定要求。扩孔后再清孔；</w:t>
      </w:r>
    </w:p>
    <w:p w:rsidR="00A90E1F" w:rsidRDefault="00FE4BC3">
      <w:pPr>
        <w:autoSpaceDE w:val="0"/>
        <w:autoSpaceDN w:val="0"/>
        <w:spacing w:line="360" w:lineRule="auto"/>
        <w:ind w:firstLine="480"/>
        <w:rPr>
          <w:rFonts w:ascii="宋体" w:eastAsia="宋体" w:hAnsi="宋体" w:cs="宋体"/>
          <w:sz w:val="24"/>
          <w:szCs w:val="24"/>
        </w:rPr>
      </w:pPr>
      <w:r>
        <w:rPr>
          <w:rFonts w:ascii="宋体" w:eastAsia="宋体" w:hAnsi="宋体" w:cs="宋体" w:hint="eastAsia"/>
          <w:sz w:val="24"/>
          <w:szCs w:val="24"/>
        </w:rPr>
        <w:t>3  锚杆组装：将锚杆杆体与锚头连接。</w:t>
      </w:r>
      <w:r>
        <w:rPr>
          <w:rFonts w:ascii="宋体" w:eastAsia="宋体" w:hAnsi="宋体" w:hint="eastAsia"/>
          <w:sz w:val="24"/>
          <w:szCs w:val="24"/>
        </w:rPr>
        <w:t>根据锚杆安装孔仰角、倾角的不同分别</w:t>
      </w:r>
      <w:r>
        <w:rPr>
          <w:rFonts w:ascii="宋体" w:eastAsia="宋体" w:hAnsi="宋体" w:cs="宋体" w:hint="eastAsia"/>
          <w:sz w:val="24"/>
          <w:szCs w:val="24"/>
        </w:rPr>
        <w:t>绑扎排气管或注浆管；</w:t>
      </w:r>
    </w:p>
    <w:p w:rsidR="00A90E1F" w:rsidRDefault="00FE4BC3">
      <w:pPr>
        <w:autoSpaceDE w:val="0"/>
        <w:autoSpaceDN w:val="0"/>
        <w:spacing w:line="360" w:lineRule="auto"/>
        <w:ind w:firstLineChars="200" w:firstLine="480"/>
        <w:rPr>
          <w:rFonts w:ascii="宋体" w:eastAsia="宋体" w:hAnsi="宋体"/>
          <w:sz w:val="24"/>
          <w:szCs w:val="24"/>
        </w:rPr>
      </w:pPr>
      <w:r>
        <w:rPr>
          <w:rFonts w:ascii="宋体" w:eastAsia="宋体" w:hAnsi="宋体" w:cs="宋体" w:hint="eastAsia"/>
          <w:sz w:val="24"/>
          <w:szCs w:val="24"/>
        </w:rPr>
        <w:lastRenderedPageBreak/>
        <w:t>4  安装：将表面处理干净的锚杆插入孔底。在锚杆</w:t>
      </w:r>
      <w:proofErr w:type="gramStart"/>
      <w:r>
        <w:rPr>
          <w:rFonts w:ascii="宋体" w:eastAsia="宋体" w:hAnsi="宋体" w:cs="宋体" w:hint="eastAsia"/>
          <w:sz w:val="24"/>
          <w:szCs w:val="24"/>
        </w:rPr>
        <w:t>顶做好</w:t>
      </w:r>
      <w:proofErr w:type="gramEnd"/>
      <w:r>
        <w:rPr>
          <w:rFonts w:ascii="宋体" w:eastAsia="宋体" w:hAnsi="宋体" w:cs="宋体" w:hint="eastAsia"/>
          <w:sz w:val="24"/>
          <w:szCs w:val="24"/>
        </w:rPr>
        <w:t>标记，在锚杆外露端锤</w:t>
      </w:r>
      <w:proofErr w:type="gramStart"/>
      <w:r>
        <w:rPr>
          <w:rFonts w:ascii="宋体" w:eastAsia="宋体" w:hAnsi="宋体" w:cs="宋体" w:hint="eastAsia"/>
          <w:sz w:val="24"/>
          <w:szCs w:val="24"/>
        </w:rPr>
        <w:t>击</w:t>
      </w:r>
      <w:proofErr w:type="gramEnd"/>
      <w:r>
        <w:rPr>
          <w:rFonts w:ascii="宋体" w:eastAsia="宋体" w:hAnsi="宋体" w:cs="宋体" w:hint="eastAsia"/>
          <w:sz w:val="24"/>
          <w:szCs w:val="24"/>
        </w:rPr>
        <w:t xml:space="preserve">加压，使锚杆行程到达要求； </w:t>
      </w:r>
    </w:p>
    <w:p w:rsidR="00A90E1F" w:rsidRDefault="00FE4BC3">
      <w:pPr>
        <w:autoSpaceDE w:val="0"/>
        <w:autoSpaceDN w:val="0"/>
        <w:spacing w:line="360" w:lineRule="auto"/>
        <w:ind w:firstLineChars="50" w:firstLine="120"/>
        <w:rPr>
          <w:rFonts w:ascii="宋体" w:eastAsia="宋体" w:hAnsi="宋体"/>
          <w:sz w:val="24"/>
          <w:szCs w:val="24"/>
        </w:rPr>
      </w:pPr>
      <w:r>
        <w:rPr>
          <w:rFonts w:ascii="宋体" w:eastAsia="宋体" w:hAnsi="宋体" w:hint="eastAsia"/>
          <w:sz w:val="24"/>
          <w:szCs w:val="24"/>
        </w:rPr>
        <w:t xml:space="preserve">   5  注浆：</w:t>
      </w:r>
      <w:proofErr w:type="gramStart"/>
      <w:r>
        <w:rPr>
          <w:rFonts w:ascii="宋体" w:eastAsia="宋体" w:hAnsi="宋体" w:hint="eastAsia"/>
          <w:sz w:val="24"/>
          <w:szCs w:val="24"/>
        </w:rPr>
        <w:t>若锚孔上</w:t>
      </w:r>
      <w:proofErr w:type="gramEnd"/>
      <w:r>
        <w:rPr>
          <w:rFonts w:ascii="宋体" w:eastAsia="宋体" w:hAnsi="宋体" w:hint="eastAsia"/>
          <w:sz w:val="24"/>
          <w:szCs w:val="24"/>
        </w:rPr>
        <w:t>仰，孔口埋入灌浆嘴并封闭孔口后注浆；若</w:t>
      </w:r>
      <w:proofErr w:type="gramStart"/>
      <w:r>
        <w:rPr>
          <w:rFonts w:ascii="宋体" w:eastAsia="宋体" w:hAnsi="宋体" w:hint="eastAsia"/>
          <w:sz w:val="24"/>
          <w:szCs w:val="24"/>
        </w:rPr>
        <w:t>锚孔下</w:t>
      </w:r>
      <w:proofErr w:type="gramEnd"/>
      <w:r>
        <w:rPr>
          <w:rFonts w:ascii="宋体" w:eastAsia="宋体" w:hAnsi="宋体" w:hint="eastAsia"/>
          <w:sz w:val="24"/>
          <w:szCs w:val="24"/>
        </w:rPr>
        <w:t>倾，直接由注浆管注浆；</w:t>
      </w:r>
    </w:p>
    <w:p w:rsidR="00A90E1F" w:rsidRDefault="00FE4BC3">
      <w:pPr>
        <w:autoSpaceDE w:val="0"/>
        <w:autoSpaceDN w:val="0"/>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6  养护。</w:t>
      </w:r>
    </w:p>
    <w:p w:rsidR="00A90E1F" w:rsidRDefault="00FE4BC3">
      <w:pPr>
        <w:spacing w:line="360" w:lineRule="auto"/>
        <w:rPr>
          <w:rFonts w:ascii="宋体" w:eastAsia="宋体" w:hAnsi="宋体"/>
          <w:sz w:val="24"/>
          <w:szCs w:val="24"/>
        </w:rPr>
      </w:pPr>
      <w:r>
        <w:rPr>
          <w:rFonts w:ascii="宋体" w:eastAsia="宋体" w:hAnsi="宋体" w:hint="eastAsia"/>
          <w:b/>
          <w:sz w:val="24"/>
          <w:szCs w:val="24"/>
        </w:rPr>
        <w:t xml:space="preserve">7.3.3  </w:t>
      </w:r>
      <w:r>
        <w:rPr>
          <w:rFonts w:ascii="宋体" w:eastAsia="宋体" w:hAnsi="宋体" w:hint="eastAsia"/>
          <w:sz w:val="24"/>
          <w:szCs w:val="24"/>
        </w:rPr>
        <w:t>多层扩孔自锁锚杆的安装工艺：</w:t>
      </w:r>
    </w:p>
    <w:p w:rsidR="00A90E1F" w:rsidRDefault="00FE4BC3">
      <w:pPr>
        <w:spacing w:line="360" w:lineRule="auto"/>
        <w:ind w:firstLineChars="200" w:firstLine="480"/>
        <w:rPr>
          <w:rFonts w:ascii="宋体" w:eastAsia="宋体" w:hAnsi="宋体"/>
          <w:sz w:val="24"/>
          <w:szCs w:val="24"/>
        </w:rPr>
      </w:pPr>
      <w:r>
        <w:rPr>
          <w:rFonts w:ascii="宋体" w:eastAsia="宋体" w:hAnsi="宋体" w:hint="eastAsia"/>
          <w:sz w:val="24"/>
          <w:szCs w:val="24"/>
        </w:rPr>
        <w:t>1  钻直孔：钻直孔至设计深度。</w:t>
      </w:r>
      <w:r>
        <w:rPr>
          <w:rFonts w:ascii="宋体" w:eastAsia="宋体" w:hAnsi="宋体" w:cs="宋体" w:hint="eastAsia"/>
          <w:sz w:val="24"/>
          <w:szCs w:val="24"/>
        </w:rPr>
        <w:t>成孔过程中应注意校准钻孔角度；</w:t>
      </w:r>
    </w:p>
    <w:p w:rsidR="00A90E1F" w:rsidRDefault="00FE4BC3">
      <w:pPr>
        <w:spacing w:line="360" w:lineRule="auto"/>
        <w:ind w:firstLineChars="200" w:firstLine="480"/>
        <w:rPr>
          <w:rFonts w:ascii="宋体" w:eastAsia="宋体" w:hAnsi="宋体"/>
          <w:sz w:val="24"/>
          <w:szCs w:val="24"/>
        </w:rPr>
      </w:pPr>
      <w:r>
        <w:rPr>
          <w:rFonts w:ascii="宋体" w:eastAsia="宋体" w:hAnsi="宋体" w:hint="eastAsia"/>
          <w:sz w:val="24"/>
          <w:szCs w:val="24"/>
        </w:rPr>
        <w:t>2  组装钻头：根据设计的直孔直径、锚头数量、间距，组装相应的倒锥形扩孔钻头；</w:t>
      </w:r>
    </w:p>
    <w:p w:rsidR="00A90E1F" w:rsidRDefault="00FE4BC3">
      <w:pPr>
        <w:spacing w:line="360" w:lineRule="auto"/>
        <w:ind w:firstLineChars="200" w:firstLine="480"/>
        <w:rPr>
          <w:rFonts w:ascii="宋体" w:eastAsia="宋体" w:hAnsi="宋体"/>
          <w:sz w:val="24"/>
          <w:szCs w:val="24"/>
        </w:rPr>
      </w:pPr>
      <w:r>
        <w:rPr>
          <w:rFonts w:ascii="宋体" w:eastAsia="宋体" w:hAnsi="宋体" w:hint="eastAsia"/>
          <w:sz w:val="24"/>
          <w:szCs w:val="24"/>
        </w:rPr>
        <w:t>3  清孔与扩孔：</w:t>
      </w:r>
      <w:r>
        <w:rPr>
          <w:rFonts w:ascii="宋体" w:eastAsia="宋体" w:hAnsi="宋体" w:cs="宋体" w:hint="eastAsia"/>
          <w:sz w:val="24"/>
          <w:szCs w:val="24"/>
        </w:rPr>
        <w:t>用清</w:t>
      </w:r>
      <w:proofErr w:type="gramStart"/>
      <w:r>
        <w:rPr>
          <w:rFonts w:ascii="宋体" w:eastAsia="宋体" w:hAnsi="宋体" w:cs="宋体" w:hint="eastAsia"/>
          <w:sz w:val="24"/>
          <w:szCs w:val="24"/>
        </w:rPr>
        <w:t>孔设备</w:t>
      </w:r>
      <w:r>
        <w:rPr>
          <w:rFonts w:ascii="宋体" w:eastAsia="宋体" w:hAnsi="宋体" w:hint="eastAsia"/>
          <w:sz w:val="24"/>
          <w:szCs w:val="24"/>
        </w:rPr>
        <w:t>清</w:t>
      </w:r>
      <w:proofErr w:type="gramEnd"/>
      <w:r>
        <w:rPr>
          <w:rFonts w:ascii="宋体" w:eastAsia="宋体" w:hAnsi="宋体" w:hint="eastAsia"/>
          <w:sz w:val="24"/>
          <w:szCs w:val="24"/>
        </w:rPr>
        <w:t>孔后，在直孔内</w:t>
      </w:r>
      <w:proofErr w:type="gramStart"/>
      <w:r>
        <w:rPr>
          <w:rFonts w:ascii="宋体" w:eastAsia="宋体" w:hAnsi="宋体" w:hint="eastAsia"/>
          <w:sz w:val="24"/>
          <w:szCs w:val="24"/>
        </w:rPr>
        <w:t>锚固段扩出多层</w:t>
      </w:r>
      <w:proofErr w:type="gramEnd"/>
      <w:r>
        <w:rPr>
          <w:rFonts w:ascii="宋体" w:eastAsia="宋体" w:hAnsi="宋体" w:hint="eastAsia"/>
          <w:sz w:val="24"/>
          <w:szCs w:val="24"/>
        </w:rPr>
        <w:t>倒锥孔，扩孔钻头行程应满足规定要求；扩孔完毕后再清孔；</w:t>
      </w:r>
    </w:p>
    <w:p w:rsidR="00A90E1F" w:rsidRDefault="00FE4BC3">
      <w:pPr>
        <w:spacing w:line="360" w:lineRule="auto"/>
        <w:ind w:firstLineChars="200" w:firstLine="480"/>
        <w:rPr>
          <w:rFonts w:ascii="宋体" w:eastAsia="宋体" w:hAnsi="宋体"/>
          <w:sz w:val="24"/>
          <w:szCs w:val="24"/>
        </w:rPr>
      </w:pPr>
      <w:r>
        <w:rPr>
          <w:rFonts w:ascii="宋体" w:eastAsia="宋体" w:hAnsi="宋体" w:hint="eastAsia"/>
          <w:sz w:val="24"/>
          <w:szCs w:val="24"/>
        </w:rPr>
        <w:t>4  锚杆组装：根据设计要求组装配套的多层</w:t>
      </w:r>
      <w:proofErr w:type="gramStart"/>
      <w:r>
        <w:rPr>
          <w:rFonts w:ascii="宋体" w:eastAsia="宋体" w:hAnsi="宋体" w:hint="eastAsia"/>
          <w:sz w:val="24"/>
          <w:szCs w:val="24"/>
        </w:rPr>
        <w:t>楔块式内锚头</w:t>
      </w:r>
      <w:proofErr w:type="gramEnd"/>
      <w:r>
        <w:rPr>
          <w:rFonts w:ascii="宋体" w:eastAsia="宋体" w:hAnsi="宋体" w:hint="eastAsia"/>
          <w:sz w:val="24"/>
          <w:szCs w:val="24"/>
        </w:rPr>
        <w:t>锚杆，锚头间距应以扩孔后的钻头间距为基准，根据锚杆安装孔仰角、倾角的不同分别安装排气管或注浆管；</w:t>
      </w:r>
    </w:p>
    <w:p w:rsidR="00A90E1F" w:rsidRDefault="00FE4BC3">
      <w:pPr>
        <w:spacing w:line="360" w:lineRule="auto"/>
        <w:ind w:firstLineChars="200" w:firstLine="480"/>
        <w:rPr>
          <w:rFonts w:ascii="宋体" w:eastAsia="宋体" w:hAnsi="宋体"/>
          <w:sz w:val="24"/>
          <w:szCs w:val="24"/>
        </w:rPr>
      </w:pPr>
      <w:r>
        <w:rPr>
          <w:rFonts w:ascii="宋体" w:eastAsia="宋体" w:hAnsi="宋体" w:hint="eastAsia"/>
          <w:sz w:val="24"/>
          <w:szCs w:val="24"/>
        </w:rPr>
        <w:t>5  安装：先插入装有多层锚头的锚杆，接长锚杆至锚杆插入到孔底；</w:t>
      </w:r>
    </w:p>
    <w:p w:rsidR="00A90E1F" w:rsidRDefault="00FE4BC3">
      <w:pPr>
        <w:spacing w:line="360" w:lineRule="auto"/>
        <w:ind w:firstLineChars="200" w:firstLine="480"/>
        <w:rPr>
          <w:rFonts w:ascii="宋体" w:eastAsia="宋体" w:hAnsi="宋体"/>
          <w:sz w:val="24"/>
          <w:szCs w:val="24"/>
        </w:rPr>
      </w:pPr>
      <w:r>
        <w:rPr>
          <w:rFonts w:ascii="宋体" w:eastAsia="宋体" w:hAnsi="宋体" w:hint="eastAsia"/>
          <w:sz w:val="24"/>
          <w:szCs w:val="24"/>
        </w:rPr>
        <w:t>6  施加预应力：若单孔内有多根杆体，宜在组装锚杆时在每根杆体上贴应变片，锚杆安装后做初步张拉，测量各杆体的应变，若各杆体受力不同步，需分别调整螺母，直至各杆体同步受力，然后连续张拉至设计预拉力值；</w:t>
      </w:r>
    </w:p>
    <w:p w:rsidR="00A90E1F" w:rsidRDefault="00FE4BC3">
      <w:pPr>
        <w:spacing w:line="360" w:lineRule="auto"/>
        <w:ind w:firstLineChars="200" w:firstLine="480"/>
        <w:rPr>
          <w:rFonts w:ascii="宋体" w:eastAsia="宋体" w:hAnsi="宋体"/>
          <w:sz w:val="24"/>
          <w:szCs w:val="24"/>
        </w:rPr>
      </w:pPr>
      <w:r>
        <w:rPr>
          <w:rFonts w:ascii="宋体" w:eastAsia="宋体" w:hAnsi="宋体" w:hint="eastAsia"/>
          <w:sz w:val="24"/>
          <w:szCs w:val="24"/>
        </w:rPr>
        <w:t>7  锚固：拧紧锚固螺母；</w:t>
      </w:r>
    </w:p>
    <w:p w:rsidR="00A90E1F" w:rsidRDefault="00FE4BC3">
      <w:pPr>
        <w:spacing w:line="360" w:lineRule="auto"/>
        <w:ind w:firstLineChars="200" w:firstLine="480"/>
        <w:rPr>
          <w:rFonts w:ascii="宋体" w:eastAsia="宋体" w:hAnsi="宋体" w:cs="宋体"/>
          <w:sz w:val="24"/>
          <w:szCs w:val="24"/>
        </w:rPr>
      </w:pPr>
      <w:r>
        <w:rPr>
          <w:rFonts w:ascii="宋体" w:eastAsia="宋体" w:hAnsi="宋体" w:hint="eastAsia"/>
          <w:sz w:val="24"/>
          <w:szCs w:val="24"/>
        </w:rPr>
        <w:t>8  注浆与养护：</w:t>
      </w:r>
      <w:proofErr w:type="gramStart"/>
      <w:r>
        <w:rPr>
          <w:rFonts w:ascii="宋体" w:eastAsia="宋体" w:hAnsi="宋体" w:hint="eastAsia"/>
          <w:sz w:val="24"/>
          <w:szCs w:val="24"/>
        </w:rPr>
        <w:t>锚</w:t>
      </w:r>
      <w:proofErr w:type="gramEnd"/>
      <w:r>
        <w:rPr>
          <w:rFonts w:ascii="宋体" w:eastAsia="宋体" w:hAnsi="宋体" w:hint="eastAsia"/>
          <w:sz w:val="24"/>
          <w:szCs w:val="24"/>
        </w:rPr>
        <w:t>孔内注浆，养护。</w:t>
      </w:r>
    </w:p>
    <w:p w:rsidR="00A90E1F" w:rsidRDefault="00FE4BC3" w:rsidP="009A5BB2">
      <w:pPr>
        <w:autoSpaceDE w:val="0"/>
        <w:autoSpaceDN w:val="0"/>
        <w:spacing w:before="260" w:after="260" w:line="413" w:lineRule="auto"/>
        <w:jc w:val="center"/>
        <w:outlineLvl w:val="1"/>
        <w:rPr>
          <w:rFonts w:ascii="宋体" w:eastAsia="宋体" w:hAnsi="宋体" w:cs="宋体"/>
          <w:b/>
          <w:color w:val="000000"/>
          <w:sz w:val="28"/>
          <w:szCs w:val="28"/>
        </w:rPr>
      </w:pPr>
      <w:bookmarkStart w:id="86" w:name="_Toc34567327"/>
      <w:bookmarkStart w:id="87" w:name="_Toc34573182"/>
      <w:r>
        <w:rPr>
          <w:rFonts w:ascii="宋体" w:eastAsia="宋体" w:hAnsi="宋体" w:cs="宋体" w:hint="eastAsia"/>
          <w:b/>
          <w:color w:val="000000"/>
          <w:sz w:val="28"/>
          <w:szCs w:val="28"/>
        </w:rPr>
        <w:t>7. 4  成品保护</w:t>
      </w:r>
      <w:bookmarkEnd w:id="86"/>
      <w:bookmarkEnd w:id="87"/>
    </w:p>
    <w:p w:rsidR="00A90E1F" w:rsidRDefault="00FE4BC3">
      <w:pPr>
        <w:autoSpaceDE w:val="0"/>
        <w:autoSpaceDN w:val="0"/>
        <w:spacing w:line="360" w:lineRule="auto"/>
        <w:rPr>
          <w:rFonts w:ascii="宋体" w:eastAsia="宋体" w:hAnsi="宋体" w:cs="宋体"/>
          <w:color w:val="000000"/>
          <w:sz w:val="24"/>
          <w:szCs w:val="24"/>
        </w:rPr>
      </w:pPr>
      <w:r>
        <w:rPr>
          <w:rFonts w:ascii="宋体" w:eastAsia="宋体" w:hAnsi="宋体" w:cs="宋体" w:hint="eastAsia"/>
          <w:b/>
          <w:color w:val="000000"/>
          <w:sz w:val="24"/>
          <w:szCs w:val="24"/>
        </w:rPr>
        <w:t>7.4.1</w:t>
      </w:r>
      <w:r>
        <w:rPr>
          <w:rFonts w:ascii="宋体" w:eastAsia="宋体" w:hAnsi="宋体" w:cs="宋体" w:hint="eastAsia"/>
          <w:color w:val="000000"/>
          <w:sz w:val="24"/>
          <w:szCs w:val="24"/>
        </w:rPr>
        <w:t xml:space="preserve">  锚杆安装后，注浆材料达到设计强度前，杆体不得受到扰动。</w:t>
      </w:r>
    </w:p>
    <w:p w:rsidR="00A90E1F" w:rsidRDefault="00FE4BC3">
      <w:pPr>
        <w:autoSpaceDE w:val="0"/>
        <w:autoSpaceDN w:val="0"/>
        <w:spacing w:line="360" w:lineRule="auto"/>
        <w:rPr>
          <w:rFonts w:ascii="宋体" w:eastAsia="宋体" w:hAnsi="宋体" w:cs="宋体"/>
          <w:color w:val="000000"/>
        </w:rPr>
      </w:pPr>
      <w:r>
        <w:rPr>
          <w:rFonts w:ascii="宋体" w:eastAsia="宋体" w:hAnsi="宋体" w:cs="宋体" w:hint="eastAsia"/>
          <w:b/>
          <w:color w:val="000000"/>
          <w:sz w:val="24"/>
          <w:szCs w:val="24"/>
        </w:rPr>
        <w:t>7.4.2</w:t>
      </w:r>
      <w:r>
        <w:rPr>
          <w:rFonts w:ascii="宋体" w:eastAsia="宋体" w:hAnsi="宋体" w:cs="宋体" w:hint="eastAsia"/>
          <w:color w:val="000000"/>
          <w:sz w:val="24"/>
          <w:szCs w:val="24"/>
        </w:rPr>
        <w:t xml:space="preserve">  自锁锚杆安装完成后应根据使用环境、锚杆的具体类型、灌注材料的特性和其他特定要求作适当辅助保护措施。正常使用后即可与锚固体采用同样的维护措施，以保证其</w:t>
      </w:r>
      <w:r w:rsidR="00743593">
        <w:rPr>
          <w:rFonts w:ascii="宋体" w:eastAsia="宋体" w:hAnsi="宋体" w:cs="宋体" w:hint="eastAsia"/>
          <w:color w:val="000000"/>
        </w:rPr>
        <w:t>使用</w:t>
      </w:r>
      <w:r>
        <w:rPr>
          <w:rFonts w:ascii="宋体" w:eastAsia="宋体" w:hAnsi="宋体" w:cs="宋体" w:hint="eastAsia"/>
          <w:color w:val="000000"/>
          <w:sz w:val="24"/>
          <w:szCs w:val="24"/>
        </w:rPr>
        <w:t>安全。</w:t>
      </w:r>
    </w:p>
    <w:p w:rsidR="00A90E1F" w:rsidRDefault="00FE4BC3" w:rsidP="009A5BB2">
      <w:pPr>
        <w:autoSpaceDE w:val="0"/>
        <w:autoSpaceDN w:val="0"/>
        <w:spacing w:before="340" w:after="330" w:line="578" w:lineRule="auto"/>
        <w:jc w:val="center"/>
        <w:outlineLvl w:val="0"/>
        <w:rPr>
          <w:rFonts w:ascii="宋体" w:eastAsia="宋体" w:hAnsi="宋体" w:cs="宋体"/>
          <w:b/>
          <w:color w:val="000000"/>
          <w:sz w:val="32"/>
          <w:szCs w:val="32"/>
        </w:rPr>
      </w:pPr>
      <w:r>
        <w:rPr>
          <w:rFonts w:ascii="宋体" w:eastAsia="宋体" w:hAnsi="宋体"/>
          <w:b/>
          <w:sz w:val="24"/>
          <w:szCs w:val="24"/>
        </w:rPr>
        <w:br w:type="page"/>
      </w:r>
      <w:bookmarkStart w:id="88" w:name="_Toc34567328"/>
      <w:bookmarkStart w:id="89" w:name="_Toc34573183"/>
      <w:r w:rsidR="008C688F">
        <w:rPr>
          <w:rFonts w:ascii="宋体" w:eastAsia="宋体" w:hAnsi="宋体" w:cs="宋体" w:hint="eastAsia"/>
          <w:b/>
          <w:color w:val="000000"/>
          <w:sz w:val="32"/>
          <w:szCs w:val="32"/>
        </w:rPr>
        <w:lastRenderedPageBreak/>
        <w:t xml:space="preserve">8  </w:t>
      </w:r>
      <w:r>
        <w:rPr>
          <w:rFonts w:ascii="宋体" w:eastAsia="宋体" w:hAnsi="宋体" w:cs="宋体" w:hint="eastAsia"/>
          <w:b/>
          <w:color w:val="000000"/>
          <w:sz w:val="32"/>
          <w:szCs w:val="32"/>
        </w:rPr>
        <w:t>工程质量检验与验收</w:t>
      </w:r>
      <w:bookmarkEnd w:id="88"/>
      <w:bookmarkEnd w:id="89"/>
    </w:p>
    <w:p w:rsidR="00A90E1F" w:rsidRDefault="00FE4BC3" w:rsidP="009A5BB2">
      <w:pPr>
        <w:autoSpaceDE w:val="0"/>
        <w:autoSpaceDN w:val="0"/>
        <w:spacing w:before="260" w:after="260" w:line="413" w:lineRule="auto"/>
        <w:jc w:val="center"/>
        <w:outlineLvl w:val="1"/>
        <w:rPr>
          <w:rFonts w:ascii="宋体" w:eastAsia="宋体" w:hAnsi="宋体" w:cs="宋体"/>
          <w:b/>
          <w:color w:val="000000"/>
          <w:sz w:val="28"/>
          <w:szCs w:val="28"/>
        </w:rPr>
      </w:pPr>
      <w:bookmarkStart w:id="90" w:name="_Toc34567329"/>
      <w:bookmarkStart w:id="91" w:name="_Toc34573184"/>
      <w:r>
        <w:rPr>
          <w:rFonts w:ascii="宋体" w:eastAsia="宋体" w:hAnsi="宋体" w:cs="宋体" w:hint="eastAsia"/>
          <w:b/>
          <w:color w:val="000000"/>
          <w:sz w:val="28"/>
          <w:szCs w:val="28"/>
        </w:rPr>
        <w:t>8. 1  一般规定</w:t>
      </w:r>
      <w:bookmarkEnd w:id="90"/>
      <w:bookmarkEnd w:id="91"/>
    </w:p>
    <w:p w:rsidR="00A90E1F" w:rsidRDefault="00FE4BC3">
      <w:pPr>
        <w:autoSpaceDE w:val="0"/>
        <w:autoSpaceDN w:val="0"/>
        <w:spacing w:line="360" w:lineRule="auto"/>
        <w:rPr>
          <w:rFonts w:ascii="宋体" w:eastAsia="宋体" w:hAnsi="宋体" w:cs="宋体"/>
          <w:color w:val="000000"/>
          <w:sz w:val="24"/>
          <w:szCs w:val="24"/>
        </w:rPr>
      </w:pPr>
      <w:r>
        <w:rPr>
          <w:rFonts w:ascii="宋体" w:eastAsia="宋体" w:hAnsi="宋体" w:cs="宋体" w:hint="eastAsia"/>
          <w:b/>
          <w:color w:val="000000"/>
          <w:sz w:val="24"/>
          <w:szCs w:val="24"/>
        </w:rPr>
        <w:t xml:space="preserve">8.1.1 </w:t>
      </w:r>
      <w:r>
        <w:rPr>
          <w:rFonts w:ascii="宋体" w:eastAsia="宋体" w:hAnsi="宋体" w:cs="宋体" w:hint="eastAsia"/>
          <w:color w:val="000000"/>
          <w:sz w:val="24"/>
          <w:szCs w:val="24"/>
        </w:rPr>
        <w:t xml:space="preserve"> 岩石锚杆工程竣工后，应按设计要求和质量合格条件验收。</w:t>
      </w:r>
    </w:p>
    <w:p w:rsidR="00446D10" w:rsidRDefault="00FE4BC3">
      <w:pPr>
        <w:autoSpaceDE w:val="0"/>
        <w:autoSpaceDN w:val="0"/>
        <w:spacing w:line="360" w:lineRule="auto"/>
        <w:rPr>
          <w:rFonts w:ascii="宋体" w:eastAsia="宋体" w:hAnsi="宋体" w:cs="宋体"/>
          <w:color w:val="000000"/>
          <w:sz w:val="24"/>
          <w:szCs w:val="24"/>
        </w:rPr>
      </w:pPr>
      <w:r>
        <w:rPr>
          <w:rFonts w:ascii="宋体" w:eastAsia="宋体" w:hAnsi="宋体" w:cs="宋体" w:hint="eastAsia"/>
          <w:b/>
          <w:color w:val="000000"/>
          <w:sz w:val="24"/>
          <w:szCs w:val="24"/>
        </w:rPr>
        <w:t xml:space="preserve">8.1.2 </w:t>
      </w:r>
      <w:r>
        <w:rPr>
          <w:rFonts w:ascii="宋体" w:eastAsia="宋体" w:hAnsi="宋体" w:cs="宋体" w:hint="eastAsia"/>
          <w:color w:val="000000"/>
          <w:sz w:val="24"/>
          <w:szCs w:val="24"/>
        </w:rPr>
        <w:t xml:space="preserve"> 岩石锚杆工程应进行质量检验和验收试验。</w:t>
      </w:r>
    </w:p>
    <w:p w:rsidR="00A90E1F" w:rsidRDefault="00FE4BC3">
      <w:pPr>
        <w:autoSpaceDE w:val="0"/>
        <w:autoSpaceDN w:val="0"/>
        <w:spacing w:line="360" w:lineRule="auto"/>
        <w:rPr>
          <w:rFonts w:ascii="宋体" w:eastAsia="宋体" w:hAnsi="宋体" w:cs="宋体"/>
          <w:color w:val="000000"/>
          <w:sz w:val="24"/>
          <w:szCs w:val="24"/>
        </w:rPr>
      </w:pPr>
      <w:r>
        <w:rPr>
          <w:rFonts w:ascii="宋体" w:eastAsia="宋体" w:hAnsi="宋体" w:cs="宋体" w:hint="eastAsia"/>
          <w:b/>
          <w:color w:val="000000"/>
          <w:sz w:val="24"/>
          <w:szCs w:val="24"/>
        </w:rPr>
        <w:t xml:space="preserve">8.1.3 </w:t>
      </w:r>
      <w:r>
        <w:rPr>
          <w:rFonts w:ascii="宋体" w:eastAsia="宋体" w:hAnsi="宋体" w:cs="宋体" w:hint="eastAsia"/>
          <w:color w:val="000000"/>
          <w:sz w:val="24"/>
          <w:szCs w:val="24"/>
        </w:rPr>
        <w:t xml:space="preserve"> 混凝土锚杆产品进场时，应按照合同核对其型号、规格、数量等。</w:t>
      </w:r>
    </w:p>
    <w:p w:rsidR="00A90E1F" w:rsidRDefault="00FE4BC3">
      <w:pPr>
        <w:autoSpaceDE w:val="0"/>
        <w:autoSpaceDN w:val="0"/>
        <w:spacing w:line="360" w:lineRule="auto"/>
        <w:rPr>
          <w:rFonts w:ascii="宋体" w:eastAsia="宋体" w:hAnsi="宋体" w:cs="宋体"/>
          <w:color w:val="000000"/>
          <w:sz w:val="24"/>
          <w:szCs w:val="24"/>
        </w:rPr>
      </w:pPr>
      <w:r>
        <w:rPr>
          <w:rFonts w:ascii="宋体" w:eastAsia="宋体" w:hAnsi="宋体" w:cs="宋体" w:hint="eastAsia"/>
          <w:b/>
          <w:color w:val="000000"/>
          <w:sz w:val="24"/>
          <w:szCs w:val="24"/>
        </w:rPr>
        <w:t xml:space="preserve">8.1.4 </w:t>
      </w:r>
      <w:r>
        <w:rPr>
          <w:rFonts w:ascii="宋体" w:eastAsia="宋体" w:hAnsi="宋体" w:cs="宋体" w:hint="eastAsia"/>
          <w:color w:val="000000"/>
          <w:sz w:val="24"/>
          <w:szCs w:val="24"/>
        </w:rPr>
        <w:t xml:space="preserve"> 混凝土锚杆及注浆料的类别和规格应符合设计要求。</w:t>
      </w:r>
    </w:p>
    <w:p w:rsidR="00A90E1F" w:rsidRDefault="00FE4BC3">
      <w:pPr>
        <w:autoSpaceDE w:val="0"/>
        <w:autoSpaceDN w:val="0"/>
        <w:spacing w:line="360" w:lineRule="auto"/>
        <w:rPr>
          <w:rFonts w:ascii="宋体" w:eastAsia="宋体" w:hAnsi="宋体" w:cs="宋体"/>
          <w:color w:val="000000"/>
          <w:sz w:val="24"/>
          <w:szCs w:val="24"/>
        </w:rPr>
      </w:pPr>
      <w:r>
        <w:rPr>
          <w:rFonts w:ascii="宋体" w:eastAsia="宋体" w:hAnsi="宋体" w:cs="宋体" w:hint="eastAsia"/>
          <w:b/>
          <w:color w:val="000000"/>
          <w:sz w:val="24"/>
          <w:szCs w:val="24"/>
        </w:rPr>
        <w:t xml:space="preserve">8.1.5 </w:t>
      </w:r>
      <w:r>
        <w:rPr>
          <w:rFonts w:ascii="宋体" w:eastAsia="宋体" w:hAnsi="宋体" w:cs="宋体" w:hint="eastAsia"/>
          <w:color w:val="000000"/>
          <w:sz w:val="24"/>
          <w:szCs w:val="24"/>
        </w:rPr>
        <w:t xml:space="preserve"> 混凝土锚杆和注浆料应有产品制造商提供的产品合格证书、使用说明书、检测报告或认证报告。</w:t>
      </w:r>
    </w:p>
    <w:p w:rsidR="00A90E1F" w:rsidRDefault="00FE4BC3" w:rsidP="009A5BB2">
      <w:pPr>
        <w:autoSpaceDE w:val="0"/>
        <w:autoSpaceDN w:val="0"/>
        <w:spacing w:before="260" w:after="260" w:line="413" w:lineRule="auto"/>
        <w:jc w:val="center"/>
        <w:outlineLvl w:val="1"/>
        <w:rPr>
          <w:rFonts w:ascii="宋体" w:eastAsia="宋体" w:hAnsi="宋体" w:cs="宋体"/>
          <w:b/>
          <w:color w:val="000000"/>
          <w:sz w:val="28"/>
          <w:szCs w:val="28"/>
        </w:rPr>
      </w:pPr>
      <w:bookmarkStart w:id="92" w:name="_Toc34567330"/>
      <w:bookmarkStart w:id="93" w:name="_Toc34573185"/>
      <w:r>
        <w:rPr>
          <w:rFonts w:ascii="宋体" w:eastAsia="宋体" w:hAnsi="宋体" w:cs="宋体" w:hint="eastAsia"/>
          <w:b/>
          <w:color w:val="000000"/>
          <w:sz w:val="28"/>
          <w:szCs w:val="28"/>
        </w:rPr>
        <w:t>8. 2  工程质量检验</w:t>
      </w:r>
      <w:bookmarkEnd w:id="92"/>
      <w:bookmarkEnd w:id="93"/>
    </w:p>
    <w:p w:rsidR="00A90E1F" w:rsidRDefault="00FE4BC3">
      <w:pPr>
        <w:autoSpaceDE w:val="0"/>
        <w:autoSpaceDN w:val="0"/>
        <w:spacing w:line="360" w:lineRule="auto"/>
        <w:rPr>
          <w:rFonts w:ascii="宋体" w:eastAsia="宋体" w:hAnsi="宋体" w:cs="宋体"/>
          <w:color w:val="000000"/>
          <w:sz w:val="24"/>
          <w:szCs w:val="24"/>
        </w:rPr>
      </w:pPr>
      <w:r>
        <w:rPr>
          <w:rFonts w:ascii="宋体" w:eastAsia="宋体" w:hAnsi="宋体" w:cs="宋体" w:hint="eastAsia"/>
          <w:b/>
          <w:color w:val="000000"/>
          <w:sz w:val="24"/>
          <w:szCs w:val="24"/>
        </w:rPr>
        <w:t xml:space="preserve">8.2.1 </w:t>
      </w:r>
      <w:r>
        <w:rPr>
          <w:rFonts w:ascii="宋体" w:eastAsia="宋体" w:hAnsi="宋体" w:cs="宋体" w:hint="eastAsia"/>
          <w:color w:val="000000"/>
          <w:sz w:val="24"/>
          <w:szCs w:val="24"/>
        </w:rPr>
        <w:t xml:space="preserve"> 锚杆原材料的质量检验应包括下列内容：</w:t>
      </w:r>
    </w:p>
    <w:p w:rsidR="00F63A8B" w:rsidRDefault="00FE4BC3">
      <w:pPr>
        <w:autoSpaceDE w:val="0"/>
        <w:autoSpaceDN w:val="0"/>
        <w:spacing w:line="360" w:lineRule="auto"/>
        <w:ind w:firstLine="480"/>
        <w:rPr>
          <w:rFonts w:ascii="宋体" w:eastAsia="宋体" w:hAnsi="宋体" w:cs="宋体"/>
          <w:color w:val="000000"/>
          <w:sz w:val="24"/>
          <w:szCs w:val="24"/>
        </w:rPr>
      </w:pPr>
      <w:r>
        <w:rPr>
          <w:rFonts w:ascii="宋体" w:eastAsia="宋体" w:hAnsi="宋体" w:cs="宋体" w:hint="eastAsia"/>
          <w:color w:val="000000"/>
          <w:sz w:val="24"/>
          <w:szCs w:val="24"/>
        </w:rPr>
        <w:t>1  原材料出厂合格证</w:t>
      </w:r>
      <w:r w:rsidR="00F63A8B">
        <w:rPr>
          <w:rFonts w:ascii="宋体" w:eastAsia="宋体" w:hAnsi="宋体" w:cs="宋体" w:hint="eastAsia"/>
          <w:color w:val="000000"/>
          <w:sz w:val="24"/>
          <w:szCs w:val="24"/>
        </w:rPr>
        <w:t>；</w:t>
      </w:r>
    </w:p>
    <w:p w:rsidR="00F63A8B" w:rsidRDefault="00F63A8B">
      <w:pPr>
        <w:autoSpaceDE w:val="0"/>
        <w:autoSpaceDN w:val="0"/>
        <w:spacing w:line="360" w:lineRule="auto"/>
        <w:ind w:firstLine="480"/>
        <w:rPr>
          <w:rFonts w:ascii="宋体" w:eastAsia="宋体" w:hAnsi="宋体" w:cs="宋体"/>
          <w:color w:val="000000"/>
          <w:sz w:val="24"/>
          <w:szCs w:val="24"/>
        </w:rPr>
      </w:pPr>
      <w:r>
        <w:rPr>
          <w:rFonts w:ascii="宋体" w:eastAsia="宋体" w:hAnsi="宋体" w:cs="宋体" w:hint="eastAsia"/>
          <w:color w:val="000000"/>
          <w:sz w:val="24"/>
          <w:szCs w:val="24"/>
        </w:rPr>
        <w:t xml:space="preserve">2  </w:t>
      </w:r>
      <w:r w:rsidR="00FE4BC3">
        <w:rPr>
          <w:rFonts w:ascii="宋体" w:eastAsia="宋体" w:hAnsi="宋体" w:cs="宋体" w:hint="eastAsia"/>
          <w:color w:val="000000"/>
          <w:sz w:val="24"/>
          <w:szCs w:val="24"/>
        </w:rPr>
        <w:t>材料现场抽检试验报告和代用材料试验报告</w:t>
      </w:r>
      <w:r>
        <w:rPr>
          <w:rFonts w:ascii="宋体" w:eastAsia="宋体" w:hAnsi="宋体" w:cs="宋体" w:hint="eastAsia"/>
          <w:color w:val="000000"/>
          <w:sz w:val="24"/>
          <w:szCs w:val="24"/>
        </w:rPr>
        <w:t>；</w:t>
      </w:r>
    </w:p>
    <w:p w:rsidR="00A90E1F" w:rsidRDefault="00F63A8B" w:rsidP="00F63A8B">
      <w:pPr>
        <w:autoSpaceDE w:val="0"/>
        <w:autoSpaceDN w:val="0"/>
        <w:spacing w:line="360" w:lineRule="auto"/>
        <w:ind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 xml:space="preserve">3  </w:t>
      </w:r>
      <w:r w:rsidR="00FE4BC3">
        <w:rPr>
          <w:rFonts w:ascii="宋体" w:eastAsia="宋体" w:hAnsi="宋体" w:cs="宋体" w:hint="eastAsia"/>
          <w:color w:val="000000"/>
          <w:sz w:val="24"/>
          <w:szCs w:val="24"/>
        </w:rPr>
        <w:t>锚杆注浆材料强度等级检验报告</w:t>
      </w:r>
      <w:r>
        <w:rPr>
          <w:rFonts w:ascii="宋体" w:eastAsia="宋体" w:hAnsi="宋体" w:cs="宋体" w:hint="eastAsia"/>
          <w:color w:val="000000"/>
          <w:sz w:val="24"/>
          <w:szCs w:val="24"/>
        </w:rPr>
        <w:t>等；</w:t>
      </w:r>
    </w:p>
    <w:p w:rsidR="00F63A8B" w:rsidRDefault="00F63A8B" w:rsidP="00F63A8B">
      <w:pPr>
        <w:autoSpaceDE w:val="0"/>
        <w:autoSpaceDN w:val="0"/>
        <w:spacing w:line="360" w:lineRule="auto"/>
        <w:ind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4  锚杆、注浆料的类别、规格、材质；</w:t>
      </w:r>
    </w:p>
    <w:p w:rsidR="00F63A8B" w:rsidRDefault="00F63A8B" w:rsidP="00F63A8B">
      <w:pPr>
        <w:autoSpaceDE w:val="0"/>
        <w:autoSpaceDN w:val="0"/>
        <w:spacing w:line="360" w:lineRule="auto"/>
        <w:ind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5  锚杆的位置；</w:t>
      </w:r>
    </w:p>
    <w:p w:rsidR="00F63A8B" w:rsidRDefault="00F63A8B" w:rsidP="00F63A8B">
      <w:pPr>
        <w:autoSpaceDE w:val="0"/>
        <w:autoSpaceDN w:val="0"/>
        <w:spacing w:line="360" w:lineRule="auto"/>
        <w:ind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6  成孔质量和数量；</w:t>
      </w:r>
    </w:p>
    <w:p w:rsidR="00F63A8B" w:rsidRDefault="00F63A8B" w:rsidP="00F63A8B">
      <w:pPr>
        <w:autoSpaceDE w:val="0"/>
        <w:autoSpaceDN w:val="0"/>
        <w:spacing w:line="360" w:lineRule="auto"/>
        <w:ind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7  锚固施工质量。</w:t>
      </w:r>
    </w:p>
    <w:p w:rsidR="00A90E1F" w:rsidRDefault="00FE4BC3">
      <w:pPr>
        <w:autoSpaceDE w:val="0"/>
        <w:autoSpaceDN w:val="0"/>
        <w:spacing w:line="360" w:lineRule="auto"/>
        <w:rPr>
          <w:rFonts w:ascii="宋体" w:eastAsia="宋体" w:hAnsi="宋体" w:cs="宋体"/>
          <w:color w:val="000000"/>
          <w:sz w:val="24"/>
          <w:szCs w:val="24"/>
        </w:rPr>
      </w:pPr>
      <w:r>
        <w:rPr>
          <w:rFonts w:ascii="宋体" w:eastAsia="宋体" w:hAnsi="宋体" w:cs="宋体"/>
          <w:b/>
          <w:color w:val="000000"/>
          <w:sz w:val="24"/>
          <w:szCs w:val="24"/>
        </w:rPr>
        <w:t xml:space="preserve">8.2.2 </w:t>
      </w:r>
      <w:r>
        <w:rPr>
          <w:rFonts w:ascii="宋体" w:eastAsia="宋体" w:hAnsi="宋体" w:cs="宋体"/>
          <w:color w:val="000000"/>
          <w:sz w:val="24"/>
          <w:szCs w:val="24"/>
        </w:rPr>
        <w:t xml:space="preserve"> 岩石锚杆</w:t>
      </w:r>
      <w:proofErr w:type="gramStart"/>
      <w:r>
        <w:rPr>
          <w:rFonts w:ascii="宋体" w:eastAsia="宋体" w:hAnsi="宋体" w:cs="宋体" w:hint="eastAsia"/>
          <w:color w:val="000000"/>
          <w:sz w:val="24"/>
          <w:szCs w:val="24"/>
        </w:rPr>
        <w:t>抗拔力检验</w:t>
      </w:r>
      <w:proofErr w:type="gramEnd"/>
      <w:r>
        <w:rPr>
          <w:rFonts w:ascii="宋体" w:eastAsia="宋体" w:hAnsi="宋体" w:cs="宋体" w:hint="eastAsia"/>
          <w:color w:val="000000"/>
          <w:sz w:val="24"/>
          <w:szCs w:val="24"/>
        </w:rPr>
        <w:t>应</w:t>
      </w:r>
      <w:r w:rsidRPr="00832F85">
        <w:rPr>
          <w:rFonts w:ascii="Times New Roman" w:eastAsia="宋体" w:hAnsi="Times New Roman" w:cs="Times New Roman"/>
          <w:color w:val="000000"/>
          <w:sz w:val="24"/>
          <w:szCs w:val="24"/>
        </w:rPr>
        <w:t>按本规程附录</w:t>
      </w:r>
      <w:r w:rsidRPr="00832F85">
        <w:rPr>
          <w:rFonts w:ascii="Times New Roman" w:eastAsia="宋体" w:hAnsi="Times New Roman" w:cs="Times New Roman"/>
          <w:color w:val="000000"/>
          <w:sz w:val="24"/>
          <w:szCs w:val="24"/>
        </w:rPr>
        <w:t>D</w:t>
      </w:r>
      <w:r w:rsidRPr="00832F85">
        <w:rPr>
          <w:rFonts w:ascii="Times New Roman" w:eastAsia="宋体" w:hAnsi="Times New Roman" w:cs="Times New Roman"/>
          <w:color w:val="000000"/>
          <w:sz w:val="24"/>
          <w:szCs w:val="24"/>
        </w:rPr>
        <w:t>验收试验的规</w:t>
      </w:r>
      <w:r>
        <w:rPr>
          <w:rFonts w:ascii="宋体" w:eastAsia="宋体" w:hAnsi="宋体" w:cs="宋体" w:hint="eastAsia"/>
          <w:color w:val="000000"/>
          <w:sz w:val="24"/>
          <w:szCs w:val="24"/>
        </w:rPr>
        <w:t>定进行。</w:t>
      </w:r>
    </w:p>
    <w:p w:rsidR="00A90E1F" w:rsidRDefault="00FE4BC3">
      <w:pPr>
        <w:autoSpaceDE w:val="0"/>
        <w:autoSpaceDN w:val="0"/>
        <w:spacing w:line="360" w:lineRule="auto"/>
        <w:rPr>
          <w:rFonts w:ascii="宋体" w:eastAsia="宋体" w:hAnsi="宋体" w:cs="宋体"/>
          <w:color w:val="000000"/>
          <w:sz w:val="24"/>
          <w:szCs w:val="24"/>
        </w:rPr>
      </w:pPr>
      <w:r>
        <w:rPr>
          <w:rFonts w:ascii="宋体" w:eastAsia="宋体" w:hAnsi="宋体" w:cs="宋体" w:hint="eastAsia"/>
          <w:b/>
          <w:color w:val="000000"/>
          <w:sz w:val="24"/>
          <w:szCs w:val="24"/>
        </w:rPr>
        <w:t xml:space="preserve">8.2.3 </w:t>
      </w:r>
      <w:r>
        <w:rPr>
          <w:rFonts w:ascii="宋体" w:eastAsia="宋体" w:hAnsi="宋体" w:cs="宋体" w:hint="eastAsia"/>
          <w:color w:val="000000"/>
          <w:sz w:val="24"/>
          <w:szCs w:val="24"/>
        </w:rPr>
        <w:t xml:space="preserve"> 岩石锚杆</w:t>
      </w:r>
      <w:r w:rsidR="005142CF">
        <w:rPr>
          <w:rFonts w:ascii="宋体" w:eastAsia="宋体" w:hAnsi="宋体" w:cs="宋体" w:hint="eastAsia"/>
          <w:color w:val="000000"/>
          <w:sz w:val="24"/>
          <w:szCs w:val="24"/>
        </w:rPr>
        <w:t>工程</w:t>
      </w:r>
      <w:r>
        <w:rPr>
          <w:rFonts w:ascii="宋体" w:eastAsia="宋体" w:hAnsi="宋体" w:cs="宋体" w:hint="eastAsia"/>
          <w:color w:val="000000"/>
          <w:sz w:val="24"/>
          <w:szCs w:val="24"/>
        </w:rPr>
        <w:t>质量检验</w:t>
      </w:r>
      <w:r w:rsidRPr="00832F85">
        <w:rPr>
          <w:rFonts w:ascii="Times New Roman" w:eastAsia="宋体" w:hAnsi="Times New Roman" w:cs="Times New Roman"/>
          <w:color w:val="000000"/>
          <w:sz w:val="24"/>
          <w:szCs w:val="24"/>
        </w:rPr>
        <w:t>应符合表</w:t>
      </w:r>
      <w:r w:rsidRPr="00832F85">
        <w:rPr>
          <w:rFonts w:ascii="Times New Roman" w:eastAsia="宋体" w:hAnsi="Times New Roman" w:cs="Times New Roman"/>
          <w:color w:val="000000"/>
          <w:sz w:val="24"/>
          <w:szCs w:val="24"/>
        </w:rPr>
        <w:t>8.2.3</w:t>
      </w:r>
      <w:r w:rsidRPr="00832F85">
        <w:rPr>
          <w:rFonts w:ascii="Times New Roman" w:eastAsia="宋体" w:hAnsi="Times New Roman" w:cs="Times New Roman"/>
          <w:color w:val="000000"/>
          <w:sz w:val="24"/>
          <w:szCs w:val="24"/>
        </w:rPr>
        <w:t>的规定。</w:t>
      </w:r>
    </w:p>
    <w:p w:rsidR="00A90E1F" w:rsidRPr="00832F85" w:rsidRDefault="00FE4BC3" w:rsidP="00832F85">
      <w:pPr>
        <w:autoSpaceDE w:val="0"/>
        <w:autoSpaceDN w:val="0"/>
        <w:spacing w:beforeLines="50" w:before="156" w:line="360" w:lineRule="auto"/>
        <w:jc w:val="center"/>
        <w:rPr>
          <w:rFonts w:ascii="黑体" w:eastAsia="黑体" w:hAnsi="黑体" w:cs="Times New Roman"/>
          <w:color w:val="000000"/>
          <w:szCs w:val="21"/>
        </w:rPr>
      </w:pPr>
      <w:r w:rsidRPr="00832F85">
        <w:rPr>
          <w:rFonts w:ascii="黑体" w:eastAsia="黑体" w:hAnsi="黑体" w:cs="Times New Roman"/>
          <w:color w:val="000000" w:themeColor="text1"/>
          <w:szCs w:val="21"/>
        </w:rPr>
        <w:t>表</w:t>
      </w:r>
      <w:r w:rsidRPr="00832F85">
        <w:rPr>
          <w:rFonts w:ascii="Times New Roman" w:eastAsia="黑体" w:hAnsi="Times New Roman" w:cs="Times New Roman"/>
          <w:color w:val="000000" w:themeColor="text1"/>
          <w:szCs w:val="21"/>
        </w:rPr>
        <w:t>8.2.3</w:t>
      </w:r>
      <w:r w:rsidR="00EB5944" w:rsidRPr="00832F85">
        <w:rPr>
          <w:rFonts w:ascii="黑体" w:eastAsia="黑体" w:hAnsi="黑体" w:cs="Times New Roman"/>
          <w:color w:val="000000" w:themeColor="text1"/>
          <w:szCs w:val="21"/>
        </w:rPr>
        <w:t xml:space="preserve"> </w:t>
      </w:r>
      <w:r w:rsidRPr="00832F85">
        <w:rPr>
          <w:rFonts w:ascii="黑体" w:eastAsia="黑体" w:hAnsi="黑体" w:cs="Times New Roman"/>
          <w:color w:val="000000" w:themeColor="text1"/>
          <w:szCs w:val="21"/>
        </w:rPr>
        <w:t xml:space="preserve"> 岩石锚杆工程质量检验标准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992"/>
        <w:gridCol w:w="1843"/>
        <w:gridCol w:w="2693"/>
        <w:gridCol w:w="1510"/>
      </w:tblGrid>
      <w:tr w:rsidR="00A90E1F" w:rsidRPr="00832F85">
        <w:tc>
          <w:tcPr>
            <w:tcW w:w="709" w:type="dxa"/>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序号</w:t>
            </w:r>
          </w:p>
        </w:tc>
        <w:tc>
          <w:tcPr>
            <w:tcW w:w="2835" w:type="dxa"/>
            <w:gridSpan w:val="2"/>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检查项目</w:t>
            </w:r>
          </w:p>
        </w:tc>
        <w:tc>
          <w:tcPr>
            <w:tcW w:w="2693" w:type="dxa"/>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允许偏差或允许值</w:t>
            </w:r>
          </w:p>
        </w:tc>
        <w:tc>
          <w:tcPr>
            <w:tcW w:w="1510" w:type="dxa"/>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检查方法</w:t>
            </w:r>
          </w:p>
        </w:tc>
      </w:tr>
      <w:tr w:rsidR="00A90E1F" w:rsidRPr="00832F85">
        <w:tc>
          <w:tcPr>
            <w:tcW w:w="709" w:type="dxa"/>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1</w:t>
            </w:r>
          </w:p>
        </w:tc>
        <w:tc>
          <w:tcPr>
            <w:tcW w:w="2835" w:type="dxa"/>
            <w:gridSpan w:val="2"/>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锚杆杆体长度（</w:t>
            </w:r>
            <w:r w:rsidRPr="00832F85">
              <w:rPr>
                <w:rFonts w:ascii="Times New Roman" w:eastAsia="宋体" w:hAnsi="Times New Roman" w:cs="Times New Roman"/>
                <w:color w:val="000000" w:themeColor="text1"/>
                <w:szCs w:val="21"/>
              </w:rPr>
              <w:t>mm</w:t>
            </w:r>
            <w:r w:rsidRPr="00832F85">
              <w:rPr>
                <w:rFonts w:ascii="Times New Roman" w:eastAsia="宋体" w:hAnsi="Times New Roman" w:cs="Times New Roman"/>
                <w:color w:val="000000" w:themeColor="text1"/>
                <w:szCs w:val="21"/>
              </w:rPr>
              <w:t>）</w:t>
            </w:r>
          </w:p>
        </w:tc>
        <w:tc>
          <w:tcPr>
            <w:tcW w:w="2693" w:type="dxa"/>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+100</w:t>
            </w:r>
          </w:p>
          <w:p w:rsidR="00A90E1F" w:rsidRPr="00832F85" w:rsidRDefault="00FE4BC3"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-30</w:t>
            </w:r>
          </w:p>
        </w:tc>
        <w:tc>
          <w:tcPr>
            <w:tcW w:w="1510" w:type="dxa"/>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用钢尺测量</w:t>
            </w:r>
          </w:p>
        </w:tc>
      </w:tr>
      <w:tr w:rsidR="00A90E1F" w:rsidRPr="00832F85">
        <w:tc>
          <w:tcPr>
            <w:tcW w:w="709" w:type="dxa"/>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2</w:t>
            </w:r>
          </w:p>
        </w:tc>
        <w:tc>
          <w:tcPr>
            <w:tcW w:w="2835" w:type="dxa"/>
            <w:gridSpan w:val="2"/>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锚杆拉力设计值</w:t>
            </w:r>
          </w:p>
        </w:tc>
        <w:tc>
          <w:tcPr>
            <w:tcW w:w="2693" w:type="dxa"/>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设计要求</w:t>
            </w:r>
          </w:p>
        </w:tc>
        <w:tc>
          <w:tcPr>
            <w:tcW w:w="1510" w:type="dxa"/>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现场抗</w:t>
            </w:r>
            <w:proofErr w:type="gramStart"/>
            <w:r w:rsidRPr="00832F85">
              <w:rPr>
                <w:rFonts w:ascii="Times New Roman" w:eastAsia="宋体" w:hAnsi="Times New Roman" w:cs="Times New Roman"/>
                <w:color w:val="000000" w:themeColor="text1"/>
                <w:szCs w:val="21"/>
              </w:rPr>
              <w:t>拔试验</w:t>
            </w:r>
            <w:proofErr w:type="gramEnd"/>
          </w:p>
        </w:tc>
      </w:tr>
      <w:tr w:rsidR="00A90E1F" w:rsidRPr="00832F85">
        <w:tc>
          <w:tcPr>
            <w:tcW w:w="709" w:type="dxa"/>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3</w:t>
            </w:r>
          </w:p>
        </w:tc>
        <w:tc>
          <w:tcPr>
            <w:tcW w:w="2835" w:type="dxa"/>
            <w:gridSpan w:val="2"/>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锚杆</w:t>
            </w:r>
            <w:r w:rsidR="00F63A8B" w:rsidRPr="00832F85">
              <w:rPr>
                <w:rFonts w:ascii="Times New Roman" w:eastAsia="宋体" w:hAnsi="Times New Roman" w:cs="Times New Roman"/>
                <w:color w:val="000000" w:themeColor="text1"/>
                <w:szCs w:val="21"/>
              </w:rPr>
              <w:t>布置</w:t>
            </w:r>
            <w:r w:rsidRPr="00832F85">
              <w:rPr>
                <w:rFonts w:ascii="Times New Roman" w:eastAsia="宋体" w:hAnsi="Times New Roman" w:cs="Times New Roman"/>
                <w:color w:val="000000" w:themeColor="text1"/>
                <w:szCs w:val="21"/>
              </w:rPr>
              <w:t>（</w:t>
            </w:r>
            <w:r w:rsidRPr="00832F85">
              <w:rPr>
                <w:rFonts w:ascii="Times New Roman" w:eastAsia="宋体" w:hAnsi="Times New Roman" w:cs="Times New Roman"/>
                <w:color w:val="000000" w:themeColor="text1"/>
                <w:szCs w:val="21"/>
              </w:rPr>
              <w:t>mm</w:t>
            </w:r>
            <w:r w:rsidRPr="00832F85">
              <w:rPr>
                <w:rFonts w:ascii="Times New Roman" w:eastAsia="宋体" w:hAnsi="Times New Roman" w:cs="Times New Roman"/>
                <w:color w:val="000000" w:themeColor="text1"/>
                <w:szCs w:val="21"/>
              </w:rPr>
              <w:t>）</w:t>
            </w:r>
          </w:p>
        </w:tc>
        <w:tc>
          <w:tcPr>
            <w:tcW w:w="2693" w:type="dxa"/>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±100</w:t>
            </w:r>
          </w:p>
        </w:tc>
        <w:tc>
          <w:tcPr>
            <w:tcW w:w="1510" w:type="dxa"/>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用钢尺测量</w:t>
            </w:r>
          </w:p>
        </w:tc>
      </w:tr>
      <w:tr w:rsidR="00A90E1F" w:rsidRPr="00832F85">
        <w:tc>
          <w:tcPr>
            <w:tcW w:w="709" w:type="dxa"/>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lastRenderedPageBreak/>
              <w:t>4</w:t>
            </w:r>
          </w:p>
        </w:tc>
        <w:tc>
          <w:tcPr>
            <w:tcW w:w="2835" w:type="dxa"/>
            <w:gridSpan w:val="2"/>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钻孔倾斜度</w:t>
            </w:r>
          </w:p>
        </w:tc>
        <w:tc>
          <w:tcPr>
            <w:tcW w:w="2693" w:type="dxa"/>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±5</w:t>
            </w:r>
          </w:p>
        </w:tc>
        <w:tc>
          <w:tcPr>
            <w:tcW w:w="1510" w:type="dxa"/>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测斜仪等</w:t>
            </w:r>
          </w:p>
        </w:tc>
      </w:tr>
      <w:tr w:rsidR="00A90E1F" w:rsidRPr="00832F85">
        <w:tc>
          <w:tcPr>
            <w:tcW w:w="709" w:type="dxa"/>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5</w:t>
            </w:r>
          </w:p>
        </w:tc>
        <w:tc>
          <w:tcPr>
            <w:tcW w:w="2835" w:type="dxa"/>
            <w:gridSpan w:val="2"/>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浆体强度</w:t>
            </w:r>
          </w:p>
        </w:tc>
        <w:tc>
          <w:tcPr>
            <w:tcW w:w="2693" w:type="dxa"/>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设计要求</w:t>
            </w:r>
          </w:p>
        </w:tc>
        <w:tc>
          <w:tcPr>
            <w:tcW w:w="1510" w:type="dxa"/>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试验送检</w:t>
            </w:r>
          </w:p>
        </w:tc>
      </w:tr>
      <w:tr w:rsidR="00A90E1F" w:rsidRPr="00832F85">
        <w:tc>
          <w:tcPr>
            <w:tcW w:w="709" w:type="dxa"/>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6</w:t>
            </w:r>
          </w:p>
        </w:tc>
        <w:tc>
          <w:tcPr>
            <w:tcW w:w="2835" w:type="dxa"/>
            <w:gridSpan w:val="2"/>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注浆量</w:t>
            </w:r>
          </w:p>
        </w:tc>
        <w:tc>
          <w:tcPr>
            <w:tcW w:w="2693" w:type="dxa"/>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大于理论设计注浆量</w:t>
            </w:r>
          </w:p>
        </w:tc>
        <w:tc>
          <w:tcPr>
            <w:tcW w:w="1510" w:type="dxa"/>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检查计量数据</w:t>
            </w:r>
          </w:p>
        </w:tc>
      </w:tr>
      <w:tr w:rsidR="00A90E1F" w:rsidRPr="00832F85">
        <w:tc>
          <w:tcPr>
            <w:tcW w:w="709" w:type="dxa"/>
            <w:vMerge w:val="restart"/>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7</w:t>
            </w:r>
          </w:p>
        </w:tc>
        <w:tc>
          <w:tcPr>
            <w:tcW w:w="992" w:type="dxa"/>
            <w:vMerge w:val="restart"/>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杆体插入长度</w:t>
            </w:r>
          </w:p>
        </w:tc>
        <w:tc>
          <w:tcPr>
            <w:tcW w:w="1843" w:type="dxa"/>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全长粘接型锚杆</w:t>
            </w:r>
          </w:p>
        </w:tc>
        <w:tc>
          <w:tcPr>
            <w:tcW w:w="2693" w:type="dxa"/>
            <w:vAlign w:val="center"/>
          </w:tcPr>
          <w:p w:rsidR="00A90E1F" w:rsidRPr="00832F85" w:rsidRDefault="00C831F6"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不小于</w:t>
            </w:r>
            <w:r w:rsidR="00FE4BC3" w:rsidRPr="00832F85">
              <w:rPr>
                <w:rFonts w:ascii="Times New Roman" w:eastAsia="宋体" w:hAnsi="Times New Roman" w:cs="Times New Roman"/>
                <w:color w:val="000000" w:themeColor="text1"/>
                <w:szCs w:val="21"/>
              </w:rPr>
              <w:t>设计长度的</w:t>
            </w:r>
            <w:r w:rsidR="00FE4BC3" w:rsidRPr="00832F85">
              <w:rPr>
                <w:rFonts w:ascii="Times New Roman" w:eastAsia="宋体" w:hAnsi="Times New Roman" w:cs="Times New Roman"/>
                <w:color w:val="000000" w:themeColor="text1"/>
                <w:szCs w:val="21"/>
              </w:rPr>
              <w:t>95%</w:t>
            </w:r>
          </w:p>
        </w:tc>
        <w:tc>
          <w:tcPr>
            <w:tcW w:w="1510" w:type="dxa"/>
            <w:vMerge w:val="restart"/>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用钢尺测量</w:t>
            </w:r>
          </w:p>
        </w:tc>
      </w:tr>
      <w:tr w:rsidR="00A90E1F" w:rsidRPr="00832F85">
        <w:tc>
          <w:tcPr>
            <w:tcW w:w="709" w:type="dxa"/>
            <w:vMerge/>
            <w:vAlign w:val="center"/>
          </w:tcPr>
          <w:p w:rsidR="00A90E1F" w:rsidRPr="00832F85" w:rsidRDefault="00A90E1F" w:rsidP="00832F85">
            <w:pPr>
              <w:autoSpaceDE w:val="0"/>
              <w:autoSpaceDN w:val="0"/>
              <w:spacing w:line="360" w:lineRule="auto"/>
              <w:jc w:val="center"/>
              <w:rPr>
                <w:rFonts w:ascii="Times New Roman" w:eastAsia="宋体" w:hAnsi="Times New Roman" w:cs="Times New Roman"/>
                <w:color w:val="000000" w:themeColor="text1"/>
                <w:szCs w:val="21"/>
              </w:rPr>
            </w:pPr>
          </w:p>
        </w:tc>
        <w:tc>
          <w:tcPr>
            <w:tcW w:w="992" w:type="dxa"/>
            <w:vMerge/>
            <w:vAlign w:val="center"/>
          </w:tcPr>
          <w:p w:rsidR="00A90E1F" w:rsidRPr="00832F85" w:rsidRDefault="00A90E1F" w:rsidP="00832F85">
            <w:pPr>
              <w:autoSpaceDE w:val="0"/>
              <w:autoSpaceDN w:val="0"/>
              <w:spacing w:line="360" w:lineRule="auto"/>
              <w:jc w:val="center"/>
              <w:rPr>
                <w:rFonts w:ascii="Times New Roman" w:eastAsia="宋体" w:hAnsi="Times New Roman" w:cs="Times New Roman"/>
                <w:color w:val="000000" w:themeColor="text1"/>
                <w:szCs w:val="21"/>
              </w:rPr>
            </w:pPr>
          </w:p>
        </w:tc>
        <w:tc>
          <w:tcPr>
            <w:tcW w:w="1843" w:type="dxa"/>
            <w:vAlign w:val="center"/>
          </w:tcPr>
          <w:p w:rsidR="00A90E1F" w:rsidRPr="00832F85" w:rsidRDefault="00FE4BC3"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预应力锚杆</w:t>
            </w:r>
          </w:p>
        </w:tc>
        <w:tc>
          <w:tcPr>
            <w:tcW w:w="2693" w:type="dxa"/>
            <w:vAlign w:val="center"/>
          </w:tcPr>
          <w:p w:rsidR="00A90E1F" w:rsidRPr="00832F85" w:rsidRDefault="00C831F6"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不小于</w:t>
            </w:r>
            <w:r w:rsidR="00FE4BC3" w:rsidRPr="00832F85">
              <w:rPr>
                <w:rFonts w:ascii="Times New Roman" w:eastAsia="宋体" w:hAnsi="Times New Roman" w:cs="Times New Roman"/>
                <w:color w:val="000000" w:themeColor="text1"/>
                <w:szCs w:val="21"/>
              </w:rPr>
              <w:t>设计长度的</w:t>
            </w:r>
            <w:r w:rsidR="00FE4BC3" w:rsidRPr="00832F85">
              <w:rPr>
                <w:rFonts w:ascii="Times New Roman" w:eastAsia="宋体" w:hAnsi="Times New Roman" w:cs="Times New Roman"/>
                <w:color w:val="000000" w:themeColor="text1"/>
                <w:szCs w:val="21"/>
              </w:rPr>
              <w:t>95%</w:t>
            </w:r>
          </w:p>
        </w:tc>
        <w:tc>
          <w:tcPr>
            <w:tcW w:w="1510" w:type="dxa"/>
            <w:vMerge/>
            <w:vAlign w:val="center"/>
          </w:tcPr>
          <w:p w:rsidR="00A90E1F" w:rsidRPr="00832F85" w:rsidRDefault="00A90E1F" w:rsidP="00832F85">
            <w:pPr>
              <w:autoSpaceDE w:val="0"/>
              <w:autoSpaceDN w:val="0"/>
              <w:spacing w:line="360" w:lineRule="auto"/>
              <w:jc w:val="center"/>
              <w:rPr>
                <w:rFonts w:ascii="Times New Roman" w:eastAsia="宋体" w:hAnsi="Times New Roman" w:cs="Times New Roman"/>
                <w:color w:val="000000" w:themeColor="text1"/>
                <w:szCs w:val="21"/>
              </w:rPr>
            </w:pPr>
          </w:p>
        </w:tc>
      </w:tr>
    </w:tbl>
    <w:p w:rsidR="00A90E1F" w:rsidRPr="00832F85" w:rsidRDefault="00C831F6" w:rsidP="00832F85">
      <w:pPr>
        <w:autoSpaceDE w:val="0"/>
        <w:autoSpaceDN w:val="0"/>
        <w:spacing w:line="360" w:lineRule="auto"/>
        <w:rPr>
          <w:rFonts w:ascii="Times New Roman" w:eastAsia="宋体" w:hAnsi="Times New Roman" w:cs="Times New Roman"/>
          <w:szCs w:val="21"/>
        </w:rPr>
      </w:pPr>
      <w:r w:rsidRPr="00832F85">
        <w:rPr>
          <w:rFonts w:ascii="Times New Roman" w:eastAsia="宋体" w:hAnsi="Times New Roman" w:cs="Times New Roman"/>
          <w:szCs w:val="21"/>
        </w:rPr>
        <w:t>注：取样数量</w:t>
      </w:r>
      <w:r w:rsidR="002F0A8C" w:rsidRPr="00832F85">
        <w:rPr>
          <w:rFonts w:ascii="Times New Roman" w:eastAsia="宋体" w:hAnsi="Times New Roman" w:cs="Times New Roman"/>
          <w:szCs w:val="21"/>
        </w:rPr>
        <w:t>和方法按附录</w:t>
      </w:r>
      <w:r w:rsidR="002F0A8C" w:rsidRPr="00832F85">
        <w:rPr>
          <w:rFonts w:ascii="Times New Roman" w:eastAsia="宋体" w:hAnsi="Times New Roman" w:cs="Times New Roman"/>
          <w:szCs w:val="21"/>
        </w:rPr>
        <w:t>D</w:t>
      </w:r>
      <w:r w:rsidR="002F0A8C" w:rsidRPr="00832F85">
        <w:rPr>
          <w:rFonts w:ascii="Times New Roman" w:eastAsia="宋体" w:hAnsi="Times New Roman" w:cs="Times New Roman"/>
          <w:szCs w:val="21"/>
        </w:rPr>
        <w:t>进行。</w:t>
      </w:r>
    </w:p>
    <w:p w:rsidR="00A90E1F" w:rsidRDefault="00FE4BC3" w:rsidP="00832F85">
      <w:pPr>
        <w:autoSpaceDE w:val="0"/>
        <w:autoSpaceDN w:val="0"/>
        <w:spacing w:beforeLines="50" w:before="156" w:line="360" w:lineRule="auto"/>
        <w:rPr>
          <w:rFonts w:ascii="宋体" w:eastAsia="宋体" w:hAnsi="宋体" w:cs="宋体"/>
          <w:color w:val="000000"/>
          <w:sz w:val="24"/>
          <w:szCs w:val="24"/>
        </w:rPr>
      </w:pPr>
      <w:r>
        <w:rPr>
          <w:rFonts w:ascii="宋体" w:eastAsia="宋体" w:hAnsi="宋体" w:cs="宋体"/>
          <w:b/>
          <w:color w:val="000000"/>
          <w:sz w:val="24"/>
          <w:szCs w:val="24"/>
        </w:rPr>
        <w:t>8.</w:t>
      </w:r>
      <w:r>
        <w:rPr>
          <w:rFonts w:ascii="宋体" w:eastAsia="宋体" w:hAnsi="宋体" w:cs="宋体" w:hint="eastAsia"/>
          <w:b/>
          <w:color w:val="000000"/>
          <w:sz w:val="24"/>
          <w:szCs w:val="24"/>
        </w:rPr>
        <w:t>2</w:t>
      </w:r>
      <w:r>
        <w:rPr>
          <w:rFonts w:ascii="宋体" w:eastAsia="宋体" w:hAnsi="宋体" w:cs="宋体"/>
          <w:b/>
          <w:color w:val="000000"/>
          <w:sz w:val="24"/>
          <w:szCs w:val="24"/>
        </w:rPr>
        <w:t>.</w:t>
      </w:r>
      <w:r w:rsidR="00F63A8B">
        <w:rPr>
          <w:rFonts w:ascii="宋体" w:eastAsia="宋体" w:hAnsi="宋体" w:cs="宋体" w:hint="eastAsia"/>
          <w:b/>
          <w:color w:val="000000"/>
          <w:sz w:val="24"/>
          <w:szCs w:val="24"/>
        </w:rPr>
        <w:t>4</w:t>
      </w:r>
      <w:r>
        <w:rPr>
          <w:rFonts w:ascii="宋体" w:eastAsia="宋体" w:hAnsi="宋体" w:cs="宋体"/>
          <w:b/>
          <w:color w:val="000000"/>
          <w:sz w:val="24"/>
          <w:szCs w:val="24"/>
        </w:rPr>
        <w:t xml:space="preserve"> </w:t>
      </w:r>
      <w:r>
        <w:rPr>
          <w:rFonts w:ascii="宋体" w:eastAsia="宋体" w:hAnsi="宋体" w:cs="宋体"/>
          <w:color w:val="000000"/>
          <w:sz w:val="24"/>
          <w:szCs w:val="24"/>
        </w:rPr>
        <w:t xml:space="preserve"> </w:t>
      </w:r>
      <w:r>
        <w:rPr>
          <w:rFonts w:ascii="宋体" w:eastAsia="宋体" w:hAnsi="宋体" w:cs="宋体" w:hint="eastAsia"/>
          <w:color w:val="000000"/>
          <w:sz w:val="24"/>
          <w:szCs w:val="24"/>
        </w:rPr>
        <w:t>混凝土</w:t>
      </w:r>
      <w:r>
        <w:rPr>
          <w:rFonts w:ascii="宋体" w:eastAsia="宋体" w:hAnsi="宋体" w:cs="宋体"/>
          <w:color w:val="000000"/>
          <w:sz w:val="24"/>
          <w:szCs w:val="24"/>
        </w:rPr>
        <w:t>锚杆</w:t>
      </w:r>
      <w:proofErr w:type="gramStart"/>
      <w:r>
        <w:rPr>
          <w:rFonts w:ascii="宋体" w:eastAsia="宋体" w:hAnsi="宋体" w:cs="宋体" w:hint="eastAsia"/>
          <w:color w:val="000000"/>
          <w:sz w:val="24"/>
          <w:szCs w:val="24"/>
        </w:rPr>
        <w:t>抗拔力检验</w:t>
      </w:r>
      <w:proofErr w:type="gramEnd"/>
      <w:r w:rsidRPr="00832F85">
        <w:rPr>
          <w:rFonts w:ascii="Times New Roman" w:eastAsia="宋体" w:hAnsi="Times New Roman" w:cs="Times New Roman"/>
          <w:color w:val="000000"/>
          <w:sz w:val="24"/>
          <w:szCs w:val="24"/>
        </w:rPr>
        <w:t>应按本规程附录</w:t>
      </w:r>
      <w:r w:rsidRPr="00832F85">
        <w:rPr>
          <w:rFonts w:ascii="Times New Roman" w:eastAsia="宋体" w:hAnsi="Times New Roman" w:cs="Times New Roman"/>
          <w:color w:val="000000"/>
          <w:sz w:val="24"/>
          <w:szCs w:val="24"/>
        </w:rPr>
        <w:t>E</w:t>
      </w:r>
      <w:r w:rsidRPr="00832F85">
        <w:rPr>
          <w:rFonts w:ascii="Times New Roman" w:eastAsia="宋体" w:hAnsi="Times New Roman" w:cs="Times New Roman"/>
          <w:color w:val="000000"/>
          <w:sz w:val="24"/>
          <w:szCs w:val="24"/>
        </w:rPr>
        <w:t>验收试验的规定进行。</w:t>
      </w:r>
    </w:p>
    <w:p w:rsidR="00A90E1F" w:rsidRDefault="00FE4BC3">
      <w:pPr>
        <w:autoSpaceDE w:val="0"/>
        <w:autoSpaceDN w:val="0"/>
        <w:spacing w:line="360" w:lineRule="auto"/>
        <w:rPr>
          <w:rFonts w:ascii="宋体" w:eastAsia="宋体" w:hAnsi="宋体" w:cs="宋体"/>
          <w:color w:val="000000"/>
          <w:sz w:val="24"/>
          <w:szCs w:val="24"/>
        </w:rPr>
      </w:pPr>
      <w:r>
        <w:rPr>
          <w:rFonts w:ascii="宋体" w:eastAsia="宋体" w:hAnsi="宋体" w:cs="宋体" w:hint="eastAsia"/>
          <w:b/>
          <w:color w:val="000000"/>
          <w:sz w:val="24"/>
          <w:szCs w:val="24"/>
        </w:rPr>
        <w:t>8.2.</w:t>
      </w:r>
      <w:r w:rsidR="00F63A8B">
        <w:rPr>
          <w:rFonts w:ascii="宋体" w:eastAsia="宋体" w:hAnsi="宋体" w:cs="宋体" w:hint="eastAsia"/>
          <w:b/>
          <w:color w:val="000000"/>
          <w:sz w:val="24"/>
          <w:szCs w:val="24"/>
        </w:rPr>
        <w:t>5</w:t>
      </w:r>
      <w:r>
        <w:rPr>
          <w:rFonts w:ascii="宋体" w:eastAsia="宋体" w:hAnsi="宋体" w:cs="宋体" w:hint="eastAsia"/>
          <w:b/>
          <w:color w:val="000000"/>
          <w:sz w:val="24"/>
          <w:szCs w:val="24"/>
        </w:rPr>
        <w:t xml:space="preserve"> </w:t>
      </w:r>
      <w:r>
        <w:rPr>
          <w:rFonts w:ascii="宋体" w:eastAsia="宋体" w:hAnsi="宋体" w:cs="宋体" w:hint="eastAsia"/>
          <w:color w:val="000000"/>
          <w:sz w:val="24"/>
          <w:szCs w:val="24"/>
        </w:rPr>
        <w:t xml:space="preserve"> 混凝土锚杆</w:t>
      </w:r>
      <w:r w:rsidR="005142CF">
        <w:rPr>
          <w:rFonts w:ascii="宋体" w:eastAsia="宋体" w:hAnsi="宋体" w:cs="宋体" w:hint="eastAsia"/>
          <w:color w:val="000000"/>
          <w:sz w:val="24"/>
          <w:szCs w:val="24"/>
        </w:rPr>
        <w:t>工程</w:t>
      </w:r>
      <w:r>
        <w:rPr>
          <w:rFonts w:ascii="宋体" w:eastAsia="宋体" w:hAnsi="宋体" w:cs="宋体" w:hint="eastAsia"/>
          <w:color w:val="000000"/>
          <w:sz w:val="24"/>
          <w:szCs w:val="24"/>
        </w:rPr>
        <w:t>质</w:t>
      </w:r>
      <w:r w:rsidRPr="00832F85">
        <w:rPr>
          <w:rFonts w:ascii="Times New Roman" w:eastAsia="宋体" w:hAnsi="Times New Roman" w:cs="Times New Roman"/>
          <w:color w:val="000000"/>
          <w:sz w:val="24"/>
          <w:szCs w:val="24"/>
        </w:rPr>
        <w:t>量检验应符合表</w:t>
      </w:r>
      <w:r w:rsidRPr="00832F85">
        <w:rPr>
          <w:rFonts w:ascii="Times New Roman" w:eastAsia="宋体" w:hAnsi="Times New Roman" w:cs="Times New Roman"/>
          <w:color w:val="000000"/>
          <w:sz w:val="24"/>
          <w:szCs w:val="24"/>
        </w:rPr>
        <w:t>8.2.</w:t>
      </w:r>
      <w:r w:rsidR="005142CF" w:rsidRPr="00832F85">
        <w:rPr>
          <w:rFonts w:ascii="Times New Roman" w:eastAsia="宋体" w:hAnsi="Times New Roman" w:cs="Times New Roman"/>
          <w:color w:val="000000"/>
          <w:sz w:val="24"/>
          <w:szCs w:val="24"/>
        </w:rPr>
        <w:t>5</w:t>
      </w:r>
      <w:r w:rsidRPr="00832F85">
        <w:rPr>
          <w:rFonts w:ascii="Times New Roman" w:eastAsia="宋体" w:hAnsi="Times New Roman" w:cs="Times New Roman"/>
          <w:color w:val="000000"/>
          <w:sz w:val="24"/>
          <w:szCs w:val="24"/>
        </w:rPr>
        <w:t>的规定。</w:t>
      </w:r>
    </w:p>
    <w:p w:rsidR="00A90E1F" w:rsidRPr="00832F85" w:rsidRDefault="00FE4BC3" w:rsidP="00832F85">
      <w:pPr>
        <w:autoSpaceDE w:val="0"/>
        <w:autoSpaceDN w:val="0"/>
        <w:spacing w:beforeLines="50" w:before="156" w:line="360" w:lineRule="auto"/>
        <w:jc w:val="center"/>
        <w:rPr>
          <w:rFonts w:ascii="黑体" w:eastAsia="黑体" w:hAnsi="黑体" w:cs="Times New Roman"/>
          <w:color w:val="000000" w:themeColor="text1"/>
          <w:szCs w:val="21"/>
        </w:rPr>
      </w:pPr>
      <w:r w:rsidRPr="00832F85">
        <w:rPr>
          <w:rFonts w:ascii="黑体" w:eastAsia="黑体" w:hAnsi="黑体" w:cs="Times New Roman" w:hint="eastAsia"/>
          <w:color w:val="000000" w:themeColor="text1"/>
          <w:szCs w:val="21"/>
        </w:rPr>
        <w:t>表</w:t>
      </w:r>
      <w:r w:rsidRPr="00832F85">
        <w:rPr>
          <w:rFonts w:ascii="Times New Roman" w:eastAsia="黑体" w:hAnsi="Times New Roman" w:cs="Times New Roman"/>
          <w:color w:val="000000" w:themeColor="text1"/>
          <w:szCs w:val="21"/>
        </w:rPr>
        <w:t>8.</w:t>
      </w:r>
      <w:r w:rsidR="00F63A8B" w:rsidRPr="00832F85">
        <w:rPr>
          <w:rFonts w:ascii="Times New Roman" w:eastAsia="黑体" w:hAnsi="Times New Roman" w:cs="Times New Roman"/>
          <w:color w:val="000000" w:themeColor="text1"/>
          <w:szCs w:val="21"/>
        </w:rPr>
        <w:t>2</w:t>
      </w:r>
      <w:r w:rsidRPr="00832F85">
        <w:rPr>
          <w:rFonts w:ascii="Times New Roman" w:eastAsia="黑体" w:hAnsi="Times New Roman" w:cs="Times New Roman"/>
          <w:color w:val="000000" w:themeColor="text1"/>
          <w:szCs w:val="21"/>
        </w:rPr>
        <w:t>.</w:t>
      </w:r>
      <w:r w:rsidR="005142CF" w:rsidRPr="00832F85">
        <w:rPr>
          <w:rFonts w:ascii="Times New Roman" w:eastAsia="黑体" w:hAnsi="Times New Roman" w:cs="Times New Roman"/>
          <w:color w:val="000000" w:themeColor="text1"/>
          <w:szCs w:val="21"/>
        </w:rPr>
        <w:t>5</w:t>
      </w:r>
      <w:r w:rsidR="00EB5944" w:rsidRPr="00832F85">
        <w:rPr>
          <w:rFonts w:ascii="黑体" w:eastAsia="黑体" w:hAnsi="黑体" w:cs="Times New Roman" w:hint="eastAsia"/>
          <w:color w:val="000000" w:themeColor="text1"/>
          <w:szCs w:val="21"/>
        </w:rPr>
        <w:t xml:space="preserve"> </w:t>
      </w:r>
      <w:r w:rsidRPr="00832F85">
        <w:rPr>
          <w:rFonts w:ascii="黑体" w:eastAsia="黑体" w:hAnsi="黑体" w:cs="Times New Roman"/>
          <w:color w:val="000000" w:themeColor="text1"/>
          <w:szCs w:val="21"/>
        </w:rPr>
        <w:t xml:space="preserve"> </w:t>
      </w:r>
      <w:r w:rsidRPr="00832F85">
        <w:rPr>
          <w:rFonts w:ascii="黑体" w:eastAsia="黑体" w:hAnsi="黑体" w:cs="Times New Roman" w:hint="eastAsia"/>
          <w:color w:val="000000" w:themeColor="text1"/>
          <w:szCs w:val="21"/>
        </w:rPr>
        <w:t>混凝土锚杆工程质量检验标准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835"/>
        <w:gridCol w:w="2693"/>
        <w:gridCol w:w="1951"/>
      </w:tblGrid>
      <w:tr w:rsidR="002F0A8C" w:rsidRPr="00832F85" w:rsidTr="00C831F6">
        <w:tc>
          <w:tcPr>
            <w:tcW w:w="709" w:type="dxa"/>
            <w:vAlign w:val="center"/>
          </w:tcPr>
          <w:p w:rsidR="00F63A8B" w:rsidRPr="00832F85" w:rsidRDefault="00F63A8B"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序号</w:t>
            </w:r>
          </w:p>
        </w:tc>
        <w:tc>
          <w:tcPr>
            <w:tcW w:w="2835" w:type="dxa"/>
            <w:vAlign w:val="center"/>
          </w:tcPr>
          <w:p w:rsidR="00F63A8B" w:rsidRPr="00832F85" w:rsidRDefault="00F63A8B"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检查项目</w:t>
            </w:r>
          </w:p>
        </w:tc>
        <w:tc>
          <w:tcPr>
            <w:tcW w:w="2693" w:type="dxa"/>
            <w:vAlign w:val="center"/>
          </w:tcPr>
          <w:p w:rsidR="00F63A8B" w:rsidRPr="00832F85" w:rsidRDefault="00F63A8B"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允许偏差或允许值</w:t>
            </w:r>
          </w:p>
        </w:tc>
        <w:tc>
          <w:tcPr>
            <w:tcW w:w="1951" w:type="dxa"/>
            <w:vAlign w:val="center"/>
          </w:tcPr>
          <w:p w:rsidR="00F63A8B" w:rsidRPr="00832F85" w:rsidRDefault="00F63A8B"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检查方法</w:t>
            </w:r>
          </w:p>
        </w:tc>
      </w:tr>
      <w:tr w:rsidR="002F0A8C" w:rsidRPr="00832F85" w:rsidTr="00C831F6">
        <w:tc>
          <w:tcPr>
            <w:tcW w:w="709" w:type="dxa"/>
            <w:vAlign w:val="center"/>
          </w:tcPr>
          <w:p w:rsidR="00C831F6" w:rsidRPr="00832F85" w:rsidRDefault="00EB5944"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1</w:t>
            </w:r>
          </w:p>
        </w:tc>
        <w:tc>
          <w:tcPr>
            <w:tcW w:w="2835" w:type="dxa"/>
            <w:vAlign w:val="center"/>
          </w:tcPr>
          <w:p w:rsidR="00C831F6" w:rsidRPr="00832F85" w:rsidRDefault="00C831F6" w:rsidP="00832F85">
            <w:pPr>
              <w:autoSpaceDE w:val="0"/>
              <w:autoSpaceDN w:val="0"/>
              <w:spacing w:line="360" w:lineRule="auto"/>
              <w:jc w:val="center"/>
              <w:rPr>
                <w:rFonts w:ascii="Times New Roman" w:eastAsia="宋体" w:hAnsi="Times New Roman" w:cs="Times New Roman"/>
                <w:color w:val="000000" w:themeColor="text1"/>
                <w:szCs w:val="21"/>
              </w:rPr>
            </w:pPr>
            <w:proofErr w:type="gramStart"/>
            <w:r w:rsidRPr="00832F85">
              <w:rPr>
                <w:rFonts w:ascii="Times New Roman" w:eastAsia="宋体" w:hAnsi="Times New Roman" w:cs="Times New Roman"/>
                <w:color w:val="000000" w:themeColor="text1"/>
                <w:szCs w:val="21"/>
              </w:rPr>
              <w:t>锚孔深度</w:t>
            </w:r>
            <w:proofErr w:type="gramEnd"/>
            <w:r w:rsidR="00EB5944" w:rsidRPr="00832F85">
              <w:rPr>
                <w:rFonts w:ascii="Times New Roman" w:eastAsia="宋体" w:hAnsi="Times New Roman" w:cs="Times New Roman"/>
                <w:color w:val="000000" w:themeColor="text1"/>
                <w:szCs w:val="21"/>
              </w:rPr>
              <w:t>（</w:t>
            </w:r>
            <w:r w:rsidR="00EB5944" w:rsidRPr="00832F85">
              <w:rPr>
                <w:rFonts w:ascii="Times New Roman" w:eastAsia="宋体" w:hAnsi="Times New Roman" w:cs="Times New Roman"/>
                <w:color w:val="000000" w:themeColor="text1"/>
                <w:szCs w:val="21"/>
              </w:rPr>
              <w:t>mm</w:t>
            </w:r>
            <w:r w:rsidR="00EB5944" w:rsidRPr="00832F85">
              <w:rPr>
                <w:rFonts w:ascii="Times New Roman" w:eastAsia="宋体" w:hAnsi="Times New Roman" w:cs="Times New Roman"/>
                <w:color w:val="000000" w:themeColor="text1"/>
                <w:szCs w:val="21"/>
              </w:rPr>
              <w:t>）</w:t>
            </w:r>
          </w:p>
        </w:tc>
        <w:tc>
          <w:tcPr>
            <w:tcW w:w="2693" w:type="dxa"/>
            <w:vAlign w:val="center"/>
          </w:tcPr>
          <w:p w:rsidR="00C831F6" w:rsidRPr="00832F85" w:rsidRDefault="00EB5944"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10</w:t>
            </w:r>
          </w:p>
          <w:p w:rsidR="00EB5944" w:rsidRPr="00832F85" w:rsidRDefault="00EB5944"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0</w:t>
            </w:r>
          </w:p>
        </w:tc>
        <w:tc>
          <w:tcPr>
            <w:tcW w:w="1951" w:type="dxa"/>
            <w:vAlign w:val="center"/>
          </w:tcPr>
          <w:p w:rsidR="00C831F6" w:rsidRPr="00832F85" w:rsidRDefault="00C831F6"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用钢尺或探针测量</w:t>
            </w:r>
          </w:p>
        </w:tc>
      </w:tr>
      <w:tr w:rsidR="002F0A8C" w:rsidRPr="00832F85" w:rsidTr="00C831F6">
        <w:tc>
          <w:tcPr>
            <w:tcW w:w="709" w:type="dxa"/>
            <w:vAlign w:val="center"/>
          </w:tcPr>
          <w:p w:rsidR="00C831F6" w:rsidRPr="00832F85" w:rsidRDefault="00EB5944"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2</w:t>
            </w:r>
          </w:p>
        </w:tc>
        <w:tc>
          <w:tcPr>
            <w:tcW w:w="2835" w:type="dxa"/>
            <w:vAlign w:val="center"/>
          </w:tcPr>
          <w:p w:rsidR="00C831F6" w:rsidRPr="00832F85" w:rsidRDefault="00C831F6" w:rsidP="00832F85">
            <w:pPr>
              <w:autoSpaceDE w:val="0"/>
              <w:autoSpaceDN w:val="0"/>
              <w:spacing w:line="360" w:lineRule="auto"/>
              <w:jc w:val="center"/>
              <w:rPr>
                <w:rFonts w:ascii="Times New Roman" w:eastAsia="宋体" w:hAnsi="Times New Roman" w:cs="Times New Roman"/>
                <w:color w:val="000000" w:themeColor="text1"/>
                <w:szCs w:val="21"/>
              </w:rPr>
            </w:pPr>
            <w:proofErr w:type="gramStart"/>
            <w:r w:rsidRPr="00832F85">
              <w:rPr>
                <w:rFonts w:ascii="Times New Roman" w:eastAsia="宋体" w:hAnsi="Times New Roman" w:cs="Times New Roman"/>
                <w:color w:val="000000" w:themeColor="text1"/>
                <w:szCs w:val="21"/>
              </w:rPr>
              <w:t>锚孔直径</w:t>
            </w:r>
            <w:proofErr w:type="gramEnd"/>
            <w:r w:rsidRPr="00832F85">
              <w:rPr>
                <w:rFonts w:ascii="Times New Roman" w:eastAsia="宋体" w:hAnsi="Times New Roman" w:cs="Times New Roman"/>
                <w:color w:val="000000" w:themeColor="text1"/>
                <w:szCs w:val="21"/>
              </w:rPr>
              <w:t>（</w:t>
            </w:r>
            <w:r w:rsidRPr="00832F85">
              <w:rPr>
                <w:rFonts w:ascii="Times New Roman" w:eastAsia="宋体" w:hAnsi="Times New Roman" w:cs="Times New Roman"/>
                <w:color w:val="000000" w:themeColor="text1"/>
                <w:szCs w:val="21"/>
              </w:rPr>
              <w:t>mm</w:t>
            </w:r>
            <w:r w:rsidRPr="00832F85">
              <w:rPr>
                <w:rFonts w:ascii="Times New Roman" w:eastAsia="宋体" w:hAnsi="Times New Roman" w:cs="Times New Roman"/>
                <w:color w:val="000000" w:themeColor="text1"/>
                <w:szCs w:val="21"/>
              </w:rPr>
              <w:t>）</w:t>
            </w:r>
          </w:p>
        </w:tc>
        <w:tc>
          <w:tcPr>
            <w:tcW w:w="2693" w:type="dxa"/>
            <w:vAlign w:val="center"/>
          </w:tcPr>
          <w:p w:rsidR="00C831F6" w:rsidRPr="00832F85" w:rsidRDefault="00C831F6"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±2</w:t>
            </w:r>
          </w:p>
        </w:tc>
        <w:tc>
          <w:tcPr>
            <w:tcW w:w="1951" w:type="dxa"/>
            <w:vAlign w:val="center"/>
          </w:tcPr>
          <w:p w:rsidR="00C831F6" w:rsidRPr="00832F85" w:rsidRDefault="00C831F6"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用游标卡尺测量</w:t>
            </w:r>
          </w:p>
        </w:tc>
      </w:tr>
      <w:tr w:rsidR="00C831F6" w:rsidRPr="00832F85" w:rsidTr="00C831F6">
        <w:tc>
          <w:tcPr>
            <w:tcW w:w="709" w:type="dxa"/>
            <w:vAlign w:val="center"/>
          </w:tcPr>
          <w:p w:rsidR="00C831F6" w:rsidRPr="00832F85" w:rsidRDefault="00EB5944"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3</w:t>
            </w:r>
          </w:p>
        </w:tc>
        <w:tc>
          <w:tcPr>
            <w:tcW w:w="2835" w:type="dxa"/>
            <w:vAlign w:val="center"/>
          </w:tcPr>
          <w:p w:rsidR="00C831F6" w:rsidRPr="00832F85" w:rsidRDefault="00C831F6"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扩孔直径（</w:t>
            </w:r>
            <w:r w:rsidRPr="00832F85">
              <w:rPr>
                <w:rFonts w:ascii="Times New Roman" w:eastAsia="宋体" w:hAnsi="Times New Roman" w:cs="Times New Roman"/>
                <w:color w:val="000000" w:themeColor="text1"/>
                <w:szCs w:val="21"/>
              </w:rPr>
              <w:t>mm</w:t>
            </w:r>
            <w:r w:rsidRPr="00832F85">
              <w:rPr>
                <w:rFonts w:ascii="Times New Roman" w:eastAsia="宋体" w:hAnsi="Times New Roman" w:cs="Times New Roman"/>
                <w:color w:val="000000" w:themeColor="text1"/>
                <w:szCs w:val="21"/>
              </w:rPr>
              <w:t>）</w:t>
            </w:r>
          </w:p>
        </w:tc>
        <w:tc>
          <w:tcPr>
            <w:tcW w:w="2693" w:type="dxa"/>
            <w:vAlign w:val="center"/>
          </w:tcPr>
          <w:p w:rsidR="00C831F6" w:rsidRPr="00832F85" w:rsidRDefault="00EB5944"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5</w:t>
            </w:r>
          </w:p>
          <w:p w:rsidR="00EB5944" w:rsidRPr="00832F85" w:rsidRDefault="00EB5944"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0</w:t>
            </w:r>
          </w:p>
        </w:tc>
        <w:tc>
          <w:tcPr>
            <w:tcW w:w="1951" w:type="dxa"/>
            <w:vAlign w:val="center"/>
          </w:tcPr>
          <w:p w:rsidR="00C831F6" w:rsidRPr="00832F85" w:rsidRDefault="00C831F6" w:rsidP="00832F85">
            <w:pPr>
              <w:autoSpaceDE w:val="0"/>
              <w:autoSpaceDN w:val="0"/>
              <w:spacing w:line="360" w:lineRule="auto"/>
              <w:jc w:val="center"/>
              <w:rPr>
                <w:rFonts w:ascii="Times New Roman" w:eastAsia="宋体" w:hAnsi="Times New Roman" w:cs="Times New Roman"/>
                <w:color w:val="000000" w:themeColor="text1"/>
                <w:szCs w:val="21"/>
              </w:rPr>
            </w:pPr>
            <w:proofErr w:type="gramStart"/>
            <w:r w:rsidRPr="00832F85">
              <w:rPr>
                <w:rFonts w:ascii="Times New Roman" w:eastAsia="宋体" w:hAnsi="Times New Roman" w:cs="Times New Roman"/>
                <w:color w:val="000000" w:themeColor="text1"/>
                <w:szCs w:val="21"/>
              </w:rPr>
              <w:t>用测孔仪</w:t>
            </w:r>
            <w:proofErr w:type="gramEnd"/>
            <w:r w:rsidRPr="00832F85">
              <w:rPr>
                <w:rFonts w:ascii="Times New Roman" w:eastAsia="宋体" w:hAnsi="Times New Roman" w:cs="Times New Roman"/>
                <w:color w:val="000000" w:themeColor="text1"/>
                <w:szCs w:val="21"/>
              </w:rPr>
              <w:t>测量</w:t>
            </w:r>
          </w:p>
        </w:tc>
      </w:tr>
      <w:tr w:rsidR="002F0A8C" w:rsidRPr="00832F85" w:rsidTr="00C831F6">
        <w:tc>
          <w:tcPr>
            <w:tcW w:w="709" w:type="dxa"/>
            <w:vAlign w:val="center"/>
          </w:tcPr>
          <w:p w:rsidR="00F63A8B" w:rsidRPr="00832F85" w:rsidRDefault="00EB5944"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4</w:t>
            </w:r>
          </w:p>
        </w:tc>
        <w:tc>
          <w:tcPr>
            <w:tcW w:w="2835" w:type="dxa"/>
            <w:vAlign w:val="center"/>
          </w:tcPr>
          <w:p w:rsidR="00F63A8B" w:rsidRPr="00832F85" w:rsidRDefault="00F63A8B"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浆体强度</w:t>
            </w:r>
          </w:p>
        </w:tc>
        <w:tc>
          <w:tcPr>
            <w:tcW w:w="2693" w:type="dxa"/>
            <w:vAlign w:val="center"/>
          </w:tcPr>
          <w:p w:rsidR="00F63A8B" w:rsidRPr="00832F85" w:rsidRDefault="00F63A8B"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设计要求</w:t>
            </w:r>
          </w:p>
        </w:tc>
        <w:tc>
          <w:tcPr>
            <w:tcW w:w="1951" w:type="dxa"/>
            <w:vAlign w:val="center"/>
          </w:tcPr>
          <w:p w:rsidR="00F63A8B" w:rsidRPr="00832F85" w:rsidRDefault="00F63A8B"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试验送检</w:t>
            </w:r>
          </w:p>
        </w:tc>
      </w:tr>
      <w:tr w:rsidR="002F0A8C" w:rsidRPr="00832F85" w:rsidTr="00C831F6">
        <w:tc>
          <w:tcPr>
            <w:tcW w:w="709" w:type="dxa"/>
            <w:vAlign w:val="center"/>
          </w:tcPr>
          <w:p w:rsidR="00F63A8B" w:rsidRPr="00832F85" w:rsidRDefault="00EB5944"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5</w:t>
            </w:r>
          </w:p>
        </w:tc>
        <w:tc>
          <w:tcPr>
            <w:tcW w:w="2835" w:type="dxa"/>
            <w:vAlign w:val="center"/>
          </w:tcPr>
          <w:p w:rsidR="00F63A8B" w:rsidRPr="00832F85" w:rsidRDefault="00F63A8B"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注浆量</w:t>
            </w:r>
          </w:p>
        </w:tc>
        <w:tc>
          <w:tcPr>
            <w:tcW w:w="2693" w:type="dxa"/>
            <w:vAlign w:val="center"/>
          </w:tcPr>
          <w:p w:rsidR="00F63A8B" w:rsidRPr="00832F85" w:rsidRDefault="00F63A8B"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大于理论设计注浆量</w:t>
            </w:r>
          </w:p>
        </w:tc>
        <w:tc>
          <w:tcPr>
            <w:tcW w:w="1951" w:type="dxa"/>
            <w:vAlign w:val="center"/>
          </w:tcPr>
          <w:p w:rsidR="00F63A8B" w:rsidRPr="00832F85" w:rsidRDefault="00F63A8B"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检查计量数据</w:t>
            </w:r>
          </w:p>
        </w:tc>
      </w:tr>
      <w:tr w:rsidR="002F0A8C" w:rsidRPr="00832F85" w:rsidTr="00C831F6">
        <w:tc>
          <w:tcPr>
            <w:tcW w:w="709" w:type="dxa"/>
            <w:vAlign w:val="center"/>
          </w:tcPr>
          <w:p w:rsidR="00C831F6" w:rsidRPr="00832F85" w:rsidRDefault="00EB5944"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6</w:t>
            </w:r>
          </w:p>
        </w:tc>
        <w:tc>
          <w:tcPr>
            <w:tcW w:w="2835" w:type="dxa"/>
            <w:vAlign w:val="center"/>
          </w:tcPr>
          <w:p w:rsidR="00C831F6" w:rsidRPr="00832F85" w:rsidRDefault="00C831F6"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锚杆拉力设计值</w:t>
            </w:r>
          </w:p>
        </w:tc>
        <w:tc>
          <w:tcPr>
            <w:tcW w:w="2693" w:type="dxa"/>
            <w:vAlign w:val="center"/>
          </w:tcPr>
          <w:p w:rsidR="00C831F6" w:rsidRPr="00832F85" w:rsidRDefault="00C831F6"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设计要求</w:t>
            </w:r>
          </w:p>
        </w:tc>
        <w:tc>
          <w:tcPr>
            <w:tcW w:w="1951" w:type="dxa"/>
            <w:vAlign w:val="center"/>
          </w:tcPr>
          <w:p w:rsidR="00C831F6" w:rsidRPr="00832F85" w:rsidRDefault="00C831F6" w:rsidP="00832F85">
            <w:pPr>
              <w:autoSpaceDE w:val="0"/>
              <w:autoSpaceDN w:val="0"/>
              <w:spacing w:line="360" w:lineRule="auto"/>
              <w:jc w:val="center"/>
              <w:rPr>
                <w:rFonts w:ascii="Times New Roman" w:eastAsia="宋体" w:hAnsi="Times New Roman" w:cs="Times New Roman"/>
                <w:color w:val="000000" w:themeColor="text1"/>
                <w:szCs w:val="21"/>
              </w:rPr>
            </w:pPr>
            <w:r w:rsidRPr="00832F85">
              <w:rPr>
                <w:rFonts w:ascii="Times New Roman" w:eastAsia="宋体" w:hAnsi="Times New Roman" w:cs="Times New Roman"/>
                <w:color w:val="000000" w:themeColor="text1"/>
                <w:szCs w:val="21"/>
              </w:rPr>
              <w:t>现场抗</w:t>
            </w:r>
            <w:proofErr w:type="gramStart"/>
            <w:r w:rsidRPr="00832F85">
              <w:rPr>
                <w:rFonts w:ascii="Times New Roman" w:eastAsia="宋体" w:hAnsi="Times New Roman" w:cs="Times New Roman"/>
                <w:color w:val="000000" w:themeColor="text1"/>
                <w:szCs w:val="21"/>
              </w:rPr>
              <w:t>拔试验</w:t>
            </w:r>
            <w:proofErr w:type="gramEnd"/>
          </w:p>
        </w:tc>
      </w:tr>
    </w:tbl>
    <w:p w:rsidR="00EB5944" w:rsidRPr="00832F85" w:rsidRDefault="00C831F6" w:rsidP="00832F85">
      <w:pPr>
        <w:autoSpaceDE w:val="0"/>
        <w:autoSpaceDN w:val="0"/>
        <w:spacing w:line="360" w:lineRule="auto"/>
        <w:rPr>
          <w:rFonts w:ascii="Times New Roman" w:eastAsia="宋体" w:hAnsi="Times New Roman" w:cs="Times New Roman"/>
          <w:szCs w:val="21"/>
        </w:rPr>
      </w:pPr>
      <w:r w:rsidRPr="00832F85">
        <w:rPr>
          <w:rFonts w:ascii="Times New Roman" w:eastAsia="宋体" w:hAnsi="Times New Roman" w:cs="Times New Roman"/>
          <w:szCs w:val="21"/>
        </w:rPr>
        <w:t>注：取样数量按和方法按附录</w:t>
      </w:r>
      <w:r w:rsidRPr="00832F85">
        <w:rPr>
          <w:rFonts w:ascii="Times New Roman" w:eastAsia="宋体" w:hAnsi="Times New Roman" w:cs="Times New Roman"/>
          <w:szCs w:val="21"/>
        </w:rPr>
        <w:t>E</w:t>
      </w:r>
      <w:r w:rsidRPr="00832F85">
        <w:rPr>
          <w:rFonts w:ascii="Times New Roman" w:eastAsia="宋体" w:hAnsi="Times New Roman" w:cs="Times New Roman"/>
          <w:szCs w:val="21"/>
        </w:rPr>
        <w:t>进行。</w:t>
      </w:r>
    </w:p>
    <w:p w:rsidR="00A90E1F" w:rsidRDefault="00FE4BC3" w:rsidP="009A5BB2">
      <w:pPr>
        <w:autoSpaceDE w:val="0"/>
        <w:autoSpaceDN w:val="0"/>
        <w:spacing w:before="260" w:after="260" w:line="413" w:lineRule="auto"/>
        <w:jc w:val="center"/>
        <w:outlineLvl w:val="1"/>
        <w:rPr>
          <w:rFonts w:ascii="宋体" w:eastAsia="宋体" w:hAnsi="宋体" w:cs="宋体"/>
          <w:b/>
          <w:color w:val="000000"/>
          <w:sz w:val="28"/>
          <w:szCs w:val="28"/>
        </w:rPr>
      </w:pPr>
      <w:bookmarkStart w:id="94" w:name="_Toc34567331"/>
      <w:bookmarkStart w:id="95" w:name="_Toc34573186"/>
      <w:r>
        <w:rPr>
          <w:rFonts w:ascii="宋体" w:eastAsia="宋体" w:hAnsi="宋体" w:cs="宋体" w:hint="eastAsia"/>
          <w:b/>
          <w:color w:val="000000"/>
          <w:sz w:val="28"/>
          <w:szCs w:val="28"/>
        </w:rPr>
        <w:t>8. 3  工程质量验收</w:t>
      </w:r>
      <w:bookmarkEnd w:id="94"/>
      <w:bookmarkEnd w:id="95"/>
    </w:p>
    <w:p w:rsidR="00A90E1F" w:rsidRDefault="00FE4BC3">
      <w:pPr>
        <w:autoSpaceDE w:val="0"/>
        <w:autoSpaceDN w:val="0"/>
        <w:spacing w:line="360" w:lineRule="auto"/>
        <w:rPr>
          <w:rFonts w:ascii="宋体" w:eastAsia="宋体" w:hAnsi="宋体" w:cs="宋体"/>
          <w:color w:val="000000"/>
          <w:sz w:val="24"/>
          <w:szCs w:val="24"/>
        </w:rPr>
      </w:pPr>
      <w:r>
        <w:rPr>
          <w:rFonts w:ascii="宋体" w:eastAsia="宋体" w:hAnsi="宋体" w:cs="宋体" w:hint="eastAsia"/>
          <w:b/>
          <w:color w:val="000000"/>
          <w:sz w:val="24"/>
          <w:szCs w:val="24"/>
        </w:rPr>
        <w:t xml:space="preserve">8.3.1 </w:t>
      </w:r>
      <w:r>
        <w:rPr>
          <w:rFonts w:ascii="宋体" w:eastAsia="宋体" w:hAnsi="宋体" w:cs="宋体" w:hint="eastAsia"/>
          <w:color w:val="000000"/>
          <w:sz w:val="24"/>
          <w:szCs w:val="24"/>
        </w:rPr>
        <w:t xml:space="preserve"> 岩石锚杆工程验收应提供下列文件：</w:t>
      </w:r>
      <w:r>
        <w:rPr>
          <w:rFonts w:ascii="宋体" w:eastAsia="宋体" w:hAnsi="宋体" w:cs="宋体"/>
          <w:color w:val="000000"/>
          <w:sz w:val="24"/>
          <w:szCs w:val="24"/>
        </w:rPr>
        <w:t xml:space="preserve"> </w:t>
      </w:r>
    </w:p>
    <w:p w:rsidR="00A90E1F" w:rsidRDefault="00FE4BC3">
      <w:pPr>
        <w:autoSpaceDE w:val="0"/>
        <w:autoSpaceDN w:val="0"/>
        <w:spacing w:line="360" w:lineRule="auto"/>
        <w:ind w:firstLine="480"/>
        <w:rPr>
          <w:rFonts w:ascii="宋体" w:eastAsia="宋体" w:hAnsi="宋体" w:cs="宋体"/>
          <w:color w:val="000000"/>
          <w:sz w:val="24"/>
          <w:szCs w:val="24"/>
        </w:rPr>
      </w:pPr>
      <w:r>
        <w:rPr>
          <w:rFonts w:ascii="宋体" w:eastAsia="宋体" w:hAnsi="宋体" w:cs="宋体" w:hint="eastAsia"/>
          <w:color w:val="000000"/>
          <w:sz w:val="24"/>
          <w:szCs w:val="24"/>
        </w:rPr>
        <w:t>1  原材料出厂合格证，材料现场抽检试验报告，代用材料试验报告，水泥浆（砂浆）试块抗压强度等级试验报告；</w:t>
      </w:r>
    </w:p>
    <w:p w:rsidR="00A90E1F" w:rsidRDefault="00FE4BC3">
      <w:pPr>
        <w:autoSpaceDE w:val="0"/>
        <w:autoSpaceDN w:val="0"/>
        <w:spacing w:line="360" w:lineRule="auto"/>
        <w:ind w:firstLine="480"/>
        <w:rPr>
          <w:rFonts w:ascii="宋体" w:eastAsia="宋体" w:hAnsi="宋体" w:cs="宋体"/>
          <w:color w:val="000000"/>
          <w:sz w:val="24"/>
          <w:szCs w:val="24"/>
        </w:rPr>
      </w:pPr>
      <w:r>
        <w:rPr>
          <w:rFonts w:ascii="宋体" w:eastAsia="宋体" w:hAnsi="宋体" w:cs="宋体" w:hint="eastAsia"/>
          <w:color w:val="000000"/>
          <w:sz w:val="24"/>
          <w:szCs w:val="24"/>
        </w:rPr>
        <w:t>2  锚杆工程施工记录；</w:t>
      </w:r>
    </w:p>
    <w:p w:rsidR="00A90E1F" w:rsidRDefault="00FE4BC3">
      <w:pPr>
        <w:autoSpaceDE w:val="0"/>
        <w:autoSpaceDN w:val="0"/>
        <w:spacing w:line="360" w:lineRule="auto"/>
        <w:ind w:firstLine="480"/>
        <w:rPr>
          <w:rFonts w:ascii="宋体" w:eastAsia="宋体" w:hAnsi="宋体" w:cs="宋体"/>
          <w:color w:val="000000"/>
          <w:sz w:val="24"/>
          <w:szCs w:val="24"/>
        </w:rPr>
      </w:pPr>
      <w:r>
        <w:rPr>
          <w:rFonts w:ascii="宋体" w:eastAsia="宋体" w:hAnsi="宋体" w:cs="宋体" w:hint="eastAsia"/>
          <w:color w:val="000000"/>
          <w:sz w:val="24"/>
          <w:szCs w:val="24"/>
        </w:rPr>
        <w:t>3  锚杆验收实验报告；</w:t>
      </w:r>
    </w:p>
    <w:p w:rsidR="00A90E1F" w:rsidRDefault="00FE4BC3">
      <w:pPr>
        <w:autoSpaceDE w:val="0"/>
        <w:autoSpaceDN w:val="0"/>
        <w:spacing w:line="360" w:lineRule="auto"/>
        <w:ind w:firstLine="480"/>
        <w:rPr>
          <w:rFonts w:ascii="宋体" w:eastAsia="宋体" w:hAnsi="宋体" w:cs="宋体"/>
          <w:color w:val="000000"/>
          <w:sz w:val="24"/>
          <w:szCs w:val="24"/>
        </w:rPr>
      </w:pPr>
      <w:r>
        <w:rPr>
          <w:rFonts w:ascii="宋体" w:eastAsia="宋体" w:hAnsi="宋体" w:cs="宋体" w:hint="eastAsia"/>
          <w:color w:val="000000"/>
          <w:sz w:val="24"/>
          <w:szCs w:val="24"/>
        </w:rPr>
        <w:t>4  隐蔽工程检查验收记录；</w:t>
      </w:r>
    </w:p>
    <w:p w:rsidR="00A90E1F" w:rsidRDefault="00FE4BC3">
      <w:pPr>
        <w:autoSpaceDE w:val="0"/>
        <w:autoSpaceDN w:val="0"/>
        <w:spacing w:line="360" w:lineRule="auto"/>
        <w:ind w:firstLine="480"/>
        <w:rPr>
          <w:rFonts w:ascii="宋体" w:eastAsia="宋体" w:hAnsi="宋体" w:cs="宋体"/>
          <w:color w:val="000000"/>
          <w:sz w:val="24"/>
          <w:szCs w:val="24"/>
        </w:rPr>
      </w:pPr>
      <w:r>
        <w:rPr>
          <w:rFonts w:ascii="宋体" w:eastAsia="宋体" w:hAnsi="宋体" w:cs="宋体" w:hint="eastAsia"/>
          <w:color w:val="000000"/>
          <w:sz w:val="24"/>
          <w:szCs w:val="24"/>
        </w:rPr>
        <w:t>5  设计变更报告；</w:t>
      </w:r>
    </w:p>
    <w:p w:rsidR="00A90E1F" w:rsidRDefault="00FE4BC3">
      <w:pPr>
        <w:autoSpaceDE w:val="0"/>
        <w:autoSpaceDN w:val="0"/>
        <w:spacing w:line="360" w:lineRule="auto"/>
        <w:ind w:firstLine="480"/>
        <w:rPr>
          <w:rFonts w:ascii="宋体" w:eastAsia="宋体" w:hAnsi="宋体" w:cs="宋体"/>
          <w:color w:val="000000"/>
          <w:sz w:val="24"/>
          <w:szCs w:val="24"/>
        </w:rPr>
      </w:pPr>
      <w:r>
        <w:rPr>
          <w:rFonts w:ascii="宋体" w:eastAsia="宋体" w:hAnsi="宋体" w:cs="宋体" w:hint="eastAsia"/>
          <w:color w:val="000000"/>
          <w:sz w:val="24"/>
          <w:szCs w:val="24"/>
        </w:rPr>
        <w:lastRenderedPageBreak/>
        <w:t>6  竣工图。</w:t>
      </w:r>
    </w:p>
    <w:p w:rsidR="00A90E1F" w:rsidRDefault="00FE4BC3">
      <w:pPr>
        <w:autoSpaceDE w:val="0"/>
        <w:autoSpaceDN w:val="0"/>
        <w:spacing w:line="360" w:lineRule="auto"/>
        <w:rPr>
          <w:rFonts w:ascii="宋体" w:eastAsia="宋体" w:hAnsi="宋体" w:cs="宋体"/>
          <w:color w:val="000000"/>
          <w:sz w:val="24"/>
          <w:szCs w:val="24"/>
        </w:rPr>
      </w:pPr>
      <w:r>
        <w:rPr>
          <w:rFonts w:ascii="宋体" w:eastAsia="宋体" w:hAnsi="宋体" w:cs="宋体" w:hint="eastAsia"/>
          <w:b/>
          <w:color w:val="000000"/>
          <w:sz w:val="24"/>
          <w:szCs w:val="24"/>
        </w:rPr>
        <w:t xml:space="preserve">8.3.2 </w:t>
      </w:r>
      <w:r>
        <w:rPr>
          <w:rFonts w:ascii="宋体" w:eastAsia="宋体" w:hAnsi="宋体" w:cs="宋体" w:hint="eastAsia"/>
          <w:color w:val="000000"/>
          <w:sz w:val="24"/>
          <w:szCs w:val="24"/>
        </w:rPr>
        <w:t xml:space="preserve"> 岩石锚杆工程验收时，尚应提供下列监测资料：</w:t>
      </w:r>
      <w:r>
        <w:rPr>
          <w:rFonts w:ascii="宋体" w:eastAsia="宋体" w:hAnsi="宋体" w:cs="宋体"/>
          <w:color w:val="000000"/>
          <w:sz w:val="24"/>
          <w:szCs w:val="24"/>
        </w:rPr>
        <w:t xml:space="preserve"> </w:t>
      </w:r>
    </w:p>
    <w:p w:rsidR="00A90E1F" w:rsidRDefault="00FE4BC3">
      <w:pPr>
        <w:autoSpaceDE w:val="0"/>
        <w:autoSpaceDN w:val="0"/>
        <w:spacing w:line="360" w:lineRule="auto"/>
        <w:ind w:firstLine="480"/>
        <w:rPr>
          <w:rFonts w:ascii="宋体" w:eastAsia="宋体" w:hAnsi="宋体" w:cs="宋体"/>
          <w:color w:val="000000"/>
          <w:sz w:val="24"/>
          <w:szCs w:val="24"/>
        </w:rPr>
      </w:pPr>
      <w:r>
        <w:rPr>
          <w:rFonts w:ascii="宋体" w:eastAsia="宋体" w:hAnsi="宋体" w:cs="宋体" w:hint="eastAsia"/>
          <w:color w:val="000000"/>
          <w:sz w:val="24"/>
          <w:szCs w:val="24"/>
        </w:rPr>
        <w:t>1  实际测点布置图；</w:t>
      </w:r>
    </w:p>
    <w:p w:rsidR="00A90E1F" w:rsidRDefault="00FE4BC3">
      <w:pPr>
        <w:autoSpaceDE w:val="0"/>
        <w:autoSpaceDN w:val="0"/>
        <w:spacing w:line="360" w:lineRule="auto"/>
        <w:ind w:firstLine="480"/>
        <w:rPr>
          <w:rFonts w:ascii="宋体" w:eastAsia="宋体" w:hAnsi="宋体" w:cs="宋体"/>
          <w:color w:val="000000"/>
          <w:sz w:val="24"/>
          <w:szCs w:val="24"/>
        </w:rPr>
      </w:pPr>
      <w:r>
        <w:rPr>
          <w:rFonts w:ascii="宋体" w:eastAsia="宋体" w:hAnsi="宋体" w:cs="宋体" w:hint="eastAsia"/>
          <w:color w:val="000000"/>
          <w:sz w:val="24"/>
          <w:szCs w:val="24"/>
        </w:rPr>
        <w:t>2  锚杆拉力测量原始记录和拉力-时间曲线；</w:t>
      </w:r>
    </w:p>
    <w:p w:rsidR="00A90E1F" w:rsidRDefault="00FE4BC3">
      <w:pPr>
        <w:autoSpaceDE w:val="0"/>
        <w:autoSpaceDN w:val="0"/>
        <w:spacing w:line="360" w:lineRule="auto"/>
        <w:ind w:firstLine="480"/>
        <w:rPr>
          <w:rFonts w:ascii="宋体" w:eastAsia="宋体" w:hAnsi="宋体" w:cs="宋体"/>
          <w:color w:val="000000"/>
          <w:sz w:val="24"/>
          <w:szCs w:val="24"/>
        </w:rPr>
      </w:pPr>
      <w:r>
        <w:rPr>
          <w:rFonts w:ascii="宋体" w:eastAsia="宋体" w:hAnsi="宋体" w:cs="宋体" w:hint="eastAsia"/>
          <w:color w:val="000000"/>
          <w:sz w:val="24"/>
          <w:szCs w:val="24"/>
        </w:rPr>
        <w:t>3  变形测量时态曲线。</w:t>
      </w:r>
    </w:p>
    <w:p w:rsidR="00A90E1F" w:rsidRDefault="00FE4BC3">
      <w:pPr>
        <w:autoSpaceDE w:val="0"/>
        <w:autoSpaceDN w:val="0"/>
        <w:spacing w:line="360" w:lineRule="auto"/>
        <w:rPr>
          <w:rFonts w:ascii="宋体" w:eastAsia="宋体" w:hAnsi="宋体" w:cs="宋体"/>
          <w:color w:val="000000"/>
          <w:sz w:val="24"/>
          <w:szCs w:val="24"/>
        </w:rPr>
      </w:pPr>
      <w:r>
        <w:rPr>
          <w:rFonts w:ascii="宋体" w:eastAsia="宋体" w:hAnsi="宋体" w:cs="宋体" w:hint="eastAsia"/>
          <w:b/>
          <w:color w:val="000000"/>
          <w:sz w:val="24"/>
          <w:szCs w:val="24"/>
        </w:rPr>
        <w:t xml:space="preserve">8.3.3 </w:t>
      </w:r>
      <w:r>
        <w:rPr>
          <w:rFonts w:ascii="宋体" w:eastAsia="宋体" w:hAnsi="宋体" w:cs="宋体" w:hint="eastAsia"/>
          <w:color w:val="000000"/>
          <w:sz w:val="24"/>
          <w:szCs w:val="24"/>
        </w:rPr>
        <w:t xml:space="preserve"> 混凝土锚杆工程验收应提供下列文件：</w:t>
      </w:r>
      <w:r>
        <w:rPr>
          <w:rFonts w:ascii="宋体" w:eastAsia="宋体" w:hAnsi="宋体" w:cs="宋体"/>
          <w:color w:val="000000"/>
          <w:sz w:val="24"/>
          <w:szCs w:val="24"/>
        </w:rPr>
        <w:t xml:space="preserve"> </w:t>
      </w:r>
    </w:p>
    <w:p w:rsidR="00A90E1F" w:rsidRDefault="00FE4BC3">
      <w:pPr>
        <w:autoSpaceDE w:val="0"/>
        <w:autoSpaceDN w:val="0"/>
        <w:spacing w:line="360" w:lineRule="auto"/>
        <w:ind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1  设计文件；</w:t>
      </w:r>
    </w:p>
    <w:p w:rsidR="00A90E1F" w:rsidRDefault="00FE4BC3">
      <w:pPr>
        <w:autoSpaceDE w:val="0"/>
        <w:autoSpaceDN w:val="0"/>
        <w:spacing w:line="360" w:lineRule="auto"/>
        <w:ind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2  锚杆和注浆料的产品</w:t>
      </w:r>
      <w:r w:rsidR="00FA2471">
        <w:rPr>
          <w:rFonts w:ascii="宋体" w:eastAsia="宋体" w:hAnsi="宋体" w:cs="宋体" w:hint="eastAsia"/>
          <w:color w:val="000000"/>
          <w:sz w:val="24"/>
          <w:szCs w:val="24"/>
        </w:rPr>
        <w:t>质量证明书或出厂合格证、产品说明书及检测报告或认证报告，产品的进场见证</w:t>
      </w:r>
      <w:r>
        <w:rPr>
          <w:rFonts w:ascii="宋体" w:eastAsia="宋体" w:hAnsi="宋体" w:cs="宋体" w:hint="eastAsia"/>
          <w:color w:val="000000"/>
          <w:sz w:val="24"/>
          <w:szCs w:val="24"/>
        </w:rPr>
        <w:t>复验报告；</w:t>
      </w:r>
    </w:p>
    <w:p w:rsidR="00A90E1F" w:rsidRDefault="00FE4BC3">
      <w:pPr>
        <w:autoSpaceDE w:val="0"/>
        <w:autoSpaceDN w:val="0"/>
        <w:spacing w:line="360" w:lineRule="auto"/>
        <w:ind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3  锚杆安装工程施工记录；</w:t>
      </w:r>
    </w:p>
    <w:p w:rsidR="00A90E1F" w:rsidRDefault="00FE4BC3">
      <w:pPr>
        <w:autoSpaceDE w:val="0"/>
        <w:autoSpaceDN w:val="0"/>
        <w:spacing w:line="360" w:lineRule="auto"/>
        <w:ind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4  锚固工程质量检查记录表；</w:t>
      </w:r>
    </w:p>
    <w:p w:rsidR="00A90E1F" w:rsidRDefault="00FE4BC3">
      <w:pPr>
        <w:autoSpaceDE w:val="0"/>
        <w:autoSpaceDN w:val="0"/>
        <w:spacing w:line="360" w:lineRule="auto"/>
        <w:ind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5  锚固承载力现场检验报告；</w:t>
      </w:r>
    </w:p>
    <w:p w:rsidR="00A90E1F" w:rsidRDefault="00FE4BC3">
      <w:pPr>
        <w:autoSpaceDE w:val="0"/>
        <w:autoSpaceDN w:val="0"/>
        <w:spacing w:line="360" w:lineRule="auto"/>
        <w:ind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6  锚固分项工程质量验收记录；</w:t>
      </w:r>
    </w:p>
    <w:p w:rsidR="00A90E1F" w:rsidRDefault="00FE4BC3">
      <w:pPr>
        <w:autoSpaceDE w:val="0"/>
        <w:autoSpaceDN w:val="0"/>
        <w:spacing w:line="360" w:lineRule="auto"/>
        <w:ind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7  工程重大问题处理记录；</w:t>
      </w:r>
    </w:p>
    <w:p w:rsidR="00A90E1F" w:rsidRDefault="00FE4BC3">
      <w:pPr>
        <w:autoSpaceDE w:val="0"/>
        <w:autoSpaceDN w:val="0"/>
        <w:spacing w:line="360" w:lineRule="auto"/>
        <w:ind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8  竣工图及其他有关文件记录。</w:t>
      </w:r>
    </w:p>
    <w:p w:rsidR="00080491" w:rsidRDefault="00FE4BC3" w:rsidP="00080491">
      <w:pPr>
        <w:autoSpaceDE w:val="0"/>
        <w:autoSpaceDN w:val="0"/>
        <w:spacing w:line="360" w:lineRule="auto"/>
        <w:rPr>
          <w:rFonts w:ascii="宋体" w:eastAsia="宋体" w:hAnsi="宋体" w:cs="宋体"/>
          <w:color w:val="000000"/>
          <w:sz w:val="24"/>
          <w:szCs w:val="24"/>
        </w:rPr>
      </w:pPr>
      <w:r>
        <w:rPr>
          <w:rFonts w:ascii="宋体" w:eastAsia="宋体" w:hAnsi="宋体" w:cs="宋体" w:hint="eastAsia"/>
          <w:b/>
          <w:color w:val="000000"/>
          <w:sz w:val="24"/>
          <w:szCs w:val="24"/>
        </w:rPr>
        <w:t xml:space="preserve">8.3.4 </w:t>
      </w:r>
      <w:r>
        <w:rPr>
          <w:rFonts w:ascii="宋体" w:eastAsia="宋体" w:hAnsi="宋体" w:cs="宋体" w:hint="eastAsia"/>
          <w:color w:val="000000"/>
          <w:sz w:val="24"/>
          <w:szCs w:val="24"/>
        </w:rPr>
        <w:t xml:space="preserve"> 混凝土锚杆锚固工程质量不合格时，应由施工单位制定补救措施，经设计单位确认后实施，并重新检查、验收。</w:t>
      </w:r>
    </w:p>
    <w:p w:rsidR="00A90E1F" w:rsidRDefault="00FE4BC3" w:rsidP="00080491">
      <w:pPr>
        <w:autoSpaceDE w:val="0"/>
        <w:autoSpaceDN w:val="0"/>
        <w:spacing w:line="360" w:lineRule="auto"/>
        <w:rPr>
          <w:rFonts w:ascii="宋体" w:eastAsia="宋体" w:hAnsi="宋体"/>
          <w:b/>
          <w:sz w:val="24"/>
          <w:szCs w:val="24"/>
        </w:rPr>
      </w:pPr>
      <w:r>
        <w:rPr>
          <w:rFonts w:ascii="宋体" w:eastAsia="宋体" w:hAnsi="宋体"/>
          <w:b/>
          <w:sz w:val="24"/>
          <w:szCs w:val="24"/>
        </w:rPr>
        <w:br w:type="page"/>
      </w:r>
    </w:p>
    <w:p w:rsidR="00A90E1F" w:rsidRDefault="00FE4BC3" w:rsidP="009A5BB2">
      <w:pPr>
        <w:autoSpaceDE w:val="0"/>
        <w:autoSpaceDN w:val="0"/>
        <w:spacing w:before="340" w:after="330" w:line="578" w:lineRule="auto"/>
        <w:jc w:val="center"/>
        <w:outlineLvl w:val="0"/>
        <w:rPr>
          <w:rFonts w:ascii="宋体" w:eastAsia="宋体" w:hAnsi="宋体"/>
          <w:b/>
          <w:sz w:val="24"/>
          <w:szCs w:val="24"/>
        </w:rPr>
      </w:pPr>
      <w:bookmarkStart w:id="96" w:name="_Toc34567332"/>
      <w:bookmarkStart w:id="97" w:name="_Toc34573187"/>
      <w:r>
        <w:rPr>
          <w:rFonts w:ascii="宋体" w:eastAsia="宋体" w:hAnsi="宋体" w:hint="eastAsia"/>
          <w:b/>
          <w:sz w:val="32"/>
          <w:szCs w:val="32"/>
        </w:rPr>
        <w:lastRenderedPageBreak/>
        <w:t xml:space="preserve">附录A </w:t>
      </w:r>
      <w:r w:rsidR="008C688F">
        <w:rPr>
          <w:rFonts w:ascii="宋体" w:eastAsia="宋体" w:hAnsi="宋体" w:hint="eastAsia"/>
          <w:b/>
          <w:sz w:val="32"/>
          <w:szCs w:val="32"/>
        </w:rPr>
        <w:t xml:space="preserve"> </w:t>
      </w:r>
      <w:r w:rsidR="007B7225">
        <w:rPr>
          <w:rFonts w:ascii="宋体" w:eastAsia="宋体" w:hAnsi="宋体" w:hint="eastAsia"/>
          <w:b/>
          <w:sz w:val="32"/>
          <w:szCs w:val="32"/>
        </w:rPr>
        <w:t>常用</w:t>
      </w:r>
      <w:r>
        <w:rPr>
          <w:rFonts w:ascii="宋体" w:eastAsia="宋体" w:hAnsi="宋体" w:hint="eastAsia"/>
          <w:b/>
          <w:sz w:val="32"/>
          <w:szCs w:val="32"/>
        </w:rPr>
        <w:t>自锁锚杆性能指标</w:t>
      </w:r>
      <w:bookmarkEnd w:id="96"/>
      <w:bookmarkEnd w:id="97"/>
    </w:p>
    <w:p w:rsidR="00A90E1F" w:rsidRPr="00E955F7" w:rsidRDefault="00FE4BC3">
      <w:pPr>
        <w:spacing w:line="360" w:lineRule="auto"/>
        <w:rPr>
          <w:rFonts w:ascii="Times New Roman" w:eastAsia="宋体" w:hAnsi="Times New Roman" w:cs="Times New Roman"/>
          <w:sz w:val="24"/>
          <w:szCs w:val="24"/>
        </w:rPr>
      </w:pPr>
      <w:r>
        <w:rPr>
          <w:rFonts w:ascii="宋体" w:eastAsia="宋体" w:hAnsi="宋体" w:cs="宋体" w:hint="eastAsia"/>
          <w:b/>
          <w:color w:val="000000"/>
          <w:sz w:val="24"/>
          <w:szCs w:val="24"/>
        </w:rPr>
        <w:t>A.0.</w:t>
      </w:r>
      <w:r>
        <w:rPr>
          <w:rFonts w:ascii="宋体" w:eastAsia="宋体" w:hAnsi="宋体" w:cs="宋体"/>
          <w:b/>
          <w:color w:val="000000"/>
          <w:sz w:val="24"/>
          <w:szCs w:val="24"/>
        </w:rPr>
        <w:t>1</w:t>
      </w:r>
      <w:r>
        <w:rPr>
          <w:rFonts w:ascii="宋体" w:eastAsia="宋体" w:hAnsi="宋体" w:cs="宋体" w:hint="eastAsia"/>
          <w:b/>
          <w:color w:val="000000"/>
          <w:sz w:val="24"/>
          <w:szCs w:val="24"/>
        </w:rPr>
        <w:t xml:space="preserve">  </w:t>
      </w:r>
      <w:r>
        <w:rPr>
          <w:rFonts w:ascii="宋体" w:eastAsia="宋体" w:hAnsi="宋体" w:hint="eastAsia"/>
          <w:sz w:val="24"/>
          <w:szCs w:val="24"/>
        </w:rPr>
        <w:t>杆体钢</w:t>
      </w:r>
      <w:r w:rsidRPr="00E955F7">
        <w:rPr>
          <w:rFonts w:ascii="Times New Roman" w:eastAsia="宋体" w:hAnsi="Times New Roman" w:cs="Times New Roman"/>
          <w:sz w:val="24"/>
          <w:szCs w:val="24"/>
        </w:rPr>
        <w:t>材</w:t>
      </w:r>
      <w:r w:rsidRPr="00E955F7">
        <w:rPr>
          <w:rFonts w:ascii="Times New Roman" w:eastAsia="宋体" w:hAnsi="Times New Roman" w:cs="Times New Roman"/>
          <w:sz w:val="24"/>
          <w:szCs w:val="24"/>
        </w:rPr>
        <w:t>5.8</w:t>
      </w:r>
      <w:r w:rsidRPr="00E955F7">
        <w:rPr>
          <w:rFonts w:ascii="Times New Roman" w:eastAsia="宋体" w:hAnsi="Times New Roman" w:cs="Times New Roman"/>
          <w:sz w:val="24"/>
          <w:szCs w:val="24"/>
        </w:rPr>
        <w:t>级</w:t>
      </w:r>
      <w:r w:rsidRPr="00E955F7">
        <w:rPr>
          <w:rFonts w:ascii="Times New Roman" w:eastAsia="宋体" w:hAnsi="Times New Roman" w:cs="Times New Roman"/>
          <w:color w:val="000000"/>
          <w:sz w:val="24"/>
          <w:szCs w:val="24"/>
        </w:rPr>
        <w:t>扩孔自锁锚杆</w:t>
      </w:r>
      <w:r w:rsidRPr="00E955F7">
        <w:rPr>
          <w:rFonts w:ascii="Times New Roman" w:eastAsia="宋体" w:hAnsi="Times New Roman" w:cs="Times New Roman"/>
          <w:sz w:val="24"/>
          <w:szCs w:val="24"/>
        </w:rPr>
        <w:t>性能参数见表</w:t>
      </w:r>
      <w:r w:rsidRPr="00E955F7">
        <w:rPr>
          <w:rFonts w:ascii="Times New Roman" w:eastAsia="宋体" w:hAnsi="Times New Roman" w:cs="Times New Roman"/>
          <w:sz w:val="24"/>
          <w:szCs w:val="24"/>
        </w:rPr>
        <w:t>A.0.1</w:t>
      </w:r>
      <w:r w:rsidRPr="00E955F7">
        <w:rPr>
          <w:rFonts w:ascii="Times New Roman" w:eastAsia="宋体" w:hAnsi="Times New Roman" w:cs="Times New Roman"/>
          <w:color w:val="000000"/>
          <w:sz w:val="24"/>
          <w:szCs w:val="24"/>
        </w:rPr>
        <w:t>。</w:t>
      </w:r>
    </w:p>
    <w:p w:rsidR="00A90E1F" w:rsidRPr="00E955F7" w:rsidRDefault="00FE4BC3" w:rsidP="002B15A1">
      <w:pPr>
        <w:spacing w:beforeLines="50" w:before="156" w:line="360" w:lineRule="auto"/>
        <w:ind w:firstLineChars="200" w:firstLine="420"/>
        <w:jc w:val="center"/>
        <w:rPr>
          <w:rFonts w:ascii="黑体" w:eastAsia="黑体" w:hAnsi="黑体" w:cs="Times New Roman"/>
          <w:szCs w:val="21"/>
        </w:rPr>
      </w:pPr>
      <w:r w:rsidRPr="00E955F7">
        <w:rPr>
          <w:rFonts w:ascii="黑体" w:eastAsia="黑体" w:hAnsi="黑体" w:cs="Times New Roman"/>
          <w:szCs w:val="21"/>
        </w:rPr>
        <w:t>表</w:t>
      </w:r>
      <w:r w:rsidRPr="00E955F7">
        <w:rPr>
          <w:rFonts w:ascii="Times New Roman" w:eastAsia="黑体" w:hAnsi="Times New Roman" w:cs="Times New Roman"/>
          <w:color w:val="000000"/>
          <w:szCs w:val="21"/>
        </w:rPr>
        <w:t>A.0.1</w:t>
      </w:r>
      <w:r w:rsidRPr="00E955F7">
        <w:rPr>
          <w:rFonts w:ascii="黑体" w:eastAsia="黑体" w:hAnsi="黑体" w:cs="Times New Roman"/>
          <w:color w:val="000000"/>
          <w:szCs w:val="21"/>
        </w:rPr>
        <w:t xml:space="preserve"> </w:t>
      </w:r>
      <w:r w:rsidR="00E955F7">
        <w:rPr>
          <w:rFonts w:ascii="黑体" w:eastAsia="黑体" w:hAnsi="黑体" w:cs="Times New Roman" w:hint="eastAsia"/>
          <w:color w:val="000000"/>
          <w:szCs w:val="21"/>
        </w:rPr>
        <w:t xml:space="preserve"> </w:t>
      </w:r>
      <w:proofErr w:type="gramStart"/>
      <w:r w:rsidRPr="00E955F7">
        <w:rPr>
          <w:rFonts w:ascii="黑体" w:eastAsia="黑体" w:hAnsi="黑体" w:cs="Times New Roman"/>
          <w:color w:val="000000"/>
          <w:szCs w:val="21"/>
        </w:rPr>
        <w:t>浅孔自锁</w:t>
      </w:r>
      <w:proofErr w:type="gramEnd"/>
      <w:r w:rsidRPr="00E955F7">
        <w:rPr>
          <w:rFonts w:ascii="黑体" w:eastAsia="黑体" w:hAnsi="黑体" w:cs="Times New Roman"/>
          <w:szCs w:val="21"/>
        </w:rPr>
        <w:t>锚杆（</w:t>
      </w:r>
      <w:r w:rsidRPr="002B15A1">
        <w:rPr>
          <w:rFonts w:ascii="Times New Roman" w:eastAsia="黑体" w:hAnsi="Times New Roman" w:cs="Times New Roman"/>
          <w:szCs w:val="21"/>
        </w:rPr>
        <w:t>5.8</w:t>
      </w:r>
      <w:r w:rsidRPr="002B15A1">
        <w:rPr>
          <w:rFonts w:ascii="Times New Roman" w:eastAsia="黑体" w:hAnsi="Times New Roman" w:cs="Times New Roman"/>
          <w:szCs w:val="21"/>
        </w:rPr>
        <w:t>级</w:t>
      </w:r>
      <w:r w:rsidRPr="00E955F7">
        <w:rPr>
          <w:rFonts w:ascii="黑体" w:eastAsia="黑体" w:hAnsi="黑体" w:cs="Times New Roman"/>
          <w:szCs w:val="21"/>
        </w:rPr>
        <w:t>）性能参数</w:t>
      </w:r>
    </w:p>
    <w:tbl>
      <w:tblPr>
        <w:tblW w:w="84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984"/>
        <w:gridCol w:w="984"/>
        <w:gridCol w:w="1415"/>
        <w:gridCol w:w="1368"/>
        <w:gridCol w:w="1365"/>
        <w:gridCol w:w="1366"/>
      </w:tblGrid>
      <w:tr w:rsidR="00A90E1F" w:rsidRPr="00E955F7">
        <w:trPr>
          <w:trHeight w:val="383"/>
          <w:jc w:val="center"/>
        </w:trPr>
        <w:tc>
          <w:tcPr>
            <w:tcW w:w="959" w:type="dxa"/>
            <w:vMerge w:val="restart"/>
            <w:tcBorders>
              <w:top w:val="single" w:sz="4" w:space="0" w:color="auto"/>
              <w:left w:val="single" w:sz="4" w:space="0" w:color="auto"/>
              <w:bottom w:val="single" w:sz="4" w:space="0" w:color="auto"/>
              <w:right w:val="single" w:sz="4" w:space="0" w:color="auto"/>
            </w:tcBorders>
          </w:tcPr>
          <w:p w:rsidR="00A90E1F" w:rsidRPr="00E955F7" w:rsidRDefault="00FE4BC3" w:rsidP="00E955F7">
            <w:pPr>
              <w:spacing w:line="360" w:lineRule="auto"/>
              <w:jc w:val="center"/>
              <w:rPr>
                <w:rFonts w:ascii="Times New Roman" w:eastAsia="宋体" w:hAnsi="Times New Roman" w:cs="Times New Roman"/>
                <w:szCs w:val="21"/>
              </w:rPr>
            </w:pPr>
            <w:r w:rsidRPr="00E955F7">
              <w:rPr>
                <w:rFonts w:ascii="Times New Roman" w:eastAsia="宋体" w:hAnsi="Times New Roman" w:cs="Times New Roman"/>
                <w:szCs w:val="21"/>
              </w:rPr>
              <w:t>锚杆外径</w:t>
            </w:r>
            <w:r w:rsidRPr="00E955F7">
              <w:rPr>
                <w:rFonts w:ascii="Times New Roman" w:eastAsia="宋体" w:hAnsi="Times New Roman" w:cs="Times New Roman"/>
                <w:szCs w:val="21"/>
              </w:rPr>
              <w:t>(mm)</w:t>
            </w:r>
          </w:p>
        </w:tc>
        <w:tc>
          <w:tcPr>
            <w:tcW w:w="984" w:type="dxa"/>
            <w:vMerge w:val="restart"/>
            <w:tcBorders>
              <w:top w:val="single" w:sz="4" w:space="0" w:color="auto"/>
              <w:left w:val="single" w:sz="4" w:space="0" w:color="auto"/>
              <w:bottom w:val="single" w:sz="4" w:space="0" w:color="auto"/>
              <w:right w:val="single" w:sz="4" w:space="0" w:color="auto"/>
            </w:tcBorders>
          </w:tcPr>
          <w:p w:rsidR="00A90E1F" w:rsidRPr="00E955F7" w:rsidRDefault="00FE4BC3" w:rsidP="00E955F7">
            <w:pPr>
              <w:spacing w:line="360" w:lineRule="auto"/>
              <w:jc w:val="center"/>
              <w:rPr>
                <w:rFonts w:ascii="Times New Roman" w:eastAsia="宋体" w:hAnsi="Times New Roman" w:cs="Times New Roman"/>
                <w:szCs w:val="21"/>
              </w:rPr>
            </w:pPr>
            <w:r w:rsidRPr="00E955F7">
              <w:rPr>
                <w:rFonts w:ascii="Times New Roman" w:eastAsia="宋体" w:hAnsi="Times New Roman" w:cs="Times New Roman"/>
                <w:szCs w:val="21"/>
              </w:rPr>
              <w:t>标准埋深</w:t>
            </w:r>
            <w:r w:rsidRPr="00E955F7">
              <w:rPr>
                <w:rFonts w:ascii="Times New Roman" w:eastAsia="宋体" w:hAnsi="Times New Roman" w:cs="Times New Roman"/>
                <w:szCs w:val="21"/>
              </w:rPr>
              <w:t>(mm)</w:t>
            </w:r>
          </w:p>
        </w:tc>
        <w:tc>
          <w:tcPr>
            <w:tcW w:w="984" w:type="dxa"/>
            <w:vMerge w:val="restart"/>
            <w:tcBorders>
              <w:top w:val="single" w:sz="4" w:space="0" w:color="auto"/>
              <w:left w:val="single" w:sz="4" w:space="0" w:color="auto"/>
              <w:bottom w:val="single" w:sz="4" w:space="0" w:color="auto"/>
              <w:right w:val="single" w:sz="4" w:space="0" w:color="auto"/>
            </w:tcBorders>
          </w:tcPr>
          <w:p w:rsidR="00A90E1F" w:rsidRPr="00E955F7" w:rsidRDefault="00FE4BC3" w:rsidP="00E955F7">
            <w:pPr>
              <w:spacing w:line="360" w:lineRule="auto"/>
              <w:jc w:val="center"/>
              <w:rPr>
                <w:rFonts w:ascii="Times New Roman" w:eastAsia="宋体" w:hAnsi="Times New Roman" w:cs="Times New Roman"/>
                <w:szCs w:val="21"/>
              </w:rPr>
            </w:pPr>
            <w:r w:rsidRPr="00E955F7">
              <w:rPr>
                <w:rFonts w:ascii="Times New Roman" w:eastAsia="宋体" w:hAnsi="Times New Roman" w:cs="Times New Roman"/>
                <w:szCs w:val="21"/>
              </w:rPr>
              <w:t>锚杆长度</w:t>
            </w:r>
            <w:r w:rsidRPr="00E955F7">
              <w:rPr>
                <w:rFonts w:ascii="Times New Roman" w:eastAsia="宋体" w:hAnsi="Times New Roman" w:cs="Times New Roman"/>
                <w:szCs w:val="21"/>
              </w:rPr>
              <w:t>(mm)</w:t>
            </w:r>
          </w:p>
        </w:tc>
        <w:tc>
          <w:tcPr>
            <w:tcW w:w="2783" w:type="dxa"/>
            <w:gridSpan w:val="2"/>
            <w:tcBorders>
              <w:top w:val="single" w:sz="4" w:space="0" w:color="auto"/>
              <w:left w:val="single" w:sz="4" w:space="0" w:color="auto"/>
              <w:bottom w:val="single" w:sz="4" w:space="0" w:color="auto"/>
              <w:right w:val="single" w:sz="4" w:space="0" w:color="auto"/>
            </w:tcBorders>
          </w:tcPr>
          <w:p w:rsidR="00A90E1F" w:rsidRPr="00E955F7" w:rsidRDefault="00FE4BC3" w:rsidP="00E955F7">
            <w:pPr>
              <w:spacing w:line="360" w:lineRule="auto"/>
              <w:jc w:val="center"/>
              <w:rPr>
                <w:rFonts w:ascii="Times New Roman" w:eastAsia="宋体" w:hAnsi="Times New Roman" w:cs="Times New Roman"/>
                <w:szCs w:val="21"/>
              </w:rPr>
            </w:pPr>
            <w:r w:rsidRPr="00E955F7">
              <w:rPr>
                <w:rFonts w:ascii="Times New Roman" w:eastAsia="宋体" w:hAnsi="Times New Roman" w:cs="Times New Roman"/>
                <w:szCs w:val="21"/>
              </w:rPr>
              <w:t>抗拉力</w:t>
            </w:r>
            <w:r w:rsidRPr="00E955F7">
              <w:rPr>
                <w:rFonts w:ascii="Times New Roman" w:eastAsia="宋体" w:hAnsi="Times New Roman" w:cs="Times New Roman"/>
                <w:szCs w:val="21"/>
              </w:rPr>
              <w:t>kN</w:t>
            </w:r>
          </w:p>
        </w:tc>
        <w:tc>
          <w:tcPr>
            <w:tcW w:w="2731" w:type="dxa"/>
            <w:gridSpan w:val="2"/>
            <w:tcBorders>
              <w:top w:val="single" w:sz="4" w:space="0" w:color="auto"/>
              <w:left w:val="single" w:sz="4" w:space="0" w:color="auto"/>
              <w:bottom w:val="single" w:sz="4" w:space="0" w:color="auto"/>
              <w:right w:val="single" w:sz="4" w:space="0" w:color="auto"/>
            </w:tcBorders>
          </w:tcPr>
          <w:p w:rsidR="00A90E1F" w:rsidRPr="00E955F7" w:rsidRDefault="00FE4BC3" w:rsidP="00E955F7">
            <w:pPr>
              <w:spacing w:line="360" w:lineRule="auto"/>
              <w:jc w:val="center"/>
              <w:rPr>
                <w:rFonts w:ascii="Times New Roman" w:eastAsia="宋体" w:hAnsi="Times New Roman" w:cs="Times New Roman"/>
                <w:szCs w:val="21"/>
              </w:rPr>
            </w:pPr>
            <w:r w:rsidRPr="00E955F7">
              <w:rPr>
                <w:rFonts w:ascii="Times New Roman" w:eastAsia="宋体" w:hAnsi="Times New Roman" w:cs="Times New Roman"/>
                <w:szCs w:val="21"/>
              </w:rPr>
              <w:t>抗剪力</w:t>
            </w:r>
            <w:r w:rsidRPr="00E955F7">
              <w:rPr>
                <w:rFonts w:ascii="Times New Roman" w:eastAsia="宋体" w:hAnsi="Times New Roman" w:cs="Times New Roman"/>
                <w:szCs w:val="21"/>
              </w:rPr>
              <w:t>kN</w:t>
            </w:r>
          </w:p>
        </w:tc>
      </w:tr>
      <w:tr w:rsidR="00A90E1F" w:rsidRPr="00E955F7">
        <w:trPr>
          <w:trHeight w:val="158"/>
          <w:jc w:val="center"/>
        </w:trPr>
        <w:tc>
          <w:tcPr>
            <w:tcW w:w="959" w:type="dxa"/>
            <w:vMerge/>
            <w:tcBorders>
              <w:top w:val="single" w:sz="4" w:space="0" w:color="auto"/>
              <w:left w:val="single" w:sz="4" w:space="0" w:color="auto"/>
              <w:bottom w:val="single" w:sz="4" w:space="0" w:color="auto"/>
              <w:right w:val="single" w:sz="4" w:space="0" w:color="auto"/>
            </w:tcBorders>
            <w:vAlign w:val="center"/>
          </w:tcPr>
          <w:p w:rsidR="00A90E1F" w:rsidRPr="00E955F7" w:rsidRDefault="00A90E1F" w:rsidP="00E955F7">
            <w:pPr>
              <w:spacing w:line="360" w:lineRule="auto"/>
              <w:jc w:val="center"/>
              <w:rPr>
                <w:rFonts w:ascii="Times New Roman" w:eastAsia="宋体" w:hAnsi="Times New Roman" w:cs="Times New Roman"/>
                <w:szCs w:val="21"/>
              </w:rPr>
            </w:pPr>
          </w:p>
        </w:tc>
        <w:tc>
          <w:tcPr>
            <w:tcW w:w="984" w:type="dxa"/>
            <w:vMerge/>
            <w:tcBorders>
              <w:top w:val="single" w:sz="4" w:space="0" w:color="auto"/>
              <w:left w:val="single" w:sz="4" w:space="0" w:color="auto"/>
              <w:bottom w:val="single" w:sz="4" w:space="0" w:color="auto"/>
              <w:right w:val="single" w:sz="4" w:space="0" w:color="auto"/>
            </w:tcBorders>
            <w:vAlign w:val="center"/>
          </w:tcPr>
          <w:p w:rsidR="00A90E1F" w:rsidRPr="00E955F7" w:rsidRDefault="00A90E1F" w:rsidP="00E955F7">
            <w:pPr>
              <w:spacing w:line="360" w:lineRule="auto"/>
              <w:jc w:val="center"/>
              <w:rPr>
                <w:rFonts w:ascii="Times New Roman" w:eastAsia="宋体" w:hAnsi="Times New Roman" w:cs="Times New Roman"/>
                <w:szCs w:val="21"/>
              </w:rPr>
            </w:pPr>
          </w:p>
        </w:tc>
        <w:tc>
          <w:tcPr>
            <w:tcW w:w="984" w:type="dxa"/>
            <w:vMerge/>
            <w:tcBorders>
              <w:top w:val="single" w:sz="4" w:space="0" w:color="auto"/>
              <w:left w:val="single" w:sz="4" w:space="0" w:color="auto"/>
              <w:bottom w:val="single" w:sz="4" w:space="0" w:color="auto"/>
              <w:right w:val="single" w:sz="4" w:space="0" w:color="auto"/>
            </w:tcBorders>
            <w:vAlign w:val="center"/>
          </w:tcPr>
          <w:p w:rsidR="00A90E1F" w:rsidRPr="00E955F7" w:rsidRDefault="00A90E1F" w:rsidP="00E955F7">
            <w:pPr>
              <w:spacing w:line="360" w:lineRule="auto"/>
              <w:jc w:val="center"/>
              <w:rPr>
                <w:rFonts w:ascii="Times New Roman" w:eastAsia="宋体" w:hAnsi="Times New Roman" w:cs="Times New Roman"/>
                <w:szCs w:val="21"/>
              </w:rPr>
            </w:pPr>
          </w:p>
        </w:tc>
        <w:tc>
          <w:tcPr>
            <w:tcW w:w="1415" w:type="dxa"/>
            <w:tcBorders>
              <w:top w:val="single" w:sz="4" w:space="0" w:color="auto"/>
              <w:left w:val="single" w:sz="4" w:space="0" w:color="auto"/>
              <w:bottom w:val="single" w:sz="4" w:space="0" w:color="auto"/>
              <w:right w:val="single" w:sz="4" w:space="0" w:color="auto"/>
            </w:tcBorders>
          </w:tcPr>
          <w:p w:rsidR="00A90E1F" w:rsidRPr="00E955F7" w:rsidRDefault="00FE4BC3" w:rsidP="00E955F7">
            <w:pPr>
              <w:spacing w:line="360" w:lineRule="auto"/>
              <w:jc w:val="center"/>
              <w:rPr>
                <w:rFonts w:ascii="Times New Roman" w:eastAsia="宋体" w:hAnsi="Times New Roman" w:cs="Times New Roman"/>
                <w:szCs w:val="21"/>
              </w:rPr>
            </w:pPr>
            <w:r w:rsidRPr="00E955F7">
              <w:rPr>
                <w:rFonts w:ascii="Times New Roman" w:eastAsia="宋体" w:hAnsi="Times New Roman" w:cs="Times New Roman"/>
                <w:szCs w:val="21"/>
              </w:rPr>
              <w:t>标准值</w:t>
            </w:r>
          </w:p>
        </w:tc>
        <w:tc>
          <w:tcPr>
            <w:tcW w:w="1368" w:type="dxa"/>
            <w:tcBorders>
              <w:top w:val="single" w:sz="4" w:space="0" w:color="auto"/>
              <w:left w:val="single" w:sz="4" w:space="0" w:color="auto"/>
              <w:bottom w:val="single" w:sz="4" w:space="0" w:color="auto"/>
              <w:right w:val="single" w:sz="4" w:space="0" w:color="auto"/>
            </w:tcBorders>
          </w:tcPr>
          <w:p w:rsidR="00A90E1F" w:rsidRPr="00E955F7" w:rsidRDefault="00FE4BC3" w:rsidP="00E955F7">
            <w:pPr>
              <w:spacing w:line="360" w:lineRule="auto"/>
              <w:jc w:val="center"/>
              <w:rPr>
                <w:rFonts w:ascii="Times New Roman" w:eastAsia="宋体" w:hAnsi="Times New Roman" w:cs="Times New Roman"/>
                <w:szCs w:val="21"/>
              </w:rPr>
            </w:pPr>
            <w:r w:rsidRPr="00E955F7">
              <w:rPr>
                <w:rFonts w:ascii="Times New Roman" w:eastAsia="宋体" w:hAnsi="Times New Roman" w:cs="Times New Roman"/>
                <w:szCs w:val="21"/>
              </w:rPr>
              <w:t>设计值</w:t>
            </w:r>
          </w:p>
        </w:tc>
        <w:tc>
          <w:tcPr>
            <w:tcW w:w="1365" w:type="dxa"/>
            <w:tcBorders>
              <w:top w:val="single" w:sz="4" w:space="0" w:color="auto"/>
              <w:left w:val="single" w:sz="4" w:space="0" w:color="auto"/>
              <w:bottom w:val="single" w:sz="4" w:space="0" w:color="auto"/>
              <w:right w:val="single" w:sz="4" w:space="0" w:color="auto"/>
            </w:tcBorders>
          </w:tcPr>
          <w:p w:rsidR="00A90E1F" w:rsidRPr="00E955F7" w:rsidRDefault="00FE4BC3" w:rsidP="00E955F7">
            <w:pPr>
              <w:spacing w:line="360" w:lineRule="auto"/>
              <w:jc w:val="center"/>
              <w:rPr>
                <w:rFonts w:ascii="Times New Roman" w:eastAsia="宋体" w:hAnsi="Times New Roman" w:cs="Times New Roman"/>
                <w:szCs w:val="21"/>
              </w:rPr>
            </w:pPr>
            <w:r w:rsidRPr="00E955F7">
              <w:rPr>
                <w:rFonts w:ascii="Times New Roman" w:eastAsia="宋体" w:hAnsi="Times New Roman" w:cs="Times New Roman"/>
                <w:szCs w:val="21"/>
              </w:rPr>
              <w:t>标准值</w:t>
            </w:r>
          </w:p>
        </w:tc>
        <w:tc>
          <w:tcPr>
            <w:tcW w:w="1366" w:type="dxa"/>
            <w:tcBorders>
              <w:top w:val="single" w:sz="4" w:space="0" w:color="auto"/>
              <w:left w:val="single" w:sz="4" w:space="0" w:color="auto"/>
              <w:bottom w:val="single" w:sz="4" w:space="0" w:color="auto"/>
              <w:right w:val="single" w:sz="4" w:space="0" w:color="auto"/>
            </w:tcBorders>
          </w:tcPr>
          <w:p w:rsidR="00A90E1F" w:rsidRPr="00E955F7" w:rsidRDefault="00FE4BC3" w:rsidP="00E955F7">
            <w:pPr>
              <w:spacing w:line="360" w:lineRule="auto"/>
              <w:jc w:val="center"/>
              <w:rPr>
                <w:rFonts w:ascii="Times New Roman" w:eastAsia="宋体" w:hAnsi="Times New Roman" w:cs="Times New Roman"/>
                <w:szCs w:val="21"/>
              </w:rPr>
            </w:pPr>
            <w:r w:rsidRPr="00E955F7">
              <w:rPr>
                <w:rFonts w:ascii="Times New Roman" w:eastAsia="宋体" w:hAnsi="Times New Roman" w:cs="Times New Roman"/>
                <w:szCs w:val="21"/>
              </w:rPr>
              <w:t>设计值</w:t>
            </w:r>
          </w:p>
        </w:tc>
      </w:tr>
      <w:tr w:rsidR="00A90E1F" w:rsidRPr="00E955F7">
        <w:trPr>
          <w:trHeight w:val="396"/>
          <w:jc w:val="center"/>
        </w:trPr>
        <w:tc>
          <w:tcPr>
            <w:tcW w:w="959" w:type="dxa"/>
            <w:tcBorders>
              <w:top w:val="single" w:sz="4" w:space="0" w:color="auto"/>
              <w:left w:val="single" w:sz="4" w:space="0" w:color="auto"/>
              <w:bottom w:val="single" w:sz="4" w:space="0" w:color="auto"/>
              <w:right w:val="single" w:sz="4" w:space="0" w:color="auto"/>
            </w:tcBorders>
          </w:tcPr>
          <w:p w:rsidR="00A90E1F" w:rsidRPr="00E955F7" w:rsidRDefault="00FE4BC3" w:rsidP="00E955F7">
            <w:pPr>
              <w:spacing w:line="360" w:lineRule="auto"/>
              <w:jc w:val="center"/>
              <w:rPr>
                <w:rFonts w:ascii="Times New Roman" w:eastAsia="宋体" w:hAnsi="Times New Roman" w:cs="Times New Roman"/>
                <w:szCs w:val="21"/>
              </w:rPr>
            </w:pPr>
            <w:r w:rsidRPr="00E955F7">
              <w:rPr>
                <w:rFonts w:ascii="Times New Roman" w:eastAsia="宋体" w:hAnsi="Times New Roman" w:cs="Times New Roman"/>
                <w:szCs w:val="21"/>
              </w:rPr>
              <w:t>16</w:t>
            </w:r>
          </w:p>
        </w:tc>
        <w:tc>
          <w:tcPr>
            <w:tcW w:w="984" w:type="dxa"/>
            <w:tcBorders>
              <w:top w:val="single" w:sz="4" w:space="0" w:color="auto"/>
              <w:left w:val="single" w:sz="4" w:space="0" w:color="auto"/>
              <w:bottom w:val="single" w:sz="4" w:space="0" w:color="auto"/>
              <w:right w:val="single" w:sz="4" w:space="0" w:color="auto"/>
            </w:tcBorders>
            <w:vAlign w:val="center"/>
          </w:tcPr>
          <w:p w:rsidR="00A90E1F" w:rsidRPr="00E955F7" w:rsidRDefault="00FE4BC3" w:rsidP="00E955F7">
            <w:pPr>
              <w:spacing w:line="360" w:lineRule="auto"/>
              <w:jc w:val="center"/>
              <w:rPr>
                <w:rFonts w:ascii="Times New Roman" w:eastAsia="宋体" w:hAnsi="Times New Roman" w:cs="Times New Roman"/>
                <w:szCs w:val="21"/>
              </w:rPr>
            </w:pPr>
            <w:r w:rsidRPr="00E955F7">
              <w:rPr>
                <w:rFonts w:ascii="Times New Roman" w:eastAsia="宋体" w:hAnsi="Times New Roman" w:cs="Times New Roman"/>
                <w:szCs w:val="21"/>
              </w:rPr>
              <w:t>240</w:t>
            </w:r>
          </w:p>
        </w:tc>
        <w:tc>
          <w:tcPr>
            <w:tcW w:w="984" w:type="dxa"/>
            <w:tcBorders>
              <w:top w:val="single" w:sz="4" w:space="0" w:color="auto"/>
              <w:left w:val="single" w:sz="4" w:space="0" w:color="auto"/>
              <w:bottom w:val="single" w:sz="4" w:space="0" w:color="auto"/>
              <w:right w:val="single" w:sz="4" w:space="0" w:color="auto"/>
            </w:tcBorders>
            <w:vAlign w:val="center"/>
          </w:tcPr>
          <w:p w:rsidR="00A90E1F" w:rsidRPr="00E955F7" w:rsidRDefault="00FE4BC3" w:rsidP="00E955F7">
            <w:pPr>
              <w:spacing w:line="360" w:lineRule="auto"/>
              <w:jc w:val="center"/>
              <w:rPr>
                <w:rFonts w:ascii="Times New Roman" w:eastAsia="宋体" w:hAnsi="Times New Roman" w:cs="Times New Roman"/>
                <w:szCs w:val="21"/>
              </w:rPr>
            </w:pPr>
            <w:r w:rsidRPr="00E955F7">
              <w:rPr>
                <w:rFonts w:ascii="Times New Roman" w:eastAsia="宋体" w:hAnsi="Times New Roman" w:cs="Times New Roman"/>
                <w:szCs w:val="21"/>
              </w:rPr>
              <w:t>288</w:t>
            </w:r>
          </w:p>
        </w:tc>
        <w:tc>
          <w:tcPr>
            <w:tcW w:w="1415" w:type="dxa"/>
            <w:tcBorders>
              <w:top w:val="single" w:sz="4" w:space="0" w:color="auto"/>
              <w:left w:val="single" w:sz="4" w:space="0" w:color="auto"/>
              <w:bottom w:val="single" w:sz="4" w:space="0" w:color="auto"/>
              <w:right w:val="single" w:sz="4" w:space="0" w:color="auto"/>
            </w:tcBorders>
            <w:vAlign w:val="center"/>
          </w:tcPr>
          <w:p w:rsidR="00A90E1F" w:rsidRPr="00E955F7" w:rsidRDefault="00FE4BC3" w:rsidP="00E955F7">
            <w:pPr>
              <w:spacing w:line="360" w:lineRule="auto"/>
              <w:jc w:val="center"/>
              <w:rPr>
                <w:rFonts w:ascii="Times New Roman" w:eastAsia="宋体" w:hAnsi="Times New Roman" w:cs="Times New Roman"/>
                <w:szCs w:val="21"/>
              </w:rPr>
            </w:pPr>
            <w:r w:rsidRPr="00E955F7">
              <w:rPr>
                <w:rFonts w:ascii="Times New Roman" w:eastAsia="宋体" w:hAnsi="Times New Roman" w:cs="Times New Roman"/>
                <w:szCs w:val="21"/>
              </w:rPr>
              <w:t xml:space="preserve">62.80 </w:t>
            </w:r>
          </w:p>
        </w:tc>
        <w:tc>
          <w:tcPr>
            <w:tcW w:w="1368" w:type="dxa"/>
            <w:tcBorders>
              <w:top w:val="single" w:sz="4" w:space="0" w:color="auto"/>
              <w:left w:val="single" w:sz="4" w:space="0" w:color="auto"/>
              <w:bottom w:val="single" w:sz="4" w:space="0" w:color="auto"/>
              <w:right w:val="single" w:sz="4" w:space="0" w:color="auto"/>
            </w:tcBorders>
            <w:vAlign w:val="center"/>
          </w:tcPr>
          <w:p w:rsidR="00A90E1F" w:rsidRPr="00E955F7" w:rsidRDefault="00FE4BC3" w:rsidP="00E955F7">
            <w:pPr>
              <w:spacing w:line="360" w:lineRule="auto"/>
              <w:jc w:val="center"/>
              <w:rPr>
                <w:rFonts w:ascii="Times New Roman" w:eastAsia="宋体" w:hAnsi="Times New Roman" w:cs="Times New Roman"/>
                <w:szCs w:val="21"/>
              </w:rPr>
            </w:pPr>
            <w:r w:rsidRPr="00E955F7">
              <w:rPr>
                <w:rFonts w:ascii="Times New Roman" w:eastAsia="宋体" w:hAnsi="Times New Roman" w:cs="Times New Roman"/>
                <w:szCs w:val="21"/>
              </w:rPr>
              <w:t xml:space="preserve">48.31 </w:t>
            </w:r>
          </w:p>
        </w:tc>
        <w:tc>
          <w:tcPr>
            <w:tcW w:w="1365" w:type="dxa"/>
            <w:tcBorders>
              <w:top w:val="single" w:sz="4" w:space="0" w:color="auto"/>
              <w:left w:val="single" w:sz="4" w:space="0" w:color="auto"/>
              <w:bottom w:val="single" w:sz="4" w:space="0" w:color="auto"/>
              <w:right w:val="single" w:sz="4" w:space="0" w:color="auto"/>
            </w:tcBorders>
            <w:vAlign w:val="center"/>
          </w:tcPr>
          <w:p w:rsidR="00A90E1F" w:rsidRPr="00E955F7" w:rsidRDefault="00FE4BC3" w:rsidP="00E955F7">
            <w:pPr>
              <w:spacing w:line="360" w:lineRule="auto"/>
              <w:jc w:val="center"/>
              <w:rPr>
                <w:rFonts w:ascii="Times New Roman" w:eastAsia="宋体" w:hAnsi="Times New Roman" w:cs="Times New Roman"/>
                <w:szCs w:val="21"/>
              </w:rPr>
            </w:pPr>
            <w:r w:rsidRPr="00E955F7">
              <w:rPr>
                <w:rFonts w:ascii="Times New Roman" w:eastAsia="宋体" w:hAnsi="Times New Roman" w:cs="Times New Roman"/>
                <w:szCs w:val="21"/>
              </w:rPr>
              <w:t xml:space="preserve">25.12 </w:t>
            </w:r>
          </w:p>
        </w:tc>
        <w:tc>
          <w:tcPr>
            <w:tcW w:w="1366" w:type="dxa"/>
            <w:tcBorders>
              <w:top w:val="single" w:sz="4" w:space="0" w:color="auto"/>
              <w:left w:val="single" w:sz="4" w:space="0" w:color="auto"/>
              <w:bottom w:val="single" w:sz="4" w:space="0" w:color="auto"/>
              <w:right w:val="single" w:sz="4" w:space="0" w:color="auto"/>
            </w:tcBorders>
            <w:vAlign w:val="center"/>
          </w:tcPr>
          <w:p w:rsidR="00A90E1F" w:rsidRPr="00E955F7" w:rsidRDefault="00FE4BC3" w:rsidP="00E955F7">
            <w:pPr>
              <w:spacing w:line="360" w:lineRule="auto"/>
              <w:jc w:val="center"/>
              <w:rPr>
                <w:rFonts w:ascii="Times New Roman" w:eastAsia="宋体" w:hAnsi="Times New Roman" w:cs="Times New Roman"/>
                <w:szCs w:val="21"/>
              </w:rPr>
            </w:pPr>
            <w:r w:rsidRPr="00E955F7">
              <w:rPr>
                <w:rFonts w:ascii="Times New Roman" w:eastAsia="宋体" w:hAnsi="Times New Roman" w:cs="Times New Roman"/>
                <w:szCs w:val="21"/>
              </w:rPr>
              <w:t xml:space="preserve">19.32 </w:t>
            </w:r>
          </w:p>
        </w:tc>
      </w:tr>
      <w:tr w:rsidR="00A90E1F" w:rsidRPr="00E955F7">
        <w:trPr>
          <w:trHeight w:val="396"/>
          <w:jc w:val="center"/>
        </w:trPr>
        <w:tc>
          <w:tcPr>
            <w:tcW w:w="959" w:type="dxa"/>
            <w:tcBorders>
              <w:top w:val="single" w:sz="4" w:space="0" w:color="auto"/>
              <w:left w:val="single" w:sz="4" w:space="0" w:color="auto"/>
              <w:bottom w:val="single" w:sz="4" w:space="0" w:color="auto"/>
              <w:right w:val="single" w:sz="4" w:space="0" w:color="auto"/>
            </w:tcBorders>
          </w:tcPr>
          <w:p w:rsidR="00A90E1F" w:rsidRPr="00E955F7" w:rsidRDefault="00FE4BC3" w:rsidP="00E955F7">
            <w:pPr>
              <w:spacing w:line="360" w:lineRule="auto"/>
              <w:jc w:val="center"/>
              <w:rPr>
                <w:rFonts w:ascii="Times New Roman" w:eastAsia="宋体" w:hAnsi="Times New Roman" w:cs="Times New Roman"/>
                <w:szCs w:val="21"/>
              </w:rPr>
            </w:pPr>
            <w:r w:rsidRPr="00E955F7">
              <w:rPr>
                <w:rFonts w:ascii="Times New Roman" w:eastAsia="宋体" w:hAnsi="Times New Roman" w:cs="Times New Roman"/>
                <w:szCs w:val="21"/>
              </w:rPr>
              <w:t>18</w:t>
            </w:r>
          </w:p>
        </w:tc>
        <w:tc>
          <w:tcPr>
            <w:tcW w:w="984" w:type="dxa"/>
            <w:tcBorders>
              <w:top w:val="single" w:sz="4" w:space="0" w:color="auto"/>
              <w:left w:val="single" w:sz="4" w:space="0" w:color="auto"/>
              <w:bottom w:val="single" w:sz="4" w:space="0" w:color="auto"/>
              <w:right w:val="single" w:sz="4" w:space="0" w:color="auto"/>
            </w:tcBorders>
            <w:vAlign w:val="center"/>
          </w:tcPr>
          <w:p w:rsidR="00A90E1F" w:rsidRPr="00E955F7" w:rsidRDefault="00FE4BC3" w:rsidP="00E955F7">
            <w:pPr>
              <w:spacing w:line="360" w:lineRule="auto"/>
              <w:jc w:val="center"/>
              <w:rPr>
                <w:rFonts w:ascii="Times New Roman" w:eastAsia="宋体" w:hAnsi="Times New Roman" w:cs="Times New Roman"/>
                <w:szCs w:val="21"/>
              </w:rPr>
            </w:pPr>
            <w:r w:rsidRPr="00E955F7">
              <w:rPr>
                <w:rFonts w:ascii="Times New Roman" w:eastAsia="宋体" w:hAnsi="Times New Roman" w:cs="Times New Roman"/>
                <w:szCs w:val="21"/>
              </w:rPr>
              <w:t>270</w:t>
            </w:r>
          </w:p>
        </w:tc>
        <w:tc>
          <w:tcPr>
            <w:tcW w:w="984" w:type="dxa"/>
            <w:tcBorders>
              <w:top w:val="single" w:sz="4" w:space="0" w:color="auto"/>
              <w:left w:val="single" w:sz="4" w:space="0" w:color="auto"/>
              <w:bottom w:val="single" w:sz="4" w:space="0" w:color="auto"/>
              <w:right w:val="single" w:sz="4" w:space="0" w:color="auto"/>
            </w:tcBorders>
            <w:vAlign w:val="center"/>
          </w:tcPr>
          <w:p w:rsidR="00A90E1F" w:rsidRPr="00E955F7" w:rsidRDefault="00FE4BC3" w:rsidP="00E955F7">
            <w:pPr>
              <w:spacing w:line="360" w:lineRule="auto"/>
              <w:jc w:val="center"/>
              <w:rPr>
                <w:rFonts w:ascii="Times New Roman" w:eastAsia="宋体" w:hAnsi="Times New Roman" w:cs="Times New Roman"/>
                <w:szCs w:val="21"/>
              </w:rPr>
            </w:pPr>
            <w:r w:rsidRPr="00E955F7">
              <w:rPr>
                <w:rFonts w:ascii="Times New Roman" w:eastAsia="宋体" w:hAnsi="Times New Roman" w:cs="Times New Roman"/>
                <w:szCs w:val="21"/>
              </w:rPr>
              <w:t>324</w:t>
            </w:r>
          </w:p>
        </w:tc>
        <w:tc>
          <w:tcPr>
            <w:tcW w:w="1415" w:type="dxa"/>
            <w:tcBorders>
              <w:top w:val="single" w:sz="4" w:space="0" w:color="auto"/>
              <w:left w:val="single" w:sz="4" w:space="0" w:color="auto"/>
              <w:bottom w:val="single" w:sz="4" w:space="0" w:color="auto"/>
              <w:right w:val="single" w:sz="4" w:space="0" w:color="auto"/>
            </w:tcBorders>
            <w:vAlign w:val="center"/>
          </w:tcPr>
          <w:p w:rsidR="00A90E1F" w:rsidRPr="00E955F7" w:rsidRDefault="00FE4BC3" w:rsidP="00E955F7">
            <w:pPr>
              <w:spacing w:line="360" w:lineRule="auto"/>
              <w:jc w:val="center"/>
              <w:rPr>
                <w:rFonts w:ascii="Times New Roman" w:eastAsia="宋体" w:hAnsi="Times New Roman" w:cs="Times New Roman"/>
                <w:szCs w:val="21"/>
              </w:rPr>
            </w:pPr>
            <w:r w:rsidRPr="00E955F7">
              <w:rPr>
                <w:rFonts w:ascii="Times New Roman" w:eastAsia="宋体" w:hAnsi="Times New Roman" w:cs="Times New Roman"/>
                <w:szCs w:val="21"/>
              </w:rPr>
              <w:t xml:space="preserve">76.80 </w:t>
            </w:r>
          </w:p>
        </w:tc>
        <w:tc>
          <w:tcPr>
            <w:tcW w:w="1368" w:type="dxa"/>
            <w:tcBorders>
              <w:top w:val="single" w:sz="4" w:space="0" w:color="auto"/>
              <w:left w:val="single" w:sz="4" w:space="0" w:color="auto"/>
              <w:bottom w:val="single" w:sz="4" w:space="0" w:color="auto"/>
              <w:right w:val="single" w:sz="4" w:space="0" w:color="auto"/>
            </w:tcBorders>
            <w:vAlign w:val="center"/>
          </w:tcPr>
          <w:p w:rsidR="00A90E1F" w:rsidRPr="00E955F7" w:rsidRDefault="00FE4BC3" w:rsidP="00E955F7">
            <w:pPr>
              <w:spacing w:line="360" w:lineRule="auto"/>
              <w:jc w:val="center"/>
              <w:rPr>
                <w:rFonts w:ascii="Times New Roman" w:eastAsia="宋体" w:hAnsi="Times New Roman" w:cs="Times New Roman"/>
                <w:szCs w:val="21"/>
              </w:rPr>
            </w:pPr>
            <w:r w:rsidRPr="00E955F7">
              <w:rPr>
                <w:rFonts w:ascii="Times New Roman" w:eastAsia="宋体" w:hAnsi="Times New Roman" w:cs="Times New Roman"/>
                <w:szCs w:val="21"/>
              </w:rPr>
              <w:t xml:space="preserve">59.08 </w:t>
            </w:r>
          </w:p>
        </w:tc>
        <w:tc>
          <w:tcPr>
            <w:tcW w:w="1365" w:type="dxa"/>
            <w:tcBorders>
              <w:top w:val="single" w:sz="4" w:space="0" w:color="auto"/>
              <w:left w:val="single" w:sz="4" w:space="0" w:color="auto"/>
              <w:bottom w:val="single" w:sz="4" w:space="0" w:color="auto"/>
              <w:right w:val="single" w:sz="4" w:space="0" w:color="auto"/>
            </w:tcBorders>
            <w:vAlign w:val="center"/>
          </w:tcPr>
          <w:p w:rsidR="00A90E1F" w:rsidRPr="00E955F7" w:rsidRDefault="00FE4BC3" w:rsidP="00E955F7">
            <w:pPr>
              <w:spacing w:line="360" w:lineRule="auto"/>
              <w:jc w:val="center"/>
              <w:rPr>
                <w:rFonts w:ascii="Times New Roman" w:eastAsia="宋体" w:hAnsi="Times New Roman" w:cs="Times New Roman"/>
                <w:szCs w:val="21"/>
              </w:rPr>
            </w:pPr>
            <w:r w:rsidRPr="00E955F7">
              <w:rPr>
                <w:rFonts w:ascii="Times New Roman" w:eastAsia="宋体" w:hAnsi="Times New Roman" w:cs="Times New Roman"/>
                <w:szCs w:val="21"/>
              </w:rPr>
              <w:t xml:space="preserve">30.72 </w:t>
            </w:r>
          </w:p>
        </w:tc>
        <w:tc>
          <w:tcPr>
            <w:tcW w:w="1366" w:type="dxa"/>
            <w:tcBorders>
              <w:top w:val="single" w:sz="4" w:space="0" w:color="auto"/>
              <w:left w:val="single" w:sz="4" w:space="0" w:color="auto"/>
              <w:bottom w:val="single" w:sz="4" w:space="0" w:color="auto"/>
              <w:right w:val="single" w:sz="4" w:space="0" w:color="auto"/>
            </w:tcBorders>
            <w:vAlign w:val="center"/>
          </w:tcPr>
          <w:p w:rsidR="00A90E1F" w:rsidRPr="00E955F7" w:rsidRDefault="00FE4BC3" w:rsidP="00E955F7">
            <w:pPr>
              <w:spacing w:line="360" w:lineRule="auto"/>
              <w:jc w:val="center"/>
              <w:rPr>
                <w:rFonts w:ascii="Times New Roman" w:eastAsia="宋体" w:hAnsi="Times New Roman" w:cs="Times New Roman"/>
                <w:szCs w:val="21"/>
              </w:rPr>
            </w:pPr>
            <w:r w:rsidRPr="00E955F7">
              <w:rPr>
                <w:rFonts w:ascii="Times New Roman" w:eastAsia="宋体" w:hAnsi="Times New Roman" w:cs="Times New Roman"/>
                <w:szCs w:val="21"/>
              </w:rPr>
              <w:t xml:space="preserve">23.63 </w:t>
            </w:r>
          </w:p>
        </w:tc>
      </w:tr>
      <w:tr w:rsidR="00A90E1F" w:rsidRPr="00E955F7">
        <w:trPr>
          <w:trHeight w:val="383"/>
          <w:jc w:val="center"/>
        </w:trPr>
        <w:tc>
          <w:tcPr>
            <w:tcW w:w="959" w:type="dxa"/>
            <w:tcBorders>
              <w:top w:val="single" w:sz="4" w:space="0" w:color="auto"/>
              <w:left w:val="single" w:sz="4" w:space="0" w:color="auto"/>
              <w:bottom w:val="single" w:sz="4" w:space="0" w:color="auto"/>
              <w:right w:val="single" w:sz="4" w:space="0" w:color="auto"/>
            </w:tcBorders>
          </w:tcPr>
          <w:p w:rsidR="00A90E1F" w:rsidRPr="00E955F7" w:rsidRDefault="00FE4BC3" w:rsidP="00E955F7">
            <w:pPr>
              <w:spacing w:line="360" w:lineRule="auto"/>
              <w:jc w:val="center"/>
              <w:rPr>
                <w:rFonts w:ascii="Times New Roman" w:eastAsia="宋体" w:hAnsi="Times New Roman" w:cs="Times New Roman"/>
                <w:szCs w:val="21"/>
              </w:rPr>
            </w:pPr>
            <w:r w:rsidRPr="00E955F7">
              <w:rPr>
                <w:rFonts w:ascii="Times New Roman" w:eastAsia="宋体" w:hAnsi="Times New Roman" w:cs="Times New Roman"/>
                <w:szCs w:val="21"/>
              </w:rPr>
              <w:t>20</w:t>
            </w:r>
          </w:p>
        </w:tc>
        <w:tc>
          <w:tcPr>
            <w:tcW w:w="984" w:type="dxa"/>
            <w:tcBorders>
              <w:top w:val="single" w:sz="4" w:space="0" w:color="auto"/>
              <w:left w:val="single" w:sz="4" w:space="0" w:color="auto"/>
              <w:bottom w:val="single" w:sz="4" w:space="0" w:color="auto"/>
              <w:right w:val="single" w:sz="4" w:space="0" w:color="auto"/>
            </w:tcBorders>
            <w:vAlign w:val="center"/>
          </w:tcPr>
          <w:p w:rsidR="00A90E1F" w:rsidRPr="00E955F7" w:rsidRDefault="00FE4BC3" w:rsidP="00E955F7">
            <w:pPr>
              <w:spacing w:line="360" w:lineRule="auto"/>
              <w:jc w:val="center"/>
              <w:rPr>
                <w:rFonts w:ascii="Times New Roman" w:eastAsia="宋体" w:hAnsi="Times New Roman" w:cs="Times New Roman"/>
                <w:szCs w:val="21"/>
              </w:rPr>
            </w:pPr>
            <w:r w:rsidRPr="00E955F7">
              <w:rPr>
                <w:rFonts w:ascii="Times New Roman" w:eastAsia="宋体" w:hAnsi="Times New Roman" w:cs="Times New Roman"/>
                <w:szCs w:val="21"/>
              </w:rPr>
              <w:t>300</w:t>
            </w:r>
          </w:p>
        </w:tc>
        <w:tc>
          <w:tcPr>
            <w:tcW w:w="984" w:type="dxa"/>
            <w:tcBorders>
              <w:top w:val="single" w:sz="4" w:space="0" w:color="auto"/>
              <w:left w:val="single" w:sz="4" w:space="0" w:color="auto"/>
              <w:bottom w:val="single" w:sz="4" w:space="0" w:color="auto"/>
              <w:right w:val="single" w:sz="4" w:space="0" w:color="auto"/>
            </w:tcBorders>
            <w:vAlign w:val="center"/>
          </w:tcPr>
          <w:p w:rsidR="00A90E1F" w:rsidRPr="00E955F7" w:rsidRDefault="00FE4BC3" w:rsidP="00E955F7">
            <w:pPr>
              <w:spacing w:line="360" w:lineRule="auto"/>
              <w:jc w:val="center"/>
              <w:rPr>
                <w:rFonts w:ascii="Times New Roman" w:eastAsia="宋体" w:hAnsi="Times New Roman" w:cs="Times New Roman"/>
                <w:szCs w:val="21"/>
              </w:rPr>
            </w:pPr>
            <w:r w:rsidRPr="00E955F7">
              <w:rPr>
                <w:rFonts w:ascii="Times New Roman" w:eastAsia="宋体" w:hAnsi="Times New Roman" w:cs="Times New Roman"/>
                <w:szCs w:val="21"/>
              </w:rPr>
              <w:t>360</w:t>
            </w:r>
          </w:p>
        </w:tc>
        <w:tc>
          <w:tcPr>
            <w:tcW w:w="1415" w:type="dxa"/>
            <w:tcBorders>
              <w:top w:val="single" w:sz="4" w:space="0" w:color="auto"/>
              <w:left w:val="single" w:sz="4" w:space="0" w:color="auto"/>
              <w:bottom w:val="single" w:sz="4" w:space="0" w:color="auto"/>
              <w:right w:val="single" w:sz="4" w:space="0" w:color="auto"/>
            </w:tcBorders>
            <w:vAlign w:val="center"/>
          </w:tcPr>
          <w:p w:rsidR="00A90E1F" w:rsidRPr="00E955F7" w:rsidRDefault="00FE4BC3" w:rsidP="00E955F7">
            <w:pPr>
              <w:spacing w:line="360" w:lineRule="auto"/>
              <w:jc w:val="center"/>
              <w:rPr>
                <w:rFonts w:ascii="Times New Roman" w:eastAsia="宋体" w:hAnsi="Times New Roman" w:cs="Times New Roman"/>
                <w:szCs w:val="21"/>
              </w:rPr>
            </w:pPr>
            <w:r w:rsidRPr="00E955F7">
              <w:rPr>
                <w:rFonts w:ascii="Times New Roman" w:eastAsia="宋体" w:hAnsi="Times New Roman" w:cs="Times New Roman"/>
                <w:szCs w:val="21"/>
              </w:rPr>
              <w:t xml:space="preserve">98.00 </w:t>
            </w:r>
          </w:p>
        </w:tc>
        <w:tc>
          <w:tcPr>
            <w:tcW w:w="1368" w:type="dxa"/>
            <w:tcBorders>
              <w:top w:val="single" w:sz="4" w:space="0" w:color="auto"/>
              <w:left w:val="single" w:sz="4" w:space="0" w:color="auto"/>
              <w:bottom w:val="single" w:sz="4" w:space="0" w:color="auto"/>
              <w:right w:val="single" w:sz="4" w:space="0" w:color="auto"/>
            </w:tcBorders>
            <w:vAlign w:val="center"/>
          </w:tcPr>
          <w:p w:rsidR="00A90E1F" w:rsidRPr="00E955F7" w:rsidRDefault="00FE4BC3" w:rsidP="00E955F7">
            <w:pPr>
              <w:spacing w:line="360" w:lineRule="auto"/>
              <w:jc w:val="center"/>
              <w:rPr>
                <w:rFonts w:ascii="Times New Roman" w:eastAsia="宋体" w:hAnsi="Times New Roman" w:cs="Times New Roman"/>
                <w:szCs w:val="21"/>
              </w:rPr>
            </w:pPr>
            <w:r w:rsidRPr="00E955F7">
              <w:rPr>
                <w:rFonts w:ascii="Times New Roman" w:eastAsia="宋体" w:hAnsi="Times New Roman" w:cs="Times New Roman"/>
                <w:szCs w:val="21"/>
              </w:rPr>
              <w:t xml:space="preserve">75.38 </w:t>
            </w:r>
          </w:p>
        </w:tc>
        <w:tc>
          <w:tcPr>
            <w:tcW w:w="1365" w:type="dxa"/>
            <w:tcBorders>
              <w:top w:val="single" w:sz="4" w:space="0" w:color="auto"/>
              <w:left w:val="single" w:sz="4" w:space="0" w:color="auto"/>
              <w:bottom w:val="single" w:sz="4" w:space="0" w:color="auto"/>
              <w:right w:val="single" w:sz="4" w:space="0" w:color="auto"/>
            </w:tcBorders>
            <w:vAlign w:val="center"/>
          </w:tcPr>
          <w:p w:rsidR="00A90E1F" w:rsidRPr="00E955F7" w:rsidRDefault="00FE4BC3" w:rsidP="00E955F7">
            <w:pPr>
              <w:spacing w:line="360" w:lineRule="auto"/>
              <w:jc w:val="center"/>
              <w:rPr>
                <w:rFonts w:ascii="Times New Roman" w:eastAsia="宋体" w:hAnsi="Times New Roman" w:cs="Times New Roman"/>
                <w:szCs w:val="21"/>
              </w:rPr>
            </w:pPr>
            <w:r w:rsidRPr="00E955F7">
              <w:rPr>
                <w:rFonts w:ascii="Times New Roman" w:eastAsia="宋体" w:hAnsi="Times New Roman" w:cs="Times New Roman"/>
                <w:szCs w:val="21"/>
              </w:rPr>
              <w:t xml:space="preserve">39.20 </w:t>
            </w:r>
          </w:p>
        </w:tc>
        <w:tc>
          <w:tcPr>
            <w:tcW w:w="1366" w:type="dxa"/>
            <w:tcBorders>
              <w:top w:val="single" w:sz="4" w:space="0" w:color="auto"/>
              <w:left w:val="single" w:sz="4" w:space="0" w:color="auto"/>
              <w:bottom w:val="single" w:sz="4" w:space="0" w:color="auto"/>
              <w:right w:val="single" w:sz="4" w:space="0" w:color="auto"/>
            </w:tcBorders>
            <w:vAlign w:val="center"/>
          </w:tcPr>
          <w:p w:rsidR="00A90E1F" w:rsidRPr="00E955F7" w:rsidRDefault="00FE4BC3" w:rsidP="00E955F7">
            <w:pPr>
              <w:spacing w:line="360" w:lineRule="auto"/>
              <w:jc w:val="center"/>
              <w:rPr>
                <w:rFonts w:ascii="Times New Roman" w:eastAsia="宋体" w:hAnsi="Times New Roman" w:cs="Times New Roman"/>
                <w:szCs w:val="21"/>
              </w:rPr>
            </w:pPr>
            <w:r w:rsidRPr="00E955F7">
              <w:rPr>
                <w:rFonts w:ascii="Times New Roman" w:eastAsia="宋体" w:hAnsi="Times New Roman" w:cs="Times New Roman"/>
                <w:szCs w:val="21"/>
              </w:rPr>
              <w:t xml:space="preserve">30.15 </w:t>
            </w:r>
          </w:p>
        </w:tc>
      </w:tr>
      <w:tr w:rsidR="00A90E1F" w:rsidRPr="00E955F7">
        <w:trPr>
          <w:trHeight w:val="408"/>
          <w:jc w:val="center"/>
        </w:trPr>
        <w:tc>
          <w:tcPr>
            <w:tcW w:w="959" w:type="dxa"/>
            <w:tcBorders>
              <w:top w:val="single" w:sz="4" w:space="0" w:color="auto"/>
              <w:left w:val="single" w:sz="4" w:space="0" w:color="auto"/>
              <w:bottom w:val="single" w:sz="4" w:space="0" w:color="auto"/>
              <w:right w:val="single" w:sz="4" w:space="0" w:color="auto"/>
            </w:tcBorders>
          </w:tcPr>
          <w:p w:rsidR="00A90E1F" w:rsidRPr="00E955F7" w:rsidRDefault="00FE4BC3" w:rsidP="00E955F7">
            <w:pPr>
              <w:spacing w:line="360" w:lineRule="auto"/>
              <w:jc w:val="center"/>
              <w:rPr>
                <w:rFonts w:ascii="Times New Roman" w:eastAsia="宋体" w:hAnsi="Times New Roman" w:cs="Times New Roman"/>
                <w:szCs w:val="21"/>
              </w:rPr>
            </w:pPr>
            <w:r w:rsidRPr="00E955F7">
              <w:rPr>
                <w:rFonts w:ascii="Times New Roman" w:eastAsia="宋体" w:hAnsi="Times New Roman" w:cs="Times New Roman"/>
                <w:szCs w:val="21"/>
              </w:rPr>
              <w:t>25</w:t>
            </w:r>
          </w:p>
        </w:tc>
        <w:tc>
          <w:tcPr>
            <w:tcW w:w="984" w:type="dxa"/>
            <w:tcBorders>
              <w:top w:val="single" w:sz="4" w:space="0" w:color="auto"/>
              <w:left w:val="single" w:sz="4" w:space="0" w:color="auto"/>
              <w:bottom w:val="single" w:sz="4" w:space="0" w:color="auto"/>
              <w:right w:val="single" w:sz="4" w:space="0" w:color="auto"/>
            </w:tcBorders>
          </w:tcPr>
          <w:p w:rsidR="00A90E1F" w:rsidRPr="00E955F7" w:rsidRDefault="00FE4BC3" w:rsidP="00E955F7">
            <w:pPr>
              <w:spacing w:line="360" w:lineRule="auto"/>
              <w:jc w:val="center"/>
              <w:rPr>
                <w:rFonts w:ascii="Times New Roman" w:eastAsia="宋体" w:hAnsi="Times New Roman" w:cs="Times New Roman"/>
                <w:szCs w:val="21"/>
              </w:rPr>
            </w:pPr>
            <w:r w:rsidRPr="00E955F7">
              <w:rPr>
                <w:rFonts w:ascii="Times New Roman" w:eastAsia="宋体" w:hAnsi="Times New Roman" w:cs="Times New Roman"/>
                <w:szCs w:val="21"/>
              </w:rPr>
              <w:t>375</w:t>
            </w:r>
          </w:p>
        </w:tc>
        <w:tc>
          <w:tcPr>
            <w:tcW w:w="984" w:type="dxa"/>
            <w:tcBorders>
              <w:top w:val="single" w:sz="4" w:space="0" w:color="auto"/>
              <w:left w:val="single" w:sz="4" w:space="0" w:color="auto"/>
              <w:bottom w:val="single" w:sz="4" w:space="0" w:color="auto"/>
              <w:right w:val="single" w:sz="4" w:space="0" w:color="auto"/>
            </w:tcBorders>
          </w:tcPr>
          <w:p w:rsidR="00A90E1F" w:rsidRPr="00E955F7" w:rsidRDefault="00FE4BC3" w:rsidP="00E955F7">
            <w:pPr>
              <w:spacing w:line="360" w:lineRule="auto"/>
              <w:jc w:val="center"/>
              <w:rPr>
                <w:rFonts w:ascii="Times New Roman" w:eastAsia="宋体" w:hAnsi="Times New Roman" w:cs="Times New Roman"/>
                <w:szCs w:val="21"/>
              </w:rPr>
            </w:pPr>
            <w:r w:rsidRPr="00E955F7">
              <w:rPr>
                <w:rFonts w:ascii="Times New Roman" w:eastAsia="宋体" w:hAnsi="Times New Roman" w:cs="Times New Roman"/>
                <w:szCs w:val="21"/>
              </w:rPr>
              <w:t>450</w:t>
            </w:r>
          </w:p>
        </w:tc>
        <w:tc>
          <w:tcPr>
            <w:tcW w:w="1415" w:type="dxa"/>
            <w:tcBorders>
              <w:top w:val="single" w:sz="4" w:space="0" w:color="auto"/>
              <w:left w:val="single" w:sz="4" w:space="0" w:color="auto"/>
              <w:bottom w:val="single" w:sz="4" w:space="0" w:color="auto"/>
              <w:right w:val="single" w:sz="4" w:space="0" w:color="auto"/>
            </w:tcBorders>
            <w:vAlign w:val="center"/>
          </w:tcPr>
          <w:p w:rsidR="00A90E1F" w:rsidRPr="00E955F7" w:rsidRDefault="00FE4BC3" w:rsidP="00E955F7">
            <w:pPr>
              <w:spacing w:line="360" w:lineRule="auto"/>
              <w:jc w:val="center"/>
              <w:rPr>
                <w:rFonts w:ascii="Times New Roman" w:eastAsia="宋体" w:hAnsi="Times New Roman" w:cs="Times New Roman"/>
                <w:szCs w:val="21"/>
              </w:rPr>
            </w:pPr>
            <w:r w:rsidRPr="00E955F7">
              <w:rPr>
                <w:rFonts w:ascii="Times New Roman" w:eastAsia="宋体" w:hAnsi="Times New Roman" w:cs="Times New Roman"/>
                <w:szCs w:val="21"/>
              </w:rPr>
              <w:t xml:space="preserve">141.20 </w:t>
            </w:r>
          </w:p>
        </w:tc>
        <w:tc>
          <w:tcPr>
            <w:tcW w:w="1368" w:type="dxa"/>
            <w:tcBorders>
              <w:top w:val="single" w:sz="4" w:space="0" w:color="auto"/>
              <w:left w:val="single" w:sz="4" w:space="0" w:color="auto"/>
              <w:bottom w:val="single" w:sz="4" w:space="0" w:color="auto"/>
              <w:right w:val="single" w:sz="4" w:space="0" w:color="auto"/>
            </w:tcBorders>
            <w:vAlign w:val="center"/>
          </w:tcPr>
          <w:p w:rsidR="00A90E1F" w:rsidRPr="00E955F7" w:rsidRDefault="00FE4BC3" w:rsidP="00E955F7">
            <w:pPr>
              <w:spacing w:line="360" w:lineRule="auto"/>
              <w:jc w:val="center"/>
              <w:rPr>
                <w:rFonts w:ascii="Times New Roman" w:eastAsia="宋体" w:hAnsi="Times New Roman" w:cs="Times New Roman"/>
                <w:szCs w:val="21"/>
              </w:rPr>
            </w:pPr>
            <w:r w:rsidRPr="00E955F7">
              <w:rPr>
                <w:rFonts w:ascii="Times New Roman" w:eastAsia="宋体" w:hAnsi="Times New Roman" w:cs="Times New Roman"/>
                <w:szCs w:val="21"/>
              </w:rPr>
              <w:t xml:space="preserve">108.62 </w:t>
            </w:r>
          </w:p>
        </w:tc>
        <w:tc>
          <w:tcPr>
            <w:tcW w:w="1365" w:type="dxa"/>
            <w:tcBorders>
              <w:top w:val="single" w:sz="4" w:space="0" w:color="auto"/>
              <w:left w:val="single" w:sz="4" w:space="0" w:color="auto"/>
              <w:bottom w:val="single" w:sz="4" w:space="0" w:color="auto"/>
              <w:right w:val="single" w:sz="4" w:space="0" w:color="auto"/>
            </w:tcBorders>
            <w:vAlign w:val="center"/>
          </w:tcPr>
          <w:p w:rsidR="00A90E1F" w:rsidRPr="00E955F7" w:rsidRDefault="00FE4BC3" w:rsidP="00E955F7">
            <w:pPr>
              <w:spacing w:line="360" w:lineRule="auto"/>
              <w:jc w:val="center"/>
              <w:rPr>
                <w:rFonts w:ascii="Times New Roman" w:eastAsia="宋体" w:hAnsi="Times New Roman" w:cs="Times New Roman"/>
                <w:szCs w:val="21"/>
              </w:rPr>
            </w:pPr>
            <w:r w:rsidRPr="00E955F7">
              <w:rPr>
                <w:rFonts w:ascii="Times New Roman" w:eastAsia="宋体" w:hAnsi="Times New Roman" w:cs="Times New Roman"/>
                <w:szCs w:val="21"/>
              </w:rPr>
              <w:t xml:space="preserve">56.48 </w:t>
            </w:r>
          </w:p>
        </w:tc>
        <w:tc>
          <w:tcPr>
            <w:tcW w:w="1366" w:type="dxa"/>
            <w:tcBorders>
              <w:top w:val="single" w:sz="4" w:space="0" w:color="auto"/>
              <w:left w:val="single" w:sz="4" w:space="0" w:color="auto"/>
              <w:bottom w:val="single" w:sz="4" w:space="0" w:color="auto"/>
              <w:right w:val="single" w:sz="4" w:space="0" w:color="auto"/>
            </w:tcBorders>
            <w:vAlign w:val="center"/>
          </w:tcPr>
          <w:p w:rsidR="00A90E1F" w:rsidRPr="00E955F7" w:rsidRDefault="00FE4BC3" w:rsidP="00E955F7">
            <w:pPr>
              <w:spacing w:line="360" w:lineRule="auto"/>
              <w:jc w:val="center"/>
              <w:rPr>
                <w:rFonts w:ascii="Times New Roman" w:eastAsia="宋体" w:hAnsi="Times New Roman" w:cs="Times New Roman"/>
                <w:szCs w:val="21"/>
              </w:rPr>
            </w:pPr>
            <w:r w:rsidRPr="00E955F7">
              <w:rPr>
                <w:rFonts w:ascii="Times New Roman" w:eastAsia="宋体" w:hAnsi="Times New Roman" w:cs="Times New Roman"/>
                <w:szCs w:val="21"/>
              </w:rPr>
              <w:t xml:space="preserve">43.45 </w:t>
            </w:r>
          </w:p>
        </w:tc>
      </w:tr>
    </w:tbl>
    <w:p w:rsidR="00A90E1F" w:rsidRPr="002B15A1" w:rsidRDefault="00FE4BC3" w:rsidP="002B15A1">
      <w:pPr>
        <w:autoSpaceDE w:val="0"/>
        <w:autoSpaceDN w:val="0"/>
        <w:spacing w:beforeLines="50" w:before="156" w:line="360" w:lineRule="auto"/>
        <w:rPr>
          <w:rFonts w:ascii="Times New Roman" w:eastAsia="宋体" w:hAnsi="Times New Roman" w:cs="Times New Roman"/>
          <w:color w:val="000000"/>
          <w:sz w:val="24"/>
          <w:szCs w:val="24"/>
        </w:rPr>
      </w:pPr>
      <w:r>
        <w:rPr>
          <w:rFonts w:ascii="宋体" w:eastAsia="宋体" w:hAnsi="宋体" w:cs="宋体" w:hint="eastAsia"/>
          <w:b/>
          <w:color w:val="000000"/>
          <w:sz w:val="24"/>
          <w:szCs w:val="24"/>
        </w:rPr>
        <w:t>A.0.</w:t>
      </w:r>
      <w:r>
        <w:rPr>
          <w:rFonts w:ascii="宋体" w:eastAsia="宋体" w:hAnsi="宋体" w:cs="宋体"/>
          <w:b/>
          <w:color w:val="000000"/>
          <w:sz w:val="24"/>
          <w:szCs w:val="24"/>
        </w:rPr>
        <w:t>2</w:t>
      </w:r>
      <w:r>
        <w:rPr>
          <w:rFonts w:ascii="宋体" w:eastAsia="宋体" w:hAnsi="宋体" w:cs="宋体" w:hint="eastAsia"/>
          <w:b/>
          <w:color w:val="000000"/>
          <w:sz w:val="24"/>
          <w:szCs w:val="24"/>
        </w:rPr>
        <w:t xml:space="preserve">  </w:t>
      </w:r>
      <w:r>
        <w:rPr>
          <w:rFonts w:ascii="宋体" w:eastAsia="宋体" w:hAnsi="宋体" w:hint="eastAsia"/>
          <w:sz w:val="24"/>
          <w:szCs w:val="24"/>
        </w:rPr>
        <w:t>杆体</w:t>
      </w:r>
      <w:r w:rsidRPr="002B15A1">
        <w:rPr>
          <w:rFonts w:ascii="Times New Roman" w:eastAsia="宋体" w:hAnsi="Times New Roman" w:cs="Times New Roman"/>
          <w:sz w:val="24"/>
          <w:szCs w:val="24"/>
        </w:rPr>
        <w:t>钢材</w:t>
      </w:r>
      <w:r w:rsidRPr="002B15A1">
        <w:rPr>
          <w:rFonts w:ascii="Times New Roman" w:eastAsia="宋体" w:hAnsi="Times New Roman" w:cs="Times New Roman"/>
          <w:sz w:val="24"/>
          <w:szCs w:val="24"/>
        </w:rPr>
        <w:t>8.8</w:t>
      </w:r>
      <w:r w:rsidRPr="002B15A1">
        <w:rPr>
          <w:rFonts w:ascii="Times New Roman" w:eastAsia="宋体" w:hAnsi="Times New Roman" w:cs="Times New Roman"/>
          <w:sz w:val="24"/>
          <w:szCs w:val="24"/>
        </w:rPr>
        <w:t>级</w:t>
      </w:r>
      <w:r w:rsidRPr="002B15A1">
        <w:rPr>
          <w:rFonts w:ascii="Times New Roman" w:eastAsia="宋体" w:hAnsi="Times New Roman" w:cs="Times New Roman"/>
          <w:color w:val="000000"/>
          <w:sz w:val="24"/>
          <w:szCs w:val="24"/>
        </w:rPr>
        <w:t>扩孔自锁锚杆</w:t>
      </w:r>
      <w:r w:rsidRPr="002B15A1">
        <w:rPr>
          <w:rFonts w:ascii="Times New Roman" w:eastAsia="宋体" w:hAnsi="Times New Roman" w:cs="Times New Roman"/>
          <w:sz w:val="24"/>
          <w:szCs w:val="24"/>
        </w:rPr>
        <w:t>性能参数见表</w:t>
      </w:r>
      <w:r w:rsidRPr="002B15A1">
        <w:rPr>
          <w:rFonts w:ascii="Times New Roman" w:eastAsia="宋体" w:hAnsi="Times New Roman" w:cs="Times New Roman"/>
          <w:sz w:val="24"/>
          <w:szCs w:val="24"/>
        </w:rPr>
        <w:t>A.0.2</w:t>
      </w:r>
      <w:r w:rsidRPr="002B15A1">
        <w:rPr>
          <w:rFonts w:ascii="Times New Roman" w:eastAsia="宋体" w:hAnsi="Times New Roman" w:cs="Times New Roman"/>
          <w:color w:val="000000"/>
          <w:sz w:val="24"/>
          <w:szCs w:val="24"/>
        </w:rPr>
        <w:t>。</w:t>
      </w:r>
    </w:p>
    <w:p w:rsidR="002B15A1" w:rsidRPr="00E955F7" w:rsidRDefault="002B15A1" w:rsidP="002B15A1">
      <w:pPr>
        <w:spacing w:beforeLines="50" w:before="156" w:line="360" w:lineRule="auto"/>
        <w:ind w:firstLineChars="200" w:firstLine="420"/>
        <w:jc w:val="center"/>
        <w:rPr>
          <w:rFonts w:ascii="黑体" w:eastAsia="黑体" w:hAnsi="黑体" w:cs="Times New Roman"/>
          <w:szCs w:val="21"/>
        </w:rPr>
      </w:pPr>
      <w:r w:rsidRPr="00E955F7">
        <w:rPr>
          <w:rFonts w:ascii="黑体" w:eastAsia="黑体" w:hAnsi="黑体" w:cs="Times New Roman"/>
          <w:szCs w:val="21"/>
        </w:rPr>
        <w:t>表</w:t>
      </w:r>
      <w:r w:rsidRPr="00E955F7">
        <w:rPr>
          <w:rFonts w:ascii="Times New Roman" w:eastAsia="黑体" w:hAnsi="Times New Roman" w:cs="Times New Roman"/>
          <w:color w:val="000000"/>
          <w:szCs w:val="21"/>
        </w:rPr>
        <w:t>A.0.</w:t>
      </w:r>
      <w:r>
        <w:rPr>
          <w:rFonts w:ascii="Times New Roman" w:eastAsia="黑体" w:hAnsi="Times New Roman" w:cs="Times New Roman" w:hint="eastAsia"/>
          <w:color w:val="000000"/>
          <w:szCs w:val="21"/>
        </w:rPr>
        <w:t>2</w:t>
      </w:r>
      <w:r w:rsidRPr="00E955F7">
        <w:rPr>
          <w:rFonts w:ascii="黑体" w:eastAsia="黑体" w:hAnsi="黑体" w:cs="Times New Roman"/>
          <w:color w:val="000000"/>
          <w:szCs w:val="21"/>
        </w:rPr>
        <w:t xml:space="preserve"> </w:t>
      </w:r>
      <w:r>
        <w:rPr>
          <w:rFonts w:ascii="黑体" w:eastAsia="黑体" w:hAnsi="黑体" w:cs="Times New Roman" w:hint="eastAsia"/>
          <w:color w:val="000000"/>
          <w:szCs w:val="21"/>
        </w:rPr>
        <w:t xml:space="preserve"> </w:t>
      </w:r>
      <w:proofErr w:type="gramStart"/>
      <w:r w:rsidRPr="00E955F7">
        <w:rPr>
          <w:rFonts w:ascii="黑体" w:eastAsia="黑体" w:hAnsi="黑体" w:cs="Times New Roman"/>
          <w:color w:val="000000"/>
          <w:szCs w:val="21"/>
        </w:rPr>
        <w:t>浅孔自锁</w:t>
      </w:r>
      <w:proofErr w:type="gramEnd"/>
      <w:r w:rsidRPr="00E955F7">
        <w:rPr>
          <w:rFonts w:ascii="黑体" w:eastAsia="黑体" w:hAnsi="黑体" w:cs="Times New Roman"/>
          <w:szCs w:val="21"/>
        </w:rPr>
        <w:t>锚杆（</w:t>
      </w:r>
      <w:r>
        <w:rPr>
          <w:rFonts w:ascii="Times New Roman" w:eastAsia="黑体" w:hAnsi="Times New Roman" w:cs="Times New Roman" w:hint="eastAsia"/>
          <w:szCs w:val="21"/>
        </w:rPr>
        <w:t>8</w:t>
      </w:r>
      <w:r w:rsidRPr="002B15A1">
        <w:rPr>
          <w:rFonts w:ascii="Times New Roman" w:eastAsia="黑体" w:hAnsi="Times New Roman" w:cs="Times New Roman"/>
          <w:szCs w:val="21"/>
        </w:rPr>
        <w:t>.8</w:t>
      </w:r>
      <w:r w:rsidRPr="002B15A1">
        <w:rPr>
          <w:rFonts w:ascii="Times New Roman" w:eastAsia="黑体" w:hAnsi="Times New Roman" w:cs="Times New Roman"/>
          <w:szCs w:val="21"/>
        </w:rPr>
        <w:t>级</w:t>
      </w:r>
      <w:r w:rsidRPr="00E955F7">
        <w:rPr>
          <w:rFonts w:ascii="黑体" w:eastAsia="黑体" w:hAnsi="黑体" w:cs="Times New Roman"/>
          <w:szCs w:val="21"/>
        </w:rPr>
        <w:t>）性能参数</w:t>
      </w:r>
    </w:p>
    <w:tbl>
      <w:tblPr>
        <w:tblW w:w="84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984"/>
        <w:gridCol w:w="984"/>
        <w:gridCol w:w="1415"/>
        <w:gridCol w:w="1368"/>
        <w:gridCol w:w="1365"/>
        <w:gridCol w:w="1366"/>
      </w:tblGrid>
      <w:tr w:rsidR="00A90E1F" w:rsidRPr="002B15A1">
        <w:trPr>
          <w:trHeight w:val="383"/>
          <w:jc w:val="center"/>
        </w:trPr>
        <w:tc>
          <w:tcPr>
            <w:tcW w:w="959" w:type="dxa"/>
            <w:vMerge w:val="restart"/>
            <w:tcBorders>
              <w:top w:val="single" w:sz="4" w:space="0" w:color="auto"/>
              <w:left w:val="single" w:sz="4" w:space="0" w:color="auto"/>
              <w:bottom w:val="single" w:sz="4" w:space="0" w:color="auto"/>
              <w:right w:val="single" w:sz="4" w:space="0" w:color="auto"/>
            </w:tcBorders>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锚杆外径</w:t>
            </w:r>
            <w:r w:rsidRPr="002B15A1">
              <w:rPr>
                <w:rFonts w:ascii="Times New Roman" w:eastAsia="宋体" w:hAnsi="Times New Roman" w:cs="Times New Roman"/>
                <w:szCs w:val="21"/>
              </w:rPr>
              <w:t>(mm)</w:t>
            </w:r>
          </w:p>
        </w:tc>
        <w:tc>
          <w:tcPr>
            <w:tcW w:w="984" w:type="dxa"/>
            <w:vMerge w:val="restart"/>
            <w:tcBorders>
              <w:top w:val="single" w:sz="4" w:space="0" w:color="auto"/>
              <w:left w:val="single" w:sz="4" w:space="0" w:color="auto"/>
              <w:bottom w:val="single" w:sz="4" w:space="0" w:color="auto"/>
              <w:right w:val="single" w:sz="4" w:space="0" w:color="auto"/>
            </w:tcBorders>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标准埋深</w:t>
            </w:r>
            <w:r w:rsidRPr="002B15A1">
              <w:rPr>
                <w:rFonts w:ascii="Times New Roman" w:eastAsia="宋体" w:hAnsi="Times New Roman" w:cs="Times New Roman"/>
                <w:szCs w:val="21"/>
              </w:rPr>
              <w:t>(mm)</w:t>
            </w:r>
          </w:p>
        </w:tc>
        <w:tc>
          <w:tcPr>
            <w:tcW w:w="984" w:type="dxa"/>
            <w:vMerge w:val="restart"/>
            <w:tcBorders>
              <w:top w:val="single" w:sz="4" w:space="0" w:color="auto"/>
              <w:left w:val="single" w:sz="4" w:space="0" w:color="auto"/>
              <w:bottom w:val="single" w:sz="4" w:space="0" w:color="auto"/>
              <w:right w:val="single" w:sz="4" w:space="0" w:color="auto"/>
            </w:tcBorders>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锚杆长度</w:t>
            </w:r>
            <w:r w:rsidRPr="002B15A1">
              <w:rPr>
                <w:rFonts w:ascii="Times New Roman" w:eastAsia="宋体" w:hAnsi="Times New Roman" w:cs="Times New Roman"/>
                <w:szCs w:val="21"/>
              </w:rPr>
              <w:t>(mm)</w:t>
            </w:r>
          </w:p>
        </w:tc>
        <w:tc>
          <w:tcPr>
            <w:tcW w:w="2783" w:type="dxa"/>
            <w:gridSpan w:val="2"/>
            <w:tcBorders>
              <w:top w:val="single" w:sz="4" w:space="0" w:color="auto"/>
              <w:left w:val="single" w:sz="4" w:space="0" w:color="auto"/>
              <w:bottom w:val="single" w:sz="4" w:space="0" w:color="auto"/>
              <w:right w:val="single" w:sz="4" w:space="0" w:color="auto"/>
            </w:tcBorders>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抗拉力</w:t>
            </w:r>
            <w:r w:rsidRPr="002B15A1">
              <w:rPr>
                <w:rFonts w:ascii="Times New Roman" w:eastAsia="宋体" w:hAnsi="Times New Roman" w:cs="Times New Roman"/>
                <w:szCs w:val="21"/>
              </w:rPr>
              <w:t>kN</w:t>
            </w:r>
          </w:p>
        </w:tc>
        <w:tc>
          <w:tcPr>
            <w:tcW w:w="2731" w:type="dxa"/>
            <w:gridSpan w:val="2"/>
            <w:tcBorders>
              <w:top w:val="single" w:sz="4" w:space="0" w:color="auto"/>
              <w:left w:val="single" w:sz="4" w:space="0" w:color="auto"/>
              <w:bottom w:val="single" w:sz="4" w:space="0" w:color="auto"/>
              <w:right w:val="single" w:sz="4" w:space="0" w:color="auto"/>
            </w:tcBorders>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抗剪力</w:t>
            </w:r>
            <w:r w:rsidRPr="002B15A1">
              <w:rPr>
                <w:rFonts w:ascii="Times New Roman" w:eastAsia="宋体" w:hAnsi="Times New Roman" w:cs="Times New Roman"/>
                <w:szCs w:val="21"/>
              </w:rPr>
              <w:t>kN</w:t>
            </w:r>
          </w:p>
        </w:tc>
      </w:tr>
      <w:tr w:rsidR="00A90E1F" w:rsidRPr="002B15A1">
        <w:trPr>
          <w:trHeight w:val="158"/>
          <w:jc w:val="center"/>
        </w:trPr>
        <w:tc>
          <w:tcPr>
            <w:tcW w:w="959" w:type="dxa"/>
            <w:vMerge/>
            <w:tcBorders>
              <w:top w:val="single" w:sz="4" w:space="0" w:color="auto"/>
              <w:left w:val="single" w:sz="4" w:space="0" w:color="auto"/>
              <w:bottom w:val="single" w:sz="4" w:space="0" w:color="auto"/>
              <w:right w:val="single" w:sz="4" w:space="0" w:color="auto"/>
            </w:tcBorders>
            <w:vAlign w:val="center"/>
          </w:tcPr>
          <w:p w:rsidR="00A90E1F" w:rsidRPr="002B15A1" w:rsidRDefault="00A90E1F" w:rsidP="002B15A1">
            <w:pPr>
              <w:spacing w:line="360" w:lineRule="auto"/>
              <w:jc w:val="center"/>
              <w:rPr>
                <w:rFonts w:ascii="Times New Roman" w:eastAsia="宋体" w:hAnsi="Times New Roman" w:cs="Times New Roman"/>
                <w:szCs w:val="21"/>
              </w:rPr>
            </w:pPr>
          </w:p>
        </w:tc>
        <w:tc>
          <w:tcPr>
            <w:tcW w:w="984" w:type="dxa"/>
            <w:vMerge/>
            <w:tcBorders>
              <w:top w:val="single" w:sz="4" w:space="0" w:color="auto"/>
              <w:left w:val="single" w:sz="4" w:space="0" w:color="auto"/>
              <w:bottom w:val="single" w:sz="4" w:space="0" w:color="auto"/>
              <w:right w:val="single" w:sz="4" w:space="0" w:color="auto"/>
            </w:tcBorders>
            <w:vAlign w:val="center"/>
          </w:tcPr>
          <w:p w:rsidR="00A90E1F" w:rsidRPr="002B15A1" w:rsidRDefault="00A90E1F" w:rsidP="002B15A1">
            <w:pPr>
              <w:spacing w:line="360" w:lineRule="auto"/>
              <w:jc w:val="center"/>
              <w:rPr>
                <w:rFonts w:ascii="Times New Roman" w:eastAsia="宋体" w:hAnsi="Times New Roman" w:cs="Times New Roman"/>
                <w:szCs w:val="21"/>
              </w:rPr>
            </w:pPr>
          </w:p>
        </w:tc>
        <w:tc>
          <w:tcPr>
            <w:tcW w:w="984" w:type="dxa"/>
            <w:vMerge/>
            <w:tcBorders>
              <w:top w:val="single" w:sz="4" w:space="0" w:color="auto"/>
              <w:left w:val="single" w:sz="4" w:space="0" w:color="auto"/>
              <w:bottom w:val="single" w:sz="4" w:space="0" w:color="auto"/>
              <w:right w:val="single" w:sz="4" w:space="0" w:color="auto"/>
            </w:tcBorders>
            <w:vAlign w:val="center"/>
          </w:tcPr>
          <w:p w:rsidR="00A90E1F" w:rsidRPr="002B15A1" w:rsidRDefault="00A90E1F" w:rsidP="002B15A1">
            <w:pPr>
              <w:spacing w:line="360" w:lineRule="auto"/>
              <w:jc w:val="center"/>
              <w:rPr>
                <w:rFonts w:ascii="Times New Roman" w:eastAsia="宋体" w:hAnsi="Times New Roman" w:cs="Times New Roman"/>
                <w:szCs w:val="21"/>
              </w:rPr>
            </w:pPr>
          </w:p>
        </w:tc>
        <w:tc>
          <w:tcPr>
            <w:tcW w:w="1415" w:type="dxa"/>
            <w:tcBorders>
              <w:top w:val="single" w:sz="4" w:space="0" w:color="auto"/>
              <w:left w:val="single" w:sz="4" w:space="0" w:color="auto"/>
              <w:bottom w:val="single" w:sz="4" w:space="0" w:color="auto"/>
              <w:right w:val="single" w:sz="4" w:space="0" w:color="auto"/>
            </w:tcBorders>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标准值</w:t>
            </w:r>
          </w:p>
        </w:tc>
        <w:tc>
          <w:tcPr>
            <w:tcW w:w="1368" w:type="dxa"/>
            <w:tcBorders>
              <w:top w:val="single" w:sz="4" w:space="0" w:color="auto"/>
              <w:left w:val="single" w:sz="4" w:space="0" w:color="auto"/>
              <w:bottom w:val="single" w:sz="4" w:space="0" w:color="auto"/>
              <w:right w:val="single" w:sz="4" w:space="0" w:color="auto"/>
            </w:tcBorders>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设计值</w:t>
            </w:r>
          </w:p>
        </w:tc>
        <w:tc>
          <w:tcPr>
            <w:tcW w:w="1365" w:type="dxa"/>
            <w:tcBorders>
              <w:top w:val="single" w:sz="4" w:space="0" w:color="auto"/>
              <w:left w:val="single" w:sz="4" w:space="0" w:color="auto"/>
              <w:bottom w:val="single" w:sz="4" w:space="0" w:color="auto"/>
              <w:right w:val="single" w:sz="4" w:space="0" w:color="auto"/>
            </w:tcBorders>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标准值</w:t>
            </w:r>
          </w:p>
        </w:tc>
        <w:tc>
          <w:tcPr>
            <w:tcW w:w="1366" w:type="dxa"/>
            <w:tcBorders>
              <w:top w:val="single" w:sz="4" w:space="0" w:color="auto"/>
              <w:left w:val="single" w:sz="4" w:space="0" w:color="auto"/>
              <w:bottom w:val="single" w:sz="4" w:space="0" w:color="auto"/>
              <w:right w:val="single" w:sz="4" w:space="0" w:color="auto"/>
            </w:tcBorders>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设计值</w:t>
            </w:r>
          </w:p>
        </w:tc>
      </w:tr>
      <w:tr w:rsidR="00A90E1F" w:rsidRPr="002B15A1">
        <w:trPr>
          <w:trHeight w:val="396"/>
          <w:jc w:val="center"/>
        </w:trPr>
        <w:tc>
          <w:tcPr>
            <w:tcW w:w="959" w:type="dxa"/>
            <w:tcBorders>
              <w:top w:val="single" w:sz="4" w:space="0" w:color="auto"/>
              <w:left w:val="single" w:sz="4" w:space="0" w:color="auto"/>
              <w:bottom w:val="single" w:sz="4" w:space="0" w:color="auto"/>
              <w:right w:val="single" w:sz="4" w:space="0" w:color="auto"/>
            </w:tcBorders>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16</w:t>
            </w:r>
          </w:p>
        </w:tc>
        <w:tc>
          <w:tcPr>
            <w:tcW w:w="984" w:type="dxa"/>
            <w:tcBorders>
              <w:top w:val="single" w:sz="4" w:space="0" w:color="auto"/>
              <w:left w:val="single" w:sz="4" w:space="0" w:color="auto"/>
              <w:bottom w:val="single" w:sz="4" w:space="0" w:color="auto"/>
              <w:right w:val="single" w:sz="4" w:space="0" w:color="auto"/>
            </w:tcBorders>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288</w:t>
            </w:r>
          </w:p>
        </w:tc>
        <w:tc>
          <w:tcPr>
            <w:tcW w:w="984" w:type="dxa"/>
            <w:tcBorders>
              <w:top w:val="single" w:sz="4" w:space="0" w:color="auto"/>
              <w:left w:val="single" w:sz="4" w:space="0" w:color="auto"/>
              <w:bottom w:val="single" w:sz="4" w:space="0" w:color="auto"/>
              <w:right w:val="single" w:sz="4" w:space="0" w:color="auto"/>
            </w:tcBorders>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336</w:t>
            </w:r>
          </w:p>
        </w:tc>
        <w:tc>
          <w:tcPr>
            <w:tcW w:w="1415" w:type="dxa"/>
            <w:tcBorders>
              <w:top w:val="single" w:sz="4" w:space="0" w:color="auto"/>
              <w:left w:val="single" w:sz="4" w:space="0" w:color="auto"/>
              <w:bottom w:val="single" w:sz="4" w:space="0" w:color="auto"/>
              <w:right w:val="single" w:sz="4" w:space="0" w:color="auto"/>
            </w:tcBorders>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100.48</w:t>
            </w:r>
          </w:p>
        </w:tc>
        <w:tc>
          <w:tcPr>
            <w:tcW w:w="1368" w:type="dxa"/>
            <w:tcBorders>
              <w:top w:val="single" w:sz="4" w:space="0" w:color="auto"/>
              <w:left w:val="single" w:sz="4" w:space="0" w:color="auto"/>
              <w:bottom w:val="single" w:sz="4" w:space="0" w:color="auto"/>
              <w:right w:val="single" w:sz="4" w:space="0" w:color="auto"/>
            </w:tcBorders>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77.29</w:t>
            </w:r>
          </w:p>
        </w:tc>
        <w:tc>
          <w:tcPr>
            <w:tcW w:w="1365" w:type="dxa"/>
            <w:tcBorders>
              <w:top w:val="single" w:sz="4" w:space="0" w:color="auto"/>
              <w:left w:val="single" w:sz="4" w:space="0" w:color="auto"/>
              <w:bottom w:val="single" w:sz="4" w:space="0" w:color="auto"/>
              <w:right w:val="single" w:sz="4" w:space="0" w:color="auto"/>
            </w:tcBorders>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40.19</w:t>
            </w:r>
          </w:p>
        </w:tc>
        <w:tc>
          <w:tcPr>
            <w:tcW w:w="1366" w:type="dxa"/>
            <w:tcBorders>
              <w:top w:val="single" w:sz="4" w:space="0" w:color="auto"/>
              <w:left w:val="single" w:sz="4" w:space="0" w:color="auto"/>
              <w:bottom w:val="single" w:sz="4" w:space="0" w:color="auto"/>
              <w:right w:val="single" w:sz="4" w:space="0" w:color="auto"/>
            </w:tcBorders>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30.92</w:t>
            </w:r>
          </w:p>
        </w:tc>
      </w:tr>
      <w:tr w:rsidR="00A90E1F" w:rsidRPr="002B15A1">
        <w:trPr>
          <w:trHeight w:val="396"/>
          <w:jc w:val="center"/>
        </w:trPr>
        <w:tc>
          <w:tcPr>
            <w:tcW w:w="959" w:type="dxa"/>
            <w:tcBorders>
              <w:top w:val="single" w:sz="4" w:space="0" w:color="auto"/>
              <w:left w:val="single" w:sz="4" w:space="0" w:color="auto"/>
              <w:bottom w:val="single" w:sz="4" w:space="0" w:color="auto"/>
              <w:right w:val="single" w:sz="4" w:space="0" w:color="auto"/>
            </w:tcBorders>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18</w:t>
            </w:r>
          </w:p>
        </w:tc>
        <w:tc>
          <w:tcPr>
            <w:tcW w:w="984" w:type="dxa"/>
            <w:tcBorders>
              <w:top w:val="single" w:sz="4" w:space="0" w:color="auto"/>
              <w:left w:val="single" w:sz="4" w:space="0" w:color="auto"/>
              <w:bottom w:val="single" w:sz="4" w:space="0" w:color="auto"/>
              <w:right w:val="single" w:sz="4" w:space="0" w:color="auto"/>
            </w:tcBorders>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324</w:t>
            </w:r>
          </w:p>
        </w:tc>
        <w:tc>
          <w:tcPr>
            <w:tcW w:w="984" w:type="dxa"/>
            <w:tcBorders>
              <w:top w:val="single" w:sz="4" w:space="0" w:color="auto"/>
              <w:left w:val="single" w:sz="4" w:space="0" w:color="auto"/>
              <w:bottom w:val="single" w:sz="4" w:space="0" w:color="auto"/>
              <w:right w:val="single" w:sz="4" w:space="0" w:color="auto"/>
            </w:tcBorders>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378</w:t>
            </w:r>
          </w:p>
        </w:tc>
        <w:tc>
          <w:tcPr>
            <w:tcW w:w="1415" w:type="dxa"/>
            <w:tcBorders>
              <w:top w:val="single" w:sz="4" w:space="0" w:color="auto"/>
              <w:left w:val="single" w:sz="4" w:space="0" w:color="auto"/>
              <w:bottom w:val="single" w:sz="4" w:space="0" w:color="auto"/>
              <w:right w:val="single" w:sz="4" w:space="0" w:color="auto"/>
            </w:tcBorders>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122.88</w:t>
            </w:r>
          </w:p>
        </w:tc>
        <w:tc>
          <w:tcPr>
            <w:tcW w:w="1368" w:type="dxa"/>
            <w:tcBorders>
              <w:top w:val="single" w:sz="4" w:space="0" w:color="auto"/>
              <w:left w:val="single" w:sz="4" w:space="0" w:color="auto"/>
              <w:bottom w:val="single" w:sz="4" w:space="0" w:color="auto"/>
              <w:right w:val="single" w:sz="4" w:space="0" w:color="auto"/>
            </w:tcBorders>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94.52</w:t>
            </w:r>
          </w:p>
        </w:tc>
        <w:tc>
          <w:tcPr>
            <w:tcW w:w="1365" w:type="dxa"/>
            <w:tcBorders>
              <w:top w:val="single" w:sz="4" w:space="0" w:color="auto"/>
              <w:left w:val="single" w:sz="4" w:space="0" w:color="auto"/>
              <w:bottom w:val="single" w:sz="4" w:space="0" w:color="auto"/>
              <w:right w:val="single" w:sz="4" w:space="0" w:color="auto"/>
            </w:tcBorders>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49.15</w:t>
            </w:r>
          </w:p>
        </w:tc>
        <w:tc>
          <w:tcPr>
            <w:tcW w:w="1366" w:type="dxa"/>
            <w:tcBorders>
              <w:top w:val="single" w:sz="4" w:space="0" w:color="auto"/>
              <w:left w:val="single" w:sz="4" w:space="0" w:color="auto"/>
              <w:bottom w:val="single" w:sz="4" w:space="0" w:color="auto"/>
              <w:right w:val="single" w:sz="4" w:space="0" w:color="auto"/>
            </w:tcBorders>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37.81</w:t>
            </w:r>
          </w:p>
        </w:tc>
      </w:tr>
      <w:tr w:rsidR="00A90E1F" w:rsidRPr="002B15A1">
        <w:trPr>
          <w:trHeight w:val="383"/>
          <w:jc w:val="center"/>
        </w:trPr>
        <w:tc>
          <w:tcPr>
            <w:tcW w:w="959" w:type="dxa"/>
            <w:tcBorders>
              <w:top w:val="single" w:sz="4" w:space="0" w:color="auto"/>
              <w:left w:val="single" w:sz="4" w:space="0" w:color="auto"/>
              <w:bottom w:val="single" w:sz="4" w:space="0" w:color="auto"/>
              <w:right w:val="single" w:sz="4" w:space="0" w:color="auto"/>
            </w:tcBorders>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20</w:t>
            </w:r>
          </w:p>
        </w:tc>
        <w:tc>
          <w:tcPr>
            <w:tcW w:w="984" w:type="dxa"/>
            <w:tcBorders>
              <w:top w:val="single" w:sz="4" w:space="0" w:color="auto"/>
              <w:left w:val="single" w:sz="4" w:space="0" w:color="auto"/>
              <w:bottom w:val="single" w:sz="4" w:space="0" w:color="auto"/>
              <w:right w:val="single" w:sz="4" w:space="0" w:color="auto"/>
            </w:tcBorders>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360</w:t>
            </w:r>
          </w:p>
        </w:tc>
        <w:tc>
          <w:tcPr>
            <w:tcW w:w="984" w:type="dxa"/>
            <w:tcBorders>
              <w:top w:val="single" w:sz="4" w:space="0" w:color="auto"/>
              <w:left w:val="single" w:sz="4" w:space="0" w:color="auto"/>
              <w:bottom w:val="single" w:sz="4" w:space="0" w:color="auto"/>
              <w:right w:val="single" w:sz="4" w:space="0" w:color="auto"/>
            </w:tcBorders>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420</w:t>
            </w:r>
          </w:p>
        </w:tc>
        <w:tc>
          <w:tcPr>
            <w:tcW w:w="1415" w:type="dxa"/>
            <w:tcBorders>
              <w:top w:val="single" w:sz="4" w:space="0" w:color="auto"/>
              <w:left w:val="single" w:sz="4" w:space="0" w:color="auto"/>
              <w:bottom w:val="single" w:sz="4" w:space="0" w:color="auto"/>
              <w:right w:val="single" w:sz="4" w:space="0" w:color="auto"/>
            </w:tcBorders>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156.8</w:t>
            </w:r>
          </w:p>
        </w:tc>
        <w:tc>
          <w:tcPr>
            <w:tcW w:w="1368" w:type="dxa"/>
            <w:tcBorders>
              <w:top w:val="single" w:sz="4" w:space="0" w:color="auto"/>
              <w:left w:val="single" w:sz="4" w:space="0" w:color="auto"/>
              <w:bottom w:val="single" w:sz="4" w:space="0" w:color="auto"/>
              <w:right w:val="single" w:sz="4" w:space="0" w:color="auto"/>
            </w:tcBorders>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120.62</w:t>
            </w:r>
          </w:p>
        </w:tc>
        <w:tc>
          <w:tcPr>
            <w:tcW w:w="1365" w:type="dxa"/>
            <w:tcBorders>
              <w:top w:val="single" w:sz="4" w:space="0" w:color="auto"/>
              <w:left w:val="single" w:sz="4" w:space="0" w:color="auto"/>
              <w:bottom w:val="single" w:sz="4" w:space="0" w:color="auto"/>
              <w:right w:val="single" w:sz="4" w:space="0" w:color="auto"/>
            </w:tcBorders>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62.72</w:t>
            </w:r>
          </w:p>
        </w:tc>
        <w:tc>
          <w:tcPr>
            <w:tcW w:w="1366" w:type="dxa"/>
            <w:tcBorders>
              <w:top w:val="single" w:sz="4" w:space="0" w:color="auto"/>
              <w:left w:val="single" w:sz="4" w:space="0" w:color="auto"/>
              <w:bottom w:val="single" w:sz="4" w:space="0" w:color="auto"/>
              <w:right w:val="single" w:sz="4" w:space="0" w:color="auto"/>
            </w:tcBorders>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48.25</w:t>
            </w:r>
          </w:p>
        </w:tc>
      </w:tr>
      <w:tr w:rsidR="00A90E1F" w:rsidRPr="002B15A1">
        <w:trPr>
          <w:trHeight w:val="408"/>
          <w:jc w:val="center"/>
        </w:trPr>
        <w:tc>
          <w:tcPr>
            <w:tcW w:w="959" w:type="dxa"/>
            <w:tcBorders>
              <w:top w:val="single" w:sz="4" w:space="0" w:color="auto"/>
              <w:left w:val="single" w:sz="4" w:space="0" w:color="auto"/>
              <w:bottom w:val="single" w:sz="4" w:space="0" w:color="auto"/>
              <w:right w:val="single" w:sz="4" w:space="0" w:color="auto"/>
            </w:tcBorders>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25</w:t>
            </w:r>
          </w:p>
        </w:tc>
        <w:tc>
          <w:tcPr>
            <w:tcW w:w="984" w:type="dxa"/>
            <w:tcBorders>
              <w:top w:val="single" w:sz="4" w:space="0" w:color="auto"/>
              <w:left w:val="single" w:sz="4" w:space="0" w:color="auto"/>
              <w:bottom w:val="single" w:sz="4" w:space="0" w:color="auto"/>
              <w:right w:val="single" w:sz="4" w:space="0" w:color="auto"/>
            </w:tcBorders>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450</w:t>
            </w:r>
          </w:p>
        </w:tc>
        <w:tc>
          <w:tcPr>
            <w:tcW w:w="984" w:type="dxa"/>
            <w:tcBorders>
              <w:top w:val="single" w:sz="4" w:space="0" w:color="auto"/>
              <w:left w:val="single" w:sz="4" w:space="0" w:color="auto"/>
              <w:bottom w:val="single" w:sz="4" w:space="0" w:color="auto"/>
              <w:right w:val="single" w:sz="4" w:space="0" w:color="auto"/>
            </w:tcBorders>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504</w:t>
            </w:r>
          </w:p>
        </w:tc>
        <w:tc>
          <w:tcPr>
            <w:tcW w:w="1415" w:type="dxa"/>
            <w:tcBorders>
              <w:top w:val="single" w:sz="4" w:space="0" w:color="auto"/>
              <w:left w:val="single" w:sz="4" w:space="0" w:color="auto"/>
              <w:bottom w:val="single" w:sz="4" w:space="0" w:color="auto"/>
              <w:right w:val="single" w:sz="4" w:space="0" w:color="auto"/>
            </w:tcBorders>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225.92</w:t>
            </w:r>
          </w:p>
        </w:tc>
        <w:tc>
          <w:tcPr>
            <w:tcW w:w="1368" w:type="dxa"/>
            <w:tcBorders>
              <w:top w:val="single" w:sz="4" w:space="0" w:color="auto"/>
              <w:left w:val="single" w:sz="4" w:space="0" w:color="auto"/>
              <w:bottom w:val="single" w:sz="4" w:space="0" w:color="auto"/>
              <w:right w:val="single" w:sz="4" w:space="0" w:color="auto"/>
            </w:tcBorders>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173.78</w:t>
            </w:r>
          </w:p>
        </w:tc>
        <w:tc>
          <w:tcPr>
            <w:tcW w:w="1365" w:type="dxa"/>
            <w:tcBorders>
              <w:top w:val="single" w:sz="4" w:space="0" w:color="auto"/>
              <w:left w:val="single" w:sz="4" w:space="0" w:color="auto"/>
              <w:bottom w:val="single" w:sz="4" w:space="0" w:color="auto"/>
              <w:right w:val="single" w:sz="4" w:space="0" w:color="auto"/>
            </w:tcBorders>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90.37</w:t>
            </w:r>
          </w:p>
        </w:tc>
        <w:tc>
          <w:tcPr>
            <w:tcW w:w="1366" w:type="dxa"/>
            <w:tcBorders>
              <w:top w:val="single" w:sz="4" w:space="0" w:color="auto"/>
              <w:left w:val="single" w:sz="4" w:space="0" w:color="auto"/>
              <w:bottom w:val="single" w:sz="4" w:space="0" w:color="auto"/>
              <w:right w:val="single" w:sz="4" w:space="0" w:color="auto"/>
            </w:tcBorders>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69.51</w:t>
            </w:r>
          </w:p>
        </w:tc>
      </w:tr>
    </w:tbl>
    <w:p w:rsidR="00A90E1F" w:rsidRDefault="00FE4BC3" w:rsidP="002B15A1">
      <w:pPr>
        <w:spacing w:beforeLines="50" w:before="156"/>
        <w:jc w:val="center"/>
        <w:rPr>
          <w:rFonts w:ascii="宋体" w:eastAsia="宋体" w:hAnsi="宋体"/>
          <w:sz w:val="24"/>
          <w:szCs w:val="24"/>
        </w:rPr>
      </w:pPr>
      <w:r>
        <w:rPr>
          <w:rFonts w:ascii="宋体" w:eastAsia="宋体" w:hAnsi="宋体" w:cs="宋体" w:hint="eastAsia"/>
          <w:b/>
          <w:color w:val="000000"/>
          <w:sz w:val="24"/>
          <w:szCs w:val="24"/>
        </w:rPr>
        <w:t xml:space="preserve">A.0.3 </w:t>
      </w:r>
      <w:r>
        <w:rPr>
          <w:rFonts w:ascii="宋体" w:eastAsia="宋体" w:hAnsi="宋体" w:hint="eastAsia"/>
          <w:sz w:val="24"/>
          <w:szCs w:val="24"/>
        </w:rPr>
        <w:t xml:space="preserve"> 杆体</w:t>
      </w:r>
      <w:r w:rsidRPr="002B15A1">
        <w:rPr>
          <w:rFonts w:ascii="Times New Roman" w:eastAsia="宋体" w:hAnsi="Times New Roman" w:cs="Times New Roman" w:hint="eastAsia"/>
          <w:sz w:val="24"/>
          <w:szCs w:val="24"/>
        </w:rPr>
        <w:t>精轧螺纹钢（</w:t>
      </w:r>
      <w:r w:rsidRPr="002B15A1">
        <w:rPr>
          <w:rFonts w:ascii="Times New Roman" w:eastAsia="宋体" w:hAnsi="Times New Roman" w:cs="Times New Roman" w:hint="eastAsia"/>
          <w:sz w:val="24"/>
          <w:szCs w:val="24"/>
        </w:rPr>
        <w:t>PSB930</w:t>
      </w:r>
      <w:r w:rsidRPr="002B15A1">
        <w:rPr>
          <w:rFonts w:ascii="Times New Roman" w:eastAsia="宋体" w:hAnsi="Times New Roman" w:cs="Times New Roman" w:hint="eastAsia"/>
          <w:sz w:val="24"/>
          <w:szCs w:val="24"/>
        </w:rPr>
        <w:t>级）</w:t>
      </w:r>
      <w:proofErr w:type="gramStart"/>
      <w:r w:rsidRPr="002B15A1">
        <w:rPr>
          <w:rFonts w:ascii="Times New Roman" w:eastAsia="宋体" w:hAnsi="Times New Roman" w:cs="Times New Roman" w:hint="eastAsia"/>
          <w:sz w:val="24"/>
          <w:szCs w:val="24"/>
        </w:rPr>
        <w:t>套筒式内锚头</w:t>
      </w:r>
      <w:proofErr w:type="gramEnd"/>
      <w:r w:rsidRPr="002B15A1">
        <w:rPr>
          <w:rFonts w:ascii="Times New Roman" w:eastAsia="宋体" w:hAnsi="Times New Roman" w:cs="Times New Roman" w:hint="eastAsia"/>
          <w:sz w:val="24"/>
          <w:szCs w:val="24"/>
        </w:rPr>
        <w:t>锚杆性能参数见表</w:t>
      </w:r>
      <w:r w:rsidRPr="002B15A1">
        <w:rPr>
          <w:rFonts w:ascii="Times New Roman" w:eastAsia="宋体" w:hAnsi="Times New Roman" w:cs="Times New Roman" w:hint="eastAsia"/>
          <w:sz w:val="24"/>
          <w:szCs w:val="24"/>
        </w:rPr>
        <w:t>A.0.3</w:t>
      </w:r>
      <w:r w:rsidRPr="002B15A1">
        <w:rPr>
          <w:rFonts w:ascii="Times New Roman" w:eastAsia="宋体" w:hAnsi="Times New Roman" w:cs="Times New Roman" w:hint="eastAsia"/>
          <w:sz w:val="24"/>
          <w:szCs w:val="24"/>
        </w:rPr>
        <w:t>。</w:t>
      </w:r>
    </w:p>
    <w:p w:rsidR="00A90E1F" w:rsidRPr="002B15A1" w:rsidRDefault="00FE4BC3" w:rsidP="002B15A1">
      <w:pPr>
        <w:spacing w:beforeLines="50" w:before="156" w:line="360" w:lineRule="auto"/>
        <w:ind w:firstLineChars="200" w:firstLine="420"/>
        <w:jc w:val="center"/>
        <w:rPr>
          <w:rFonts w:ascii="黑体" w:eastAsia="黑体" w:hAnsi="黑体" w:cs="Times New Roman"/>
          <w:szCs w:val="21"/>
        </w:rPr>
      </w:pPr>
      <w:r w:rsidRPr="002B15A1">
        <w:rPr>
          <w:rFonts w:ascii="黑体" w:eastAsia="黑体" w:hAnsi="黑体" w:cs="Times New Roman" w:hint="eastAsia"/>
          <w:szCs w:val="21"/>
        </w:rPr>
        <w:t>表</w:t>
      </w:r>
      <w:r w:rsidRPr="002B15A1">
        <w:rPr>
          <w:rFonts w:ascii="Times New Roman" w:eastAsia="黑体" w:hAnsi="Times New Roman" w:cs="Times New Roman"/>
          <w:szCs w:val="21"/>
        </w:rPr>
        <w:t>A.0.3</w:t>
      </w:r>
      <w:r w:rsidRPr="002B15A1">
        <w:rPr>
          <w:rFonts w:ascii="黑体" w:eastAsia="黑体" w:hAnsi="黑体" w:cs="Times New Roman" w:hint="eastAsia"/>
          <w:szCs w:val="21"/>
        </w:rPr>
        <w:t xml:space="preserve">  </w:t>
      </w:r>
      <w:proofErr w:type="gramStart"/>
      <w:r w:rsidRPr="002B15A1">
        <w:rPr>
          <w:rFonts w:ascii="黑体" w:eastAsia="黑体" w:hAnsi="黑体" w:cs="Times New Roman" w:hint="eastAsia"/>
          <w:szCs w:val="21"/>
        </w:rPr>
        <w:t>套筒式内锚头</w:t>
      </w:r>
      <w:proofErr w:type="gramEnd"/>
      <w:r w:rsidRPr="002B15A1">
        <w:rPr>
          <w:rFonts w:ascii="黑体" w:eastAsia="黑体" w:hAnsi="黑体" w:cs="Times New Roman" w:hint="eastAsia"/>
          <w:szCs w:val="21"/>
        </w:rPr>
        <w:t>锚杆精轧螺纹钢（</w:t>
      </w:r>
      <w:r w:rsidRPr="002B15A1">
        <w:rPr>
          <w:rFonts w:ascii="Times New Roman" w:eastAsia="黑体" w:hAnsi="Times New Roman" w:cs="Times New Roman"/>
          <w:szCs w:val="21"/>
        </w:rPr>
        <w:t>PSB930</w:t>
      </w:r>
      <w:r w:rsidRPr="002B15A1">
        <w:rPr>
          <w:rFonts w:ascii="黑体" w:eastAsia="黑体" w:hAnsi="黑体" w:cs="Times New Roman" w:hint="eastAsia"/>
          <w:szCs w:val="21"/>
        </w:rPr>
        <w:t>级）性能参数</w:t>
      </w:r>
    </w:p>
    <w:tbl>
      <w:tblPr>
        <w:tblW w:w="86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9"/>
        <w:gridCol w:w="1109"/>
        <w:gridCol w:w="1086"/>
        <w:gridCol w:w="1086"/>
        <w:gridCol w:w="1479"/>
        <w:gridCol w:w="1283"/>
        <w:gridCol w:w="1506"/>
      </w:tblGrid>
      <w:tr w:rsidR="00A90E1F" w:rsidRPr="002B15A1">
        <w:trPr>
          <w:trHeight w:val="739"/>
        </w:trPr>
        <w:tc>
          <w:tcPr>
            <w:tcW w:w="1109"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szCs w:val="21"/>
              </w:rPr>
              <w:t>锚杆外径</w:t>
            </w:r>
            <w:r w:rsidRPr="002B15A1">
              <w:rPr>
                <w:rFonts w:ascii="Times New Roman" w:eastAsia="宋体" w:hAnsi="Times New Roman" w:cs="Times New Roman"/>
                <w:szCs w:val="21"/>
              </w:rPr>
              <w:t>(mm)</w:t>
            </w:r>
          </w:p>
        </w:tc>
        <w:tc>
          <w:tcPr>
            <w:tcW w:w="1109"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孔直径</w:t>
            </w:r>
            <w:r w:rsidRPr="002B15A1">
              <w:rPr>
                <w:rFonts w:ascii="Times New Roman" w:eastAsia="宋体" w:hAnsi="Times New Roman" w:cs="Times New Roman"/>
                <w:szCs w:val="21"/>
              </w:rPr>
              <w:t>(mm)</w:t>
            </w:r>
          </w:p>
        </w:tc>
        <w:tc>
          <w:tcPr>
            <w:tcW w:w="1086"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szCs w:val="21"/>
              </w:rPr>
              <w:t>埋深</w:t>
            </w:r>
            <w:r w:rsidRPr="002B15A1">
              <w:rPr>
                <w:rFonts w:ascii="Times New Roman" w:eastAsia="宋体" w:hAnsi="Times New Roman" w:cs="Times New Roman"/>
                <w:szCs w:val="21"/>
              </w:rPr>
              <w:t>(m)</w:t>
            </w:r>
          </w:p>
        </w:tc>
        <w:tc>
          <w:tcPr>
            <w:tcW w:w="1086"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锚固段长度</w:t>
            </w:r>
            <w:r w:rsidRPr="002B15A1">
              <w:rPr>
                <w:rFonts w:ascii="Times New Roman" w:eastAsia="宋体" w:hAnsi="Times New Roman" w:cs="Times New Roman"/>
                <w:szCs w:val="21"/>
              </w:rPr>
              <w:t>(m)</w:t>
            </w:r>
          </w:p>
        </w:tc>
        <w:tc>
          <w:tcPr>
            <w:tcW w:w="1479"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锚杆极限拉拔力（</w:t>
            </w:r>
            <w:r w:rsidRPr="002B15A1">
              <w:rPr>
                <w:rFonts w:ascii="Times New Roman" w:eastAsia="宋体" w:hAnsi="Times New Roman" w:cs="Times New Roman"/>
                <w:color w:val="000000"/>
                <w:szCs w:val="21"/>
              </w:rPr>
              <w:t>kN</w:t>
            </w:r>
            <w:r w:rsidRPr="002B15A1">
              <w:rPr>
                <w:rFonts w:ascii="Times New Roman" w:eastAsia="宋体" w:hAnsi="Times New Roman" w:cs="Times New Roman"/>
                <w:color w:val="000000"/>
                <w:szCs w:val="21"/>
              </w:rPr>
              <w:t>）</w:t>
            </w:r>
          </w:p>
        </w:tc>
        <w:tc>
          <w:tcPr>
            <w:tcW w:w="1283"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施加预应力（</w:t>
            </w:r>
            <w:r w:rsidRPr="002B15A1">
              <w:rPr>
                <w:rFonts w:ascii="Times New Roman" w:eastAsia="宋体" w:hAnsi="Times New Roman" w:cs="Times New Roman"/>
                <w:color w:val="000000"/>
                <w:szCs w:val="21"/>
              </w:rPr>
              <w:t>kN</w:t>
            </w:r>
            <w:r w:rsidRPr="002B15A1">
              <w:rPr>
                <w:rFonts w:ascii="Times New Roman" w:eastAsia="宋体" w:hAnsi="Times New Roman" w:cs="Times New Roman"/>
                <w:color w:val="000000"/>
                <w:szCs w:val="21"/>
              </w:rPr>
              <w:t>）</w:t>
            </w:r>
          </w:p>
        </w:tc>
        <w:tc>
          <w:tcPr>
            <w:tcW w:w="1506"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安装后的预应力损失</w:t>
            </w:r>
            <w:r w:rsidR="002B15A1">
              <w:rPr>
                <w:rFonts w:ascii="Times New Roman" w:eastAsia="宋体" w:hAnsi="Times New Roman" w:cs="Times New Roman" w:hint="eastAsia"/>
                <w:color w:val="000000"/>
                <w:szCs w:val="21"/>
              </w:rPr>
              <w:t>%</w:t>
            </w:r>
          </w:p>
        </w:tc>
      </w:tr>
      <w:tr w:rsidR="00A90E1F" w:rsidRPr="002B15A1">
        <w:trPr>
          <w:trHeight w:val="388"/>
        </w:trPr>
        <w:tc>
          <w:tcPr>
            <w:tcW w:w="1109"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32</w:t>
            </w:r>
          </w:p>
        </w:tc>
        <w:tc>
          <w:tcPr>
            <w:tcW w:w="1109"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76</w:t>
            </w:r>
          </w:p>
        </w:tc>
        <w:tc>
          <w:tcPr>
            <w:tcW w:w="1086"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14</w:t>
            </w:r>
          </w:p>
        </w:tc>
        <w:tc>
          <w:tcPr>
            <w:tcW w:w="1086"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0.9</w:t>
            </w:r>
          </w:p>
        </w:tc>
        <w:tc>
          <w:tcPr>
            <w:tcW w:w="1479"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1080</w:t>
            </w:r>
          </w:p>
        </w:tc>
        <w:tc>
          <w:tcPr>
            <w:tcW w:w="1283"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800</w:t>
            </w:r>
          </w:p>
        </w:tc>
        <w:tc>
          <w:tcPr>
            <w:tcW w:w="1506"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15</w:t>
            </w:r>
            <w:r w:rsidRPr="002B15A1">
              <w:rPr>
                <w:rFonts w:ascii="Times New Roman" w:eastAsia="宋体" w:hAnsi="Times New Roman" w:cs="Times New Roman"/>
                <w:color w:val="000000"/>
                <w:szCs w:val="21"/>
              </w:rPr>
              <w:t>～</w:t>
            </w:r>
            <w:r w:rsidRPr="002B15A1">
              <w:rPr>
                <w:rFonts w:ascii="Times New Roman" w:eastAsia="宋体" w:hAnsi="Times New Roman" w:cs="Times New Roman"/>
                <w:color w:val="000000"/>
                <w:szCs w:val="21"/>
              </w:rPr>
              <w:t>18</w:t>
            </w:r>
          </w:p>
        </w:tc>
      </w:tr>
    </w:tbl>
    <w:p w:rsidR="00A90E1F" w:rsidRPr="002B15A1" w:rsidRDefault="00FE4BC3" w:rsidP="002B15A1">
      <w:pPr>
        <w:autoSpaceDE w:val="0"/>
        <w:autoSpaceDN w:val="0"/>
        <w:spacing w:line="360" w:lineRule="auto"/>
        <w:rPr>
          <w:rFonts w:ascii="宋体" w:eastAsia="宋体" w:hAnsi="宋体" w:cs="宋体"/>
          <w:color w:val="000000"/>
          <w:szCs w:val="21"/>
        </w:rPr>
      </w:pPr>
      <w:r w:rsidRPr="002B15A1">
        <w:rPr>
          <w:rFonts w:ascii="宋体" w:eastAsia="宋体" w:hAnsi="宋体" w:cs="宋体" w:hint="eastAsia"/>
          <w:color w:val="000000"/>
          <w:szCs w:val="21"/>
        </w:rPr>
        <w:t>注：该性能通过试验总结得出。</w:t>
      </w:r>
    </w:p>
    <w:p w:rsidR="00A90E1F" w:rsidRDefault="00FE4BC3" w:rsidP="009A5BB2">
      <w:pPr>
        <w:autoSpaceDE w:val="0"/>
        <w:autoSpaceDN w:val="0"/>
        <w:spacing w:before="340" w:after="330" w:line="578" w:lineRule="auto"/>
        <w:jc w:val="center"/>
        <w:outlineLvl w:val="0"/>
        <w:rPr>
          <w:rFonts w:ascii="宋体" w:eastAsia="宋体" w:hAnsi="宋体"/>
          <w:b/>
          <w:sz w:val="24"/>
          <w:szCs w:val="24"/>
        </w:rPr>
      </w:pPr>
      <w:r>
        <w:rPr>
          <w:rFonts w:ascii="宋体" w:eastAsia="宋体" w:hAnsi="宋体"/>
          <w:b/>
          <w:sz w:val="24"/>
          <w:szCs w:val="24"/>
        </w:rPr>
        <w:br w:type="page"/>
      </w:r>
      <w:bookmarkStart w:id="98" w:name="_Toc34567333"/>
      <w:bookmarkStart w:id="99" w:name="_Toc34573188"/>
      <w:r>
        <w:rPr>
          <w:rFonts w:ascii="宋体" w:eastAsia="宋体" w:hAnsi="宋体" w:hint="eastAsia"/>
          <w:b/>
          <w:sz w:val="32"/>
          <w:szCs w:val="32"/>
        </w:rPr>
        <w:lastRenderedPageBreak/>
        <w:t>附录B</w:t>
      </w:r>
      <w:r w:rsidR="008C688F">
        <w:rPr>
          <w:rFonts w:ascii="宋体" w:eastAsia="宋体" w:hAnsi="宋体" w:hint="eastAsia"/>
          <w:b/>
          <w:sz w:val="32"/>
          <w:szCs w:val="32"/>
        </w:rPr>
        <w:t xml:space="preserve"> </w:t>
      </w:r>
      <w:r>
        <w:rPr>
          <w:rFonts w:ascii="宋体" w:eastAsia="宋体" w:hAnsi="宋体" w:hint="eastAsia"/>
          <w:b/>
          <w:sz w:val="32"/>
          <w:szCs w:val="32"/>
        </w:rPr>
        <w:t xml:space="preserve"> 扩孔钻头性能参数</w:t>
      </w:r>
      <w:bookmarkEnd w:id="98"/>
      <w:bookmarkEnd w:id="99"/>
    </w:p>
    <w:p w:rsidR="00A90E1F" w:rsidRDefault="00FE4BC3">
      <w:pPr>
        <w:spacing w:line="360" w:lineRule="auto"/>
        <w:rPr>
          <w:rFonts w:ascii="宋体" w:eastAsia="宋体" w:hAnsi="宋体"/>
          <w:sz w:val="24"/>
          <w:szCs w:val="24"/>
        </w:rPr>
      </w:pPr>
      <w:r>
        <w:rPr>
          <w:rFonts w:ascii="宋体" w:eastAsia="宋体" w:hAnsi="宋体" w:cs="宋体" w:hint="eastAsia"/>
          <w:b/>
          <w:color w:val="000000"/>
          <w:sz w:val="24"/>
          <w:szCs w:val="24"/>
        </w:rPr>
        <w:t xml:space="preserve">B.0.1  </w:t>
      </w:r>
      <w:proofErr w:type="gramStart"/>
      <w:r>
        <w:rPr>
          <w:rFonts w:ascii="宋体" w:eastAsia="宋体" w:hAnsi="宋体" w:cs="宋体" w:hint="eastAsia"/>
          <w:color w:val="000000"/>
          <w:sz w:val="24"/>
          <w:szCs w:val="24"/>
        </w:rPr>
        <w:t>浅孔自锁</w:t>
      </w:r>
      <w:proofErr w:type="gramEnd"/>
      <w:r w:rsidRPr="002B15A1">
        <w:rPr>
          <w:rFonts w:ascii="Times New Roman" w:eastAsia="宋体" w:hAnsi="Times New Roman" w:cs="Times New Roman"/>
          <w:color w:val="000000"/>
          <w:sz w:val="24"/>
          <w:szCs w:val="24"/>
        </w:rPr>
        <w:t>锚杆配套</w:t>
      </w:r>
      <w:r w:rsidRPr="002B15A1">
        <w:rPr>
          <w:rFonts w:ascii="Times New Roman" w:eastAsia="宋体" w:hAnsi="Times New Roman" w:cs="Times New Roman"/>
          <w:sz w:val="24"/>
          <w:szCs w:val="24"/>
        </w:rPr>
        <w:t>扩孔钻头性能参数见表</w:t>
      </w:r>
      <w:r w:rsidRPr="002B15A1">
        <w:rPr>
          <w:rFonts w:ascii="Times New Roman" w:eastAsia="宋体" w:hAnsi="Times New Roman" w:cs="Times New Roman"/>
          <w:sz w:val="24"/>
          <w:szCs w:val="24"/>
        </w:rPr>
        <w:t>B.0.1</w:t>
      </w:r>
      <w:r w:rsidRPr="002B15A1">
        <w:rPr>
          <w:rFonts w:ascii="Times New Roman" w:eastAsia="宋体" w:hAnsi="Times New Roman" w:cs="Times New Roman"/>
          <w:sz w:val="24"/>
          <w:szCs w:val="24"/>
        </w:rPr>
        <w:t>。</w:t>
      </w:r>
    </w:p>
    <w:p w:rsidR="00A90E1F" w:rsidRPr="002B15A1" w:rsidRDefault="00FE4BC3" w:rsidP="002B15A1">
      <w:pPr>
        <w:spacing w:beforeLines="50" w:before="156" w:line="360" w:lineRule="auto"/>
        <w:jc w:val="center"/>
        <w:rPr>
          <w:rFonts w:ascii="黑体" w:eastAsia="黑体" w:hAnsi="黑体" w:cs="宋体"/>
          <w:color w:val="000000"/>
          <w:szCs w:val="21"/>
        </w:rPr>
      </w:pPr>
      <w:r w:rsidRPr="002B15A1">
        <w:rPr>
          <w:rFonts w:ascii="黑体" w:eastAsia="黑体" w:hAnsi="黑体" w:cs="宋体" w:hint="eastAsia"/>
          <w:color w:val="000000"/>
          <w:szCs w:val="21"/>
        </w:rPr>
        <w:t>表</w:t>
      </w:r>
      <w:r w:rsidRPr="002B15A1">
        <w:rPr>
          <w:rFonts w:ascii="Times New Roman" w:eastAsia="黑体" w:hAnsi="Times New Roman" w:cs="Times New Roman"/>
          <w:color w:val="000000"/>
          <w:szCs w:val="21"/>
        </w:rPr>
        <w:t>B.0.1</w:t>
      </w:r>
      <w:r w:rsidRPr="002B15A1">
        <w:rPr>
          <w:rFonts w:ascii="黑体" w:eastAsia="黑体" w:hAnsi="黑体" w:cs="宋体" w:hint="eastAsia"/>
          <w:color w:val="000000"/>
          <w:szCs w:val="21"/>
        </w:rPr>
        <w:t xml:space="preserve">  </w:t>
      </w:r>
      <w:proofErr w:type="gramStart"/>
      <w:r w:rsidRPr="002B15A1">
        <w:rPr>
          <w:rFonts w:ascii="黑体" w:eastAsia="黑体" w:hAnsi="黑体" w:cs="宋体" w:hint="eastAsia"/>
          <w:color w:val="000000"/>
          <w:szCs w:val="21"/>
        </w:rPr>
        <w:t>浅孔自锁</w:t>
      </w:r>
      <w:proofErr w:type="gramEnd"/>
      <w:r w:rsidRPr="002B15A1">
        <w:rPr>
          <w:rFonts w:ascii="黑体" w:eastAsia="黑体" w:hAnsi="黑体" w:cs="宋体" w:hint="eastAsia"/>
          <w:color w:val="000000"/>
          <w:szCs w:val="21"/>
        </w:rPr>
        <w:t>锚杆扩孔钻头性能参数</w:t>
      </w:r>
    </w:p>
    <w:tbl>
      <w:tblPr>
        <w:tblW w:w="86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69"/>
        <w:gridCol w:w="2410"/>
        <w:gridCol w:w="2640"/>
        <w:gridCol w:w="2173"/>
      </w:tblGrid>
      <w:tr w:rsidR="00A90E1F" w:rsidRPr="002B15A1" w:rsidTr="002B15A1">
        <w:trPr>
          <w:trHeight w:val="332"/>
          <w:jc w:val="center"/>
        </w:trPr>
        <w:tc>
          <w:tcPr>
            <w:tcW w:w="1469"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锚杆外径（</w:t>
            </w:r>
            <w:r w:rsidRPr="002B15A1">
              <w:rPr>
                <w:rFonts w:ascii="Times New Roman" w:eastAsia="宋体" w:hAnsi="Times New Roman" w:cs="Times New Roman"/>
                <w:szCs w:val="21"/>
              </w:rPr>
              <w:t>mm</w:t>
            </w:r>
            <w:r w:rsidRPr="002B15A1">
              <w:rPr>
                <w:rFonts w:ascii="Times New Roman" w:eastAsia="宋体" w:hAnsi="Times New Roman" w:cs="Times New Roman"/>
                <w:szCs w:val="21"/>
              </w:rPr>
              <w:t>）</w:t>
            </w:r>
          </w:p>
        </w:tc>
        <w:tc>
          <w:tcPr>
            <w:tcW w:w="2410"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扩张前钻头外径（</w:t>
            </w:r>
            <w:r w:rsidRPr="002B15A1">
              <w:rPr>
                <w:rFonts w:ascii="Times New Roman" w:eastAsia="宋体" w:hAnsi="Times New Roman" w:cs="Times New Roman"/>
                <w:szCs w:val="21"/>
              </w:rPr>
              <w:t>mm</w:t>
            </w:r>
            <w:r w:rsidRPr="002B15A1">
              <w:rPr>
                <w:rFonts w:ascii="Times New Roman" w:eastAsia="宋体" w:hAnsi="Times New Roman" w:cs="Times New Roman"/>
                <w:szCs w:val="21"/>
              </w:rPr>
              <w:t>）</w:t>
            </w:r>
          </w:p>
        </w:tc>
        <w:tc>
          <w:tcPr>
            <w:tcW w:w="2640"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扩张后钻头最大外径（</w:t>
            </w:r>
            <w:r w:rsidRPr="002B15A1">
              <w:rPr>
                <w:rFonts w:ascii="Times New Roman" w:eastAsia="宋体" w:hAnsi="Times New Roman" w:cs="Times New Roman"/>
                <w:szCs w:val="21"/>
              </w:rPr>
              <w:t>mm</w:t>
            </w:r>
            <w:r w:rsidRPr="002B15A1">
              <w:rPr>
                <w:rFonts w:ascii="Times New Roman" w:eastAsia="宋体" w:hAnsi="Times New Roman" w:cs="Times New Roman"/>
                <w:szCs w:val="21"/>
              </w:rPr>
              <w:t>）</w:t>
            </w:r>
          </w:p>
        </w:tc>
        <w:tc>
          <w:tcPr>
            <w:tcW w:w="2173"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充分扩展所需行程（</w:t>
            </w:r>
            <w:r w:rsidRPr="002B15A1">
              <w:rPr>
                <w:rFonts w:ascii="Times New Roman" w:eastAsia="宋体" w:hAnsi="Times New Roman" w:cs="Times New Roman"/>
                <w:szCs w:val="21"/>
              </w:rPr>
              <w:t>mm</w:t>
            </w:r>
            <w:r w:rsidRPr="002B15A1">
              <w:rPr>
                <w:rFonts w:ascii="Times New Roman" w:eastAsia="宋体" w:hAnsi="Times New Roman" w:cs="Times New Roman"/>
                <w:szCs w:val="21"/>
              </w:rPr>
              <w:t>）</w:t>
            </w:r>
          </w:p>
        </w:tc>
      </w:tr>
      <w:tr w:rsidR="00A90E1F" w:rsidRPr="002B15A1" w:rsidTr="002B15A1">
        <w:trPr>
          <w:trHeight w:val="361"/>
          <w:jc w:val="center"/>
        </w:trPr>
        <w:tc>
          <w:tcPr>
            <w:tcW w:w="1469"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12</w:t>
            </w:r>
          </w:p>
        </w:tc>
        <w:tc>
          <w:tcPr>
            <w:tcW w:w="2410"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14.5</w:t>
            </w:r>
          </w:p>
        </w:tc>
        <w:tc>
          <w:tcPr>
            <w:tcW w:w="2640"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22</w:t>
            </w:r>
          </w:p>
        </w:tc>
        <w:tc>
          <w:tcPr>
            <w:tcW w:w="2173"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7</w:t>
            </w:r>
          </w:p>
        </w:tc>
      </w:tr>
      <w:tr w:rsidR="00A90E1F" w:rsidRPr="002B15A1" w:rsidTr="002B15A1">
        <w:trPr>
          <w:trHeight w:val="361"/>
          <w:jc w:val="center"/>
        </w:trPr>
        <w:tc>
          <w:tcPr>
            <w:tcW w:w="1469"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14</w:t>
            </w:r>
          </w:p>
        </w:tc>
        <w:tc>
          <w:tcPr>
            <w:tcW w:w="2410"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16</w:t>
            </w:r>
          </w:p>
        </w:tc>
        <w:tc>
          <w:tcPr>
            <w:tcW w:w="2640"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26</w:t>
            </w:r>
          </w:p>
        </w:tc>
        <w:tc>
          <w:tcPr>
            <w:tcW w:w="2173"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8</w:t>
            </w:r>
          </w:p>
        </w:tc>
      </w:tr>
      <w:tr w:rsidR="00A90E1F" w:rsidRPr="002B15A1" w:rsidTr="002B15A1">
        <w:trPr>
          <w:trHeight w:val="361"/>
          <w:jc w:val="center"/>
        </w:trPr>
        <w:tc>
          <w:tcPr>
            <w:tcW w:w="1469"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16</w:t>
            </w:r>
          </w:p>
        </w:tc>
        <w:tc>
          <w:tcPr>
            <w:tcW w:w="2410"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18.5</w:t>
            </w:r>
          </w:p>
        </w:tc>
        <w:tc>
          <w:tcPr>
            <w:tcW w:w="2640"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30</w:t>
            </w:r>
          </w:p>
        </w:tc>
        <w:tc>
          <w:tcPr>
            <w:tcW w:w="2173"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12</w:t>
            </w:r>
          </w:p>
        </w:tc>
      </w:tr>
      <w:tr w:rsidR="00A90E1F" w:rsidRPr="002B15A1" w:rsidTr="002B15A1">
        <w:trPr>
          <w:trHeight w:val="349"/>
          <w:jc w:val="center"/>
        </w:trPr>
        <w:tc>
          <w:tcPr>
            <w:tcW w:w="1469"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18</w:t>
            </w:r>
          </w:p>
        </w:tc>
        <w:tc>
          <w:tcPr>
            <w:tcW w:w="2410"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20.5</w:t>
            </w:r>
          </w:p>
        </w:tc>
        <w:tc>
          <w:tcPr>
            <w:tcW w:w="2640"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34</w:t>
            </w:r>
          </w:p>
        </w:tc>
        <w:tc>
          <w:tcPr>
            <w:tcW w:w="2173"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13</w:t>
            </w:r>
          </w:p>
        </w:tc>
      </w:tr>
      <w:tr w:rsidR="00A90E1F" w:rsidRPr="002B15A1" w:rsidTr="002B15A1">
        <w:trPr>
          <w:trHeight w:val="361"/>
          <w:jc w:val="center"/>
        </w:trPr>
        <w:tc>
          <w:tcPr>
            <w:tcW w:w="1469"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20</w:t>
            </w:r>
          </w:p>
        </w:tc>
        <w:tc>
          <w:tcPr>
            <w:tcW w:w="2410"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20.5</w:t>
            </w:r>
          </w:p>
        </w:tc>
        <w:tc>
          <w:tcPr>
            <w:tcW w:w="2640"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38</w:t>
            </w:r>
          </w:p>
        </w:tc>
        <w:tc>
          <w:tcPr>
            <w:tcW w:w="2173"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13</w:t>
            </w:r>
          </w:p>
        </w:tc>
      </w:tr>
      <w:tr w:rsidR="00A90E1F" w:rsidRPr="002B15A1" w:rsidTr="002B15A1">
        <w:trPr>
          <w:trHeight w:val="361"/>
          <w:jc w:val="center"/>
        </w:trPr>
        <w:tc>
          <w:tcPr>
            <w:tcW w:w="1469"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22</w:t>
            </w:r>
          </w:p>
        </w:tc>
        <w:tc>
          <w:tcPr>
            <w:tcW w:w="2410"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24</w:t>
            </w:r>
          </w:p>
        </w:tc>
        <w:tc>
          <w:tcPr>
            <w:tcW w:w="2640"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42</w:t>
            </w:r>
          </w:p>
        </w:tc>
        <w:tc>
          <w:tcPr>
            <w:tcW w:w="2173"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14</w:t>
            </w:r>
          </w:p>
        </w:tc>
      </w:tr>
      <w:tr w:rsidR="00A90E1F" w:rsidRPr="002B15A1" w:rsidTr="002B15A1">
        <w:trPr>
          <w:trHeight w:val="349"/>
          <w:jc w:val="center"/>
        </w:trPr>
        <w:tc>
          <w:tcPr>
            <w:tcW w:w="1469"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25</w:t>
            </w:r>
          </w:p>
        </w:tc>
        <w:tc>
          <w:tcPr>
            <w:tcW w:w="2410"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26</w:t>
            </w:r>
          </w:p>
        </w:tc>
        <w:tc>
          <w:tcPr>
            <w:tcW w:w="2640"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48</w:t>
            </w:r>
          </w:p>
        </w:tc>
        <w:tc>
          <w:tcPr>
            <w:tcW w:w="2173"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16</w:t>
            </w:r>
          </w:p>
        </w:tc>
      </w:tr>
      <w:tr w:rsidR="00A90E1F" w:rsidRPr="002B15A1" w:rsidTr="002B15A1">
        <w:trPr>
          <w:trHeight w:val="361"/>
          <w:jc w:val="center"/>
        </w:trPr>
        <w:tc>
          <w:tcPr>
            <w:tcW w:w="1469"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28</w:t>
            </w:r>
          </w:p>
        </w:tc>
        <w:tc>
          <w:tcPr>
            <w:tcW w:w="2410"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30</w:t>
            </w:r>
          </w:p>
        </w:tc>
        <w:tc>
          <w:tcPr>
            <w:tcW w:w="2640"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54</w:t>
            </w:r>
          </w:p>
        </w:tc>
        <w:tc>
          <w:tcPr>
            <w:tcW w:w="2173"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17</w:t>
            </w:r>
          </w:p>
        </w:tc>
      </w:tr>
      <w:tr w:rsidR="00A90E1F" w:rsidRPr="002B15A1" w:rsidTr="002B15A1">
        <w:trPr>
          <w:trHeight w:val="361"/>
          <w:jc w:val="center"/>
        </w:trPr>
        <w:tc>
          <w:tcPr>
            <w:tcW w:w="1469"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32</w:t>
            </w:r>
          </w:p>
        </w:tc>
        <w:tc>
          <w:tcPr>
            <w:tcW w:w="2410"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32</w:t>
            </w:r>
          </w:p>
        </w:tc>
        <w:tc>
          <w:tcPr>
            <w:tcW w:w="2640"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62</w:t>
            </w:r>
          </w:p>
        </w:tc>
        <w:tc>
          <w:tcPr>
            <w:tcW w:w="2173"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22</w:t>
            </w:r>
          </w:p>
        </w:tc>
      </w:tr>
      <w:tr w:rsidR="00A90E1F" w:rsidRPr="002B15A1" w:rsidTr="002B15A1">
        <w:trPr>
          <w:trHeight w:val="361"/>
          <w:jc w:val="center"/>
        </w:trPr>
        <w:tc>
          <w:tcPr>
            <w:tcW w:w="1469"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36</w:t>
            </w:r>
          </w:p>
        </w:tc>
        <w:tc>
          <w:tcPr>
            <w:tcW w:w="2410"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38</w:t>
            </w:r>
          </w:p>
        </w:tc>
        <w:tc>
          <w:tcPr>
            <w:tcW w:w="2640"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70</w:t>
            </w:r>
          </w:p>
        </w:tc>
        <w:tc>
          <w:tcPr>
            <w:tcW w:w="2173"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23</w:t>
            </w:r>
          </w:p>
        </w:tc>
      </w:tr>
    </w:tbl>
    <w:p w:rsidR="00A90E1F" w:rsidRPr="002B15A1" w:rsidRDefault="00FE4BC3" w:rsidP="002B15A1">
      <w:pPr>
        <w:autoSpaceDE w:val="0"/>
        <w:autoSpaceDN w:val="0"/>
        <w:spacing w:line="360" w:lineRule="auto"/>
        <w:jc w:val="left"/>
        <w:rPr>
          <w:rFonts w:ascii="Times New Roman" w:eastAsia="宋体" w:hAnsi="Times New Roman" w:cs="Times New Roman"/>
          <w:color w:val="000000"/>
          <w:szCs w:val="21"/>
        </w:rPr>
      </w:pPr>
      <w:r w:rsidRPr="002B15A1">
        <w:rPr>
          <w:rFonts w:ascii="Times New Roman" w:eastAsia="宋体" w:hAnsi="Times New Roman" w:cs="Times New Roman" w:hint="eastAsia"/>
          <w:color w:val="000000"/>
          <w:szCs w:val="21"/>
        </w:rPr>
        <w:t>注：</w:t>
      </w:r>
      <w:r w:rsidRPr="002B15A1">
        <w:rPr>
          <w:rFonts w:ascii="Times New Roman" w:eastAsia="宋体" w:hAnsi="Times New Roman" w:cs="Times New Roman" w:hint="eastAsia"/>
          <w:color w:val="000000"/>
          <w:szCs w:val="21"/>
        </w:rPr>
        <w:t>1</w:t>
      </w:r>
      <w:r w:rsidR="002B15A1">
        <w:rPr>
          <w:rFonts w:ascii="Times New Roman" w:eastAsia="宋体" w:hAnsi="Times New Roman" w:cs="Times New Roman" w:hint="eastAsia"/>
          <w:color w:val="000000"/>
          <w:szCs w:val="21"/>
        </w:rPr>
        <w:t xml:space="preserve">  </w:t>
      </w:r>
      <w:r w:rsidRPr="002B15A1">
        <w:rPr>
          <w:rFonts w:ascii="Times New Roman" w:eastAsia="宋体" w:hAnsi="Times New Roman" w:cs="Times New Roman" w:hint="eastAsia"/>
          <w:color w:val="000000"/>
          <w:szCs w:val="21"/>
        </w:rPr>
        <w:t>适用于混凝土锚杆；</w:t>
      </w:r>
    </w:p>
    <w:p w:rsidR="00A90E1F" w:rsidRPr="002B15A1" w:rsidRDefault="00FE4BC3" w:rsidP="002B15A1">
      <w:pPr>
        <w:autoSpaceDE w:val="0"/>
        <w:autoSpaceDN w:val="0"/>
        <w:spacing w:line="360" w:lineRule="auto"/>
        <w:ind w:firstLineChars="200" w:firstLine="420"/>
        <w:jc w:val="left"/>
        <w:rPr>
          <w:rFonts w:ascii="Times New Roman" w:eastAsia="宋体" w:hAnsi="Times New Roman" w:cs="Times New Roman"/>
          <w:color w:val="000000"/>
          <w:szCs w:val="21"/>
        </w:rPr>
      </w:pPr>
      <w:r w:rsidRPr="002B15A1">
        <w:rPr>
          <w:rFonts w:ascii="Times New Roman" w:eastAsia="宋体" w:hAnsi="Times New Roman" w:cs="Times New Roman" w:hint="eastAsia"/>
          <w:color w:val="000000"/>
          <w:szCs w:val="21"/>
        </w:rPr>
        <w:t>2</w:t>
      </w:r>
      <w:r w:rsidR="002B15A1">
        <w:rPr>
          <w:rFonts w:ascii="Times New Roman" w:eastAsia="宋体" w:hAnsi="Times New Roman" w:cs="Times New Roman" w:hint="eastAsia"/>
          <w:color w:val="000000"/>
          <w:szCs w:val="21"/>
        </w:rPr>
        <w:t xml:space="preserve">  </w:t>
      </w:r>
      <w:r w:rsidRPr="002B15A1">
        <w:rPr>
          <w:rFonts w:ascii="Times New Roman" w:eastAsia="宋体" w:hAnsi="Times New Roman" w:cs="Times New Roman" w:hint="eastAsia"/>
          <w:color w:val="000000"/>
          <w:szCs w:val="21"/>
        </w:rPr>
        <w:t>其他规格可根据设计要求进行定向开发。</w:t>
      </w:r>
    </w:p>
    <w:p w:rsidR="00A90E1F" w:rsidRDefault="00FE4BC3" w:rsidP="002B15A1">
      <w:pPr>
        <w:autoSpaceDE w:val="0"/>
        <w:autoSpaceDN w:val="0"/>
        <w:spacing w:beforeLines="50" w:before="156" w:line="360" w:lineRule="auto"/>
        <w:rPr>
          <w:rFonts w:ascii="宋体" w:eastAsia="宋体" w:hAnsi="宋体" w:cs="宋体"/>
          <w:color w:val="000000"/>
          <w:sz w:val="24"/>
          <w:szCs w:val="24"/>
        </w:rPr>
      </w:pPr>
      <w:r>
        <w:rPr>
          <w:rFonts w:ascii="宋体" w:eastAsia="宋体" w:hAnsi="宋体" w:cs="宋体" w:hint="eastAsia"/>
          <w:b/>
          <w:color w:val="000000"/>
          <w:sz w:val="24"/>
          <w:szCs w:val="24"/>
        </w:rPr>
        <w:t xml:space="preserve">B.0.2 </w:t>
      </w:r>
      <w:r w:rsidR="002B15A1">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深孔自</w:t>
      </w:r>
      <w:r w:rsidRPr="002B15A1">
        <w:rPr>
          <w:rFonts w:ascii="Times New Roman" w:eastAsia="宋体" w:hAnsi="Times New Roman" w:cs="Times New Roman" w:hint="eastAsia"/>
          <w:color w:val="000000"/>
          <w:sz w:val="24"/>
          <w:szCs w:val="24"/>
        </w:rPr>
        <w:t>锁锚杆配套扩孔钻头性能参数见表</w:t>
      </w:r>
      <w:r w:rsidRPr="002B15A1">
        <w:rPr>
          <w:rFonts w:ascii="Times New Roman" w:eastAsia="宋体" w:hAnsi="Times New Roman" w:cs="Times New Roman" w:hint="eastAsia"/>
          <w:color w:val="000000"/>
          <w:sz w:val="24"/>
          <w:szCs w:val="24"/>
        </w:rPr>
        <w:t>B.0.2</w:t>
      </w:r>
      <w:r w:rsidRPr="002B15A1">
        <w:rPr>
          <w:rFonts w:ascii="Times New Roman" w:eastAsia="宋体" w:hAnsi="Times New Roman" w:cs="Times New Roman" w:hint="eastAsia"/>
          <w:color w:val="000000"/>
          <w:sz w:val="24"/>
          <w:szCs w:val="24"/>
        </w:rPr>
        <w:t>。</w:t>
      </w:r>
    </w:p>
    <w:p w:rsidR="00A90E1F" w:rsidRPr="002B15A1" w:rsidRDefault="00FE4BC3" w:rsidP="002B15A1">
      <w:pPr>
        <w:spacing w:beforeLines="50" w:before="156" w:line="360" w:lineRule="auto"/>
        <w:jc w:val="center"/>
        <w:rPr>
          <w:rFonts w:ascii="黑体" w:eastAsia="黑体" w:hAnsi="黑体"/>
          <w:szCs w:val="21"/>
        </w:rPr>
      </w:pPr>
      <w:r w:rsidRPr="002B15A1">
        <w:rPr>
          <w:rFonts w:ascii="黑体" w:eastAsia="黑体" w:hAnsi="黑体" w:hint="eastAsia"/>
          <w:szCs w:val="21"/>
        </w:rPr>
        <w:t>表</w:t>
      </w:r>
      <w:r w:rsidRPr="002B15A1">
        <w:rPr>
          <w:rFonts w:ascii="Times New Roman" w:eastAsia="黑体" w:hAnsi="Times New Roman" w:cs="Times New Roman"/>
          <w:szCs w:val="21"/>
        </w:rPr>
        <w:t>B.0.2</w:t>
      </w:r>
      <w:r w:rsidRPr="002B15A1">
        <w:rPr>
          <w:rFonts w:ascii="黑体" w:eastAsia="黑体" w:hAnsi="黑体" w:cs="宋体" w:hint="eastAsia"/>
          <w:color w:val="000000"/>
          <w:szCs w:val="21"/>
        </w:rPr>
        <w:t xml:space="preserve">  深孔自锁锚杆配套扩孔钻头性能参数</w:t>
      </w:r>
    </w:p>
    <w:tbl>
      <w:tblPr>
        <w:tblW w:w="88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00"/>
        <w:gridCol w:w="2200"/>
        <w:gridCol w:w="2200"/>
        <w:gridCol w:w="2203"/>
      </w:tblGrid>
      <w:tr w:rsidR="00A90E1F" w:rsidRPr="002B15A1" w:rsidTr="002B15A1">
        <w:trPr>
          <w:trHeight w:val="419"/>
          <w:jc w:val="center"/>
        </w:trPr>
        <w:tc>
          <w:tcPr>
            <w:tcW w:w="2200"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扩张前钻头外径（</w:t>
            </w:r>
            <w:r w:rsidRPr="002B15A1">
              <w:rPr>
                <w:rFonts w:ascii="Times New Roman" w:eastAsia="宋体" w:hAnsi="Times New Roman" w:cs="Times New Roman"/>
                <w:szCs w:val="21"/>
              </w:rPr>
              <w:t>mm</w:t>
            </w:r>
            <w:r w:rsidRPr="002B15A1">
              <w:rPr>
                <w:rFonts w:ascii="Times New Roman" w:eastAsia="宋体" w:hAnsi="Times New Roman" w:cs="Times New Roman"/>
                <w:szCs w:val="21"/>
              </w:rPr>
              <w:t>）</w:t>
            </w:r>
          </w:p>
        </w:tc>
        <w:tc>
          <w:tcPr>
            <w:tcW w:w="2200"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扩张后钻头外径（</w:t>
            </w:r>
            <w:r w:rsidRPr="002B15A1">
              <w:rPr>
                <w:rFonts w:ascii="Times New Roman" w:eastAsia="宋体" w:hAnsi="Times New Roman" w:cs="Times New Roman"/>
                <w:szCs w:val="21"/>
              </w:rPr>
              <w:t>mm</w:t>
            </w:r>
            <w:r w:rsidRPr="002B15A1">
              <w:rPr>
                <w:rFonts w:ascii="Times New Roman" w:eastAsia="宋体" w:hAnsi="Times New Roman" w:cs="Times New Roman"/>
                <w:szCs w:val="21"/>
              </w:rPr>
              <w:t>）</w:t>
            </w:r>
          </w:p>
        </w:tc>
        <w:tc>
          <w:tcPr>
            <w:tcW w:w="2200"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适用钻孔深度（</w:t>
            </w:r>
            <w:r w:rsidRPr="002B15A1">
              <w:rPr>
                <w:rFonts w:ascii="Times New Roman" w:eastAsia="宋体" w:hAnsi="Times New Roman" w:cs="Times New Roman"/>
                <w:szCs w:val="21"/>
              </w:rPr>
              <w:t>m</w:t>
            </w:r>
            <w:r w:rsidRPr="002B15A1">
              <w:rPr>
                <w:rFonts w:ascii="Times New Roman" w:eastAsia="宋体" w:hAnsi="Times New Roman" w:cs="Times New Roman"/>
                <w:szCs w:val="21"/>
              </w:rPr>
              <w:t>）</w:t>
            </w:r>
          </w:p>
        </w:tc>
        <w:tc>
          <w:tcPr>
            <w:tcW w:w="2203"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充分扩展所需行程（</w:t>
            </w:r>
            <w:r w:rsidRPr="002B15A1">
              <w:rPr>
                <w:rFonts w:ascii="Times New Roman" w:eastAsia="宋体" w:hAnsi="Times New Roman" w:cs="Times New Roman"/>
                <w:szCs w:val="21"/>
              </w:rPr>
              <w:t>mm</w:t>
            </w:r>
            <w:r w:rsidRPr="002B15A1">
              <w:rPr>
                <w:rFonts w:ascii="Times New Roman" w:eastAsia="宋体" w:hAnsi="Times New Roman" w:cs="Times New Roman"/>
                <w:szCs w:val="21"/>
              </w:rPr>
              <w:t>）</w:t>
            </w:r>
          </w:p>
        </w:tc>
      </w:tr>
      <w:tr w:rsidR="00A90E1F" w:rsidRPr="002B15A1" w:rsidTr="002B15A1">
        <w:trPr>
          <w:trHeight w:val="375"/>
          <w:jc w:val="center"/>
        </w:trPr>
        <w:tc>
          <w:tcPr>
            <w:tcW w:w="2200"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70</w:t>
            </w:r>
          </w:p>
        </w:tc>
        <w:tc>
          <w:tcPr>
            <w:tcW w:w="2200"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110</w:t>
            </w:r>
          </w:p>
        </w:tc>
        <w:tc>
          <w:tcPr>
            <w:tcW w:w="2200"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color w:val="000000"/>
                <w:szCs w:val="21"/>
              </w:rPr>
              <w:t>&gt;2</w:t>
            </w:r>
          </w:p>
        </w:tc>
        <w:tc>
          <w:tcPr>
            <w:tcW w:w="2203"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44</w:t>
            </w:r>
          </w:p>
        </w:tc>
      </w:tr>
      <w:tr w:rsidR="00A90E1F" w:rsidRPr="002B15A1" w:rsidTr="002B15A1">
        <w:trPr>
          <w:trHeight w:val="375"/>
          <w:jc w:val="center"/>
        </w:trPr>
        <w:tc>
          <w:tcPr>
            <w:tcW w:w="2200"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95</w:t>
            </w:r>
          </w:p>
        </w:tc>
        <w:tc>
          <w:tcPr>
            <w:tcW w:w="2200"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150</w:t>
            </w:r>
          </w:p>
        </w:tc>
        <w:tc>
          <w:tcPr>
            <w:tcW w:w="2200"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&gt;2</w:t>
            </w:r>
          </w:p>
        </w:tc>
        <w:tc>
          <w:tcPr>
            <w:tcW w:w="2203"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52</w:t>
            </w:r>
          </w:p>
        </w:tc>
      </w:tr>
      <w:tr w:rsidR="00A90E1F" w:rsidRPr="002B15A1" w:rsidTr="002B15A1">
        <w:trPr>
          <w:trHeight w:val="387"/>
          <w:jc w:val="center"/>
        </w:trPr>
        <w:tc>
          <w:tcPr>
            <w:tcW w:w="2200"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160</w:t>
            </w:r>
          </w:p>
        </w:tc>
        <w:tc>
          <w:tcPr>
            <w:tcW w:w="2200"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290</w:t>
            </w:r>
          </w:p>
        </w:tc>
        <w:tc>
          <w:tcPr>
            <w:tcW w:w="2200"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color w:val="000000"/>
                <w:szCs w:val="21"/>
              </w:rPr>
              <w:t>&gt;2</w:t>
            </w:r>
          </w:p>
        </w:tc>
        <w:tc>
          <w:tcPr>
            <w:tcW w:w="2203" w:type="dxa"/>
            <w:tcBorders>
              <w:top w:val="single" w:sz="4" w:space="0" w:color="auto"/>
              <w:left w:val="single" w:sz="4" w:space="0" w:color="auto"/>
              <w:bottom w:val="single" w:sz="4" w:space="0" w:color="auto"/>
              <w:right w:val="single" w:sz="4" w:space="0" w:color="auto"/>
            </w:tcBorders>
            <w:vAlign w:val="center"/>
          </w:tcPr>
          <w:p w:rsidR="00A90E1F" w:rsidRPr="002B15A1" w:rsidRDefault="00FE4BC3" w:rsidP="002B15A1">
            <w:pPr>
              <w:spacing w:line="360" w:lineRule="auto"/>
              <w:jc w:val="center"/>
              <w:rPr>
                <w:rFonts w:ascii="Times New Roman" w:eastAsia="宋体" w:hAnsi="Times New Roman" w:cs="Times New Roman"/>
                <w:szCs w:val="21"/>
              </w:rPr>
            </w:pPr>
            <w:r w:rsidRPr="002B15A1">
              <w:rPr>
                <w:rFonts w:ascii="Times New Roman" w:eastAsia="宋体" w:hAnsi="Times New Roman" w:cs="Times New Roman"/>
                <w:szCs w:val="21"/>
              </w:rPr>
              <w:t>60</w:t>
            </w:r>
          </w:p>
        </w:tc>
      </w:tr>
    </w:tbl>
    <w:p w:rsidR="00A90E1F" w:rsidRPr="002B15A1" w:rsidRDefault="00FE4BC3" w:rsidP="002B15A1">
      <w:pPr>
        <w:autoSpaceDE w:val="0"/>
        <w:autoSpaceDN w:val="0"/>
        <w:spacing w:line="360" w:lineRule="auto"/>
        <w:jc w:val="left"/>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注：</w:t>
      </w:r>
      <w:r w:rsidRPr="002B15A1">
        <w:rPr>
          <w:rFonts w:ascii="Times New Roman" w:eastAsia="宋体" w:hAnsi="Times New Roman" w:cs="Times New Roman"/>
          <w:color w:val="000000"/>
          <w:szCs w:val="21"/>
        </w:rPr>
        <w:t xml:space="preserve">1  </w:t>
      </w:r>
      <w:r w:rsidRPr="002B15A1">
        <w:rPr>
          <w:rFonts w:ascii="Times New Roman" w:eastAsia="宋体" w:hAnsi="Times New Roman" w:cs="Times New Roman"/>
          <w:color w:val="000000"/>
          <w:szCs w:val="21"/>
        </w:rPr>
        <w:t>适用于岩石和混凝土；</w:t>
      </w:r>
    </w:p>
    <w:p w:rsidR="00A90E1F" w:rsidRDefault="00FE4BC3" w:rsidP="002B15A1">
      <w:pPr>
        <w:autoSpaceDE w:val="0"/>
        <w:autoSpaceDN w:val="0"/>
        <w:spacing w:line="360" w:lineRule="auto"/>
        <w:ind w:firstLineChars="200" w:firstLine="420"/>
        <w:jc w:val="left"/>
        <w:rPr>
          <w:rFonts w:ascii="宋体" w:eastAsia="宋体" w:hAnsi="宋体"/>
          <w:b/>
          <w:sz w:val="24"/>
          <w:szCs w:val="24"/>
        </w:rPr>
      </w:pPr>
      <w:r w:rsidRPr="002B15A1">
        <w:rPr>
          <w:rFonts w:ascii="Times New Roman" w:eastAsia="宋体" w:hAnsi="Times New Roman" w:cs="Times New Roman"/>
          <w:color w:val="000000"/>
          <w:szCs w:val="21"/>
        </w:rPr>
        <w:t xml:space="preserve">2  </w:t>
      </w:r>
      <w:r w:rsidRPr="002B15A1">
        <w:rPr>
          <w:rFonts w:ascii="Times New Roman" w:eastAsia="宋体" w:hAnsi="Times New Roman" w:cs="Times New Roman"/>
          <w:color w:val="000000"/>
          <w:szCs w:val="21"/>
        </w:rPr>
        <w:t>可根据需要组装成多层扩孔钻头。</w:t>
      </w:r>
      <w:r>
        <w:rPr>
          <w:rFonts w:ascii="宋体" w:eastAsia="宋体" w:hAnsi="宋体"/>
          <w:b/>
          <w:sz w:val="24"/>
          <w:szCs w:val="24"/>
        </w:rPr>
        <w:br w:type="page"/>
      </w:r>
    </w:p>
    <w:p w:rsidR="00A90E1F" w:rsidRDefault="00FE4BC3" w:rsidP="009A5BB2">
      <w:pPr>
        <w:autoSpaceDE w:val="0"/>
        <w:autoSpaceDN w:val="0"/>
        <w:spacing w:before="340" w:after="330" w:line="578" w:lineRule="auto"/>
        <w:jc w:val="center"/>
        <w:outlineLvl w:val="0"/>
        <w:rPr>
          <w:rFonts w:ascii="宋体" w:eastAsia="宋体" w:hAnsi="宋体"/>
          <w:b/>
          <w:sz w:val="32"/>
          <w:szCs w:val="32"/>
        </w:rPr>
      </w:pPr>
      <w:bookmarkStart w:id="100" w:name="_Toc34567334"/>
      <w:bookmarkStart w:id="101" w:name="_Toc34573189"/>
      <w:r>
        <w:rPr>
          <w:rFonts w:ascii="宋体" w:eastAsia="宋体" w:hAnsi="宋体" w:hint="eastAsia"/>
          <w:b/>
          <w:sz w:val="32"/>
          <w:szCs w:val="32"/>
        </w:rPr>
        <w:lastRenderedPageBreak/>
        <w:t>附录C</w:t>
      </w:r>
      <w:r w:rsidR="008C688F">
        <w:rPr>
          <w:rFonts w:ascii="宋体" w:eastAsia="宋体" w:hAnsi="宋体" w:hint="eastAsia"/>
          <w:b/>
          <w:sz w:val="32"/>
          <w:szCs w:val="32"/>
        </w:rPr>
        <w:t xml:space="preserve"> </w:t>
      </w:r>
      <w:r>
        <w:rPr>
          <w:rFonts w:ascii="宋体" w:eastAsia="宋体" w:hAnsi="宋体" w:hint="eastAsia"/>
          <w:b/>
          <w:sz w:val="32"/>
          <w:szCs w:val="32"/>
        </w:rPr>
        <w:t xml:space="preserve"> </w:t>
      </w:r>
      <w:r>
        <w:rPr>
          <w:rFonts w:ascii="宋体" w:eastAsia="宋体" w:hAnsi="宋体"/>
          <w:b/>
          <w:sz w:val="32"/>
          <w:szCs w:val="32"/>
        </w:rPr>
        <w:t>自锁锚杆</w:t>
      </w:r>
      <w:r>
        <w:rPr>
          <w:rFonts w:ascii="宋体" w:eastAsia="宋体" w:hAnsi="宋体" w:hint="eastAsia"/>
          <w:b/>
          <w:sz w:val="32"/>
          <w:szCs w:val="32"/>
        </w:rPr>
        <w:t>连接</w:t>
      </w:r>
      <w:r>
        <w:rPr>
          <w:rFonts w:ascii="宋体" w:eastAsia="宋体" w:hAnsi="宋体"/>
          <w:b/>
          <w:sz w:val="32"/>
          <w:szCs w:val="32"/>
        </w:rPr>
        <w:t>型式</w:t>
      </w:r>
      <w:bookmarkEnd w:id="100"/>
      <w:bookmarkEnd w:id="101"/>
    </w:p>
    <w:p w:rsidR="00A90E1F" w:rsidRDefault="00080491">
      <w:pPr>
        <w:spacing w:line="360" w:lineRule="auto"/>
        <w:rPr>
          <w:rFonts w:ascii="Times New Roman" w:eastAsia="宋体" w:hAnsi="Times New Roman" w:cs="Times New Roman"/>
          <w:sz w:val="24"/>
          <w:szCs w:val="24"/>
        </w:rPr>
      </w:pPr>
      <w:r>
        <w:rPr>
          <w:rFonts w:ascii="宋体" w:eastAsia="宋体" w:hAnsi="宋体" w:cs="宋体" w:hint="eastAsia"/>
          <w:b/>
          <w:color w:val="000000"/>
          <w:sz w:val="24"/>
          <w:szCs w:val="24"/>
        </w:rPr>
        <w:t xml:space="preserve">C.0.1 </w:t>
      </w:r>
      <w:r>
        <w:rPr>
          <w:rFonts w:ascii="Times New Roman" w:eastAsia="宋体" w:hAnsi="Times New Roman" w:cs="Times New Roman"/>
          <w:sz w:val="24"/>
          <w:szCs w:val="24"/>
        </w:rPr>
        <w:t xml:space="preserve"> </w:t>
      </w:r>
      <w:r w:rsidR="00FE4BC3">
        <w:rPr>
          <w:rFonts w:ascii="Times New Roman" w:eastAsia="宋体" w:hAnsi="Times New Roman" w:cs="Times New Roman"/>
          <w:sz w:val="24"/>
          <w:szCs w:val="24"/>
        </w:rPr>
        <w:t>自锁锚杆用于粘钢、包钢加固中锚固钢板或型钢的连接型式</w:t>
      </w:r>
      <w:proofErr w:type="gramStart"/>
      <w:r w:rsidR="00FE4BC3">
        <w:rPr>
          <w:rFonts w:ascii="Times New Roman" w:eastAsia="宋体" w:hAnsi="Times New Roman" w:cs="Times New Roman"/>
          <w:sz w:val="24"/>
          <w:szCs w:val="24"/>
        </w:rPr>
        <w:t>一</w:t>
      </w:r>
      <w:proofErr w:type="gramEnd"/>
      <w:r w:rsidR="00FE4BC3">
        <w:rPr>
          <w:rFonts w:ascii="Times New Roman" w:eastAsia="宋体" w:hAnsi="Times New Roman" w:cs="Times New Roman"/>
          <w:sz w:val="24"/>
          <w:szCs w:val="24"/>
        </w:rPr>
        <w:t>（适用于普通情况下）下见图</w:t>
      </w:r>
      <w:r w:rsidR="00FE4BC3">
        <w:rPr>
          <w:rFonts w:ascii="Times New Roman" w:eastAsia="宋体" w:hAnsi="Times New Roman" w:cs="Times New Roman" w:hint="eastAsia"/>
          <w:sz w:val="24"/>
          <w:szCs w:val="24"/>
        </w:rPr>
        <w:t>C</w:t>
      </w:r>
      <w:r w:rsidR="00FE4BC3">
        <w:rPr>
          <w:rFonts w:ascii="Times New Roman" w:eastAsia="宋体" w:hAnsi="Times New Roman" w:cs="Times New Roman"/>
          <w:sz w:val="24"/>
          <w:szCs w:val="24"/>
        </w:rPr>
        <w:t>.0.1</w:t>
      </w:r>
      <w:r w:rsidR="00FE4BC3">
        <w:rPr>
          <w:rFonts w:ascii="Times New Roman" w:eastAsia="宋体" w:hAnsi="Times New Roman" w:cs="Times New Roman"/>
          <w:sz w:val="24"/>
          <w:szCs w:val="24"/>
        </w:rPr>
        <w:t>。</w:t>
      </w:r>
    </w:p>
    <w:p w:rsidR="00A90E1F" w:rsidRDefault="00FE4BC3">
      <w:pPr>
        <w:jc w:val="center"/>
        <w:rPr>
          <w:rFonts w:ascii="Times New Roman" w:eastAsia="宋体" w:hAnsi="Times New Roman" w:cs="Times New Roman"/>
          <w:color w:val="FF0000"/>
        </w:rPr>
      </w:pPr>
      <w:r>
        <w:rPr>
          <w:rFonts w:ascii="Times New Roman" w:eastAsia="宋体" w:hAnsi="Times New Roman" w:cs="Times New Roman"/>
          <w:noProof/>
          <w:color w:val="FF0000"/>
        </w:rPr>
        <w:drawing>
          <wp:inline distT="0" distB="0" distL="0" distR="0" wp14:anchorId="54BA14E9" wp14:editId="01C11BD2">
            <wp:extent cx="4081145" cy="313245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30" cstate="print">
                      <a:extLst>
                        <a:ext uri="{28A0092B-C50C-407E-A947-70E740481C1C}">
                          <a14:useLocalDpi xmlns:a14="http://schemas.microsoft.com/office/drawing/2010/main" val="0"/>
                        </a:ext>
                      </a:extLst>
                    </a:blip>
                    <a:srcRect l="3377" t="2928" r="1909" b="6897"/>
                    <a:stretch>
                      <a:fillRect/>
                    </a:stretch>
                  </pic:blipFill>
                  <pic:spPr>
                    <a:xfrm>
                      <a:off x="0" y="0"/>
                      <a:ext cx="4081145" cy="3132455"/>
                    </a:xfrm>
                    <a:prstGeom prst="rect">
                      <a:avLst/>
                    </a:prstGeom>
                    <a:noFill/>
                    <a:ln>
                      <a:noFill/>
                    </a:ln>
                    <a:effectLst/>
                  </pic:spPr>
                </pic:pic>
              </a:graphicData>
            </a:graphic>
          </wp:inline>
        </w:drawing>
      </w:r>
    </w:p>
    <w:p w:rsidR="00A90E1F" w:rsidRDefault="00FE4BC3" w:rsidP="002B15A1">
      <w:pPr>
        <w:spacing w:line="360" w:lineRule="auto"/>
        <w:jc w:val="center"/>
        <w:rPr>
          <w:rFonts w:ascii="Times New Roman" w:eastAsia="宋体" w:hAnsi="Times New Roman" w:cs="Times New Roman"/>
          <w:szCs w:val="21"/>
        </w:rPr>
      </w:pPr>
      <w:r>
        <w:rPr>
          <w:rFonts w:ascii="Times New Roman" w:eastAsia="宋体" w:hAnsi="Times New Roman" w:cs="Times New Roman"/>
          <w:szCs w:val="21"/>
        </w:rPr>
        <w:t>图</w:t>
      </w:r>
      <w:r>
        <w:rPr>
          <w:rFonts w:ascii="Times New Roman" w:eastAsia="宋体" w:hAnsi="Times New Roman" w:cs="Times New Roman" w:hint="eastAsia"/>
          <w:szCs w:val="21"/>
        </w:rPr>
        <w:t>C</w:t>
      </w:r>
      <w:r>
        <w:rPr>
          <w:rFonts w:ascii="Times New Roman" w:eastAsia="宋体" w:hAnsi="Times New Roman" w:cs="Times New Roman"/>
          <w:szCs w:val="21"/>
        </w:rPr>
        <w:t xml:space="preserve">.0.1  </w:t>
      </w:r>
      <w:r>
        <w:rPr>
          <w:rFonts w:ascii="Times New Roman" w:eastAsia="宋体" w:hAnsi="Times New Roman" w:cs="Times New Roman"/>
          <w:szCs w:val="21"/>
        </w:rPr>
        <w:t>自锁锚杆用于粘钢、包钢加固中锚固钢板或型钢的连接型式一</w:t>
      </w:r>
    </w:p>
    <w:p w:rsidR="00A90E1F" w:rsidRDefault="00FE4BC3" w:rsidP="002B15A1">
      <w:pPr>
        <w:spacing w:line="360" w:lineRule="auto"/>
        <w:jc w:val="center"/>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szCs w:val="21"/>
        </w:rPr>
        <w:t>六角螺母；</w:t>
      </w:r>
      <w:r>
        <w:rPr>
          <w:rFonts w:ascii="Times New Roman" w:eastAsia="宋体" w:hAnsi="Times New Roman" w:cs="Times New Roman"/>
          <w:szCs w:val="21"/>
        </w:rPr>
        <w:t>2—</w:t>
      </w:r>
      <w:r>
        <w:rPr>
          <w:rFonts w:ascii="Times New Roman" w:eastAsia="宋体" w:hAnsi="Times New Roman" w:cs="Times New Roman"/>
          <w:szCs w:val="21"/>
        </w:rPr>
        <w:t>钢垫块（圆形或方形）；</w:t>
      </w:r>
      <w:r>
        <w:rPr>
          <w:rFonts w:ascii="Times New Roman" w:eastAsia="宋体" w:hAnsi="Times New Roman" w:cs="Times New Roman"/>
          <w:szCs w:val="21"/>
        </w:rPr>
        <w:t>3—</w:t>
      </w:r>
      <w:r>
        <w:rPr>
          <w:rFonts w:ascii="Times New Roman" w:eastAsia="宋体" w:hAnsi="Times New Roman" w:cs="Times New Roman"/>
          <w:szCs w:val="21"/>
        </w:rPr>
        <w:t>自锁锚杆；</w:t>
      </w:r>
    </w:p>
    <w:p w:rsidR="00A90E1F" w:rsidRDefault="00FE4BC3" w:rsidP="002B15A1">
      <w:pPr>
        <w:spacing w:afterLines="50" w:after="156" w:line="360" w:lineRule="auto"/>
        <w:jc w:val="center"/>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Times New Roman" w:cs="Times New Roman"/>
          <w:szCs w:val="21"/>
        </w:rPr>
        <w:t>钢板或型钢；</w:t>
      </w:r>
      <w:r>
        <w:rPr>
          <w:rFonts w:ascii="Times New Roman" w:eastAsia="宋体" w:hAnsi="Times New Roman" w:cs="Times New Roman"/>
          <w:szCs w:val="21"/>
        </w:rPr>
        <w:t>5—</w:t>
      </w:r>
      <w:r>
        <w:rPr>
          <w:rFonts w:ascii="Times New Roman" w:eastAsia="宋体" w:hAnsi="Times New Roman" w:cs="Times New Roman"/>
          <w:szCs w:val="21"/>
        </w:rPr>
        <w:t>混凝土构件；</w:t>
      </w:r>
      <w:r>
        <w:rPr>
          <w:rFonts w:ascii="Times New Roman" w:eastAsia="宋体" w:hAnsi="Times New Roman" w:cs="Times New Roman"/>
          <w:szCs w:val="21"/>
        </w:rPr>
        <w:t>6—</w:t>
      </w:r>
      <w:r>
        <w:rPr>
          <w:rFonts w:ascii="Times New Roman" w:eastAsia="宋体" w:hAnsi="Times New Roman" w:cs="Times New Roman"/>
          <w:szCs w:val="21"/>
        </w:rPr>
        <w:t>点焊固定</w:t>
      </w:r>
    </w:p>
    <w:p w:rsidR="00A90E1F" w:rsidRDefault="00080491">
      <w:pPr>
        <w:spacing w:line="360" w:lineRule="auto"/>
        <w:rPr>
          <w:rFonts w:ascii="Times New Roman" w:eastAsia="宋体" w:hAnsi="Times New Roman" w:cs="Times New Roman"/>
          <w:sz w:val="24"/>
          <w:szCs w:val="24"/>
        </w:rPr>
      </w:pPr>
      <w:r>
        <w:rPr>
          <w:rFonts w:ascii="宋体" w:eastAsia="宋体" w:hAnsi="宋体" w:cs="宋体" w:hint="eastAsia"/>
          <w:b/>
          <w:color w:val="000000"/>
          <w:sz w:val="24"/>
          <w:szCs w:val="24"/>
        </w:rPr>
        <w:t xml:space="preserve">C.0.2 </w:t>
      </w:r>
      <w:r>
        <w:rPr>
          <w:rFonts w:ascii="Times New Roman" w:eastAsia="宋体" w:hAnsi="Times New Roman" w:cs="Times New Roman"/>
          <w:sz w:val="24"/>
          <w:szCs w:val="24"/>
        </w:rPr>
        <w:t xml:space="preserve"> </w:t>
      </w:r>
      <w:r w:rsidR="00FE4BC3">
        <w:rPr>
          <w:rFonts w:ascii="Times New Roman" w:eastAsia="宋体" w:hAnsi="Times New Roman" w:cs="Times New Roman"/>
          <w:sz w:val="24"/>
          <w:szCs w:val="24"/>
        </w:rPr>
        <w:t>自锁锚杆用于粘钢、包钢加固中锚固钢板或型钢的连接型式二（适用于对加固后构件外表面平整度要求高的情况下）见图</w:t>
      </w:r>
      <w:r w:rsidR="00FE4BC3">
        <w:rPr>
          <w:rFonts w:ascii="Times New Roman" w:eastAsia="宋体" w:hAnsi="Times New Roman" w:cs="Times New Roman" w:hint="eastAsia"/>
          <w:sz w:val="24"/>
          <w:szCs w:val="24"/>
        </w:rPr>
        <w:t>C</w:t>
      </w:r>
      <w:r w:rsidR="00FE4BC3">
        <w:rPr>
          <w:rFonts w:ascii="Times New Roman" w:eastAsia="宋体" w:hAnsi="Times New Roman" w:cs="Times New Roman"/>
          <w:sz w:val="24"/>
          <w:szCs w:val="24"/>
        </w:rPr>
        <w:t>.0.2</w:t>
      </w:r>
      <w:r w:rsidR="00FE4BC3">
        <w:rPr>
          <w:rFonts w:ascii="Times New Roman" w:eastAsia="宋体" w:hAnsi="Times New Roman" w:cs="Times New Roman"/>
          <w:sz w:val="24"/>
          <w:szCs w:val="24"/>
        </w:rPr>
        <w:t>。</w:t>
      </w:r>
    </w:p>
    <w:p w:rsidR="00080491" w:rsidRDefault="00080491" w:rsidP="00080491">
      <w:pPr>
        <w:jc w:val="center"/>
        <w:rPr>
          <w:rFonts w:ascii="Times New Roman" w:eastAsia="宋体" w:hAnsi="Times New Roman" w:cs="Times New Roman"/>
          <w:sz w:val="18"/>
          <w:szCs w:val="18"/>
        </w:rPr>
      </w:pPr>
      <w:r>
        <w:object w:dxaOrig="4320" w:dyaOrig="2653">
          <v:shape id="_x0000_i1032" type="#_x0000_t75" style="width:195.7pt;height:149.35pt" o:ole="">
            <v:imagedata r:id="rId31" o:title="" croptop="7901f" cropbottom="21680f" cropleft="19649f" cropright="27033f"/>
          </v:shape>
          <o:OLEObject Type="Embed" ProgID="AutoCAD.Drawing.20" ShapeID="_x0000_i1032" DrawAspect="Content" ObjectID="_1647276407" r:id="rId32"/>
        </w:object>
      </w:r>
    </w:p>
    <w:p w:rsidR="00080491" w:rsidRDefault="00080491" w:rsidP="002B15A1">
      <w:pPr>
        <w:spacing w:line="360" w:lineRule="auto"/>
        <w:jc w:val="center"/>
        <w:rPr>
          <w:rFonts w:ascii="Times New Roman" w:eastAsia="宋体" w:hAnsi="Times New Roman" w:cs="Times New Roman"/>
          <w:szCs w:val="21"/>
        </w:rPr>
      </w:pPr>
      <w:r>
        <w:rPr>
          <w:rFonts w:ascii="Times New Roman" w:eastAsia="宋体" w:hAnsi="Times New Roman" w:cs="Times New Roman"/>
          <w:szCs w:val="21"/>
        </w:rPr>
        <w:t>图</w:t>
      </w:r>
      <w:r>
        <w:rPr>
          <w:rFonts w:ascii="Times New Roman" w:eastAsia="宋体" w:hAnsi="Times New Roman" w:cs="Times New Roman" w:hint="eastAsia"/>
          <w:szCs w:val="21"/>
        </w:rPr>
        <w:t>C</w:t>
      </w:r>
      <w:r>
        <w:rPr>
          <w:rFonts w:ascii="Times New Roman" w:eastAsia="宋体" w:hAnsi="Times New Roman" w:cs="Times New Roman"/>
          <w:szCs w:val="21"/>
        </w:rPr>
        <w:t xml:space="preserve">.0.2  </w:t>
      </w:r>
      <w:r>
        <w:rPr>
          <w:rFonts w:ascii="Times New Roman" w:eastAsia="宋体" w:hAnsi="Times New Roman" w:cs="Times New Roman"/>
          <w:szCs w:val="21"/>
        </w:rPr>
        <w:t>自锁锚杆用于粘钢、包钢加固中锚固钢板或型钢的连接型式二</w:t>
      </w:r>
    </w:p>
    <w:p w:rsidR="00080491" w:rsidRDefault="00080491" w:rsidP="002B15A1">
      <w:pPr>
        <w:spacing w:afterLines="50" w:after="156" w:line="360" w:lineRule="auto"/>
        <w:jc w:val="center"/>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szCs w:val="21"/>
        </w:rPr>
        <w:t>自锁锚杆；</w:t>
      </w:r>
      <w:r>
        <w:rPr>
          <w:rFonts w:ascii="Times New Roman" w:eastAsia="宋体" w:hAnsi="Times New Roman" w:cs="Times New Roman"/>
          <w:szCs w:val="21"/>
        </w:rPr>
        <w:t>2—</w:t>
      </w:r>
      <w:r>
        <w:rPr>
          <w:rFonts w:ascii="Times New Roman" w:eastAsia="宋体" w:hAnsi="Times New Roman" w:cs="Times New Roman"/>
          <w:szCs w:val="21"/>
        </w:rPr>
        <w:t>钢板或型钢；</w:t>
      </w:r>
      <w:r>
        <w:rPr>
          <w:rFonts w:ascii="Times New Roman" w:eastAsia="宋体" w:hAnsi="Times New Roman" w:cs="Times New Roman"/>
          <w:szCs w:val="21"/>
        </w:rPr>
        <w:t>3—</w:t>
      </w:r>
      <w:r>
        <w:rPr>
          <w:rFonts w:ascii="Times New Roman" w:eastAsia="宋体" w:hAnsi="Times New Roman" w:cs="Times New Roman"/>
          <w:szCs w:val="21"/>
        </w:rPr>
        <w:t>塞焊；</w:t>
      </w:r>
      <w:r>
        <w:rPr>
          <w:rFonts w:ascii="Times New Roman" w:eastAsia="宋体" w:hAnsi="Times New Roman" w:cs="Times New Roman"/>
          <w:szCs w:val="21"/>
        </w:rPr>
        <w:t>4—</w:t>
      </w:r>
      <w:r>
        <w:rPr>
          <w:rFonts w:ascii="Times New Roman" w:eastAsia="宋体" w:hAnsi="Times New Roman" w:cs="Times New Roman"/>
          <w:szCs w:val="21"/>
        </w:rPr>
        <w:t>混凝土构件</w:t>
      </w:r>
    </w:p>
    <w:p w:rsidR="00A90E1F" w:rsidRDefault="00080491">
      <w:pPr>
        <w:spacing w:line="360" w:lineRule="auto"/>
        <w:rPr>
          <w:rFonts w:ascii="Times New Roman" w:eastAsia="宋体" w:hAnsi="Times New Roman" w:cs="Times New Roman"/>
          <w:sz w:val="24"/>
          <w:szCs w:val="24"/>
        </w:rPr>
      </w:pPr>
      <w:r>
        <w:rPr>
          <w:rFonts w:ascii="宋体" w:eastAsia="宋体" w:hAnsi="宋体" w:cs="宋体" w:hint="eastAsia"/>
          <w:b/>
          <w:color w:val="000000"/>
          <w:sz w:val="24"/>
          <w:szCs w:val="24"/>
        </w:rPr>
        <w:lastRenderedPageBreak/>
        <w:t xml:space="preserve">C.0.3 </w:t>
      </w:r>
      <w:r>
        <w:rPr>
          <w:rFonts w:ascii="Times New Roman" w:eastAsia="宋体" w:hAnsi="Times New Roman" w:cs="Times New Roman"/>
          <w:sz w:val="24"/>
          <w:szCs w:val="24"/>
        </w:rPr>
        <w:t xml:space="preserve"> </w:t>
      </w:r>
      <w:r w:rsidR="00FE4BC3">
        <w:rPr>
          <w:rFonts w:ascii="Times New Roman" w:eastAsia="宋体" w:hAnsi="Times New Roman" w:cs="Times New Roman"/>
          <w:sz w:val="24"/>
          <w:szCs w:val="24"/>
        </w:rPr>
        <w:t>自锁锚杆用于粘钢、包钢加固中锚固钢板或型钢的连接型式三（适用于锚固力高或锚杆受拉的拉力较大的情况下）见图</w:t>
      </w:r>
      <w:r w:rsidR="00FE4BC3">
        <w:rPr>
          <w:rFonts w:ascii="Times New Roman" w:eastAsia="宋体" w:hAnsi="Times New Roman" w:cs="Times New Roman" w:hint="eastAsia"/>
          <w:sz w:val="24"/>
          <w:szCs w:val="24"/>
        </w:rPr>
        <w:t>C</w:t>
      </w:r>
      <w:r w:rsidR="00FE4BC3">
        <w:rPr>
          <w:rFonts w:ascii="Times New Roman" w:eastAsia="宋体" w:hAnsi="Times New Roman" w:cs="Times New Roman"/>
          <w:sz w:val="24"/>
          <w:szCs w:val="24"/>
        </w:rPr>
        <w:t>.0.3</w:t>
      </w:r>
      <w:r w:rsidR="00FE4BC3">
        <w:rPr>
          <w:rFonts w:ascii="Times New Roman" w:eastAsia="宋体" w:hAnsi="Times New Roman" w:cs="Times New Roman"/>
          <w:sz w:val="24"/>
          <w:szCs w:val="24"/>
        </w:rPr>
        <w:t>。</w:t>
      </w:r>
    </w:p>
    <w:p w:rsidR="00A90E1F" w:rsidRDefault="00FE4BC3">
      <w:pPr>
        <w:jc w:val="center"/>
        <w:rPr>
          <w:rFonts w:ascii="Times New Roman" w:eastAsia="宋体" w:hAnsi="Times New Roman" w:cs="Times New Roman"/>
          <w:color w:val="FF0000"/>
          <w:sz w:val="18"/>
          <w:szCs w:val="18"/>
        </w:rPr>
      </w:pPr>
      <w:r>
        <w:rPr>
          <w:rFonts w:ascii="Times New Roman" w:eastAsia="宋体" w:hAnsi="Times New Roman" w:cs="Times New Roman"/>
          <w:noProof/>
          <w:color w:val="FF0000"/>
        </w:rPr>
        <w:drawing>
          <wp:inline distT="0" distB="0" distL="0" distR="0" wp14:anchorId="6854ED5A" wp14:editId="1D227A07">
            <wp:extent cx="2192655" cy="2557145"/>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r:embed="rId33" cstate="print">
                      <a:extLst>
                        <a:ext uri="{28A0092B-C50C-407E-A947-70E740481C1C}">
                          <a14:useLocalDpi xmlns:a14="http://schemas.microsoft.com/office/drawing/2010/main" val="0"/>
                        </a:ext>
                      </a:extLst>
                    </a:blip>
                    <a:srcRect t="2599" b="4765"/>
                    <a:stretch>
                      <a:fillRect/>
                    </a:stretch>
                  </pic:blipFill>
                  <pic:spPr>
                    <a:xfrm>
                      <a:off x="0" y="0"/>
                      <a:ext cx="2192655" cy="2557145"/>
                    </a:xfrm>
                    <a:prstGeom prst="rect">
                      <a:avLst/>
                    </a:prstGeom>
                    <a:noFill/>
                    <a:ln>
                      <a:noFill/>
                    </a:ln>
                    <a:effectLst/>
                  </pic:spPr>
                </pic:pic>
              </a:graphicData>
            </a:graphic>
          </wp:inline>
        </w:drawing>
      </w:r>
    </w:p>
    <w:p w:rsidR="00A90E1F" w:rsidRDefault="00FE4BC3" w:rsidP="002B15A1">
      <w:pPr>
        <w:spacing w:line="360" w:lineRule="auto"/>
        <w:jc w:val="center"/>
        <w:rPr>
          <w:rFonts w:ascii="Times New Roman" w:eastAsia="宋体" w:hAnsi="Times New Roman" w:cs="Times New Roman"/>
          <w:szCs w:val="21"/>
        </w:rPr>
      </w:pPr>
      <w:r>
        <w:rPr>
          <w:rFonts w:ascii="Times New Roman" w:eastAsia="宋体" w:hAnsi="Times New Roman" w:cs="Times New Roman"/>
          <w:szCs w:val="21"/>
        </w:rPr>
        <w:t>图</w:t>
      </w:r>
      <w:r>
        <w:rPr>
          <w:rFonts w:ascii="Times New Roman" w:eastAsia="宋体" w:hAnsi="Times New Roman" w:cs="Times New Roman" w:hint="eastAsia"/>
          <w:szCs w:val="21"/>
        </w:rPr>
        <w:t>C</w:t>
      </w:r>
      <w:r>
        <w:rPr>
          <w:rFonts w:ascii="Times New Roman" w:eastAsia="宋体" w:hAnsi="Times New Roman" w:cs="Times New Roman"/>
          <w:szCs w:val="21"/>
        </w:rPr>
        <w:t xml:space="preserve">.0.3  </w:t>
      </w:r>
      <w:r>
        <w:rPr>
          <w:rFonts w:ascii="Times New Roman" w:eastAsia="宋体" w:hAnsi="Times New Roman" w:cs="Times New Roman"/>
          <w:szCs w:val="21"/>
        </w:rPr>
        <w:t>自锁锚杆用于粘钢、包钢加固中锚固钢板或型钢的连接型式三</w:t>
      </w:r>
    </w:p>
    <w:p w:rsidR="00A90E1F" w:rsidRDefault="00FE4BC3" w:rsidP="002B15A1">
      <w:pPr>
        <w:spacing w:line="360" w:lineRule="auto"/>
        <w:jc w:val="center"/>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szCs w:val="21"/>
        </w:rPr>
        <w:t>六角螺母和钢垫板合二为一的异形丝扣锚头；</w:t>
      </w:r>
      <w:r>
        <w:rPr>
          <w:rFonts w:ascii="Times New Roman" w:eastAsia="宋体" w:hAnsi="Times New Roman" w:cs="Times New Roman"/>
          <w:szCs w:val="21"/>
        </w:rPr>
        <w:t>2—</w:t>
      </w:r>
      <w:r>
        <w:rPr>
          <w:rFonts w:ascii="Times New Roman" w:eastAsia="宋体" w:hAnsi="Times New Roman" w:cs="Times New Roman"/>
          <w:szCs w:val="21"/>
        </w:rPr>
        <w:t>自锁锚杆；</w:t>
      </w:r>
    </w:p>
    <w:p w:rsidR="00A90E1F" w:rsidRDefault="00FE4BC3" w:rsidP="002B15A1">
      <w:pPr>
        <w:spacing w:afterLines="50" w:after="156" w:line="360" w:lineRule="auto"/>
        <w:jc w:val="center"/>
        <w:rPr>
          <w:rFonts w:ascii="Times New Roman" w:eastAsia="宋体" w:hAnsi="Times New Roman" w:cs="Times New Roman"/>
          <w:szCs w:val="21"/>
        </w:rPr>
      </w:pPr>
      <w:r>
        <w:rPr>
          <w:rFonts w:ascii="Times New Roman" w:eastAsia="宋体" w:hAnsi="Times New Roman" w:cs="Times New Roman"/>
          <w:szCs w:val="21"/>
        </w:rPr>
        <w:t xml:space="preserve"> 3—</w:t>
      </w:r>
      <w:r>
        <w:rPr>
          <w:rFonts w:ascii="Times New Roman" w:eastAsia="宋体" w:hAnsi="Times New Roman" w:cs="Times New Roman"/>
          <w:szCs w:val="21"/>
        </w:rPr>
        <w:t>钢板或型钢；</w:t>
      </w:r>
      <w:r>
        <w:rPr>
          <w:rFonts w:ascii="Times New Roman" w:eastAsia="宋体" w:hAnsi="Times New Roman" w:cs="Times New Roman"/>
          <w:szCs w:val="21"/>
        </w:rPr>
        <w:t>4—</w:t>
      </w:r>
      <w:r>
        <w:rPr>
          <w:rFonts w:ascii="Times New Roman" w:eastAsia="宋体" w:hAnsi="Times New Roman" w:cs="Times New Roman"/>
          <w:szCs w:val="21"/>
        </w:rPr>
        <w:t>混凝土构件；</w:t>
      </w:r>
      <w:r>
        <w:rPr>
          <w:rFonts w:ascii="Times New Roman" w:eastAsia="宋体" w:hAnsi="Times New Roman" w:cs="Times New Roman"/>
          <w:szCs w:val="21"/>
        </w:rPr>
        <w:t>5—</w:t>
      </w:r>
      <w:r>
        <w:rPr>
          <w:rFonts w:ascii="Times New Roman" w:eastAsia="宋体" w:hAnsi="Times New Roman" w:cs="Times New Roman"/>
          <w:szCs w:val="21"/>
        </w:rPr>
        <w:t>点焊固定</w:t>
      </w:r>
    </w:p>
    <w:p w:rsidR="00A90E1F" w:rsidRDefault="00080491">
      <w:pPr>
        <w:spacing w:line="360" w:lineRule="auto"/>
        <w:rPr>
          <w:rFonts w:ascii="Times New Roman" w:eastAsia="宋体" w:hAnsi="Times New Roman" w:cs="Times New Roman"/>
          <w:sz w:val="24"/>
          <w:szCs w:val="24"/>
        </w:rPr>
      </w:pPr>
      <w:r>
        <w:rPr>
          <w:rFonts w:ascii="宋体" w:eastAsia="宋体" w:hAnsi="宋体" w:cs="宋体" w:hint="eastAsia"/>
          <w:b/>
          <w:color w:val="000000"/>
          <w:sz w:val="24"/>
          <w:szCs w:val="24"/>
        </w:rPr>
        <w:t xml:space="preserve">C.0.4 </w:t>
      </w:r>
      <w:r>
        <w:rPr>
          <w:rFonts w:ascii="Times New Roman" w:eastAsia="宋体" w:hAnsi="Times New Roman" w:cs="Times New Roman"/>
          <w:sz w:val="24"/>
          <w:szCs w:val="24"/>
        </w:rPr>
        <w:t xml:space="preserve"> </w:t>
      </w:r>
      <w:r w:rsidR="00FE4BC3">
        <w:rPr>
          <w:rFonts w:ascii="Times New Roman" w:eastAsia="宋体" w:hAnsi="Times New Roman" w:cs="Times New Roman"/>
          <w:sz w:val="24"/>
          <w:szCs w:val="24"/>
        </w:rPr>
        <w:t>自锁锚杆或钢筋接长的连接型式见图</w:t>
      </w:r>
      <w:r w:rsidR="00FE4BC3">
        <w:rPr>
          <w:rFonts w:ascii="Times New Roman" w:eastAsia="宋体" w:hAnsi="Times New Roman" w:cs="Times New Roman" w:hint="eastAsia"/>
          <w:sz w:val="24"/>
          <w:szCs w:val="24"/>
        </w:rPr>
        <w:t>C</w:t>
      </w:r>
      <w:r w:rsidR="00FE4BC3">
        <w:rPr>
          <w:rFonts w:ascii="Times New Roman" w:eastAsia="宋体" w:hAnsi="Times New Roman" w:cs="Times New Roman"/>
          <w:sz w:val="24"/>
          <w:szCs w:val="24"/>
        </w:rPr>
        <w:t>.0.4</w:t>
      </w:r>
      <w:r w:rsidR="00FE4BC3">
        <w:rPr>
          <w:rFonts w:ascii="Times New Roman" w:eastAsia="宋体" w:hAnsi="Times New Roman" w:cs="Times New Roman"/>
          <w:sz w:val="24"/>
          <w:szCs w:val="24"/>
        </w:rPr>
        <w:t>。</w:t>
      </w:r>
    </w:p>
    <w:p w:rsidR="00A90E1F" w:rsidRDefault="00FE4BC3">
      <w:pPr>
        <w:jc w:val="center"/>
        <w:rPr>
          <w:rFonts w:ascii="Times New Roman" w:eastAsia="宋体" w:hAnsi="Times New Roman" w:cs="Times New Roman"/>
        </w:rPr>
      </w:pPr>
      <w:r>
        <w:rPr>
          <w:rFonts w:ascii="Times New Roman" w:eastAsia="宋体" w:hAnsi="Times New Roman" w:cs="Times New Roman"/>
          <w:noProof/>
        </w:rPr>
        <w:drawing>
          <wp:inline distT="0" distB="0" distL="0" distR="0" wp14:anchorId="4EB03157" wp14:editId="5861A56E">
            <wp:extent cx="1642745" cy="1871345"/>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noChangeArrowheads="1"/>
                    </pic:cNvPicPr>
                  </pic:nvPicPr>
                  <pic:blipFill>
                    <a:blip r:embed="rId34" cstate="print">
                      <a:extLst>
                        <a:ext uri="{28A0092B-C50C-407E-A947-70E740481C1C}">
                          <a14:useLocalDpi xmlns:a14="http://schemas.microsoft.com/office/drawing/2010/main" val="0"/>
                        </a:ext>
                      </a:extLst>
                    </a:blip>
                    <a:srcRect t="6474" b="4749"/>
                    <a:stretch>
                      <a:fillRect/>
                    </a:stretch>
                  </pic:blipFill>
                  <pic:spPr>
                    <a:xfrm>
                      <a:off x="0" y="0"/>
                      <a:ext cx="1642745" cy="1871345"/>
                    </a:xfrm>
                    <a:prstGeom prst="rect">
                      <a:avLst/>
                    </a:prstGeom>
                    <a:noFill/>
                    <a:ln>
                      <a:noFill/>
                    </a:ln>
                    <a:effectLst/>
                  </pic:spPr>
                </pic:pic>
              </a:graphicData>
            </a:graphic>
          </wp:inline>
        </w:drawing>
      </w:r>
      <w:r>
        <w:rPr>
          <w:rFonts w:ascii="Times New Roman" w:eastAsia="宋体" w:hAnsi="Times New Roman" w:cs="Times New Roman"/>
        </w:rPr>
        <w:t xml:space="preserve">          </w:t>
      </w:r>
      <w:r>
        <w:rPr>
          <w:rFonts w:ascii="Times New Roman" w:eastAsia="宋体" w:hAnsi="Times New Roman" w:cs="Times New Roman"/>
          <w:noProof/>
        </w:rPr>
        <w:drawing>
          <wp:inline distT="0" distB="0" distL="0" distR="0" wp14:anchorId="35144A19" wp14:editId="666B7274">
            <wp:extent cx="1583055" cy="176085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35" cstate="print">
                      <a:extLst>
                        <a:ext uri="{28A0092B-C50C-407E-A947-70E740481C1C}">
                          <a14:useLocalDpi xmlns:a14="http://schemas.microsoft.com/office/drawing/2010/main" val="0"/>
                        </a:ext>
                      </a:extLst>
                    </a:blip>
                    <a:srcRect t="5209" b="4736"/>
                    <a:stretch>
                      <a:fillRect/>
                    </a:stretch>
                  </pic:blipFill>
                  <pic:spPr>
                    <a:xfrm>
                      <a:off x="0" y="0"/>
                      <a:ext cx="1583055" cy="1760855"/>
                    </a:xfrm>
                    <a:prstGeom prst="rect">
                      <a:avLst/>
                    </a:prstGeom>
                    <a:noFill/>
                    <a:ln>
                      <a:noFill/>
                    </a:ln>
                    <a:effectLst/>
                  </pic:spPr>
                </pic:pic>
              </a:graphicData>
            </a:graphic>
          </wp:inline>
        </w:drawing>
      </w:r>
    </w:p>
    <w:p w:rsidR="00A90E1F" w:rsidRPr="002B15A1" w:rsidRDefault="00FE4BC3">
      <w:pPr>
        <w:jc w:val="center"/>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 w:val="18"/>
          <w:szCs w:val="18"/>
        </w:rPr>
        <w:t xml:space="preserve"> </w:t>
      </w:r>
      <w:r w:rsidRPr="002B15A1">
        <w:rPr>
          <w:rFonts w:ascii="Times New Roman" w:eastAsia="宋体" w:hAnsi="Times New Roman" w:cs="Times New Roman"/>
          <w:szCs w:val="21"/>
        </w:rPr>
        <w:t xml:space="preserve">    (a)</w:t>
      </w:r>
      <w:r w:rsidRPr="002B15A1">
        <w:rPr>
          <w:rFonts w:ascii="Times New Roman" w:eastAsia="宋体" w:hAnsi="Times New Roman" w:cs="Times New Roman"/>
          <w:szCs w:val="21"/>
        </w:rPr>
        <w:t>钢套筒连接</w:t>
      </w:r>
      <w:r w:rsidRPr="002B15A1">
        <w:rPr>
          <w:rFonts w:ascii="Times New Roman" w:eastAsia="宋体" w:hAnsi="Times New Roman" w:cs="Times New Roman"/>
          <w:szCs w:val="21"/>
        </w:rPr>
        <w:t xml:space="preserve">                (b)</w:t>
      </w:r>
      <w:r w:rsidRPr="002B15A1">
        <w:rPr>
          <w:rFonts w:ascii="Times New Roman" w:eastAsia="宋体" w:hAnsi="Times New Roman" w:cs="Times New Roman"/>
          <w:szCs w:val="21"/>
        </w:rPr>
        <w:t>焊接</w:t>
      </w:r>
      <w:r w:rsidRPr="002B15A1">
        <w:rPr>
          <w:rFonts w:ascii="Times New Roman" w:eastAsia="宋体" w:hAnsi="Times New Roman" w:cs="Times New Roman"/>
          <w:szCs w:val="21"/>
        </w:rPr>
        <w:t>(</w:t>
      </w:r>
      <w:r w:rsidRPr="002B15A1">
        <w:rPr>
          <w:rFonts w:ascii="Times New Roman" w:eastAsia="宋体" w:hAnsi="Times New Roman" w:cs="Times New Roman"/>
          <w:szCs w:val="21"/>
        </w:rPr>
        <w:t>单面焊</w:t>
      </w:r>
      <w:r w:rsidRPr="002B15A1">
        <w:rPr>
          <w:rFonts w:ascii="Times New Roman" w:eastAsia="宋体" w:hAnsi="Times New Roman" w:cs="Times New Roman"/>
          <w:szCs w:val="21"/>
        </w:rPr>
        <w:t>10d</w:t>
      </w:r>
      <w:r w:rsidRPr="002B15A1">
        <w:rPr>
          <w:rFonts w:ascii="Times New Roman" w:eastAsia="宋体" w:hAnsi="Times New Roman" w:cs="Times New Roman"/>
          <w:szCs w:val="21"/>
        </w:rPr>
        <w:t>，双面焊</w:t>
      </w:r>
      <w:r w:rsidRPr="002B15A1">
        <w:rPr>
          <w:rFonts w:ascii="Times New Roman" w:eastAsia="宋体" w:hAnsi="Times New Roman" w:cs="Times New Roman"/>
          <w:szCs w:val="21"/>
        </w:rPr>
        <w:t xml:space="preserve">5d) </w:t>
      </w:r>
    </w:p>
    <w:p w:rsidR="00A90E1F" w:rsidRDefault="00FE4BC3" w:rsidP="002B15A1">
      <w:pPr>
        <w:spacing w:line="360" w:lineRule="auto"/>
        <w:jc w:val="center"/>
        <w:rPr>
          <w:rFonts w:ascii="Times New Roman" w:eastAsia="宋体" w:hAnsi="Times New Roman" w:cs="Times New Roman"/>
          <w:szCs w:val="21"/>
        </w:rPr>
      </w:pPr>
      <w:r>
        <w:rPr>
          <w:rFonts w:ascii="Times New Roman" w:eastAsia="宋体" w:hAnsi="Times New Roman" w:cs="Times New Roman"/>
          <w:szCs w:val="21"/>
        </w:rPr>
        <w:t>图</w:t>
      </w:r>
      <w:r>
        <w:rPr>
          <w:rFonts w:ascii="Times New Roman" w:eastAsia="宋体" w:hAnsi="Times New Roman" w:cs="Times New Roman" w:hint="eastAsia"/>
          <w:szCs w:val="21"/>
        </w:rPr>
        <w:t>C</w:t>
      </w:r>
      <w:r>
        <w:rPr>
          <w:rFonts w:ascii="Times New Roman" w:eastAsia="宋体" w:hAnsi="Times New Roman" w:cs="Times New Roman"/>
          <w:szCs w:val="21"/>
        </w:rPr>
        <w:t xml:space="preserve">.0.4  </w:t>
      </w:r>
      <w:r>
        <w:rPr>
          <w:rFonts w:ascii="Times New Roman" w:eastAsia="宋体" w:hAnsi="Times New Roman" w:cs="Times New Roman"/>
          <w:szCs w:val="21"/>
        </w:rPr>
        <w:t>自锁锚杆或钢筋接长的连接型式</w:t>
      </w:r>
    </w:p>
    <w:p w:rsidR="00A90E1F" w:rsidRDefault="00FE4BC3" w:rsidP="002B15A1">
      <w:pPr>
        <w:spacing w:line="360" w:lineRule="auto"/>
        <w:jc w:val="center"/>
        <w:rPr>
          <w:rFonts w:ascii="Times New Roman" w:eastAsia="宋体" w:hAnsi="Times New Roman" w:cs="Times New Roman"/>
          <w:szCs w:val="21"/>
        </w:rPr>
      </w:pPr>
      <w:r>
        <w:rPr>
          <w:rFonts w:ascii="Times New Roman" w:eastAsia="宋体" w:hAnsi="Times New Roman" w:cs="Times New Roman"/>
          <w:szCs w:val="21"/>
        </w:rPr>
        <w:t>1—</w:t>
      </w:r>
      <w:proofErr w:type="gramStart"/>
      <w:r>
        <w:rPr>
          <w:rFonts w:ascii="Times New Roman" w:eastAsia="宋体" w:hAnsi="Times New Roman" w:cs="Times New Roman"/>
          <w:szCs w:val="21"/>
        </w:rPr>
        <w:t>接头车丝后</w:t>
      </w:r>
      <w:proofErr w:type="gramEnd"/>
      <w:r>
        <w:rPr>
          <w:rFonts w:ascii="Times New Roman" w:eastAsia="宋体" w:hAnsi="Times New Roman" w:cs="Times New Roman"/>
          <w:szCs w:val="21"/>
        </w:rPr>
        <w:t>的自锁锚杆或钢筋；</w:t>
      </w:r>
      <w:r>
        <w:rPr>
          <w:rFonts w:ascii="Times New Roman" w:eastAsia="宋体" w:hAnsi="Times New Roman" w:cs="Times New Roman"/>
          <w:szCs w:val="21"/>
        </w:rPr>
        <w:t>2—</w:t>
      </w:r>
      <w:r>
        <w:rPr>
          <w:rFonts w:ascii="Times New Roman" w:eastAsia="宋体" w:hAnsi="Times New Roman" w:cs="Times New Roman"/>
          <w:szCs w:val="21"/>
        </w:rPr>
        <w:t>截面外形为正六边形带丝扣的连接钢套筒</w:t>
      </w:r>
    </w:p>
    <w:p w:rsidR="00080491" w:rsidRDefault="00080491">
      <w:pPr>
        <w:jc w:val="center"/>
        <w:rPr>
          <w:rFonts w:ascii="Times New Roman" w:eastAsia="宋体" w:hAnsi="Times New Roman" w:cs="Times New Roman"/>
          <w:szCs w:val="21"/>
        </w:rPr>
      </w:pPr>
    </w:p>
    <w:p w:rsidR="00080491" w:rsidRDefault="00080491">
      <w:pPr>
        <w:widowControl/>
        <w:jc w:val="left"/>
        <w:rPr>
          <w:rFonts w:ascii="宋体" w:eastAsia="宋体" w:hAnsi="宋体"/>
          <w:b/>
          <w:sz w:val="32"/>
          <w:szCs w:val="32"/>
        </w:rPr>
      </w:pPr>
      <w:r>
        <w:rPr>
          <w:rFonts w:ascii="宋体" w:eastAsia="宋体" w:hAnsi="宋体"/>
          <w:b/>
          <w:sz w:val="32"/>
          <w:szCs w:val="32"/>
        </w:rPr>
        <w:br w:type="page"/>
      </w:r>
    </w:p>
    <w:p w:rsidR="00A90E1F" w:rsidRDefault="00FE4BC3" w:rsidP="009A5BB2">
      <w:pPr>
        <w:autoSpaceDE w:val="0"/>
        <w:autoSpaceDN w:val="0"/>
        <w:spacing w:before="340" w:after="330" w:line="578" w:lineRule="auto"/>
        <w:jc w:val="center"/>
        <w:outlineLvl w:val="0"/>
        <w:rPr>
          <w:rFonts w:ascii="宋体" w:eastAsia="宋体" w:hAnsi="宋体" w:cs="宋体"/>
          <w:sz w:val="32"/>
          <w:szCs w:val="32"/>
        </w:rPr>
      </w:pPr>
      <w:bookmarkStart w:id="102" w:name="_Toc34567335"/>
      <w:bookmarkStart w:id="103" w:name="_Toc34573190"/>
      <w:r>
        <w:rPr>
          <w:rFonts w:ascii="宋体" w:eastAsia="宋体" w:hAnsi="宋体" w:hint="eastAsia"/>
          <w:b/>
          <w:sz w:val="32"/>
          <w:szCs w:val="32"/>
        </w:rPr>
        <w:lastRenderedPageBreak/>
        <w:t xml:space="preserve">附录D </w:t>
      </w:r>
      <w:bookmarkStart w:id="104" w:name="_Toc520204072"/>
      <w:r>
        <w:rPr>
          <w:rFonts w:ascii="宋体" w:eastAsia="宋体" w:hAnsi="宋体" w:hint="eastAsia"/>
          <w:b/>
          <w:sz w:val="32"/>
          <w:szCs w:val="32"/>
        </w:rPr>
        <w:t xml:space="preserve"> 岩石锚杆抗拔承载力现</w:t>
      </w:r>
      <w:r>
        <w:rPr>
          <w:rFonts w:ascii="宋体" w:eastAsia="宋体" w:hAnsi="宋体" w:cs="宋体" w:hint="eastAsia"/>
          <w:b/>
          <w:sz w:val="32"/>
          <w:szCs w:val="32"/>
        </w:rPr>
        <w:t>场检验方法</w:t>
      </w:r>
      <w:bookmarkEnd w:id="102"/>
      <w:bookmarkEnd w:id="103"/>
      <w:bookmarkEnd w:id="104"/>
    </w:p>
    <w:p w:rsidR="00A90E1F" w:rsidRPr="00080491" w:rsidRDefault="00FE4BC3" w:rsidP="009A5BB2">
      <w:pPr>
        <w:autoSpaceDE w:val="0"/>
        <w:autoSpaceDN w:val="0"/>
        <w:spacing w:before="260" w:after="260" w:line="413" w:lineRule="auto"/>
        <w:jc w:val="center"/>
        <w:outlineLvl w:val="1"/>
        <w:rPr>
          <w:rFonts w:ascii="宋体" w:eastAsia="宋体" w:hAnsi="宋体" w:cs="宋体"/>
          <w:b/>
          <w:color w:val="000000" w:themeColor="text1"/>
          <w:sz w:val="28"/>
          <w:szCs w:val="28"/>
        </w:rPr>
      </w:pPr>
      <w:bookmarkStart w:id="105" w:name="_Toc22463240"/>
      <w:bookmarkStart w:id="106" w:name="_Toc24996167"/>
      <w:bookmarkStart w:id="107" w:name="_Toc528915031"/>
      <w:bookmarkStart w:id="108" w:name="_Toc528913756"/>
      <w:bookmarkStart w:id="109" w:name="_Toc34567336"/>
      <w:bookmarkStart w:id="110" w:name="_Toc34573191"/>
      <w:r w:rsidRPr="00080491">
        <w:rPr>
          <w:rFonts w:ascii="宋体" w:eastAsia="宋体" w:hAnsi="宋体" w:cs="宋体" w:hint="eastAsia"/>
          <w:b/>
          <w:color w:val="000000" w:themeColor="text1"/>
          <w:sz w:val="28"/>
          <w:szCs w:val="28"/>
        </w:rPr>
        <w:t xml:space="preserve">D. </w:t>
      </w:r>
      <w:proofErr w:type="gramStart"/>
      <w:r w:rsidRPr="00080491">
        <w:rPr>
          <w:rFonts w:ascii="宋体" w:eastAsia="宋体" w:hAnsi="宋体" w:cs="宋体" w:hint="eastAsia"/>
          <w:b/>
          <w:color w:val="000000" w:themeColor="text1"/>
          <w:sz w:val="28"/>
          <w:szCs w:val="28"/>
        </w:rPr>
        <w:t>1  一般规定</w:t>
      </w:r>
      <w:bookmarkEnd w:id="105"/>
      <w:bookmarkEnd w:id="106"/>
      <w:bookmarkEnd w:id="107"/>
      <w:bookmarkEnd w:id="108"/>
      <w:bookmarkEnd w:id="109"/>
      <w:bookmarkEnd w:id="110"/>
      <w:proofErr w:type="gramEnd"/>
    </w:p>
    <w:p w:rsidR="00A90E1F" w:rsidRPr="00080491" w:rsidRDefault="00FE4BC3">
      <w:pPr>
        <w:autoSpaceDE w:val="0"/>
        <w:autoSpaceDN w:val="0"/>
        <w:spacing w:line="360" w:lineRule="auto"/>
        <w:rPr>
          <w:rFonts w:ascii="宋体" w:eastAsia="宋体" w:hAnsi="宋体" w:cs="宋体"/>
          <w:color w:val="000000" w:themeColor="text1"/>
          <w:sz w:val="24"/>
          <w:szCs w:val="24"/>
        </w:rPr>
      </w:pPr>
      <w:r w:rsidRPr="00080491">
        <w:rPr>
          <w:rFonts w:ascii="宋体" w:eastAsia="宋体" w:hAnsi="宋体" w:cs="宋体" w:hint="eastAsia"/>
          <w:b/>
          <w:color w:val="000000" w:themeColor="text1"/>
          <w:sz w:val="24"/>
          <w:szCs w:val="24"/>
        </w:rPr>
        <w:t>D.1.1</w:t>
      </w:r>
      <w:r w:rsidRPr="00080491">
        <w:rPr>
          <w:rFonts w:ascii="宋体" w:eastAsia="宋体" w:hAnsi="宋体" w:cs="宋体" w:hint="eastAsia"/>
          <w:color w:val="000000" w:themeColor="text1"/>
          <w:sz w:val="24"/>
          <w:szCs w:val="24"/>
        </w:rPr>
        <w:t xml:space="preserve">  岩石锚杆的最大试验荷载不宜超过锚杆杆体极限承载力的0.8倍。</w:t>
      </w:r>
    </w:p>
    <w:p w:rsidR="00A90E1F" w:rsidRPr="00080491" w:rsidRDefault="00FE4BC3">
      <w:pPr>
        <w:autoSpaceDE w:val="0"/>
        <w:autoSpaceDN w:val="0"/>
        <w:spacing w:line="360" w:lineRule="auto"/>
        <w:rPr>
          <w:rFonts w:ascii="宋体" w:eastAsia="宋体" w:hAnsi="宋体" w:cs="宋体"/>
          <w:color w:val="000000" w:themeColor="text1"/>
          <w:sz w:val="24"/>
          <w:szCs w:val="24"/>
        </w:rPr>
      </w:pPr>
      <w:r w:rsidRPr="00080491">
        <w:rPr>
          <w:rFonts w:ascii="宋体" w:eastAsia="宋体" w:hAnsi="宋体" w:cs="宋体" w:hint="eastAsia"/>
          <w:b/>
          <w:color w:val="000000" w:themeColor="text1"/>
          <w:sz w:val="24"/>
          <w:szCs w:val="24"/>
        </w:rPr>
        <w:t>D.1.2</w:t>
      </w:r>
      <w:r w:rsidRPr="00080491">
        <w:rPr>
          <w:rFonts w:ascii="宋体" w:eastAsia="宋体" w:hAnsi="宋体" w:cs="宋体" w:hint="eastAsia"/>
          <w:color w:val="000000" w:themeColor="text1"/>
          <w:sz w:val="24"/>
          <w:szCs w:val="24"/>
        </w:rPr>
        <w:t xml:space="preserve">  试验用的计量仪表（压力表、测力计、位移计）应满足测试要求的精度。</w:t>
      </w:r>
    </w:p>
    <w:p w:rsidR="00A90E1F" w:rsidRPr="00080491" w:rsidRDefault="00FE4BC3">
      <w:pPr>
        <w:autoSpaceDE w:val="0"/>
        <w:autoSpaceDN w:val="0"/>
        <w:spacing w:line="360" w:lineRule="auto"/>
        <w:rPr>
          <w:rFonts w:ascii="宋体" w:eastAsia="宋体" w:hAnsi="宋体" w:cs="宋体"/>
          <w:color w:val="000000" w:themeColor="text1"/>
          <w:sz w:val="24"/>
          <w:szCs w:val="24"/>
        </w:rPr>
      </w:pPr>
      <w:r w:rsidRPr="00080491">
        <w:rPr>
          <w:rFonts w:ascii="宋体" w:eastAsia="宋体" w:hAnsi="宋体" w:cs="宋体" w:hint="eastAsia"/>
          <w:b/>
          <w:color w:val="000000" w:themeColor="text1"/>
          <w:sz w:val="24"/>
          <w:szCs w:val="24"/>
        </w:rPr>
        <w:t xml:space="preserve">D.1.3 </w:t>
      </w:r>
      <w:r w:rsidRPr="00080491">
        <w:rPr>
          <w:rFonts w:ascii="宋体" w:eastAsia="宋体" w:hAnsi="宋体" w:cs="宋体" w:hint="eastAsia"/>
          <w:color w:val="000000" w:themeColor="text1"/>
          <w:sz w:val="24"/>
          <w:szCs w:val="24"/>
        </w:rPr>
        <w:t xml:space="preserve"> 试验用的加荷装置（千斤顶、油泵）的额定压力必须大于试验压力。</w:t>
      </w:r>
    </w:p>
    <w:p w:rsidR="00A90E1F" w:rsidRPr="00080491" w:rsidRDefault="00FE4BC3">
      <w:pPr>
        <w:autoSpaceDE w:val="0"/>
        <w:autoSpaceDN w:val="0"/>
        <w:spacing w:line="360" w:lineRule="auto"/>
        <w:rPr>
          <w:rFonts w:ascii="宋体" w:eastAsia="宋体" w:hAnsi="宋体" w:cs="宋体"/>
          <w:color w:val="000000" w:themeColor="text1"/>
          <w:sz w:val="24"/>
          <w:szCs w:val="24"/>
        </w:rPr>
      </w:pPr>
      <w:r w:rsidRPr="00080491">
        <w:rPr>
          <w:rFonts w:ascii="宋体" w:eastAsia="宋体" w:hAnsi="宋体" w:cs="宋体" w:hint="eastAsia"/>
          <w:b/>
          <w:color w:val="000000" w:themeColor="text1"/>
          <w:sz w:val="24"/>
          <w:szCs w:val="24"/>
        </w:rPr>
        <w:t>D.1.4</w:t>
      </w:r>
      <w:r w:rsidRPr="00080491">
        <w:rPr>
          <w:rFonts w:ascii="宋体" w:eastAsia="宋体" w:hAnsi="宋体" w:cs="宋体" w:hint="eastAsia"/>
          <w:color w:val="000000" w:themeColor="text1"/>
          <w:sz w:val="24"/>
          <w:szCs w:val="24"/>
        </w:rPr>
        <w:t xml:space="preserve">  荷载分散型锚杆的试验宜采用等荷载法；也可以根据具体工程情况制定相应的试验规则和验收标准。可参考《岩土（索）技术规程》（CECS：22）。</w:t>
      </w:r>
    </w:p>
    <w:p w:rsidR="00A90E1F" w:rsidRDefault="00FE4BC3" w:rsidP="009A5BB2">
      <w:pPr>
        <w:autoSpaceDE w:val="0"/>
        <w:autoSpaceDN w:val="0"/>
        <w:spacing w:before="260" w:after="260" w:line="413" w:lineRule="auto"/>
        <w:jc w:val="center"/>
        <w:outlineLvl w:val="1"/>
        <w:rPr>
          <w:rFonts w:ascii="宋体" w:eastAsia="宋体" w:hAnsi="宋体" w:cs="宋体"/>
          <w:b/>
          <w:color w:val="000000"/>
          <w:sz w:val="28"/>
          <w:szCs w:val="28"/>
        </w:rPr>
      </w:pPr>
      <w:bookmarkStart w:id="111" w:name="_Toc528913757"/>
      <w:bookmarkStart w:id="112" w:name="_Toc528915032"/>
      <w:bookmarkStart w:id="113" w:name="_Toc22463241"/>
      <w:bookmarkStart w:id="114" w:name="_Toc24996168"/>
      <w:bookmarkStart w:id="115" w:name="_Toc34567337"/>
      <w:bookmarkStart w:id="116" w:name="_Toc34573192"/>
      <w:r>
        <w:rPr>
          <w:rFonts w:ascii="宋体" w:eastAsia="宋体" w:hAnsi="宋体" w:cs="宋体" w:hint="eastAsia"/>
          <w:b/>
          <w:color w:val="000000"/>
          <w:sz w:val="28"/>
          <w:szCs w:val="28"/>
        </w:rPr>
        <w:t xml:space="preserve">D. </w:t>
      </w:r>
      <w:proofErr w:type="gramStart"/>
      <w:r>
        <w:rPr>
          <w:rFonts w:ascii="宋体" w:eastAsia="宋体" w:hAnsi="宋体" w:cs="宋体" w:hint="eastAsia"/>
          <w:b/>
          <w:color w:val="000000"/>
          <w:sz w:val="28"/>
          <w:szCs w:val="28"/>
        </w:rPr>
        <w:t>2  试样选取</w:t>
      </w:r>
      <w:bookmarkEnd w:id="111"/>
      <w:bookmarkEnd w:id="112"/>
      <w:bookmarkEnd w:id="113"/>
      <w:bookmarkEnd w:id="114"/>
      <w:bookmarkEnd w:id="115"/>
      <w:bookmarkEnd w:id="116"/>
      <w:proofErr w:type="gramEnd"/>
    </w:p>
    <w:p w:rsidR="00A90E1F" w:rsidRDefault="00FE4BC3">
      <w:pPr>
        <w:autoSpaceDE w:val="0"/>
        <w:autoSpaceDN w:val="0"/>
        <w:spacing w:line="360" w:lineRule="auto"/>
        <w:rPr>
          <w:rFonts w:ascii="宋体" w:eastAsia="宋体" w:hAnsi="宋体" w:cs="宋体"/>
          <w:color w:val="000000"/>
          <w:sz w:val="24"/>
          <w:szCs w:val="24"/>
        </w:rPr>
      </w:pPr>
      <w:r>
        <w:rPr>
          <w:rFonts w:ascii="宋体" w:eastAsia="宋体" w:hAnsi="宋体" w:cs="宋体" w:hint="eastAsia"/>
          <w:b/>
          <w:color w:val="000000"/>
          <w:sz w:val="24"/>
          <w:szCs w:val="24"/>
        </w:rPr>
        <w:t>D.</w:t>
      </w:r>
      <w:r>
        <w:rPr>
          <w:rFonts w:ascii="宋体" w:eastAsia="宋体" w:hAnsi="宋体" w:cs="宋体"/>
          <w:b/>
          <w:color w:val="000000"/>
          <w:sz w:val="24"/>
          <w:szCs w:val="24"/>
        </w:rPr>
        <w:t>2</w:t>
      </w:r>
      <w:r>
        <w:rPr>
          <w:rFonts w:ascii="宋体" w:eastAsia="宋体" w:hAnsi="宋体" w:cs="宋体" w:hint="eastAsia"/>
          <w:b/>
          <w:color w:val="000000"/>
          <w:sz w:val="24"/>
          <w:szCs w:val="24"/>
        </w:rPr>
        <w:t>.1</w:t>
      </w:r>
      <w:r>
        <w:rPr>
          <w:rFonts w:ascii="宋体" w:eastAsia="宋体" w:hAnsi="宋体" w:cs="宋体" w:hint="eastAsia"/>
          <w:color w:val="000000"/>
          <w:sz w:val="24"/>
          <w:szCs w:val="24"/>
        </w:rPr>
        <w:t xml:space="preserve">  锚杆抗拔承载力基本</w:t>
      </w:r>
      <w:proofErr w:type="gramStart"/>
      <w:r>
        <w:rPr>
          <w:rFonts w:ascii="宋体" w:eastAsia="宋体" w:hAnsi="宋体" w:cs="宋体" w:hint="eastAsia"/>
          <w:color w:val="000000"/>
          <w:sz w:val="24"/>
          <w:szCs w:val="24"/>
        </w:rPr>
        <w:t>试验按试验</w:t>
      </w:r>
      <w:proofErr w:type="gramEnd"/>
      <w:r>
        <w:rPr>
          <w:rFonts w:ascii="宋体" w:eastAsia="宋体" w:hAnsi="宋体" w:cs="宋体" w:hint="eastAsia"/>
          <w:color w:val="000000"/>
          <w:sz w:val="24"/>
          <w:szCs w:val="24"/>
        </w:rPr>
        <w:t>要求执行，验收试验可采用随机抽样办法取样。</w:t>
      </w:r>
    </w:p>
    <w:p w:rsidR="00A90E1F" w:rsidRDefault="00FE4BC3">
      <w:pPr>
        <w:autoSpaceDE w:val="0"/>
        <w:autoSpaceDN w:val="0"/>
        <w:spacing w:line="360" w:lineRule="auto"/>
        <w:rPr>
          <w:rFonts w:ascii="宋体" w:eastAsia="宋体" w:hAnsi="宋体" w:cs="宋体"/>
          <w:color w:val="000000"/>
          <w:sz w:val="24"/>
          <w:szCs w:val="24"/>
        </w:rPr>
      </w:pPr>
      <w:r>
        <w:rPr>
          <w:rFonts w:ascii="宋体" w:eastAsia="宋体" w:hAnsi="宋体" w:cs="宋体" w:hint="eastAsia"/>
          <w:b/>
          <w:color w:val="000000"/>
          <w:sz w:val="24"/>
          <w:szCs w:val="24"/>
        </w:rPr>
        <w:t>D.</w:t>
      </w:r>
      <w:r>
        <w:rPr>
          <w:rFonts w:ascii="宋体" w:eastAsia="宋体" w:hAnsi="宋体" w:cs="宋体"/>
          <w:b/>
          <w:color w:val="000000"/>
          <w:sz w:val="24"/>
          <w:szCs w:val="24"/>
        </w:rPr>
        <w:t>2</w:t>
      </w:r>
      <w:r>
        <w:rPr>
          <w:rFonts w:ascii="宋体" w:eastAsia="宋体" w:hAnsi="宋体" w:cs="宋体" w:hint="eastAsia"/>
          <w:b/>
          <w:color w:val="000000"/>
          <w:sz w:val="24"/>
          <w:szCs w:val="24"/>
        </w:rPr>
        <w:t xml:space="preserve">.2 </w:t>
      </w:r>
      <w:r>
        <w:rPr>
          <w:rFonts w:ascii="宋体" w:eastAsia="宋体" w:hAnsi="宋体" w:cs="宋体" w:hint="eastAsia"/>
          <w:color w:val="000000"/>
          <w:sz w:val="24"/>
          <w:szCs w:val="24"/>
        </w:rPr>
        <w:t xml:space="preserve"> </w:t>
      </w:r>
      <w:r w:rsidR="00080491">
        <w:rPr>
          <w:rFonts w:ascii="宋体" w:eastAsia="宋体" w:hAnsi="宋体" w:cs="宋体" w:hint="eastAsia"/>
          <w:color w:val="000000"/>
          <w:sz w:val="24"/>
          <w:szCs w:val="24"/>
        </w:rPr>
        <w:t>基本试验时，岩石锚杆</w:t>
      </w:r>
      <w:r>
        <w:rPr>
          <w:rFonts w:ascii="宋体" w:eastAsia="宋体" w:hAnsi="宋体" w:cs="宋体" w:hint="eastAsia"/>
          <w:color w:val="000000"/>
          <w:sz w:val="24"/>
          <w:szCs w:val="24"/>
        </w:rPr>
        <w:t>极限抗</w:t>
      </w:r>
      <w:proofErr w:type="gramStart"/>
      <w:r>
        <w:rPr>
          <w:rFonts w:ascii="宋体" w:eastAsia="宋体" w:hAnsi="宋体" w:cs="宋体" w:hint="eastAsia"/>
          <w:color w:val="000000"/>
          <w:sz w:val="24"/>
          <w:szCs w:val="24"/>
        </w:rPr>
        <w:t>拔试验</w:t>
      </w:r>
      <w:proofErr w:type="gramEnd"/>
      <w:r>
        <w:rPr>
          <w:rFonts w:ascii="宋体" w:eastAsia="宋体" w:hAnsi="宋体" w:cs="宋体" w:hint="eastAsia"/>
          <w:color w:val="000000"/>
          <w:sz w:val="24"/>
          <w:szCs w:val="24"/>
        </w:rPr>
        <w:t>采用的地层条件、杆体材料、锚杆参数和施工工艺必须与工程锚杆相同，</w:t>
      </w:r>
      <w:proofErr w:type="gramStart"/>
      <w:r>
        <w:rPr>
          <w:rFonts w:ascii="宋体" w:eastAsia="宋体" w:hAnsi="宋体" w:cs="宋体" w:hint="eastAsia"/>
          <w:color w:val="000000"/>
          <w:sz w:val="24"/>
          <w:szCs w:val="24"/>
        </w:rPr>
        <w:t>且试验</w:t>
      </w:r>
      <w:proofErr w:type="gramEnd"/>
      <w:r>
        <w:rPr>
          <w:rFonts w:ascii="宋体" w:eastAsia="宋体" w:hAnsi="宋体" w:cs="宋体" w:hint="eastAsia"/>
          <w:color w:val="000000"/>
          <w:sz w:val="24"/>
          <w:szCs w:val="24"/>
        </w:rPr>
        <w:t>数量不应少于3根。</w:t>
      </w:r>
    </w:p>
    <w:p w:rsidR="00A90E1F" w:rsidRDefault="00FE4BC3">
      <w:pPr>
        <w:autoSpaceDE w:val="0"/>
        <w:autoSpaceDN w:val="0"/>
        <w:spacing w:line="360" w:lineRule="auto"/>
        <w:rPr>
          <w:rFonts w:ascii="宋体" w:eastAsia="宋体" w:hAnsi="宋体" w:cs="宋体"/>
          <w:sz w:val="24"/>
          <w:szCs w:val="24"/>
        </w:rPr>
      </w:pPr>
      <w:r>
        <w:rPr>
          <w:rFonts w:ascii="宋体" w:eastAsia="宋体" w:hAnsi="宋体" w:cs="宋体" w:hint="eastAsia"/>
          <w:b/>
          <w:color w:val="000000"/>
          <w:sz w:val="24"/>
          <w:szCs w:val="24"/>
        </w:rPr>
        <w:t>D.</w:t>
      </w:r>
      <w:r>
        <w:rPr>
          <w:rFonts w:ascii="宋体" w:eastAsia="宋体" w:hAnsi="宋体" w:cs="宋体"/>
          <w:b/>
          <w:color w:val="000000"/>
          <w:sz w:val="24"/>
          <w:szCs w:val="24"/>
        </w:rPr>
        <w:t>2</w:t>
      </w:r>
      <w:r>
        <w:rPr>
          <w:rFonts w:ascii="宋体" w:eastAsia="宋体" w:hAnsi="宋体" w:cs="宋体" w:hint="eastAsia"/>
          <w:b/>
          <w:color w:val="000000"/>
          <w:sz w:val="24"/>
          <w:szCs w:val="24"/>
        </w:rPr>
        <w:t xml:space="preserve">.3 </w:t>
      </w:r>
      <w:r>
        <w:rPr>
          <w:rFonts w:ascii="宋体" w:eastAsia="宋体" w:hAnsi="宋体" w:cs="宋体" w:hint="eastAsia"/>
          <w:color w:val="000000"/>
          <w:sz w:val="24"/>
          <w:szCs w:val="24"/>
        </w:rPr>
        <w:t xml:space="preserve"> 验收试验时，同规格、同型号、基本相同部位的锚杆组成一个检验批。每个检验批</w:t>
      </w:r>
      <w:r w:rsidR="00080491">
        <w:rPr>
          <w:rFonts w:ascii="宋体" w:eastAsia="宋体" w:hAnsi="宋体" w:cs="宋体" w:hint="eastAsia"/>
          <w:sz w:val="24"/>
          <w:szCs w:val="24"/>
        </w:rPr>
        <w:t>抽取数量不得少于一组，每组</w:t>
      </w:r>
      <w:r>
        <w:rPr>
          <w:rFonts w:ascii="宋体" w:eastAsia="宋体" w:hAnsi="宋体" w:cs="宋体" w:hint="eastAsia"/>
          <w:sz w:val="24"/>
          <w:szCs w:val="24"/>
        </w:rPr>
        <w:t>不少于3根。对于有特殊要求的工程，可按设计要求增加验收锚杆的数量。</w:t>
      </w:r>
    </w:p>
    <w:p w:rsidR="00A90E1F" w:rsidRDefault="00FE4BC3" w:rsidP="009A5BB2">
      <w:pPr>
        <w:autoSpaceDE w:val="0"/>
        <w:autoSpaceDN w:val="0"/>
        <w:spacing w:before="260" w:after="260" w:line="413" w:lineRule="auto"/>
        <w:jc w:val="center"/>
        <w:outlineLvl w:val="1"/>
        <w:rPr>
          <w:rFonts w:ascii="宋体" w:eastAsia="宋体" w:hAnsi="宋体" w:cs="宋体"/>
          <w:b/>
          <w:color w:val="000000"/>
          <w:sz w:val="28"/>
          <w:szCs w:val="28"/>
        </w:rPr>
      </w:pPr>
      <w:bookmarkStart w:id="117" w:name="_Toc22463242"/>
      <w:bookmarkStart w:id="118" w:name="_Toc24996169"/>
      <w:bookmarkStart w:id="119" w:name="_Toc34567338"/>
      <w:bookmarkStart w:id="120" w:name="_Toc34573193"/>
      <w:r>
        <w:rPr>
          <w:rFonts w:ascii="宋体" w:eastAsia="宋体" w:hAnsi="宋体" w:cs="宋体" w:hint="eastAsia"/>
          <w:b/>
          <w:color w:val="000000"/>
          <w:sz w:val="28"/>
          <w:szCs w:val="28"/>
        </w:rPr>
        <w:t xml:space="preserve">D. </w:t>
      </w:r>
      <w:proofErr w:type="gramStart"/>
      <w:r>
        <w:rPr>
          <w:rFonts w:ascii="宋体" w:eastAsia="宋体" w:hAnsi="宋体" w:cs="宋体" w:hint="eastAsia"/>
          <w:b/>
          <w:color w:val="000000"/>
          <w:sz w:val="28"/>
          <w:szCs w:val="28"/>
        </w:rPr>
        <w:t>3  仪器设备</w:t>
      </w:r>
      <w:bookmarkEnd w:id="117"/>
      <w:r>
        <w:rPr>
          <w:rFonts w:ascii="宋体" w:eastAsia="宋体" w:hAnsi="宋体" w:cs="宋体" w:hint="eastAsia"/>
          <w:b/>
          <w:color w:val="000000"/>
          <w:sz w:val="28"/>
          <w:szCs w:val="28"/>
        </w:rPr>
        <w:t>要求</w:t>
      </w:r>
      <w:bookmarkEnd w:id="118"/>
      <w:bookmarkEnd w:id="119"/>
      <w:bookmarkEnd w:id="120"/>
      <w:proofErr w:type="gramEnd"/>
    </w:p>
    <w:p w:rsidR="00A90E1F" w:rsidRDefault="00FE4BC3">
      <w:pPr>
        <w:autoSpaceDE w:val="0"/>
        <w:autoSpaceDN w:val="0"/>
        <w:spacing w:line="360" w:lineRule="auto"/>
        <w:rPr>
          <w:rFonts w:ascii="宋体" w:eastAsia="宋体" w:hAnsi="宋体" w:cs="宋体"/>
          <w:color w:val="000000"/>
          <w:sz w:val="24"/>
          <w:szCs w:val="24"/>
        </w:rPr>
      </w:pPr>
      <w:r>
        <w:rPr>
          <w:rFonts w:ascii="宋体" w:eastAsia="宋体" w:hAnsi="宋体" w:cs="宋体" w:hint="eastAsia"/>
          <w:b/>
          <w:color w:val="000000"/>
          <w:sz w:val="24"/>
          <w:szCs w:val="24"/>
        </w:rPr>
        <w:t>D.</w:t>
      </w:r>
      <w:r>
        <w:rPr>
          <w:rFonts w:ascii="宋体" w:eastAsia="宋体" w:hAnsi="宋体" w:cs="宋体"/>
          <w:b/>
          <w:color w:val="000000"/>
          <w:sz w:val="24"/>
          <w:szCs w:val="24"/>
        </w:rPr>
        <w:t>3</w:t>
      </w:r>
      <w:r>
        <w:rPr>
          <w:rFonts w:ascii="宋体" w:eastAsia="宋体" w:hAnsi="宋体" w:cs="宋体" w:hint="eastAsia"/>
          <w:b/>
          <w:color w:val="000000"/>
          <w:sz w:val="24"/>
          <w:szCs w:val="24"/>
        </w:rPr>
        <w:t xml:space="preserve">.1 </w:t>
      </w:r>
      <w:r>
        <w:rPr>
          <w:rFonts w:ascii="宋体" w:eastAsia="宋体" w:hAnsi="宋体" w:cs="宋体" w:hint="eastAsia"/>
          <w:color w:val="000000"/>
          <w:sz w:val="24"/>
          <w:szCs w:val="24"/>
        </w:rPr>
        <w:t xml:space="preserve"> 现场检验用的仪器、设备，如拉拔仪、x-y记录仪、电子荷载位移测量仪等，应在标定有效期内。</w:t>
      </w:r>
    </w:p>
    <w:p w:rsidR="00A90E1F" w:rsidRDefault="00FE4BC3">
      <w:pPr>
        <w:autoSpaceDE w:val="0"/>
        <w:autoSpaceDN w:val="0"/>
        <w:spacing w:line="360" w:lineRule="auto"/>
        <w:rPr>
          <w:rFonts w:ascii="宋体" w:eastAsia="宋体" w:hAnsi="宋体" w:cs="宋体"/>
          <w:color w:val="000000"/>
          <w:sz w:val="24"/>
          <w:szCs w:val="24"/>
        </w:rPr>
      </w:pPr>
      <w:r>
        <w:rPr>
          <w:rFonts w:ascii="宋体" w:eastAsia="宋体" w:hAnsi="宋体" w:cs="宋体" w:hint="eastAsia"/>
          <w:b/>
          <w:color w:val="000000"/>
          <w:sz w:val="24"/>
          <w:szCs w:val="24"/>
        </w:rPr>
        <w:t>D.</w:t>
      </w:r>
      <w:r>
        <w:rPr>
          <w:rFonts w:ascii="宋体" w:eastAsia="宋体" w:hAnsi="宋体" w:cs="宋体"/>
          <w:b/>
          <w:color w:val="000000"/>
          <w:sz w:val="24"/>
          <w:szCs w:val="24"/>
        </w:rPr>
        <w:t>3</w:t>
      </w:r>
      <w:r>
        <w:rPr>
          <w:rFonts w:ascii="宋体" w:eastAsia="宋体" w:hAnsi="宋体" w:cs="宋体" w:hint="eastAsia"/>
          <w:b/>
          <w:color w:val="000000"/>
          <w:sz w:val="24"/>
          <w:szCs w:val="24"/>
        </w:rPr>
        <w:t>.2</w:t>
      </w:r>
      <w:r>
        <w:rPr>
          <w:rFonts w:ascii="宋体" w:eastAsia="宋体" w:hAnsi="宋体" w:cs="宋体" w:hint="eastAsia"/>
          <w:color w:val="000000"/>
          <w:sz w:val="24"/>
          <w:szCs w:val="24"/>
        </w:rPr>
        <w:t xml:space="preserve">  加荷设备应能按规定的速度加荷，测力系统整机误差不应超过全量程的±2％。</w:t>
      </w:r>
    </w:p>
    <w:p w:rsidR="00A90E1F" w:rsidRDefault="00FE4BC3">
      <w:pPr>
        <w:autoSpaceDE w:val="0"/>
        <w:autoSpaceDN w:val="0"/>
        <w:spacing w:line="360" w:lineRule="auto"/>
        <w:rPr>
          <w:rFonts w:ascii="宋体" w:eastAsia="宋体" w:hAnsi="宋体" w:cs="宋体"/>
          <w:color w:val="000000"/>
          <w:sz w:val="24"/>
          <w:szCs w:val="24"/>
        </w:rPr>
      </w:pPr>
      <w:r>
        <w:rPr>
          <w:rFonts w:ascii="宋体" w:eastAsia="宋体" w:hAnsi="宋体" w:cs="宋体" w:hint="eastAsia"/>
          <w:b/>
          <w:color w:val="000000"/>
          <w:sz w:val="24"/>
          <w:szCs w:val="24"/>
        </w:rPr>
        <w:t>D.</w:t>
      </w:r>
      <w:r>
        <w:rPr>
          <w:rFonts w:ascii="宋体" w:eastAsia="宋体" w:hAnsi="宋体" w:cs="宋体"/>
          <w:b/>
          <w:color w:val="000000"/>
          <w:sz w:val="24"/>
          <w:szCs w:val="24"/>
        </w:rPr>
        <w:t>3</w:t>
      </w:r>
      <w:r>
        <w:rPr>
          <w:rFonts w:ascii="宋体" w:eastAsia="宋体" w:hAnsi="宋体" w:cs="宋体" w:hint="eastAsia"/>
          <w:b/>
          <w:color w:val="000000"/>
          <w:sz w:val="24"/>
          <w:szCs w:val="24"/>
        </w:rPr>
        <w:t>.3</w:t>
      </w:r>
      <w:r>
        <w:rPr>
          <w:rFonts w:ascii="宋体" w:eastAsia="宋体" w:hAnsi="宋体" w:cs="宋体" w:hint="eastAsia"/>
          <w:color w:val="000000"/>
          <w:sz w:val="24"/>
          <w:szCs w:val="24"/>
        </w:rPr>
        <w:t xml:space="preserve">  加荷设备应能保证所施加的拉伸荷载始终与锚杆的轴线一致。</w:t>
      </w:r>
    </w:p>
    <w:p w:rsidR="00A90E1F" w:rsidRDefault="00A50E7F">
      <w:pPr>
        <w:autoSpaceDE w:val="0"/>
        <w:autoSpaceDN w:val="0"/>
        <w:spacing w:line="360" w:lineRule="auto"/>
        <w:rPr>
          <w:rFonts w:ascii="宋体" w:eastAsia="宋体" w:hAnsi="宋体" w:cs="宋体"/>
          <w:color w:val="000000"/>
          <w:sz w:val="24"/>
          <w:szCs w:val="24"/>
        </w:rPr>
      </w:pPr>
      <w:r>
        <w:rPr>
          <w:rFonts w:ascii="宋体" w:eastAsia="宋体" w:hAnsi="宋体" w:cs="宋体" w:hint="eastAsia"/>
          <w:b/>
          <w:color w:val="000000"/>
          <w:sz w:val="24"/>
          <w:szCs w:val="24"/>
        </w:rPr>
        <w:t>D.</w:t>
      </w:r>
      <w:r>
        <w:rPr>
          <w:rFonts w:ascii="宋体" w:eastAsia="宋体" w:hAnsi="宋体" w:cs="宋体"/>
          <w:b/>
          <w:color w:val="000000"/>
          <w:sz w:val="24"/>
          <w:szCs w:val="24"/>
        </w:rPr>
        <w:t>3</w:t>
      </w:r>
      <w:r>
        <w:rPr>
          <w:rFonts w:ascii="宋体" w:eastAsia="宋体" w:hAnsi="宋体" w:cs="宋体" w:hint="eastAsia"/>
          <w:b/>
          <w:color w:val="000000"/>
          <w:sz w:val="24"/>
          <w:szCs w:val="24"/>
        </w:rPr>
        <w:t>.4</w:t>
      </w:r>
      <w:r w:rsidR="00FE4BC3">
        <w:rPr>
          <w:rFonts w:ascii="宋体" w:eastAsia="宋体" w:hAnsi="宋体" w:cs="宋体" w:hint="eastAsia"/>
          <w:color w:val="000000"/>
          <w:sz w:val="24"/>
          <w:szCs w:val="24"/>
        </w:rPr>
        <w:t xml:space="preserve">  位移测量</w:t>
      </w:r>
      <w:proofErr w:type="gramStart"/>
      <w:r w:rsidR="00FE4BC3">
        <w:rPr>
          <w:rFonts w:ascii="宋体" w:eastAsia="宋体" w:hAnsi="宋体" w:cs="宋体" w:hint="eastAsia"/>
          <w:color w:val="000000"/>
          <w:sz w:val="24"/>
          <w:szCs w:val="24"/>
        </w:rPr>
        <w:t>记录仪宜能连续</w:t>
      </w:r>
      <w:proofErr w:type="gramEnd"/>
      <w:r w:rsidR="00FE4BC3">
        <w:rPr>
          <w:rFonts w:ascii="宋体" w:eastAsia="宋体" w:hAnsi="宋体" w:cs="宋体" w:hint="eastAsia"/>
          <w:color w:val="000000"/>
          <w:sz w:val="24"/>
          <w:szCs w:val="24"/>
        </w:rPr>
        <w:t>记录。当不能连续记录荷载位移曲线时，可分阶段记录，在到达荷载峰值前，记录点应在10点以上。位移测量误差不应超过0.05mm。</w:t>
      </w:r>
    </w:p>
    <w:p w:rsidR="00A90E1F" w:rsidRDefault="00FE4BC3" w:rsidP="005B19F6">
      <w:pPr>
        <w:autoSpaceDE w:val="0"/>
        <w:autoSpaceDN w:val="0"/>
        <w:spacing w:line="360" w:lineRule="auto"/>
        <w:rPr>
          <w:rFonts w:ascii="宋体" w:eastAsia="宋体" w:hAnsi="宋体" w:cs="宋体"/>
          <w:color w:val="000000"/>
          <w:sz w:val="24"/>
          <w:szCs w:val="24"/>
        </w:rPr>
      </w:pPr>
      <w:r>
        <w:rPr>
          <w:rFonts w:ascii="宋体" w:eastAsia="宋体" w:hAnsi="宋体" w:cs="宋体" w:hint="eastAsia"/>
          <w:b/>
          <w:color w:val="000000"/>
          <w:sz w:val="24"/>
          <w:szCs w:val="24"/>
        </w:rPr>
        <w:lastRenderedPageBreak/>
        <w:t>D.3.5</w:t>
      </w:r>
      <w:r>
        <w:rPr>
          <w:rFonts w:ascii="宋体" w:eastAsia="宋体" w:hAnsi="宋体" w:cs="宋体" w:hint="eastAsia"/>
          <w:color w:val="000000"/>
          <w:sz w:val="24"/>
          <w:szCs w:val="24"/>
        </w:rPr>
        <w:t xml:space="preserve">  位移仪应保证能够测量出锚杆相对于岩石表面的垂直位移，直至锚固破坏。</w:t>
      </w:r>
    </w:p>
    <w:p w:rsidR="00A90E1F" w:rsidRDefault="00FE4BC3" w:rsidP="009A5BB2">
      <w:pPr>
        <w:autoSpaceDE w:val="0"/>
        <w:autoSpaceDN w:val="0"/>
        <w:spacing w:before="260" w:after="260" w:line="413" w:lineRule="auto"/>
        <w:jc w:val="center"/>
        <w:outlineLvl w:val="1"/>
        <w:rPr>
          <w:rFonts w:ascii="宋体" w:eastAsia="宋体" w:hAnsi="宋体" w:cs="宋体"/>
          <w:b/>
          <w:color w:val="000000"/>
          <w:sz w:val="28"/>
          <w:szCs w:val="28"/>
        </w:rPr>
      </w:pPr>
      <w:bookmarkStart w:id="121" w:name="_Toc24996170"/>
      <w:bookmarkStart w:id="122" w:name="_Toc34567339"/>
      <w:bookmarkStart w:id="123" w:name="_Toc34573194"/>
      <w:r>
        <w:rPr>
          <w:rFonts w:ascii="宋体" w:eastAsia="宋体" w:hAnsi="宋体" w:cs="宋体" w:hint="eastAsia"/>
          <w:b/>
          <w:color w:val="000000"/>
          <w:sz w:val="28"/>
          <w:szCs w:val="28"/>
        </w:rPr>
        <w:t xml:space="preserve">D. </w:t>
      </w:r>
      <w:proofErr w:type="gramStart"/>
      <w:r>
        <w:rPr>
          <w:rFonts w:ascii="宋体" w:eastAsia="宋体" w:hAnsi="宋体" w:cs="宋体" w:hint="eastAsia"/>
          <w:b/>
          <w:color w:val="000000"/>
          <w:sz w:val="28"/>
          <w:szCs w:val="28"/>
        </w:rPr>
        <w:t>4  基本试验</w:t>
      </w:r>
      <w:bookmarkEnd w:id="121"/>
      <w:bookmarkEnd w:id="122"/>
      <w:bookmarkEnd w:id="123"/>
      <w:proofErr w:type="gramEnd"/>
    </w:p>
    <w:p w:rsidR="00A90E1F" w:rsidRDefault="00A50E7F">
      <w:pPr>
        <w:autoSpaceDE w:val="0"/>
        <w:autoSpaceDN w:val="0"/>
        <w:spacing w:line="360" w:lineRule="auto"/>
        <w:rPr>
          <w:rFonts w:ascii="宋体" w:eastAsia="宋体" w:hAnsi="宋体" w:cs="宋体"/>
          <w:sz w:val="24"/>
          <w:szCs w:val="24"/>
        </w:rPr>
      </w:pPr>
      <w:r>
        <w:rPr>
          <w:rFonts w:ascii="宋体" w:eastAsia="宋体" w:hAnsi="宋体" w:cs="宋体" w:hint="eastAsia"/>
          <w:b/>
          <w:color w:val="000000"/>
          <w:sz w:val="24"/>
          <w:szCs w:val="24"/>
        </w:rPr>
        <w:t>D.4.1</w:t>
      </w:r>
      <w:r w:rsidR="00FE4BC3">
        <w:rPr>
          <w:rFonts w:ascii="宋体" w:eastAsia="宋体" w:hAnsi="宋体" w:cs="宋体" w:hint="eastAsia"/>
          <w:b/>
          <w:color w:val="000000"/>
          <w:sz w:val="24"/>
          <w:szCs w:val="24"/>
        </w:rPr>
        <w:t xml:space="preserve">  </w:t>
      </w:r>
      <w:r w:rsidR="00FE4BC3">
        <w:rPr>
          <w:rFonts w:ascii="宋体" w:eastAsia="宋体" w:hAnsi="宋体" w:cs="宋体" w:hint="eastAsia"/>
          <w:sz w:val="24"/>
          <w:szCs w:val="24"/>
        </w:rPr>
        <w:t>岩石锚杆施工前应进行抗拔承载力的基本试验。岩石锚杆极限抗</w:t>
      </w:r>
      <w:proofErr w:type="gramStart"/>
      <w:r w:rsidR="00FE4BC3">
        <w:rPr>
          <w:rFonts w:ascii="宋体" w:eastAsia="宋体" w:hAnsi="宋体" w:cs="宋体" w:hint="eastAsia"/>
          <w:sz w:val="24"/>
          <w:szCs w:val="24"/>
        </w:rPr>
        <w:t>拔试验</w:t>
      </w:r>
      <w:proofErr w:type="gramEnd"/>
      <w:r w:rsidR="00FE4BC3">
        <w:rPr>
          <w:rFonts w:ascii="宋体" w:eastAsia="宋体" w:hAnsi="宋体" w:cs="宋体" w:hint="eastAsia"/>
          <w:sz w:val="24"/>
          <w:szCs w:val="24"/>
        </w:rPr>
        <w:t>应采用分级循环加载，加荷等级和位移观测时间应</w:t>
      </w:r>
      <w:r w:rsidR="00FE4BC3" w:rsidRPr="002B15A1">
        <w:rPr>
          <w:rFonts w:ascii="Times New Roman" w:eastAsia="宋体" w:hAnsi="Times New Roman" w:cs="Times New Roman"/>
          <w:sz w:val="24"/>
          <w:szCs w:val="24"/>
        </w:rPr>
        <w:t>符合表</w:t>
      </w:r>
      <w:r w:rsidR="00FE4BC3" w:rsidRPr="002B15A1">
        <w:rPr>
          <w:rFonts w:ascii="Times New Roman" w:eastAsia="宋体" w:hAnsi="Times New Roman" w:cs="Times New Roman"/>
          <w:sz w:val="24"/>
          <w:szCs w:val="24"/>
        </w:rPr>
        <w:t>D.4.1</w:t>
      </w:r>
      <w:r w:rsidR="00FE4BC3" w:rsidRPr="002B15A1">
        <w:rPr>
          <w:rFonts w:ascii="Times New Roman" w:eastAsia="宋体" w:hAnsi="Times New Roman" w:cs="Times New Roman"/>
          <w:sz w:val="24"/>
          <w:szCs w:val="24"/>
        </w:rPr>
        <w:t>的规定。</w:t>
      </w:r>
    </w:p>
    <w:p w:rsidR="00A90E1F" w:rsidRPr="002B15A1" w:rsidRDefault="00FE4BC3" w:rsidP="002B15A1">
      <w:pPr>
        <w:autoSpaceDE w:val="0"/>
        <w:autoSpaceDN w:val="0"/>
        <w:spacing w:beforeLines="50" w:before="156" w:line="360" w:lineRule="auto"/>
        <w:jc w:val="center"/>
        <w:rPr>
          <w:rFonts w:ascii="黑体" w:eastAsia="黑体" w:hAnsi="黑体" w:cs="Times New Roman"/>
          <w:szCs w:val="21"/>
        </w:rPr>
      </w:pPr>
      <w:r w:rsidRPr="002B15A1">
        <w:rPr>
          <w:rFonts w:ascii="黑体" w:eastAsia="黑体" w:hAnsi="黑体" w:cs="Times New Roman"/>
          <w:szCs w:val="21"/>
        </w:rPr>
        <w:t>表</w:t>
      </w:r>
      <w:r w:rsidRPr="002B15A1">
        <w:rPr>
          <w:rFonts w:ascii="Times New Roman" w:eastAsia="黑体" w:hAnsi="Times New Roman" w:cs="Times New Roman"/>
          <w:szCs w:val="21"/>
        </w:rPr>
        <w:t>D.4.1</w:t>
      </w:r>
      <w:r w:rsidRPr="002B15A1">
        <w:rPr>
          <w:rFonts w:ascii="黑体" w:eastAsia="黑体" w:hAnsi="黑体" w:cs="Times New Roman"/>
          <w:szCs w:val="21"/>
        </w:rPr>
        <w:t xml:space="preserve"> </w:t>
      </w:r>
      <w:r w:rsidR="00080491" w:rsidRPr="002B15A1">
        <w:rPr>
          <w:rFonts w:ascii="黑体" w:eastAsia="黑体" w:hAnsi="黑体" w:cs="Times New Roman"/>
          <w:szCs w:val="21"/>
        </w:rPr>
        <w:t xml:space="preserve"> </w:t>
      </w:r>
      <w:r w:rsidRPr="002B15A1">
        <w:rPr>
          <w:rFonts w:ascii="黑体" w:eastAsia="黑体" w:hAnsi="黑体" w:cs="Times New Roman"/>
          <w:szCs w:val="21"/>
        </w:rPr>
        <w:t>岩石锚杆极限抗</w:t>
      </w:r>
      <w:proofErr w:type="gramStart"/>
      <w:r w:rsidRPr="002B15A1">
        <w:rPr>
          <w:rFonts w:ascii="黑体" w:eastAsia="黑体" w:hAnsi="黑体" w:cs="Times New Roman"/>
          <w:szCs w:val="21"/>
        </w:rPr>
        <w:t>拔试验</w:t>
      </w:r>
      <w:proofErr w:type="gramEnd"/>
      <w:r w:rsidRPr="002B15A1">
        <w:rPr>
          <w:rFonts w:ascii="黑体" w:eastAsia="黑体" w:hAnsi="黑体" w:cs="Times New Roman"/>
          <w:szCs w:val="21"/>
        </w:rPr>
        <w:t>的加荷等级和观测时间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
        <w:gridCol w:w="1499"/>
        <w:gridCol w:w="693"/>
        <w:gridCol w:w="908"/>
        <w:gridCol w:w="908"/>
        <w:gridCol w:w="908"/>
        <w:gridCol w:w="908"/>
        <w:gridCol w:w="908"/>
        <w:gridCol w:w="908"/>
      </w:tblGrid>
      <w:tr w:rsidR="00A90E1F" w:rsidRPr="002B15A1">
        <w:trPr>
          <w:trHeight w:val="474"/>
          <w:jc w:val="center"/>
        </w:trPr>
        <w:tc>
          <w:tcPr>
            <w:tcW w:w="893" w:type="dxa"/>
            <w:vMerge w:val="restart"/>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加</w:t>
            </w:r>
          </w:p>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proofErr w:type="gramStart"/>
            <w:r w:rsidRPr="002B15A1">
              <w:rPr>
                <w:rFonts w:ascii="Times New Roman" w:eastAsia="宋体" w:hAnsi="Times New Roman" w:cs="Times New Roman"/>
                <w:color w:val="000000"/>
                <w:szCs w:val="21"/>
              </w:rPr>
              <w:t>荷</w:t>
            </w:r>
            <w:proofErr w:type="gramEnd"/>
          </w:p>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增</w:t>
            </w:r>
          </w:p>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量</w:t>
            </w:r>
          </w:p>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i/>
                <w:color w:val="000000"/>
                <w:szCs w:val="21"/>
              </w:rPr>
              <w:t>A</w:t>
            </w:r>
            <w:r w:rsidRPr="002B15A1">
              <w:rPr>
                <w:rFonts w:ascii="Times New Roman" w:eastAsia="宋体" w:hAnsi="Times New Roman" w:cs="Times New Roman"/>
                <w:color w:val="000000"/>
                <w:szCs w:val="21"/>
                <w:vertAlign w:val="subscript"/>
              </w:rPr>
              <w:t>s</w:t>
            </w:r>
            <w:r w:rsidRPr="002B15A1">
              <w:rPr>
                <w:rFonts w:ascii="Times New Roman" w:eastAsia="宋体" w:hAnsi="Times New Roman" w:cs="Times New Roman"/>
                <w:i/>
                <w:color w:val="000000"/>
                <w:szCs w:val="21"/>
              </w:rPr>
              <w:t>f</w:t>
            </w:r>
            <w:r w:rsidRPr="002B15A1">
              <w:rPr>
                <w:rFonts w:ascii="Times New Roman" w:eastAsia="宋体" w:hAnsi="Times New Roman" w:cs="Times New Roman"/>
                <w:color w:val="000000"/>
                <w:szCs w:val="21"/>
                <w:vertAlign w:val="subscript"/>
              </w:rPr>
              <w:t>ptk</w:t>
            </w:r>
          </w:p>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w:t>
            </w:r>
          </w:p>
        </w:tc>
        <w:tc>
          <w:tcPr>
            <w:tcW w:w="1541"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初始荷载</w:t>
            </w:r>
          </w:p>
        </w:tc>
        <w:tc>
          <w:tcPr>
            <w:tcW w:w="703"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w:t>
            </w:r>
          </w:p>
        </w:tc>
        <w:tc>
          <w:tcPr>
            <w:tcW w:w="926"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w:t>
            </w:r>
          </w:p>
        </w:tc>
        <w:tc>
          <w:tcPr>
            <w:tcW w:w="926"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w:t>
            </w:r>
          </w:p>
        </w:tc>
        <w:tc>
          <w:tcPr>
            <w:tcW w:w="926"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10</w:t>
            </w:r>
          </w:p>
        </w:tc>
        <w:tc>
          <w:tcPr>
            <w:tcW w:w="926"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w:t>
            </w:r>
          </w:p>
        </w:tc>
        <w:tc>
          <w:tcPr>
            <w:tcW w:w="926"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w:t>
            </w:r>
          </w:p>
        </w:tc>
        <w:tc>
          <w:tcPr>
            <w:tcW w:w="927"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w:t>
            </w:r>
          </w:p>
        </w:tc>
      </w:tr>
      <w:tr w:rsidR="00A90E1F" w:rsidRPr="002B15A1">
        <w:trPr>
          <w:trHeight w:val="474"/>
          <w:jc w:val="center"/>
        </w:trPr>
        <w:tc>
          <w:tcPr>
            <w:tcW w:w="893" w:type="dxa"/>
            <w:vMerge/>
            <w:vAlign w:val="center"/>
          </w:tcPr>
          <w:p w:rsidR="00A90E1F" w:rsidRPr="002B15A1" w:rsidRDefault="00A90E1F" w:rsidP="002B15A1">
            <w:pPr>
              <w:autoSpaceDE w:val="0"/>
              <w:autoSpaceDN w:val="0"/>
              <w:spacing w:line="360" w:lineRule="auto"/>
              <w:jc w:val="center"/>
              <w:rPr>
                <w:rFonts w:ascii="Times New Roman" w:eastAsia="宋体" w:hAnsi="Times New Roman" w:cs="Times New Roman"/>
                <w:color w:val="000000"/>
                <w:szCs w:val="21"/>
              </w:rPr>
            </w:pPr>
          </w:p>
        </w:tc>
        <w:tc>
          <w:tcPr>
            <w:tcW w:w="1541"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第一次循环</w:t>
            </w:r>
          </w:p>
        </w:tc>
        <w:tc>
          <w:tcPr>
            <w:tcW w:w="703"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10</w:t>
            </w:r>
          </w:p>
        </w:tc>
        <w:tc>
          <w:tcPr>
            <w:tcW w:w="926"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w:t>
            </w:r>
          </w:p>
        </w:tc>
        <w:tc>
          <w:tcPr>
            <w:tcW w:w="926"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w:t>
            </w:r>
          </w:p>
        </w:tc>
        <w:tc>
          <w:tcPr>
            <w:tcW w:w="926"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30</w:t>
            </w:r>
          </w:p>
        </w:tc>
        <w:tc>
          <w:tcPr>
            <w:tcW w:w="926"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w:t>
            </w:r>
          </w:p>
        </w:tc>
        <w:tc>
          <w:tcPr>
            <w:tcW w:w="926"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w:t>
            </w:r>
          </w:p>
        </w:tc>
        <w:tc>
          <w:tcPr>
            <w:tcW w:w="927"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10</w:t>
            </w:r>
          </w:p>
        </w:tc>
      </w:tr>
      <w:tr w:rsidR="00A90E1F" w:rsidRPr="002B15A1">
        <w:trPr>
          <w:trHeight w:val="474"/>
          <w:jc w:val="center"/>
        </w:trPr>
        <w:tc>
          <w:tcPr>
            <w:tcW w:w="893" w:type="dxa"/>
            <w:vMerge/>
            <w:vAlign w:val="center"/>
          </w:tcPr>
          <w:p w:rsidR="00A90E1F" w:rsidRPr="002B15A1" w:rsidRDefault="00A90E1F" w:rsidP="002B15A1">
            <w:pPr>
              <w:autoSpaceDE w:val="0"/>
              <w:autoSpaceDN w:val="0"/>
              <w:spacing w:line="360" w:lineRule="auto"/>
              <w:jc w:val="center"/>
              <w:rPr>
                <w:rFonts w:ascii="Times New Roman" w:eastAsia="宋体" w:hAnsi="Times New Roman" w:cs="Times New Roman"/>
                <w:color w:val="000000"/>
                <w:szCs w:val="21"/>
              </w:rPr>
            </w:pPr>
          </w:p>
        </w:tc>
        <w:tc>
          <w:tcPr>
            <w:tcW w:w="1541"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第二次循环</w:t>
            </w:r>
          </w:p>
        </w:tc>
        <w:tc>
          <w:tcPr>
            <w:tcW w:w="703"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10</w:t>
            </w:r>
          </w:p>
        </w:tc>
        <w:tc>
          <w:tcPr>
            <w:tcW w:w="926"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30</w:t>
            </w:r>
          </w:p>
        </w:tc>
        <w:tc>
          <w:tcPr>
            <w:tcW w:w="926" w:type="dxa"/>
            <w:vAlign w:val="center"/>
          </w:tcPr>
          <w:p w:rsidR="00A90E1F" w:rsidRPr="002B15A1" w:rsidRDefault="00A90E1F" w:rsidP="002B15A1">
            <w:pPr>
              <w:autoSpaceDE w:val="0"/>
              <w:autoSpaceDN w:val="0"/>
              <w:spacing w:line="360" w:lineRule="auto"/>
              <w:jc w:val="center"/>
              <w:rPr>
                <w:rFonts w:ascii="Times New Roman" w:eastAsia="宋体" w:hAnsi="Times New Roman" w:cs="Times New Roman"/>
                <w:color w:val="000000"/>
                <w:szCs w:val="21"/>
              </w:rPr>
            </w:pPr>
          </w:p>
        </w:tc>
        <w:tc>
          <w:tcPr>
            <w:tcW w:w="926"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40</w:t>
            </w:r>
          </w:p>
        </w:tc>
        <w:tc>
          <w:tcPr>
            <w:tcW w:w="926" w:type="dxa"/>
            <w:vAlign w:val="center"/>
          </w:tcPr>
          <w:p w:rsidR="00A90E1F" w:rsidRPr="002B15A1" w:rsidRDefault="00A90E1F" w:rsidP="002B15A1">
            <w:pPr>
              <w:autoSpaceDE w:val="0"/>
              <w:autoSpaceDN w:val="0"/>
              <w:spacing w:line="360" w:lineRule="auto"/>
              <w:jc w:val="center"/>
              <w:rPr>
                <w:rFonts w:ascii="Times New Roman" w:eastAsia="宋体" w:hAnsi="Times New Roman" w:cs="Times New Roman"/>
                <w:color w:val="000000"/>
                <w:szCs w:val="21"/>
              </w:rPr>
            </w:pPr>
          </w:p>
        </w:tc>
        <w:tc>
          <w:tcPr>
            <w:tcW w:w="926"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30</w:t>
            </w:r>
          </w:p>
        </w:tc>
        <w:tc>
          <w:tcPr>
            <w:tcW w:w="927"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10</w:t>
            </w:r>
          </w:p>
        </w:tc>
      </w:tr>
      <w:tr w:rsidR="00A90E1F" w:rsidRPr="002B15A1">
        <w:trPr>
          <w:trHeight w:val="459"/>
          <w:jc w:val="center"/>
        </w:trPr>
        <w:tc>
          <w:tcPr>
            <w:tcW w:w="893" w:type="dxa"/>
            <w:vMerge/>
            <w:vAlign w:val="center"/>
          </w:tcPr>
          <w:p w:rsidR="00A90E1F" w:rsidRPr="002B15A1" w:rsidRDefault="00A90E1F" w:rsidP="002B15A1">
            <w:pPr>
              <w:autoSpaceDE w:val="0"/>
              <w:autoSpaceDN w:val="0"/>
              <w:spacing w:line="360" w:lineRule="auto"/>
              <w:jc w:val="center"/>
              <w:rPr>
                <w:rFonts w:ascii="Times New Roman" w:eastAsia="宋体" w:hAnsi="Times New Roman" w:cs="Times New Roman"/>
                <w:color w:val="000000"/>
                <w:szCs w:val="21"/>
              </w:rPr>
            </w:pPr>
          </w:p>
        </w:tc>
        <w:tc>
          <w:tcPr>
            <w:tcW w:w="1541"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第三次循环</w:t>
            </w:r>
          </w:p>
        </w:tc>
        <w:tc>
          <w:tcPr>
            <w:tcW w:w="703"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10</w:t>
            </w:r>
          </w:p>
        </w:tc>
        <w:tc>
          <w:tcPr>
            <w:tcW w:w="926"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30</w:t>
            </w:r>
          </w:p>
        </w:tc>
        <w:tc>
          <w:tcPr>
            <w:tcW w:w="926"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40</w:t>
            </w:r>
          </w:p>
        </w:tc>
        <w:tc>
          <w:tcPr>
            <w:tcW w:w="926"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50</w:t>
            </w:r>
          </w:p>
        </w:tc>
        <w:tc>
          <w:tcPr>
            <w:tcW w:w="926"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40</w:t>
            </w:r>
          </w:p>
        </w:tc>
        <w:tc>
          <w:tcPr>
            <w:tcW w:w="926"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30</w:t>
            </w:r>
          </w:p>
        </w:tc>
        <w:tc>
          <w:tcPr>
            <w:tcW w:w="927"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10</w:t>
            </w:r>
          </w:p>
        </w:tc>
      </w:tr>
      <w:tr w:rsidR="00A90E1F" w:rsidRPr="002B15A1">
        <w:trPr>
          <w:trHeight w:val="474"/>
          <w:jc w:val="center"/>
        </w:trPr>
        <w:tc>
          <w:tcPr>
            <w:tcW w:w="893" w:type="dxa"/>
            <w:vMerge/>
            <w:vAlign w:val="center"/>
          </w:tcPr>
          <w:p w:rsidR="00A90E1F" w:rsidRPr="002B15A1" w:rsidRDefault="00A90E1F" w:rsidP="002B15A1">
            <w:pPr>
              <w:autoSpaceDE w:val="0"/>
              <w:autoSpaceDN w:val="0"/>
              <w:spacing w:line="360" w:lineRule="auto"/>
              <w:jc w:val="center"/>
              <w:rPr>
                <w:rFonts w:ascii="Times New Roman" w:eastAsia="宋体" w:hAnsi="Times New Roman" w:cs="Times New Roman"/>
                <w:color w:val="000000"/>
                <w:szCs w:val="21"/>
              </w:rPr>
            </w:pPr>
          </w:p>
        </w:tc>
        <w:tc>
          <w:tcPr>
            <w:tcW w:w="1541"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第四次循环</w:t>
            </w:r>
          </w:p>
        </w:tc>
        <w:tc>
          <w:tcPr>
            <w:tcW w:w="703"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10</w:t>
            </w:r>
          </w:p>
        </w:tc>
        <w:tc>
          <w:tcPr>
            <w:tcW w:w="926"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30</w:t>
            </w:r>
          </w:p>
        </w:tc>
        <w:tc>
          <w:tcPr>
            <w:tcW w:w="926"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50</w:t>
            </w:r>
          </w:p>
        </w:tc>
        <w:tc>
          <w:tcPr>
            <w:tcW w:w="926"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60</w:t>
            </w:r>
          </w:p>
        </w:tc>
        <w:tc>
          <w:tcPr>
            <w:tcW w:w="926"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50</w:t>
            </w:r>
          </w:p>
        </w:tc>
        <w:tc>
          <w:tcPr>
            <w:tcW w:w="926"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30</w:t>
            </w:r>
          </w:p>
        </w:tc>
        <w:tc>
          <w:tcPr>
            <w:tcW w:w="927"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10</w:t>
            </w:r>
          </w:p>
        </w:tc>
      </w:tr>
      <w:tr w:rsidR="00A90E1F" w:rsidRPr="002B15A1">
        <w:trPr>
          <w:trHeight w:val="474"/>
          <w:jc w:val="center"/>
        </w:trPr>
        <w:tc>
          <w:tcPr>
            <w:tcW w:w="893" w:type="dxa"/>
            <w:vMerge/>
            <w:vAlign w:val="center"/>
          </w:tcPr>
          <w:p w:rsidR="00A90E1F" w:rsidRPr="002B15A1" w:rsidRDefault="00A90E1F" w:rsidP="002B15A1">
            <w:pPr>
              <w:autoSpaceDE w:val="0"/>
              <w:autoSpaceDN w:val="0"/>
              <w:spacing w:line="360" w:lineRule="auto"/>
              <w:jc w:val="center"/>
              <w:rPr>
                <w:rFonts w:ascii="Times New Roman" w:eastAsia="宋体" w:hAnsi="Times New Roman" w:cs="Times New Roman"/>
                <w:color w:val="000000"/>
                <w:szCs w:val="21"/>
              </w:rPr>
            </w:pPr>
          </w:p>
        </w:tc>
        <w:tc>
          <w:tcPr>
            <w:tcW w:w="1541"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第五次循环</w:t>
            </w:r>
          </w:p>
        </w:tc>
        <w:tc>
          <w:tcPr>
            <w:tcW w:w="703"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10</w:t>
            </w:r>
          </w:p>
        </w:tc>
        <w:tc>
          <w:tcPr>
            <w:tcW w:w="926"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30</w:t>
            </w:r>
          </w:p>
        </w:tc>
        <w:tc>
          <w:tcPr>
            <w:tcW w:w="926"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60</w:t>
            </w:r>
          </w:p>
        </w:tc>
        <w:tc>
          <w:tcPr>
            <w:tcW w:w="926"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70</w:t>
            </w:r>
          </w:p>
        </w:tc>
        <w:tc>
          <w:tcPr>
            <w:tcW w:w="926"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60</w:t>
            </w:r>
          </w:p>
        </w:tc>
        <w:tc>
          <w:tcPr>
            <w:tcW w:w="926"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30</w:t>
            </w:r>
          </w:p>
        </w:tc>
        <w:tc>
          <w:tcPr>
            <w:tcW w:w="927"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10</w:t>
            </w:r>
          </w:p>
        </w:tc>
      </w:tr>
      <w:tr w:rsidR="00A90E1F" w:rsidRPr="002B15A1">
        <w:trPr>
          <w:trHeight w:val="474"/>
          <w:jc w:val="center"/>
        </w:trPr>
        <w:tc>
          <w:tcPr>
            <w:tcW w:w="893" w:type="dxa"/>
            <w:vMerge/>
            <w:vAlign w:val="center"/>
          </w:tcPr>
          <w:p w:rsidR="00A90E1F" w:rsidRPr="002B15A1" w:rsidRDefault="00A90E1F" w:rsidP="002B15A1">
            <w:pPr>
              <w:autoSpaceDE w:val="0"/>
              <w:autoSpaceDN w:val="0"/>
              <w:spacing w:line="360" w:lineRule="auto"/>
              <w:jc w:val="center"/>
              <w:rPr>
                <w:rFonts w:ascii="Times New Roman" w:eastAsia="宋体" w:hAnsi="Times New Roman" w:cs="Times New Roman"/>
                <w:color w:val="000000"/>
                <w:szCs w:val="21"/>
              </w:rPr>
            </w:pPr>
          </w:p>
        </w:tc>
        <w:tc>
          <w:tcPr>
            <w:tcW w:w="1541"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第六次循环</w:t>
            </w:r>
          </w:p>
        </w:tc>
        <w:tc>
          <w:tcPr>
            <w:tcW w:w="703"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10</w:t>
            </w:r>
          </w:p>
        </w:tc>
        <w:tc>
          <w:tcPr>
            <w:tcW w:w="926"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30</w:t>
            </w:r>
          </w:p>
        </w:tc>
        <w:tc>
          <w:tcPr>
            <w:tcW w:w="926"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60</w:t>
            </w:r>
          </w:p>
        </w:tc>
        <w:tc>
          <w:tcPr>
            <w:tcW w:w="926"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80</w:t>
            </w:r>
          </w:p>
        </w:tc>
        <w:tc>
          <w:tcPr>
            <w:tcW w:w="926"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60</w:t>
            </w:r>
          </w:p>
        </w:tc>
        <w:tc>
          <w:tcPr>
            <w:tcW w:w="926"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30</w:t>
            </w:r>
          </w:p>
        </w:tc>
        <w:tc>
          <w:tcPr>
            <w:tcW w:w="927"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10</w:t>
            </w:r>
          </w:p>
        </w:tc>
      </w:tr>
      <w:tr w:rsidR="00A90E1F" w:rsidRPr="002B15A1">
        <w:trPr>
          <w:trHeight w:val="487"/>
          <w:jc w:val="center"/>
        </w:trPr>
        <w:tc>
          <w:tcPr>
            <w:tcW w:w="2434" w:type="dxa"/>
            <w:gridSpan w:val="2"/>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观测时间</w:t>
            </w:r>
          </w:p>
        </w:tc>
        <w:tc>
          <w:tcPr>
            <w:tcW w:w="703"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5</w:t>
            </w:r>
          </w:p>
        </w:tc>
        <w:tc>
          <w:tcPr>
            <w:tcW w:w="926"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5</w:t>
            </w:r>
          </w:p>
        </w:tc>
        <w:tc>
          <w:tcPr>
            <w:tcW w:w="926"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5</w:t>
            </w:r>
          </w:p>
        </w:tc>
        <w:tc>
          <w:tcPr>
            <w:tcW w:w="926"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5</w:t>
            </w:r>
          </w:p>
        </w:tc>
        <w:tc>
          <w:tcPr>
            <w:tcW w:w="926"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5</w:t>
            </w:r>
          </w:p>
        </w:tc>
        <w:tc>
          <w:tcPr>
            <w:tcW w:w="926"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5</w:t>
            </w:r>
          </w:p>
        </w:tc>
        <w:tc>
          <w:tcPr>
            <w:tcW w:w="927" w:type="dxa"/>
            <w:vAlign w:val="center"/>
          </w:tcPr>
          <w:p w:rsidR="00A90E1F" w:rsidRPr="002B15A1" w:rsidRDefault="00FE4BC3" w:rsidP="002B15A1">
            <w:pPr>
              <w:autoSpaceDE w:val="0"/>
              <w:autoSpaceDN w:val="0"/>
              <w:spacing w:line="360" w:lineRule="auto"/>
              <w:jc w:val="center"/>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5</w:t>
            </w:r>
          </w:p>
        </w:tc>
      </w:tr>
    </w:tbl>
    <w:p w:rsidR="00A90E1F" w:rsidRPr="002B15A1" w:rsidRDefault="00FE4BC3" w:rsidP="002B15A1">
      <w:pPr>
        <w:autoSpaceDE w:val="0"/>
        <w:autoSpaceDN w:val="0"/>
        <w:spacing w:line="360" w:lineRule="auto"/>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注：</w:t>
      </w:r>
      <w:r w:rsidRPr="002B15A1">
        <w:rPr>
          <w:rFonts w:ascii="Times New Roman" w:eastAsia="宋体" w:hAnsi="Times New Roman" w:cs="Times New Roman"/>
          <w:color w:val="000000"/>
          <w:szCs w:val="21"/>
        </w:rPr>
        <w:t xml:space="preserve">1  </w:t>
      </w:r>
      <w:r w:rsidRPr="002B15A1">
        <w:rPr>
          <w:rFonts w:ascii="Times New Roman" w:eastAsia="宋体" w:hAnsi="Times New Roman" w:cs="Times New Roman"/>
          <w:color w:val="000000"/>
          <w:szCs w:val="21"/>
        </w:rPr>
        <w:t>第五循环前加载速率为</w:t>
      </w:r>
      <w:r w:rsidRPr="002B15A1">
        <w:rPr>
          <w:rFonts w:ascii="Times New Roman" w:eastAsia="宋体" w:hAnsi="Times New Roman" w:cs="Times New Roman"/>
          <w:color w:val="000000"/>
          <w:szCs w:val="21"/>
        </w:rPr>
        <w:t>100kN/min</w:t>
      </w:r>
      <w:r w:rsidRPr="002B15A1">
        <w:rPr>
          <w:rFonts w:ascii="Times New Roman" w:eastAsia="宋体" w:hAnsi="Times New Roman" w:cs="Times New Roman"/>
          <w:color w:val="000000"/>
          <w:szCs w:val="21"/>
        </w:rPr>
        <w:t>，第六循环的加载速率为</w:t>
      </w:r>
      <w:r w:rsidRPr="002B15A1">
        <w:rPr>
          <w:rFonts w:ascii="Times New Roman" w:eastAsia="宋体" w:hAnsi="Times New Roman" w:cs="Times New Roman"/>
          <w:color w:val="000000"/>
          <w:szCs w:val="21"/>
        </w:rPr>
        <w:t>50kN/min</w:t>
      </w:r>
      <w:r w:rsidRPr="002B15A1">
        <w:rPr>
          <w:rFonts w:ascii="Times New Roman" w:eastAsia="宋体" w:hAnsi="Times New Roman" w:cs="Times New Roman"/>
          <w:color w:val="000000"/>
          <w:szCs w:val="21"/>
        </w:rPr>
        <w:t>；</w:t>
      </w:r>
    </w:p>
    <w:p w:rsidR="00A90E1F" w:rsidRPr="002B15A1" w:rsidRDefault="00FE4BC3" w:rsidP="002B15A1">
      <w:pPr>
        <w:autoSpaceDE w:val="0"/>
        <w:autoSpaceDN w:val="0"/>
        <w:spacing w:line="360" w:lineRule="auto"/>
        <w:ind w:firstLineChars="200" w:firstLine="420"/>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 xml:space="preserve">2  </w:t>
      </w:r>
      <w:r w:rsidRPr="002B15A1">
        <w:rPr>
          <w:rFonts w:ascii="Times New Roman" w:eastAsia="宋体" w:hAnsi="Times New Roman" w:cs="Times New Roman"/>
          <w:color w:val="000000"/>
          <w:szCs w:val="21"/>
        </w:rPr>
        <w:t>在每级加荷等级观测时间内，</w:t>
      </w:r>
      <w:proofErr w:type="gramStart"/>
      <w:r w:rsidRPr="002B15A1">
        <w:rPr>
          <w:rFonts w:ascii="Times New Roman" w:eastAsia="宋体" w:hAnsi="Times New Roman" w:cs="Times New Roman"/>
          <w:color w:val="000000"/>
          <w:szCs w:val="21"/>
        </w:rPr>
        <w:t>测读位移</w:t>
      </w:r>
      <w:proofErr w:type="gramEnd"/>
      <w:r w:rsidRPr="002B15A1">
        <w:rPr>
          <w:rFonts w:ascii="Times New Roman" w:eastAsia="宋体" w:hAnsi="Times New Roman" w:cs="Times New Roman"/>
          <w:color w:val="000000"/>
          <w:szCs w:val="21"/>
        </w:rPr>
        <w:t>不应少于</w:t>
      </w:r>
      <w:r w:rsidRPr="002B15A1">
        <w:rPr>
          <w:rFonts w:ascii="Times New Roman" w:eastAsia="宋体" w:hAnsi="Times New Roman" w:cs="Times New Roman"/>
          <w:color w:val="000000"/>
          <w:szCs w:val="21"/>
        </w:rPr>
        <w:t>3</w:t>
      </w:r>
      <w:r w:rsidRPr="002B15A1">
        <w:rPr>
          <w:rFonts w:ascii="Times New Roman" w:eastAsia="宋体" w:hAnsi="Times New Roman" w:cs="Times New Roman"/>
          <w:color w:val="000000"/>
          <w:szCs w:val="21"/>
        </w:rPr>
        <w:t>次；</w:t>
      </w:r>
    </w:p>
    <w:p w:rsidR="00A90E1F" w:rsidRPr="002B15A1" w:rsidRDefault="00FE4BC3" w:rsidP="002B15A1">
      <w:pPr>
        <w:autoSpaceDE w:val="0"/>
        <w:autoSpaceDN w:val="0"/>
        <w:spacing w:afterLines="50" w:after="156" w:line="360" w:lineRule="auto"/>
        <w:ind w:leftChars="200" w:left="756" w:hangingChars="160" w:hanging="336"/>
        <w:rPr>
          <w:rFonts w:ascii="Times New Roman" w:eastAsia="宋体" w:hAnsi="Times New Roman" w:cs="Times New Roman"/>
          <w:color w:val="000000"/>
          <w:szCs w:val="21"/>
        </w:rPr>
      </w:pPr>
      <w:r w:rsidRPr="002B15A1">
        <w:rPr>
          <w:rFonts w:ascii="Times New Roman" w:eastAsia="宋体" w:hAnsi="Times New Roman" w:cs="Times New Roman"/>
          <w:color w:val="000000"/>
          <w:szCs w:val="21"/>
        </w:rPr>
        <w:t xml:space="preserve">3  </w:t>
      </w:r>
      <w:r w:rsidRPr="002B15A1">
        <w:rPr>
          <w:rFonts w:ascii="Times New Roman" w:eastAsia="宋体" w:hAnsi="Times New Roman" w:cs="Times New Roman"/>
          <w:color w:val="000000"/>
          <w:szCs w:val="21"/>
        </w:rPr>
        <w:t>在每级加荷等级观测时间内，锚头位移增量小于</w:t>
      </w:r>
      <w:r w:rsidRPr="002B15A1">
        <w:rPr>
          <w:rFonts w:ascii="Times New Roman" w:eastAsia="宋体" w:hAnsi="Times New Roman" w:cs="Times New Roman"/>
          <w:color w:val="000000"/>
          <w:szCs w:val="21"/>
        </w:rPr>
        <w:t>0.1mm</w:t>
      </w:r>
      <w:r w:rsidRPr="002B15A1">
        <w:rPr>
          <w:rFonts w:ascii="Times New Roman" w:eastAsia="宋体" w:hAnsi="Times New Roman" w:cs="Times New Roman"/>
          <w:color w:val="000000"/>
          <w:szCs w:val="21"/>
        </w:rPr>
        <w:t>时，可施加下一级荷载，否则应延长观测时间，直至锚头位移增量在</w:t>
      </w:r>
      <w:r w:rsidRPr="002B15A1">
        <w:rPr>
          <w:rFonts w:ascii="Times New Roman" w:eastAsia="宋体" w:hAnsi="Times New Roman" w:cs="Times New Roman"/>
          <w:color w:val="000000"/>
          <w:szCs w:val="21"/>
        </w:rPr>
        <w:t>2h</w:t>
      </w:r>
      <w:r w:rsidRPr="002B15A1">
        <w:rPr>
          <w:rFonts w:ascii="Times New Roman" w:eastAsia="宋体" w:hAnsi="Times New Roman" w:cs="Times New Roman"/>
          <w:color w:val="000000"/>
          <w:szCs w:val="21"/>
        </w:rPr>
        <w:t>内小于</w:t>
      </w:r>
      <w:r w:rsidRPr="002B15A1">
        <w:rPr>
          <w:rFonts w:ascii="Times New Roman" w:eastAsia="宋体" w:hAnsi="Times New Roman" w:cs="Times New Roman"/>
          <w:color w:val="000000"/>
          <w:szCs w:val="21"/>
        </w:rPr>
        <w:t>2.0mm</w:t>
      </w:r>
      <w:r w:rsidRPr="002B15A1">
        <w:rPr>
          <w:rFonts w:ascii="Times New Roman" w:eastAsia="宋体" w:hAnsi="Times New Roman" w:cs="Times New Roman"/>
          <w:color w:val="000000"/>
          <w:szCs w:val="21"/>
        </w:rPr>
        <w:t>，方可施加下一级荷载。</w:t>
      </w:r>
    </w:p>
    <w:p w:rsidR="00A90E1F" w:rsidRDefault="00FE4BC3">
      <w:pPr>
        <w:autoSpaceDE w:val="0"/>
        <w:autoSpaceDN w:val="0"/>
        <w:spacing w:line="360" w:lineRule="auto"/>
        <w:rPr>
          <w:rFonts w:ascii="宋体" w:eastAsia="宋体" w:hAnsi="宋体" w:cs="宋体"/>
          <w:color w:val="000000"/>
          <w:sz w:val="24"/>
          <w:szCs w:val="24"/>
        </w:rPr>
      </w:pPr>
      <w:r>
        <w:rPr>
          <w:rFonts w:ascii="宋体" w:eastAsia="宋体" w:hAnsi="宋体" w:cs="宋体" w:hint="eastAsia"/>
          <w:b/>
          <w:color w:val="000000"/>
          <w:sz w:val="24"/>
          <w:szCs w:val="24"/>
        </w:rPr>
        <w:t>D.</w:t>
      </w:r>
      <w:r>
        <w:rPr>
          <w:rFonts w:ascii="宋体" w:eastAsia="宋体" w:hAnsi="宋体" w:cs="宋体"/>
          <w:b/>
          <w:color w:val="000000"/>
          <w:sz w:val="24"/>
          <w:szCs w:val="24"/>
        </w:rPr>
        <w:t>4</w:t>
      </w:r>
      <w:r>
        <w:rPr>
          <w:rFonts w:ascii="宋体" w:eastAsia="宋体" w:hAnsi="宋体" w:cs="宋体" w:hint="eastAsia"/>
          <w:b/>
          <w:color w:val="000000"/>
          <w:sz w:val="24"/>
          <w:szCs w:val="24"/>
        </w:rPr>
        <w:t>.2</w:t>
      </w:r>
      <w:r>
        <w:rPr>
          <w:rFonts w:ascii="宋体" w:eastAsia="宋体" w:hAnsi="宋体" w:cs="宋体" w:hint="eastAsia"/>
          <w:color w:val="000000"/>
          <w:sz w:val="24"/>
          <w:szCs w:val="24"/>
        </w:rPr>
        <w:t xml:space="preserve">  岩石锚杆极限抗</w:t>
      </w:r>
      <w:proofErr w:type="gramStart"/>
      <w:r>
        <w:rPr>
          <w:rFonts w:ascii="宋体" w:eastAsia="宋体" w:hAnsi="宋体" w:cs="宋体" w:hint="eastAsia"/>
          <w:color w:val="000000"/>
          <w:sz w:val="24"/>
          <w:szCs w:val="24"/>
        </w:rPr>
        <w:t>拔试验</w:t>
      </w:r>
      <w:proofErr w:type="gramEnd"/>
      <w:r>
        <w:rPr>
          <w:rFonts w:ascii="宋体" w:eastAsia="宋体" w:hAnsi="宋体" w:cs="宋体" w:hint="eastAsia"/>
          <w:color w:val="000000"/>
          <w:sz w:val="24"/>
          <w:szCs w:val="24"/>
        </w:rPr>
        <w:t>出现下列情况之一时，可判定锚杆破坏：</w:t>
      </w:r>
    </w:p>
    <w:p w:rsidR="00A90E1F" w:rsidRDefault="00FE4BC3">
      <w:pPr>
        <w:autoSpaceDE w:val="0"/>
        <w:autoSpaceDN w:val="0"/>
        <w:spacing w:line="360" w:lineRule="auto"/>
        <w:ind w:firstLineChars="200" w:firstLine="480"/>
        <w:rPr>
          <w:rFonts w:ascii="宋体" w:eastAsia="宋体" w:hAnsi="宋体" w:cs="宋体"/>
          <w:b/>
          <w:i/>
          <w:color w:val="000000"/>
          <w:sz w:val="24"/>
          <w:szCs w:val="24"/>
        </w:rPr>
      </w:pPr>
      <w:r>
        <w:rPr>
          <w:rFonts w:ascii="宋体" w:eastAsia="宋体" w:hAnsi="宋体" w:cs="宋体" w:hint="eastAsia"/>
          <w:color w:val="000000"/>
          <w:sz w:val="24"/>
          <w:szCs w:val="24"/>
        </w:rPr>
        <w:t>1  后一级荷载产生的锚头位移增量达到或超过前一级荷载产生位移增量的2倍；</w:t>
      </w:r>
    </w:p>
    <w:p w:rsidR="00A90E1F" w:rsidRDefault="00FE4BC3">
      <w:pPr>
        <w:autoSpaceDE w:val="0"/>
        <w:autoSpaceDN w:val="0"/>
        <w:spacing w:line="360" w:lineRule="auto"/>
        <w:ind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2  锚头位移持续增长；</w:t>
      </w:r>
    </w:p>
    <w:p w:rsidR="00A90E1F" w:rsidRDefault="00FE4BC3">
      <w:pPr>
        <w:autoSpaceDE w:val="0"/>
        <w:autoSpaceDN w:val="0"/>
        <w:spacing w:line="360" w:lineRule="auto"/>
        <w:ind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3  锚杆杆体破坏。</w:t>
      </w:r>
    </w:p>
    <w:p w:rsidR="00A90E1F" w:rsidRDefault="00FE4BC3">
      <w:pPr>
        <w:autoSpaceDE w:val="0"/>
        <w:autoSpaceDN w:val="0"/>
        <w:spacing w:line="360" w:lineRule="auto"/>
        <w:rPr>
          <w:rFonts w:ascii="宋体" w:eastAsia="宋体" w:hAnsi="宋体" w:cs="宋体"/>
          <w:color w:val="000000"/>
          <w:sz w:val="24"/>
          <w:szCs w:val="24"/>
        </w:rPr>
      </w:pPr>
      <w:r>
        <w:rPr>
          <w:rFonts w:ascii="宋体" w:eastAsia="宋体" w:hAnsi="宋体" w:cs="宋体" w:hint="eastAsia"/>
          <w:b/>
          <w:color w:val="000000"/>
          <w:sz w:val="24"/>
          <w:szCs w:val="24"/>
        </w:rPr>
        <w:t>D.</w:t>
      </w:r>
      <w:r>
        <w:rPr>
          <w:rFonts w:ascii="宋体" w:eastAsia="宋体" w:hAnsi="宋体" w:cs="宋体"/>
          <w:b/>
          <w:color w:val="000000"/>
          <w:sz w:val="24"/>
          <w:szCs w:val="24"/>
        </w:rPr>
        <w:t>4</w:t>
      </w:r>
      <w:r>
        <w:rPr>
          <w:rFonts w:ascii="宋体" w:eastAsia="宋体" w:hAnsi="宋体" w:cs="宋体" w:hint="eastAsia"/>
          <w:b/>
          <w:color w:val="000000"/>
          <w:sz w:val="24"/>
          <w:szCs w:val="24"/>
        </w:rPr>
        <w:t>.3</w:t>
      </w:r>
      <w:r>
        <w:rPr>
          <w:rFonts w:ascii="宋体" w:eastAsia="宋体" w:hAnsi="宋体" w:cs="宋体" w:hint="eastAsia"/>
          <w:color w:val="000000"/>
          <w:sz w:val="24"/>
          <w:szCs w:val="24"/>
        </w:rPr>
        <w:t xml:space="preserve">  岩石锚杆极限抗</w:t>
      </w:r>
      <w:proofErr w:type="gramStart"/>
      <w:r>
        <w:rPr>
          <w:rFonts w:ascii="宋体" w:eastAsia="宋体" w:hAnsi="宋体" w:cs="宋体" w:hint="eastAsia"/>
          <w:color w:val="000000"/>
          <w:sz w:val="24"/>
          <w:szCs w:val="24"/>
        </w:rPr>
        <w:t>拔试验</w:t>
      </w:r>
      <w:proofErr w:type="gramEnd"/>
      <w:r>
        <w:rPr>
          <w:rFonts w:ascii="宋体" w:eastAsia="宋体" w:hAnsi="宋体" w:cs="宋体" w:hint="eastAsia"/>
          <w:color w:val="000000"/>
          <w:sz w:val="24"/>
          <w:szCs w:val="24"/>
        </w:rPr>
        <w:t>结果宜按荷载与对应的锚头位移列表整理，并绘制锚杆荷载-位</w:t>
      </w:r>
      <w:r w:rsidRPr="002B15A1">
        <w:rPr>
          <w:rFonts w:ascii="Times New Roman" w:eastAsia="宋体" w:hAnsi="Times New Roman" w:cs="Times New Roman"/>
          <w:color w:val="000000"/>
          <w:sz w:val="24"/>
          <w:szCs w:val="24"/>
        </w:rPr>
        <w:t>移（</w:t>
      </w:r>
      <w:r w:rsidRPr="002B15A1">
        <w:rPr>
          <w:rFonts w:ascii="Times New Roman" w:eastAsia="宋体" w:hAnsi="Times New Roman" w:cs="Times New Roman"/>
          <w:color w:val="000000"/>
          <w:sz w:val="24"/>
          <w:szCs w:val="24"/>
        </w:rPr>
        <w:t>P-S</w:t>
      </w:r>
      <w:r w:rsidRPr="002B15A1">
        <w:rPr>
          <w:rFonts w:ascii="Times New Roman" w:eastAsia="宋体" w:hAnsi="Times New Roman" w:cs="Times New Roman"/>
          <w:color w:val="000000"/>
          <w:sz w:val="24"/>
          <w:szCs w:val="24"/>
        </w:rPr>
        <w:t>）曲线、锚杆荷载</w:t>
      </w:r>
      <w:r w:rsidRPr="002B15A1">
        <w:rPr>
          <w:rFonts w:ascii="Times New Roman" w:eastAsia="宋体" w:hAnsi="Times New Roman" w:cs="Times New Roman"/>
          <w:color w:val="000000"/>
          <w:sz w:val="24"/>
          <w:szCs w:val="24"/>
        </w:rPr>
        <w:t>-</w:t>
      </w:r>
      <w:r w:rsidRPr="002B15A1">
        <w:rPr>
          <w:rFonts w:ascii="Times New Roman" w:eastAsia="宋体" w:hAnsi="Times New Roman" w:cs="Times New Roman"/>
          <w:color w:val="000000"/>
          <w:sz w:val="24"/>
          <w:szCs w:val="24"/>
        </w:rPr>
        <w:t>弹性位移（</w:t>
      </w:r>
      <w:r w:rsidRPr="002B15A1">
        <w:rPr>
          <w:rFonts w:ascii="Times New Roman" w:eastAsia="宋体" w:hAnsi="Times New Roman" w:cs="Times New Roman"/>
          <w:color w:val="000000"/>
          <w:sz w:val="24"/>
          <w:szCs w:val="24"/>
        </w:rPr>
        <w:t>P-S</w:t>
      </w:r>
      <w:r w:rsidRPr="002B15A1">
        <w:rPr>
          <w:rFonts w:ascii="Times New Roman" w:eastAsia="宋体" w:hAnsi="Times New Roman" w:cs="Times New Roman"/>
          <w:color w:val="000000"/>
          <w:sz w:val="24"/>
          <w:szCs w:val="24"/>
          <w:vertAlign w:val="subscript"/>
        </w:rPr>
        <w:t>e</w:t>
      </w:r>
      <w:r w:rsidRPr="002B15A1">
        <w:rPr>
          <w:rFonts w:ascii="Times New Roman" w:eastAsia="宋体" w:hAnsi="Times New Roman" w:cs="Times New Roman"/>
          <w:color w:val="000000"/>
          <w:sz w:val="24"/>
          <w:szCs w:val="24"/>
        </w:rPr>
        <w:t>）曲线和锚杆荷载</w:t>
      </w:r>
      <w:r w:rsidRPr="002B15A1">
        <w:rPr>
          <w:rFonts w:ascii="Times New Roman" w:eastAsia="宋体" w:hAnsi="Times New Roman" w:cs="Times New Roman"/>
          <w:color w:val="000000"/>
          <w:sz w:val="24"/>
          <w:szCs w:val="24"/>
        </w:rPr>
        <w:t>-</w:t>
      </w:r>
      <w:r w:rsidRPr="002B15A1">
        <w:rPr>
          <w:rFonts w:ascii="Times New Roman" w:eastAsia="宋体" w:hAnsi="Times New Roman" w:cs="Times New Roman"/>
          <w:color w:val="000000"/>
          <w:sz w:val="24"/>
          <w:szCs w:val="24"/>
        </w:rPr>
        <w:t>塑性位移（</w:t>
      </w:r>
      <w:r w:rsidRPr="002B15A1">
        <w:rPr>
          <w:rFonts w:ascii="Times New Roman" w:eastAsia="宋体" w:hAnsi="Times New Roman" w:cs="Times New Roman"/>
          <w:color w:val="000000"/>
          <w:sz w:val="24"/>
          <w:szCs w:val="24"/>
        </w:rPr>
        <w:t>P-S</w:t>
      </w:r>
      <w:r w:rsidRPr="002B15A1">
        <w:rPr>
          <w:rFonts w:ascii="Times New Roman" w:eastAsia="宋体" w:hAnsi="Times New Roman" w:cs="Times New Roman"/>
          <w:color w:val="000000"/>
          <w:sz w:val="24"/>
          <w:szCs w:val="24"/>
          <w:vertAlign w:val="subscript"/>
        </w:rPr>
        <w:t>p</w:t>
      </w:r>
      <w:r w:rsidRPr="002B15A1">
        <w:rPr>
          <w:rFonts w:ascii="Times New Roman" w:eastAsia="宋体" w:hAnsi="Times New Roman" w:cs="Times New Roman"/>
          <w:color w:val="000000"/>
          <w:sz w:val="24"/>
          <w:szCs w:val="24"/>
        </w:rPr>
        <w:t>），具体可参考《岩土（索）技术规程》（</w:t>
      </w:r>
      <w:r w:rsidRPr="002B15A1">
        <w:rPr>
          <w:rFonts w:ascii="Times New Roman" w:eastAsia="宋体" w:hAnsi="Times New Roman" w:cs="Times New Roman"/>
          <w:color w:val="000000"/>
          <w:sz w:val="24"/>
          <w:szCs w:val="24"/>
        </w:rPr>
        <w:t>CECS</w:t>
      </w:r>
      <w:r w:rsidRPr="002B15A1">
        <w:rPr>
          <w:rFonts w:ascii="Times New Roman" w:eastAsia="宋体" w:hAnsi="Times New Roman" w:cs="Times New Roman"/>
          <w:color w:val="000000"/>
          <w:sz w:val="24"/>
          <w:szCs w:val="24"/>
        </w:rPr>
        <w:t>：</w:t>
      </w:r>
      <w:r w:rsidRPr="002B15A1">
        <w:rPr>
          <w:rFonts w:ascii="Times New Roman" w:eastAsia="宋体" w:hAnsi="Times New Roman" w:cs="Times New Roman"/>
          <w:color w:val="000000"/>
          <w:sz w:val="24"/>
          <w:szCs w:val="24"/>
        </w:rPr>
        <w:t>22</w:t>
      </w:r>
      <w:r w:rsidRPr="002B15A1">
        <w:rPr>
          <w:rFonts w:ascii="Times New Roman" w:eastAsia="宋体" w:hAnsi="Times New Roman" w:cs="Times New Roman"/>
          <w:color w:val="000000"/>
          <w:sz w:val="24"/>
          <w:szCs w:val="24"/>
        </w:rPr>
        <w:t>）。</w:t>
      </w:r>
    </w:p>
    <w:p w:rsidR="00A90E1F" w:rsidRDefault="00FE4BC3">
      <w:pPr>
        <w:autoSpaceDE w:val="0"/>
        <w:autoSpaceDN w:val="0"/>
        <w:spacing w:line="360" w:lineRule="auto"/>
        <w:rPr>
          <w:rFonts w:ascii="宋体" w:eastAsia="宋体" w:hAnsi="宋体" w:cs="宋体"/>
          <w:color w:val="000000"/>
          <w:sz w:val="24"/>
          <w:szCs w:val="24"/>
        </w:rPr>
      </w:pPr>
      <w:r>
        <w:rPr>
          <w:rFonts w:ascii="宋体" w:eastAsia="宋体" w:hAnsi="宋体" w:cs="宋体" w:hint="eastAsia"/>
          <w:b/>
          <w:color w:val="000000"/>
          <w:sz w:val="24"/>
          <w:szCs w:val="24"/>
        </w:rPr>
        <w:t>D.</w:t>
      </w:r>
      <w:r>
        <w:rPr>
          <w:rFonts w:ascii="宋体" w:eastAsia="宋体" w:hAnsi="宋体" w:cs="宋体"/>
          <w:b/>
          <w:color w:val="000000"/>
          <w:sz w:val="24"/>
          <w:szCs w:val="24"/>
        </w:rPr>
        <w:t>4</w:t>
      </w:r>
      <w:r>
        <w:rPr>
          <w:rFonts w:ascii="宋体" w:eastAsia="宋体" w:hAnsi="宋体" w:cs="宋体" w:hint="eastAsia"/>
          <w:b/>
          <w:color w:val="000000"/>
          <w:sz w:val="24"/>
          <w:szCs w:val="24"/>
        </w:rPr>
        <w:t>.4</w:t>
      </w:r>
      <w:r>
        <w:rPr>
          <w:rFonts w:ascii="宋体" w:eastAsia="宋体" w:hAnsi="宋体" w:cs="宋体" w:hint="eastAsia"/>
          <w:color w:val="000000"/>
          <w:sz w:val="24"/>
          <w:szCs w:val="24"/>
        </w:rPr>
        <w:t xml:space="preserve">  岩石锚杆极限承载力应取破坏荷载的前一级荷载。在最大试验荷载下未</w:t>
      </w:r>
      <w:proofErr w:type="gramStart"/>
      <w:r>
        <w:rPr>
          <w:rFonts w:ascii="宋体" w:eastAsia="宋体" w:hAnsi="宋体" w:cs="宋体" w:hint="eastAsia"/>
          <w:color w:val="000000"/>
          <w:sz w:val="24"/>
          <w:szCs w:val="24"/>
        </w:rPr>
        <w:lastRenderedPageBreak/>
        <w:t>达到</w:t>
      </w:r>
      <w:r w:rsidRPr="002B15A1">
        <w:rPr>
          <w:rFonts w:ascii="Times New Roman" w:eastAsia="宋体" w:hAnsi="Times New Roman" w:cs="Times New Roman"/>
          <w:color w:val="000000"/>
          <w:sz w:val="24"/>
          <w:szCs w:val="24"/>
        </w:rPr>
        <w:t>第</w:t>
      </w:r>
      <w:proofErr w:type="gramEnd"/>
      <w:r w:rsidR="00080491" w:rsidRPr="002B15A1">
        <w:rPr>
          <w:rFonts w:ascii="Times New Roman" w:eastAsia="宋体" w:hAnsi="Times New Roman" w:cs="Times New Roman"/>
          <w:color w:val="000000"/>
          <w:sz w:val="24"/>
          <w:szCs w:val="24"/>
        </w:rPr>
        <w:t>D</w:t>
      </w:r>
      <w:r w:rsidRPr="002B15A1">
        <w:rPr>
          <w:rFonts w:ascii="Times New Roman" w:eastAsia="宋体" w:hAnsi="Times New Roman" w:cs="Times New Roman"/>
          <w:color w:val="000000"/>
          <w:sz w:val="24"/>
          <w:szCs w:val="24"/>
        </w:rPr>
        <w:t>.4.2</w:t>
      </w:r>
      <w:r w:rsidRPr="002B15A1">
        <w:rPr>
          <w:rFonts w:ascii="Times New Roman" w:eastAsia="宋体" w:hAnsi="Times New Roman" w:cs="Times New Roman"/>
          <w:color w:val="000000"/>
          <w:sz w:val="24"/>
          <w:szCs w:val="24"/>
        </w:rPr>
        <w:t>条规定的破</w:t>
      </w:r>
      <w:r>
        <w:rPr>
          <w:rFonts w:ascii="宋体" w:eastAsia="宋体" w:hAnsi="宋体" w:cs="宋体" w:hint="eastAsia"/>
          <w:color w:val="000000"/>
          <w:sz w:val="24"/>
          <w:szCs w:val="24"/>
        </w:rPr>
        <w:t>坏标准时，锚杆的极限承载力应取最大试验荷载。</w:t>
      </w:r>
    </w:p>
    <w:p w:rsidR="00A90E1F" w:rsidRDefault="00FE4BC3">
      <w:pPr>
        <w:autoSpaceDE w:val="0"/>
        <w:autoSpaceDN w:val="0"/>
        <w:spacing w:line="360" w:lineRule="auto"/>
        <w:rPr>
          <w:rFonts w:ascii="宋体" w:eastAsia="宋体" w:hAnsi="宋体" w:cs="宋体"/>
          <w:color w:val="000000"/>
          <w:sz w:val="24"/>
          <w:szCs w:val="24"/>
        </w:rPr>
      </w:pPr>
      <w:r>
        <w:rPr>
          <w:rFonts w:ascii="宋体" w:eastAsia="宋体" w:hAnsi="宋体" w:cs="宋体" w:hint="eastAsia"/>
          <w:b/>
          <w:color w:val="000000"/>
          <w:sz w:val="24"/>
          <w:szCs w:val="24"/>
        </w:rPr>
        <w:t>D.</w:t>
      </w:r>
      <w:r>
        <w:rPr>
          <w:rFonts w:ascii="宋体" w:eastAsia="宋体" w:hAnsi="宋体" w:cs="宋体"/>
          <w:b/>
          <w:color w:val="000000"/>
          <w:sz w:val="24"/>
          <w:szCs w:val="24"/>
        </w:rPr>
        <w:t>4</w:t>
      </w:r>
      <w:r>
        <w:rPr>
          <w:rFonts w:ascii="宋体" w:eastAsia="宋体" w:hAnsi="宋体" w:cs="宋体" w:hint="eastAsia"/>
          <w:b/>
          <w:color w:val="000000"/>
          <w:sz w:val="24"/>
          <w:szCs w:val="24"/>
        </w:rPr>
        <w:t>.5</w:t>
      </w:r>
      <w:r>
        <w:rPr>
          <w:rFonts w:ascii="宋体" w:eastAsia="宋体" w:hAnsi="宋体" w:cs="宋体" w:hint="eastAsia"/>
          <w:color w:val="000000"/>
          <w:sz w:val="24"/>
          <w:szCs w:val="24"/>
        </w:rPr>
        <w:t xml:space="preserve">  对于岩石锚杆，当每组试验锚杆极限承载力的最大差值不大于30%时，应取最小值作为锚杆的极限承载力。当最大差值大于30%时，应增加试验锚杆的数量，且按95%保证概率计算锚杆的极限承载力。</w:t>
      </w:r>
    </w:p>
    <w:p w:rsidR="00A90E1F" w:rsidRDefault="00FE4BC3" w:rsidP="009A5BB2">
      <w:pPr>
        <w:autoSpaceDE w:val="0"/>
        <w:autoSpaceDN w:val="0"/>
        <w:spacing w:before="260" w:after="260" w:line="413" w:lineRule="auto"/>
        <w:jc w:val="center"/>
        <w:outlineLvl w:val="1"/>
        <w:rPr>
          <w:rFonts w:ascii="宋体" w:eastAsia="宋体" w:hAnsi="宋体" w:cs="宋体"/>
          <w:b/>
          <w:color w:val="000000"/>
          <w:sz w:val="28"/>
          <w:szCs w:val="28"/>
        </w:rPr>
      </w:pPr>
      <w:bookmarkStart w:id="124" w:name="_Toc528913759"/>
      <w:bookmarkStart w:id="125" w:name="_Toc24996171"/>
      <w:bookmarkStart w:id="126" w:name="_Toc22463244"/>
      <w:bookmarkStart w:id="127" w:name="_Toc528915034"/>
      <w:bookmarkStart w:id="128" w:name="_Toc34567340"/>
      <w:bookmarkStart w:id="129" w:name="_Toc34573195"/>
      <w:r>
        <w:rPr>
          <w:rFonts w:ascii="宋体" w:eastAsia="宋体" w:hAnsi="宋体" w:cs="宋体" w:hint="eastAsia"/>
          <w:b/>
          <w:color w:val="000000"/>
          <w:sz w:val="28"/>
          <w:szCs w:val="28"/>
        </w:rPr>
        <w:t xml:space="preserve">D. </w:t>
      </w:r>
      <w:proofErr w:type="gramStart"/>
      <w:r>
        <w:rPr>
          <w:rFonts w:ascii="宋体" w:eastAsia="宋体" w:hAnsi="宋体" w:cs="宋体" w:hint="eastAsia"/>
          <w:b/>
          <w:color w:val="000000"/>
          <w:sz w:val="28"/>
          <w:szCs w:val="28"/>
        </w:rPr>
        <w:t>5  验收试验</w:t>
      </w:r>
      <w:bookmarkEnd w:id="124"/>
      <w:bookmarkEnd w:id="125"/>
      <w:bookmarkEnd w:id="126"/>
      <w:bookmarkEnd w:id="127"/>
      <w:bookmarkEnd w:id="128"/>
      <w:bookmarkEnd w:id="129"/>
      <w:proofErr w:type="gramEnd"/>
    </w:p>
    <w:p w:rsidR="00A90E1F" w:rsidRPr="00FA2471" w:rsidRDefault="00FE4BC3">
      <w:pPr>
        <w:autoSpaceDE w:val="0"/>
        <w:autoSpaceDN w:val="0"/>
        <w:spacing w:line="360" w:lineRule="auto"/>
        <w:rPr>
          <w:rFonts w:ascii="Times New Roman" w:eastAsia="宋体" w:hAnsi="Times New Roman" w:cs="Times New Roman"/>
          <w:color w:val="000000"/>
          <w:sz w:val="24"/>
          <w:szCs w:val="24"/>
        </w:rPr>
      </w:pPr>
      <w:r>
        <w:rPr>
          <w:rFonts w:ascii="宋体" w:eastAsia="宋体" w:hAnsi="宋体" w:cs="宋体" w:hint="eastAsia"/>
          <w:b/>
          <w:color w:val="000000"/>
          <w:sz w:val="24"/>
          <w:szCs w:val="24"/>
        </w:rPr>
        <w:t>D.</w:t>
      </w:r>
      <w:r>
        <w:rPr>
          <w:rFonts w:ascii="宋体" w:eastAsia="宋体" w:hAnsi="宋体" w:cs="宋体"/>
          <w:b/>
          <w:color w:val="000000"/>
          <w:sz w:val="24"/>
          <w:szCs w:val="24"/>
        </w:rPr>
        <w:t>5</w:t>
      </w:r>
      <w:r>
        <w:rPr>
          <w:rFonts w:ascii="宋体" w:eastAsia="宋体" w:hAnsi="宋体" w:cs="宋体" w:hint="eastAsia"/>
          <w:b/>
          <w:color w:val="000000"/>
          <w:sz w:val="24"/>
          <w:szCs w:val="24"/>
        </w:rPr>
        <w:t xml:space="preserve">.1  </w:t>
      </w:r>
      <w:r w:rsidRPr="00A50E7F">
        <w:rPr>
          <w:rFonts w:ascii="宋体" w:eastAsia="宋体" w:hAnsi="宋体" w:cs="宋体" w:hint="eastAsia"/>
          <w:color w:val="000000"/>
          <w:sz w:val="24"/>
          <w:szCs w:val="24"/>
        </w:rPr>
        <w:t>对于岩</w:t>
      </w:r>
      <w:r w:rsidRPr="002B15A1">
        <w:rPr>
          <w:rFonts w:ascii="Times New Roman" w:eastAsia="宋体" w:hAnsi="Times New Roman" w:cs="Times New Roman"/>
          <w:color w:val="000000"/>
          <w:sz w:val="24"/>
          <w:szCs w:val="24"/>
        </w:rPr>
        <w:t>石锚杆验收试验，当受检锚杆满足基材无裂缝、锚杆无滑移等宏观裂损现象，荷载大于</w:t>
      </w:r>
      <w:r w:rsidRPr="002B15A1">
        <w:rPr>
          <w:rFonts w:ascii="Times New Roman" w:eastAsia="宋体" w:hAnsi="Times New Roman" w:cs="Times New Roman"/>
          <w:color w:val="000000"/>
          <w:sz w:val="24"/>
          <w:szCs w:val="24"/>
        </w:rPr>
        <w:t>1.5</w:t>
      </w:r>
      <w:r w:rsidRPr="002B15A1">
        <w:rPr>
          <w:rFonts w:ascii="Times New Roman" w:eastAsia="宋体" w:hAnsi="Times New Roman" w:cs="Times New Roman"/>
          <w:color w:val="000000"/>
          <w:sz w:val="24"/>
          <w:szCs w:val="24"/>
        </w:rPr>
        <w:t>倍</w:t>
      </w:r>
      <w:r w:rsidR="004E6CFF" w:rsidRPr="002B15A1">
        <w:rPr>
          <w:rFonts w:ascii="Times New Roman" w:eastAsia="宋体" w:hAnsi="Times New Roman" w:cs="Times New Roman"/>
          <w:color w:val="000000"/>
          <w:sz w:val="24"/>
          <w:szCs w:val="24"/>
        </w:rPr>
        <w:t>的</w:t>
      </w:r>
      <w:r w:rsidR="00667D8D" w:rsidRPr="002B15A1">
        <w:rPr>
          <w:rFonts w:ascii="Times New Roman" w:eastAsia="宋体" w:hAnsi="Times New Roman" w:cs="Times New Roman"/>
          <w:color w:val="000000"/>
          <w:sz w:val="24"/>
          <w:szCs w:val="24"/>
        </w:rPr>
        <w:t>锚</w:t>
      </w:r>
      <w:r w:rsidR="00667D8D" w:rsidRPr="00FA2471">
        <w:rPr>
          <w:rFonts w:ascii="Times New Roman" w:eastAsia="宋体" w:hAnsi="Times New Roman" w:cs="Times New Roman"/>
          <w:color w:val="000000"/>
          <w:sz w:val="24"/>
          <w:szCs w:val="24"/>
        </w:rPr>
        <w:t>杆承载力</w:t>
      </w:r>
      <w:r w:rsidR="00EE5566" w:rsidRPr="00FA2471">
        <w:rPr>
          <w:rFonts w:ascii="Times New Roman" w:eastAsia="宋体" w:hAnsi="Times New Roman" w:cs="Times New Roman"/>
          <w:sz w:val="24"/>
          <w:szCs w:val="24"/>
        </w:rPr>
        <w:t>设计取</w:t>
      </w:r>
      <w:r w:rsidR="004E6CFF" w:rsidRPr="00FA2471">
        <w:rPr>
          <w:rFonts w:ascii="Times New Roman" w:eastAsia="宋体" w:hAnsi="Times New Roman" w:cs="Times New Roman"/>
          <w:sz w:val="24"/>
          <w:szCs w:val="24"/>
        </w:rPr>
        <w:t>值</w:t>
      </w:r>
      <w:r w:rsidRPr="00FA2471">
        <w:rPr>
          <w:rFonts w:ascii="Times New Roman" w:eastAsia="宋体" w:hAnsi="Times New Roman" w:cs="Times New Roman"/>
          <w:color w:val="000000"/>
          <w:sz w:val="24"/>
          <w:szCs w:val="24"/>
        </w:rPr>
        <w:t>并持荷</w:t>
      </w:r>
      <w:r w:rsidRPr="00FA2471">
        <w:rPr>
          <w:rFonts w:ascii="Times New Roman" w:eastAsia="宋体" w:hAnsi="Times New Roman" w:cs="Times New Roman"/>
          <w:color w:val="000000"/>
          <w:sz w:val="24"/>
          <w:szCs w:val="24"/>
        </w:rPr>
        <w:t>2min</w:t>
      </w:r>
      <w:r w:rsidRPr="00FA2471">
        <w:rPr>
          <w:rFonts w:ascii="Times New Roman" w:eastAsia="宋体" w:hAnsi="Times New Roman" w:cs="Times New Roman"/>
          <w:color w:val="000000"/>
          <w:sz w:val="24"/>
          <w:szCs w:val="24"/>
        </w:rPr>
        <w:t>期间荷载降低不大于</w:t>
      </w:r>
      <w:r w:rsidRPr="00FA2471">
        <w:rPr>
          <w:rFonts w:ascii="Times New Roman" w:eastAsia="宋体" w:hAnsi="Times New Roman" w:cs="Times New Roman"/>
          <w:color w:val="000000"/>
          <w:sz w:val="24"/>
          <w:szCs w:val="24"/>
        </w:rPr>
        <w:t>5%</w:t>
      </w:r>
      <w:r w:rsidRPr="00FA2471">
        <w:rPr>
          <w:rFonts w:ascii="Times New Roman" w:eastAsia="宋体" w:hAnsi="Times New Roman" w:cs="Times New Roman"/>
          <w:color w:val="000000"/>
          <w:sz w:val="24"/>
          <w:szCs w:val="24"/>
        </w:rPr>
        <w:t>且变形不超过</w:t>
      </w:r>
      <w:r w:rsidRPr="00FA2471">
        <w:rPr>
          <w:rFonts w:ascii="Times New Roman" w:eastAsia="宋体" w:hAnsi="Times New Roman" w:cs="Times New Roman"/>
          <w:color w:val="000000"/>
          <w:sz w:val="24"/>
          <w:szCs w:val="24"/>
        </w:rPr>
        <w:t>10mm</w:t>
      </w:r>
      <w:r w:rsidRPr="00FA2471">
        <w:rPr>
          <w:rFonts w:ascii="Times New Roman" w:eastAsia="宋体" w:hAnsi="Times New Roman" w:cs="Times New Roman"/>
          <w:color w:val="000000"/>
          <w:sz w:val="24"/>
          <w:szCs w:val="24"/>
        </w:rPr>
        <w:t>，可判为合格。当出现不合格锚杆时，应增加锚杆的抽检量。增加的抽检量应为不合格锚杆的</w:t>
      </w:r>
      <w:r w:rsidRPr="00FA2471">
        <w:rPr>
          <w:rFonts w:ascii="Times New Roman" w:eastAsia="宋体" w:hAnsi="Times New Roman" w:cs="Times New Roman"/>
          <w:color w:val="000000"/>
          <w:sz w:val="24"/>
          <w:szCs w:val="24"/>
        </w:rPr>
        <w:t>3</w:t>
      </w:r>
      <w:r w:rsidRPr="00FA2471">
        <w:rPr>
          <w:rFonts w:ascii="Times New Roman" w:eastAsia="宋体" w:hAnsi="Times New Roman" w:cs="Times New Roman"/>
          <w:color w:val="000000"/>
          <w:sz w:val="24"/>
          <w:szCs w:val="24"/>
        </w:rPr>
        <w:t>倍。</w:t>
      </w:r>
    </w:p>
    <w:p w:rsidR="00A90E1F" w:rsidRPr="002B15A1" w:rsidRDefault="00FE4BC3">
      <w:pPr>
        <w:spacing w:line="360" w:lineRule="auto"/>
        <w:rPr>
          <w:rFonts w:ascii="Times New Roman" w:eastAsia="宋体" w:hAnsi="Times New Roman" w:cs="Times New Roman"/>
          <w:sz w:val="24"/>
          <w:szCs w:val="24"/>
        </w:rPr>
      </w:pPr>
      <w:r w:rsidRPr="00FA2471">
        <w:rPr>
          <w:rFonts w:ascii="宋体" w:eastAsia="宋体" w:hAnsi="宋体" w:hint="eastAsia"/>
          <w:b/>
          <w:sz w:val="24"/>
          <w:szCs w:val="24"/>
        </w:rPr>
        <w:t>D.</w:t>
      </w:r>
      <w:r w:rsidRPr="00FA2471">
        <w:rPr>
          <w:rFonts w:ascii="宋体" w:eastAsia="宋体" w:hAnsi="宋体"/>
          <w:b/>
          <w:sz w:val="24"/>
          <w:szCs w:val="24"/>
        </w:rPr>
        <w:t>5</w:t>
      </w:r>
      <w:r w:rsidRPr="00FA2471">
        <w:rPr>
          <w:rFonts w:ascii="宋体" w:eastAsia="宋体" w:hAnsi="宋体" w:hint="eastAsia"/>
          <w:b/>
          <w:sz w:val="24"/>
          <w:szCs w:val="24"/>
        </w:rPr>
        <w:t>.2</w:t>
      </w:r>
      <w:r w:rsidRPr="00FA2471">
        <w:rPr>
          <w:rFonts w:ascii="宋体" w:eastAsia="宋体" w:hAnsi="宋体" w:hint="eastAsia"/>
          <w:sz w:val="24"/>
          <w:szCs w:val="24"/>
        </w:rPr>
        <w:t xml:space="preserve">  </w:t>
      </w:r>
      <w:r w:rsidR="00667D8D" w:rsidRPr="00FA2471">
        <w:rPr>
          <w:rFonts w:ascii="宋体" w:eastAsia="宋体" w:hAnsi="宋体" w:hint="eastAsia"/>
          <w:sz w:val="24"/>
          <w:szCs w:val="24"/>
        </w:rPr>
        <w:t>岩石</w:t>
      </w:r>
      <w:r w:rsidR="00667D8D" w:rsidRPr="00FA2471">
        <w:rPr>
          <w:rFonts w:ascii="Times New Roman" w:eastAsia="宋体" w:hAnsi="Times New Roman" w:cs="Times New Roman"/>
          <w:sz w:val="24"/>
          <w:szCs w:val="24"/>
        </w:rPr>
        <w:t>锚杆验收试验应分级加载，初始荷载宜取</w:t>
      </w:r>
      <w:r w:rsidR="00667D8D" w:rsidRPr="00FA2471">
        <w:rPr>
          <w:rFonts w:ascii="Times New Roman" w:eastAsia="宋体" w:hAnsi="Times New Roman" w:cs="Times New Roman"/>
          <w:color w:val="000000"/>
          <w:sz w:val="24"/>
          <w:szCs w:val="24"/>
        </w:rPr>
        <w:t>锚杆承载力</w:t>
      </w:r>
      <w:r w:rsidR="00667D8D" w:rsidRPr="00FA2471">
        <w:rPr>
          <w:rFonts w:ascii="Times New Roman" w:eastAsia="宋体" w:hAnsi="Times New Roman" w:cs="Times New Roman"/>
          <w:sz w:val="24"/>
          <w:szCs w:val="24"/>
        </w:rPr>
        <w:t>设计取值</w:t>
      </w:r>
      <w:r w:rsidRPr="00FA2471">
        <w:rPr>
          <w:rFonts w:ascii="Times New Roman" w:eastAsia="宋体" w:hAnsi="Times New Roman" w:cs="Times New Roman"/>
          <w:sz w:val="24"/>
          <w:szCs w:val="24"/>
        </w:rPr>
        <w:t>的</w:t>
      </w:r>
      <w:r w:rsidRPr="00FA2471">
        <w:rPr>
          <w:rFonts w:ascii="Times New Roman" w:eastAsia="宋体" w:hAnsi="Times New Roman" w:cs="Times New Roman"/>
          <w:sz w:val="24"/>
          <w:szCs w:val="24"/>
        </w:rPr>
        <w:t>0.1</w:t>
      </w:r>
      <w:r w:rsidR="00667D8D" w:rsidRPr="00FA2471">
        <w:rPr>
          <w:rFonts w:ascii="Times New Roman" w:eastAsia="宋体" w:hAnsi="Times New Roman" w:cs="Times New Roman"/>
          <w:sz w:val="24"/>
          <w:szCs w:val="24"/>
        </w:rPr>
        <w:t>倍，分级加荷值宜取</w:t>
      </w:r>
      <w:r w:rsidR="00667D8D" w:rsidRPr="00FA2471">
        <w:rPr>
          <w:rFonts w:ascii="Times New Roman" w:eastAsia="宋体" w:hAnsi="Times New Roman" w:cs="Times New Roman"/>
          <w:color w:val="000000"/>
          <w:sz w:val="24"/>
          <w:szCs w:val="24"/>
        </w:rPr>
        <w:t>锚杆承载力</w:t>
      </w:r>
      <w:r w:rsidR="00EE5566" w:rsidRPr="00FA2471">
        <w:rPr>
          <w:rFonts w:ascii="Times New Roman" w:eastAsia="宋体" w:hAnsi="Times New Roman" w:cs="Times New Roman"/>
          <w:sz w:val="24"/>
          <w:szCs w:val="24"/>
        </w:rPr>
        <w:t>设计取</w:t>
      </w:r>
      <w:r w:rsidRPr="00FA2471">
        <w:rPr>
          <w:rFonts w:ascii="Times New Roman" w:eastAsia="宋体" w:hAnsi="Times New Roman" w:cs="Times New Roman"/>
          <w:sz w:val="24"/>
          <w:szCs w:val="24"/>
        </w:rPr>
        <w:t>值的</w:t>
      </w:r>
      <w:r w:rsidRPr="00FA2471">
        <w:rPr>
          <w:rFonts w:ascii="Times New Roman" w:eastAsia="宋体" w:hAnsi="Times New Roman" w:cs="Times New Roman"/>
          <w:sz w:val="24"/>
          <w:szCs w:val="24"/>
        </w:rPr>
        <w:t>0.50</w:t>
      </w:r>
      <w:r w:rsidRPr="00FA2471">
        <w:rPr>
          <w:rFonts w:ascii="Times New Roman" w:eastAsia="宋体" w:hAnsi="Times New Roman" w:cs="Times New Roman"/>
          <w:sz w:val="24"/>
          <w:szCs w:val="24"/>
        </w:rPr>
        <w:t>、</w:t>
      </w:r>
      <w:r w:rsidRPr="00FA2471">
        <w:rPr>
          <w:rFonts w:ascii="Times New Roman" w:eastAsia="宋体" w:hAnsi="Times New Roman" w:cs="Times New Roman"/>
          <w:sz w:val="24"/>
          <w:szCs w:val="24"/>
        </w:rPr>
        <w:t>0.75</w:t>
      </w:r>
      <w:r w:rsidRPr="00FA2471">
        <w:rPr>
          <w:rFonts w:ascii="Times New Roman" w:eastAsia="宋体" w:hAnsi="Times New Roman" w:cs="Times New Roman"/>
          <w:sz w:val="24"/>
          <w:szCs w:val="24"/>
        </w:rPr>
        <w:t>、</w:t>
      </w:r>
      <w:r w:rsidRPr="00FA2471">
        <w:rPr>
          <w:rFonts w:ascii="Times New Roman" w:eastAsia="宋体" w:hAnsi="Times New Roman" w:cs="Times New Roman"/>
          <w:sz w:val="24"/>
          <w:szCs w:val="24"/>
        </w:rPr>
        <w:t>1.00</w:t>
      </w:r>
      <w:r w:rsidRPr="00FA2471">
        <w:rPr>
          <w:rFonts w:ascii="Times New Roman" w:eastAsia="宋体" w:hAnsi="Times New Roman" w:cs="Times New Roman"/>
          <w:sz w:val="24"/>
          <w:szCs w:val="24"/>
        </w:rPr>
        <w:t>、</w:t>
      </w:r>
      <w:r w:rsidRPr="00FA2471">
        <w:rPr>
          <w:rFonts w:ascii="Times New Roman" w:eastAsia="宋体" w:hAnsi="Times New Roman" w:cs="Times New Roman"/>
          <w:sz w:val="24"/>
          <w:szCs w:val="24"/>
        </w:rPr>
        <w:t>1.20</w:t>
      </w:r>
      <w:r w:rsidRPr="00FA2471">
        <w:rPr>
          <w:rFonts w:ascii="Times New Roman" w:eastAsia="宋体" w:hAnsi="Times New Roman" w:cs="Times New Roman"/>
          <w:sz w:val="24"/>
          <w:szCs w:val="24"/>
        </w:rPr>
        <w:t>、</w:t>
      </w:r>
      <w:r w:rsidRPr="00FA2471">
        <w:rPr>
          <w:rFonts w:ascii="Times New Roman" w:eastAsia="宋体" w:hAnsi="Times New Roman" w:cs="Times New Roman"/>
          <w:sz w:val="24"/>
          <w:szCs w:val="24"/>
        </w:rPr>
        <w:t>1.33</w:t>
      </w:r>
      <w:r w:rsidRPr="00FA2471">
        <w:rPr>
          <w:rFonts w:ascii="Times New Roman" w:eastAsia="宋体" w:hAnsi="Times New Roman" w:cs="Times New Roman"/>
          <w:sz w:val="24"/>
          <w:szCs w:val="24"/>
        </w:rPr>
        <w:t>、</w:t>
      </w:r>
      <w:r w:rsidRPr="00FA2471">
        <w:rPr>
          <w:rFonts w:ascii="Times New Roman" w:eastAsia="宋体" w:hAnsi="Times New Roman" w:cs="Times New Roman"/>
          <w:sz w:val="24"/>
          <w:szCs w:val="24"/>
        </w:rPr>
        <w:t>1.50</w:t>
      </w:r>
      <w:r w:rsidRPr="00FA2471">
        <w:rPr>
          <w:rFonts w:ascii="Times New Roman" w:eastAsia="宋体" w:hAnsi="Times New Roman" w:cs="Times New Roman"/>
          <w:sz w:val="24"/>
          <w:szCs w:val="24"/>
        </w:rPr>
        <w:t>倍。</w:t>
      </w:r>
    </w:p>
    <w:p w:rsidR="00A90E1F" w:rsidRPr="002B15A1" w:rsidRDefault="00FE4BC3">
      <w:pPr>
        <w:spacing w:line="360" w:lineRule="auto"/>
        <w:rPr>
          <w:rFonts w:ascii="Times New Roman" w:eastAsia="宋体" w:hAnsi="Times New Roman" w:cs="Times New Roman"/>
          <w:sz w:val="24"/>
          <w:szCs w:val="24"/>
        </w:rPr>
      </w:pPr>
      <w:r>
        <w:rPr>
          <w:rFonts w:ascii="宋体" w:eastAsia="宋体" w:hAnsi="宋体" w:hint="eastAsia"/>
          <w:b/>
          <w:sz w:val="24"/>
          <w:szCs w:val="24"/>
        </w:rPr>
        <w:t>D.</w:t>
      </w:r>
      <w:r>
        <w:rPr>
          <w:rFonts w:ascii="宋体" w:eastAsia="宋体" w:hAnsi="宋体"/>
          <w:b/>
          <w:sz w:val="24"/>
          <w:szCs w:val="24"/>
        </w:rPr>
        <w:t>5</w:t>
      </w:r>
      <w:r>
        <w:rPr>
          <w:rFonts w:ascii="宋体" w:eastAsia="宋体" w:hAnsi="宋体" w:hint="eastAsia"/>
          <w:b/>
          <w:sz w:val="24"/>
          <w:szCs w:val="24"/>
        </w:rPr>
        <w:t>.3</w:t>
      </w:r>
      <w:r>
        <w:rPr>
          <w:rFonts w:ascii="宋体" w:eastAsia="宋体" w:hAnsi="宋体" w:hint="eastAsia"/>
          <w:sz w:val="24"/>
          <w:szCs w:val="24"/>
        </w:rPr>
        <w:t xml:space="preserve">  岩石锚杆</w:t>
      </w:r>
      <w:r w:rsidRPr="002B15A1">
        <w:rPr>
          <w:rFonts w:ascii="Times New Roman" w:eastAsia="宋体" w:hAnsi="Times New Roman" w:cs="Times New Roman"/>
          <w:sz w:val="24"/>
          <w:szCs w:val="24"/>
        </w:rPr>
        <w:t>验收试验中，每级荷载均应稳定</w:t>
      </w:r>
      <w:r w:rsidRPr="002B15A1">
        <w:rPr>
          <w:rFonts w:ascii="Times New Roman" w:eastAsia="宋体" w:hAnsi="Times New Roman" w:cs="Times New Roman"/>
          <w:sz w:val="24"/>
          <w:szCs w:val="24"/>
        </w:rPr>
        <w:t>5min~10min</w:t>
      </w:r>
      <w:r w:rsidRPr="002B15A1">
        <w:rPr>
          <w:rFonts w:ascii="Times New Roman" w:eastAsia="宋体" w:hAnsi="Times New Roman" w:cs="Times New Roman"/>
          <w:sz w:val="24"/>
          <w:szCs w:val="24"/>
        </w:rPr>
        <w:t>，并记录位移增量。最后一级试验荷载应维持</w:t>
      </w:r>
      <w:r w:rsidRPr="002B15A1">
        <w:rPr>
          <w:rFonts w:ascii="Times New Roman" w:eastAsia="宋体" w:hAnsi="Times New Roman" w:cs="Times New Roman"/>
          <w:sz w:val="24"/>
          <w:szCs w:val="24"/>
        </w:rPr>
        <w:t>10min</w:t>
      </w:r>
      <w:r w:rsidRPr="002B15A1">
        <w:rPr>
          <w:rFonts w:ascii="Times New Roman" w:eastAsia="宋体" w:hAnsi="Times New Roman" w:cs="Times New Roman"/>
          <w:sz w:val="24"/>
          <w:szCs w:val="24"/>
        </w:rPr>
        <w:t>。如果在</w:t>
      </w:r>
      <w:r w:rsidRPr="002B15A1">
        <w:rPr>
          <w:rFonts w:ascii="Times New Roman" w:eastAsia="宋体" w:hAnsi="Times New Roman" w:cs="Times New Roman"/>
          <w:sz w:val="24"/>
          <w:szCs w:val="24"/>
        </w:rPr>
        <w:t>1min~10min</w:t>
      </w:r>
      <w:r w:rsidRPr="002B15A1">
        <w:rPr>
          <w:rFonts w:ascii="Times New Roman" w:eastAsia="宋体" w:hAnsi="Times New Roman" w:cs="Times New Roman"/>
          <w:sz w:val="24"/>
          <w:szCs w:val="24"/>
        </w:rPr>
        <w:t>内锚头位移增量超过</w:t>
      </w:r>
      <w:r w:rsidRPr="002B15A1">
        <w:rPr>
          <w:rFonts w:ascii="Times New Roman" w:eastAsia="宋体" w:hAnsi="Times New Roman" w:cs="Times New Roman"/>
          <w:sz w:val="24"/>
          <w:szCs w:val="24"/>
        </w:rPr>
        <w:t>1.0mm</w:t>
      </w:r>
      <w:r w:rsidRPr="002B15A1">
        <w:rPr>
          <w:rFonts w:ascii="Times New Roman" w:eastAsia="宋体" w:hAnsi="Times New Roman" w:cs="Times New Roman"/>
          <w:sz w:val="24"/>
          <w:szCs w:val="24"/>
        </w:rPr>
        <w:t>，则该级荷载应再维持</w:t>
      </w:r>
      <w:r w:rsidRPr="002B15A1">
        <w:rPr>
          <w:rFonts w:ascii="Times New Roman" w:eastAsia="宋体" w:hAnsi="Times New Roman" w:cs="Times New Roman"/>
          <w:sz w:val="24"/>
          <w:szCs w:val="24"/>
        </w:rPr>
        <w:t>50min</w:t>
      </w:r>
      <w:r w:rsidRPr="002B15A1">
        <w:rPr>
          <w:rFonts w:ascii="Times New Roman" w:eastAsia="宋体" w:hAnsi="Times New Roman" w:cs="Times New Roman"/>
          <w:sz w:val="24"/>
          <w:szCs w:val="24"/>
        </w:rPr>
        <w:t>，并在</w:t>
      </w:r>
      <w:r w:rsidRPr="002B15A1">
        <w:rPr>
          <w:rFonts w:ascii="Times New Roman" w:eastAsia="宋体" w:hAnsi="Times New Roman" w:cs="Times New Roman"/>
          <w:sz w:val="24"/>
          <w:szCs w:val="24"/>
        </w:rPr>
        <w:t>15min</w:t>
      </w:r>
      <w:r w:rsidRPr="002B15A1">
        <w:rPr>
          <w:rFonts w:ascii="Times New Roman" w:eastAsia="宋体" w:hAnsi="Times New Roman" w:cs="Times New Roman"/>
          <w:sz w:val="24"/>
          <w:szCs w:val="24"/>
        </w:rPr>
        <w:t>、</w:t>
      </w:r>
      <w:r w:rsidRPr="002B15A1">
        <w:rPr>
          <w:rFonts w:ascii="Times New Roman" w:eastAsia="宋体" w:hAnsi="Times New Roman" w:cs="Times New Roman"/>
          <w:sz w:val="24"/>
          <w:szCs w:val="24"/>
        </w:rPr>
        <w:t>20min</w:t>
      </w:r>
      <w:r w:rsidRPr="002B15A1">
        <w:rPr>
          <w:rFonts w:ascii="Times New Roman" w:eastAsia="宋体" w:hAnsi="Times New Roman" w:cs="Times New Roman"/>
          <w:sz w:val="24"/>
          <w:szCs w:val="24"/>
        </w:rPr>
        <w:t>、</w:t>
      </w:r>
      <w:r w:rsidRPr="002B15A1">
        <w:rPr>
          <w:rFonts w:ascii="Times New Roman" w:eastAsia="宋体" w:hAnsi="Times New Roman" w:cs="Times New Roman"/>
          <w:sz w:val="24"/>
          <w:szCs w:val="24"/>
        </w:rPr>
        <w:t>25min</w:t>
      </w:r>
      <w:r w:rsidRPr="002B15A1">
        <w:rPr>
          <w:rFonts w:ascii="Times New Roman" w:eastAsia="宋体" w:hAnsi="Times New Roman" w:cs="Times New Roman"/>
          <w:sz w:val="24"/>
          <w:szCs w:val="24"/>
        </w:rPr>
        <w:t>、</w:t>
      </w:r>
      <w:r w:rsidRPr="002B15A1">
        <w:rPr>
          <w:rFonts w:ascii="Times New Roman" w:eastAsia="宋体" w:hAnsi="Times New Roman" w:cs="Times New Roman"/>
          <w:sz w:val="24"/>
          <w:szCs w:val="24"/>
        </w:rPr>
        <w:t>30min</w:t>
      </w:r>
      <w:r w:rsidRPr="002B15A1">
        <w:rPr>
          <w:rFonts w:ascii="Times New Roman" w:eastAsia="宋体" w:hAnsi="Times New Roman" w:cs="Times New Roman"/>
          <w:sz w:val="24"/>
          <w:szCs w:val="24"/>
        </w:rPr>
        <w:t>、</w:t>
      </w:r>
      <w:r w:rsidRPr="002B15A1">
        <w:rPr>
          <w:rFonts w:ascii="Times New Roman" w:eastAsia="宋体" w:hAnsi="Times New Roman" w:cs="Times New Roman"/>
          <w:sz w:val="24"/>
          <w:szCs w:val="24"/>
        </w:rPr>
        <w:t>45min</w:t>
      </w:r>
      <w:r w:rsidRPr="002B15A1">
        <w:rPr>
          <w:rFonts w:ascii="Times New Roman" w:eastAsia="宋体" w:hAnsi="Times New Roman" w:cs="Times New Roman"/>
          <w:sz w:val="24"/>
          <w:szCs w:val="24"/>
        </w:rPr>
        <w:t>和</w:t>
      </w:r>
      <w:r w:rsidRPr="002B15A1">
        <w:rPr>
          <w:rFonts w:ascii="Times New Roman" w:eastAsia="宋体" w:hAnsi="Times New Roman" w:cs="Times New Roman"/>
          <w:sz w:val="24"/>
          <w:szCs w:val="24"/>
        </w:rPr>
        <w:t>60min</w:t>
      </w:r>
      <w:r w:rsidRPr="002B15A1">
        <w:rPr>
          <w:rFonts w:ascii="Times New Roman" w:eastAsia="宋体" w:hAnsi="Times New Roman" w:cs="Times New Roman"/>
          <w:sz w:val="24"/>
          <w:szCs w:val="24"/>
        </w:rPr>
        <w:t>时记录锚头位移增量。</w:t>
      </w:r>
    </w:p>
    <w:p w:rsidR="00A90E1F" w:rsidRPr="002B15A1" w:rsidRDefault="00FE4BC3">
      <w:pPr>
        <w:spacing w:line="360" w:lineRule="auto"/>
        <w:rPr>
          <w:rFonts w:ascii="Times New Roman" w:eastAsia="宋体" w:hAnsi="Times New Roman" w:cs="Times New Roman"/>
          <w:sz w:val="24"/>
          <w:szCs w:val="24"/>
        </w:rPr>
      </w:pPr>
      <w:r>
        <w:rPr>
          <w:rFonts w:ascii="宋体" w:eastAsia="宋体" w:hAnsi="宋体" w:hint="eastAsia"/>
          <w:b/>
          <w:sz w:val="24"/>
          <w:szCs w:val="24"/>
        </w:rPr>
        <w:t>D.</w:t>
      </w:r>
      <w:r>
        <w:rPr>
          <w:rFonts w:ascii="宋体" w:eastAsia="宋体" w:hAnsi="宋体"/>
          <w:b/>
          <w:sz w:val="24"/>
          <w:szCs w:val="24"/>
        </w:rPr>
        <w:t>5</w:t>
      </w:r>
      <w:r>
        <w:rPr>
          <w:rFonts w:ascii="宋体" w:eastAsia="宋体" w:hAnsi="宋体" w:hint="eastAsia"/>
          <w:b/>
          <w:sz w:val="24"/>
          <w:szCs w:val="24"/>
        </w:rPr>
        <w:t>.4</w:t>
      </w:r>
      <w:r>
        <w:rPr>
          <w:rFonts w:ascii="宋体" w:eastAsia="宋体" w:hAnsi="宋体" w:hint="eastAsia"/>
          <w:sz w:val="24"/>
          <w:szCs w:val="24"/>
        </w:rPr>
        <w:t xml:space="preserve">  岩石锚杆验收试验</w:t>
      </w:r>
      <w:r w:rsidRPr="002B15A1">
        <w:rPr>
          <w:rFonts w:ascii="Times New Roman" w:eastAsia="宋体" w:hAnsi="Times New Roman" w:cs="Times New Roman"/>
          <w:sz w:val="24"/>
          <w:szCs w:val="24"/>
        </w:rPr>
        <w:t>中，每级荷载均应稳定</w:t>
      </w:r>
      <w:r w:rsidRPr="002B15A1">
        <w:rPr>
          <w:rFonts w:ascii="Times New Roman" w:eastAsia="宋体" w:hAnsi="Times New Roman" w:cs="Times New Roman"/>
          <w:sz w:val="24"/>
          <w:szCs w:val="24"/>
        </w:rPr>
        <w:t>5min~10min</w:t>
      </w:r>
      <w:r w:rsidRPr="002B15A1">
        <w:rPr>
          <w:rFonts w:ascii="Times New Roman" w:eastAsia="宋体" w:hAnsi="Times New Roman" w:cs="Times New Roman"/>
          <w:sz w:val="24"/>
          <w:szCs w:val="24"/>
        </w:rPr>
        <w:t>，并记录位移增量。最后一级试验荷载应维持</w:t>
      </w:r>
      <w:r w:rsidRPr="002B15A1">
        <w:rPr>
          <w:rFonts w:ascii="Times New Roman" w:eastAsia="宋体" w:hAnsi="Times New Roman" w:cs="Times New Roman"/>
          <w:sz w:val="24"/>
          <w:szCs w:val="24"/>
        </w:rPr>
        <w:t>10min</w:t>
      </w:r>
      <w:r w:rsidRPr="002B15A1">
        <w:rPr>
          <w:rFonts w:ascii="Times New Roman" w:eastAsia="宋体" w:hAnsi="Times New Roman" w:cs="Times New Roman"/>
          <w:sz w:val="24"/>
          <w:szCs w:val="24"/>
        </w:rPr>
        <w:t>。如果在</w:t>
      </w:r>
      <w:r w:rsidRPr="002B15A1">
        <w:rPr>
          <w:rFonts w:ascii="Times New Roman" w:eastAsia="宋体" w:hAnsi="Times New Roman" w:cs="Times New Roman"/>
          <w:sz w:val="24"/>
          <w:szCs w:val="24"/>
        </w:rPr>
        <w:t>1min~10min</w:t>
      </w:r>
      <w:r w:rsidRPr="002B15A1">
        <w:rPr>
          <w:rFonts w:ascii="Times New Roman" w:eastAsia="宋体" w:hAnsi="Times New Roman" w:cs="Times New Roman"/>
          <w:sz w:val="24"/>
          <w:szCs w:val="24"/>
        </w:rPr>
        <w:t>内锚头位移增量超过</w:t>
      </w:r>
      <w:r w:rsidRPr="002B15A1">
        <w:rPr>
          <w:rFonts w:ascii="Times New Roman" w:eastAsia="宋体" w:hAnsi="Times New Roman" w:cs="Times New Roman"/>
          <w:sz w:val="24"/>
          <w:szCs w:val="24"/>
        </w:rPr>
        <w:t>1.0mm</w:t>
      </w:r>
      <w:r w:rsidRPr="002B15A1">
        <w:rPr>
          <w:rFonts w:ascii="Times New Roman" w:eastAsia="宋体" w:hAnsi="Times New Roman" w:cs="Times New Roman"/>
          <w:sz w:val="24"/>
          <w:szCs w:val="24"/>
        </w:rPr>
        <w:t>，则该级荷载应再维持</w:t>
      </w:r>
      <w:r w:rsidRPr="002B15A1">
        <w:rPr>
          <w:rFonts w:ascii="Times New Roman" w:eastAsia="宋体" w:hAnsi="Times New Roman" w:cs="Times New Roman"/>
          <w:sz w:val="24"/>
          <w:szCs w:val="24"/>
        </w:rPr>
        <w:t>50min</w:t>
      </w:r>
      <w:r w:rsidRPr="002B15A1">
        <w:rPr>
          <w:rFonts w:ascii="Times New Roman" w:eastAsia="宋体" w:hAnsi="Times New Roman" w:cs="Times New Roman"/>
          <w:sz w:val="24"/>
          <w:szCs w:val="24"/>
        </w:rPr>
        <w:t>，并在</w:t>
      </w:r>
      <w:r w:rsidRPr="002B15A1">
        <w:rPr>
          <w:rFonts w:ascii="Times New Roman" w:eastAsia="宋体" w:hAnsi="Times New Roman" w:cs="Times New Roman"/>
          <w:sz w:val="24"/>
          <w:szCs w:val="24"/>
        </w:rPr>
        <w:t>15min</w:t>
      </w:r>
      <w:r w:rsidRPr="002B15A1">
        <w:rPr>
          <w:rFonts w:ascii="Times New Roman" w:eastAsia="宋体" w:hAnsi="Times New Roman" w:cs="Times New Roman"/>
          <w:sz w:val="24"/>
          <w:szCs w:val="24"/>
        </w:rPr>
        <w:t>、</w:t>
      </w:r>
      <w:r w:rsidRPr="002B15A1">
        <w:rPr>
          <w:rFonts w:ascii="Times New Roman" w:eastAsia="宋体" w:hAnsi="Times New Roman" w:cs="Times New Roman"/>
          <w:sz w:val="24"/>
          <w:szCs w:val="24"/>
        </w:rPr>
        <w:t>20min</w:t>
      </w:r>
      <w:r w:rsidRPr="002B15A1">
        <w:rPr>
          <w:rFonts w:ascii="Times New Roman" w:eastAsia="宋体" w:hAnsi="Times New Roman" w:cs="Times New Roman"/>
          <w:sz w:val="24"/>
          <w:szCs w:val="24"/>
        </w:rPr>
        <w:t>、</w:t>
      </w:r>
      <w:r w:rsidRPr="002B15A1">
        <w:rPr>
          <w:rFonts w:ascii="Times New Roman" w:eastAsia="宋体" w:hAnsi="Times New Roman" w:cs="Times New Roman"/>
          <w:sz w:val="24"/>
          <w:szCs w:val="24"/>
        </w:rPr>
        <w:t>25min</w:t>
      </w:r>
      <w:r w:rsidRPr="002B15A1">
        <w:rPr>
          <w:rFonts w:ascii="Times New Roman" w:eastAsia="宋体" w:hAnsi="Times New Roman" w:cs="Times New Roman"/>
          <w:sz w:val="24"/>
          <w:szCs w:val="24"/>
        </w:rPr>
        <w:t>、</w:t>
      </w:r>
      <w:r w:rsidRPr="002B15A1">
        <w:rPr>
          <w:rFonts w:ascii="Times New Roman" w:eastAsia="宋体" w:hAnsi="Times New Roman" w:cs="Times New Roman"/>
          <w:sz w:val="24"/>
          <w:szCs w:val="24"/>
        </w:rPr>
        <w:t>30min</w:t>
      </w:r>
      <w:r w:rsidRPr="002B15A1">
        <w:rPr>
          <w:rFonts w:ascii="Times New Roman" w:eastAsia="宋体" w:hAnsi="Times New Roman" w:cs="Times New Roman"/>
          <w:sz w:val="24"/>
          <w:szCs w:val="24"/>
        </w:rPr>
        <w:t>、</w:t>
      </w:r>
      <w:r w:rsidRPr="002B15A1">
        <w:rPr>
          <w:rFonts w:ascii="Times New Roman" w:eastAsia="宋体" w:hAnsi="Times New Roman" w:cs="Times New Roman"/>
          <w:sz w:val="24"/>
          <w:szCs w:val="24"/>
        </w:rPr>
        <w:t>45min</w:t>
      </w:r>
      <w:r w:rsidRPr="002B15A1">
        <w:rPr>
          <w:rFonts w:ascii="Times New Roman" w:eastAsia="宋体" w:hAnsi="Times New Roman" w:cs="Times New Roman"/>
          <w:sz w:val="24"/>
          <w:szCs w:val="24"/>
        </w:rPr>
        <w:t>和</w:t>
      </w:r>
      <w:r w:rsidRPr="002B15A1">
        <w:rPr>
          <w:rFonts w:ascii="Times New Roman" w:eastAsia="宋体" w:hAnsi="Times New Roman" w:cs="Times New Roman"/>
          <w:sz w:val="24"/>
          <w:szCs w:val="24"/>
        </w:rPr>
        <w:t>60min</w:t>
      </w:r>
      <w:r w:rsidRPr="002B15A1">
        <w:rPr>
          <w:rFonts w:ascii="Times New Roman" w:eastAsia="宋体" w:hAnsi="Times New Roman" w:cs="Times New Roman"/>
          <w:sz w:val="24"/>
          <w:szCs w:val="24"/>
        </w:rPr>
        <w:t>时记录锚头位移增量。</w:t>
      </w:r>
    </w:p>
    <w:p w:rsidR="00A90E1F" w:rsidRDefault="00FE4BC3">
      <w:pPr>
        <w:autoSpaceDE w:val="0"/>
        <w:autoSpaceDN w:val="0"/>
        <w:spacing w:line="360" w:lineRule="auto"/>
        <w:rPr>
          <w:rFonts w:ascii="宋体" w:eastAsia="宋体" w:hAnsi="宋体" w:cs="宋体"/>
          <w:color w:val="000000"/>
          <w:sz w:val="24"/>
          <w:szCs w:val="24"/>
        </w:rPr>
      </w:pPr>
      <w:r>
        <w:rPr>
          <w:rFonts w:ascii="宋体" w:eastAsia="宋体" w:hAnsi="宋体" w:hint="eastAsia"/>
          <w:b/>
          <w:sz w:val="24"/>
          <w:szCs w:val="24"/>
        </w:rPr>
        <w:t>D.</w:t>
      </w:r>
      <w:r>
        <w:rPr>
          <w:rFonts w:ascii="宋体" w:eastAsia="宋体" w:hAnsi="宋体"/>
          <w:b/>
          <w:sz w:val="24"/>
          <w:szCs w:val="24"/>
        </w:rPr>
        <w:t>5</w:t>
      </w:r>
      <w:r>
        <w:rPr>
          <w:rFonts w:ascii="宋体" w:eastAsia="宋体" w:hAnsi="宋体" w:hint="eastAsia"/>
          <w:b/>
          <w:sz w:val="24"/>
          <w:szCs w:val="24"/>
        </w:rPr>
        <w:t>.5</w:t>
      </w:r>
      <w:r>
        <w:rPr>
          <w:rFonts w:ascii="宋体" w:eastAsia="宋体" w:hAnsi="宋体" w:cs="宋体" w:hint="eastAsia"/>
          <w:color w:val="000000"/>
          <w:sz w:val="24"/>
          <w:szCs w:val="24"/>
        </w:rPr>
        <w:t xml:space="preserve">  当试验结果不满足</w:t>
      </w:r>
      <w:r w:rsidR="00080491">
        <w:rPr>
          <w:rFonts w:ascii="宋体" w:eastAsia="宋体" w:hAnsi="宋体" w:cs="宋体" w:hint="eastAsia"/>
          <w:color w:val="000000"/>
          <w:sz w:val="24"/>
          <w:szCs w:val="24"/>
        </w:rPr>
        <w:t>D</w:t>
      </w:r>
      <w:r>
        <w:rPr>
          <w:rFonts w:ascii="宋体" w:eastAsia="宋体" w:hAnsi="宋体" w:cs="宋体" w:hint="eastAsia"/>
          <w:color w:val="000000"/>
          <w:sz w:val="24"/>
          <w:szCs w:val="24"/>
        </w:rPr>
        <w:t>.</w:t>
      </w:r>
      <w:r>
        <w:rPr>
          <w:rFonts w:ascii="宋体" w:eastAsia="宋体" w:hAnsi="宋体" w:cs="宋体"/>
          <w:color w:val="000000"/>
          <w:sz w:val="24"/>
          <w:szCs w:val="24"/>
        </w:rPr>
        <w:t>5</w:t>
      </w:r>
      <w:r>
        <w:rPr>
          <w:rFonts w:ascii="宋体" w:eastAsia="宋体" w:hAnsi="宋体" w:cs="宋体" w:hint="eastAsia"/>
          <w:color w:val="000000"/>
          <w:sz w:val="24"/>
          <w:szCs w:val="24"/>
        </w:rPr>
        <w:t>.1条相应规定时，应会同有关部门依据试验结果，研究采取专门措施处理。</w:t>
      </w:r>
    </w:p>
    <w:p w:rsidR="00A90E1F" w:rsidRDefault="00FE4BC3">
      <w:pPr>
        <w:widowControl/>
        <w:jc w:val="left"/>
        <w:rPr>
          <w:rFonts w:ascii="宋体" w:eastAsia="宋体" w:hAnsi="宋体" w:cs="宋体"/>
          <w:color w:val="000000"/>
          <w:sz w:val="24"/>
          <w:szCs w:val="24"/>
        </w:rPr>
      </w:pPr>
      <w:r>
        <w:rPr>
          <w:rFonts w:ascii="宋体" w:eastAsia="宋体" w:hAnsi="宋体" w:cs="宋体"/>
          <w:color w:val="000000"/>
          <w:sz w:val="24"/>
          <w:szCs w:val="24"/>
        </w:rPr>
        <w:br w:type="page"/>
      </w:r>
    </w:p>
    <w:p w:rsidR="00A90E1F" w:rsidRDefault="00FE4BC3" w:rsidP="009A5BB2">
      <w:pPr>
        <w:autoSpaceDE w:val="0"/>
        <w:autoSpaceDN w:val="0"/>
        <w:spacing w:before="340" w:after="330" w:line="578" w:lineRule="auto"/>
        <w:jc w:val="center"/>
        <w:outlineLvl w:val="0"/>
        <w:rPr>
          <w:rFonts w:ascii="宋体" w:eastAsia="宋体" w:hAnsi="宋体" w:cs="宋体"/>
          <w:sz w:val="32"/>
          <w:szCs w:val="32"/>
        </w:rPr>
      </w:pPr>
      <w:bookmarkStart w:id="130" w:name="_Toc34567341"/>
      <w:bookmarkStart w:id="131" w:name="_Toc34573196"/>
      <w:r>
        <w:rPr>
          <w:rFonts w:ascii="宋体" w:eastAsia="宋体" w:hAnsi="宋体" w:hint="eastAsia"/>
          <w:b/>
          <w:sz w:val="32"/>
          <w:szCs w:val="32"/>
        </w:rPr>
        <w:lastRenderedPageBreak/>
        <w:t>附录E  混凝土锚杆抗拔承载力现</w:t>
      </w:r>
      <w:r>
        <w:rPr>
          <w:rFonts w:ascii="宋体" w:eastAsia="宋体" w:hAnsi="宋体" w:cs="宋体" w:hint="eastAsia"/>
          <w:b/>
          <w:sz w:val="32"/>
          <w:szCs w:val="32"/>
        </w:rPr>
        <w:t>场检验方法</w:t>
      </w:r>
      <w:bookmarkEnd w:id="130"/>
      <w:bookmarkEnd w:id="131"/>
    </w:p>
    <w:p w:rsidR="00A90E1F" w:rsidRDefault="00FE4BC3" w:rsidP="009A5BB2">
      <w:pPr>
        <w:autoSpaceDE w:val="0"/>
        <w:autoSpaceDN w:val="0"/>
        <w:spacing w:before="260" w:after="260" w:line="413" w:lineRule="auto"/>
        <w:jc w:val="center"/>
        <w:outlineLvl w:val="1"/>
        <w:rPr>
          <w:rFonts w:ascii="宋体" w:eastAsia="宋体" w:hAnsi="宋体" w:cs="宋体"/>
          <w:b/>
          <w:sz w:val="28"/>
          <w:szCs w:val="28"/>
        </w:rPr>
      </w:pPr>
      <w:bookmarkStart w:id="132" w:name="_Toc24996173"/>
      <w:bookmarkStart w:id="133" w:name="_Toc34567342"/>
      <w:bookmarkStart w:id="134" w:name="_Toc34573197"/>
      <w:r>
        <w:rPr>
          <w:rFonts w:ascii="宋体" w:eastAsia="宋体" w:hAnsi="宋体" w:cs="宋体" w:hint="eastAsia"/>
          <w:b/>
          <w:sz w:val="28"/>
          <w:szCs w:val="28"/>
        </w:rPr>
        <w:t xml:space="preserve">E. </w:t>
      </w:r>
      <w:proofErr w:type="gramStart"/>
      <w:r>
        <w:rPr>
          <w:rFonts w:ascii="宋体" w:eastAsia="宋体" w:hAnsi="宋体" w:cs="宋体" w:hint="eastAsia"/>
          <w:b/>
          <w:sz w:val="28"/>
          <w:szCs w:val="28"/>
        </w:rPr>
        <w:t>1  一般规定</w:t>
      </w:r>
      <w:bookmarkEnd w:id="132"/>
      <w:bookmarkEnd w:id="133"/>
      <w:bookmarkEnd w:id="134"/>
      <w:proofErr w:type="gramEnd"/>
    </w:p>
    <w:p w:rsidR="00A90E1F" w:rsidRDefault="00FE4BC3">
      <w:pPr>
        <w:autoSpaceDE w:val="0"/>
        <w:autoSpaceDN w:val="0"/>
        <w:spacing w:line="360" w:lineRule="auto"/>
        <w:rPr>
          <w:rFonts w:ascii="宋体" w:eastAsia="宋体" w:hAnsi="宋体" w:cs="宋体"/>
          <w:sz w:val="24"/>
          <w:szCs w:val="24"/>
        </w:rPr>
      </w:pPr>
      <w:r>
        <w:rPr>
          <w:rFonts w:ascii="宋体" w:eastAsia="宋体" w:hAnsi="宋体" w:cs="宋体" w:hint="eastAsia"/>
          <w:b/>
          <w:sz w:val="24"/>
          <w:szCs w:val="24"/>
        </w:rPr>
        <w:t>E.1.1</w:t>
      </w:r>
      <w:r>
        <w:rPr>
          <w:rFonts w:ascii="宋体" w:eastAsia="宋体" w:hAnsi="宋体" w:cs="宋体" w:hint="eastAsia"/>
          <w:sz w:val="24"/>
          <w:szCs w:val="24"/>
        </w:rPr>
        <w:t xml:space="preserve">  试验用的计量仪表（压力表、测力计、位移计）应满足测试要求的精度。</w:t>
      </w:r>
    </w:p>
    <w:p w:rsidR="00A90E1F" w:rsidRDefault="00FE4BC3">
      <w:pPr>
        <w:autoSpaceDE w:val="0"/>
        <w:autoSpaceDN w:val="0"/>
        <w:spacing w:line="360" w:lineRule="auto"/>
        <w:rPr>
          <w:rFonts w:ascii="宋体" w:eastAsia="宋体" w:hAnsi="宋体" w:cs="宋体"/>
          <w:color w:val="000000"/>
          <w:sz w:val="24"/>
          <w:szCs w:val="24"/>
        </w:rPr>
      </w:pPr>
      <w:r>
        <w:rPr>
          <w:rFonts w:ascii="宋体" w:eastAsia="宋体" w:hAnsi="宋体" w:cs="宋体" w:hint="eastAsia"/>
          <w:b/>
          <w:color w:val="000000"/>
          <w:sz w:val="24"/>
          <w:szCs w:val="24"/>
        </w:rPr>
        <w:t xml:space="preserve">E.1.2 </w:t>
      </w:r>
      <w:r>
        <w:rPr>
          <w:rFonts w:ascii="宋体" w:eastAsia="宋体" w:hAnsi="宋体" w:cs="宋体" w:hint="eastAsia"/>
          <w:color w:val="000000"/>
          <w:sz w:val="24"/>
          <w:szCs w:val="24"/>
        </w:rPr>
        <w:t xml:space="preserve"> </w:t>
      </w:r>
      <w:r>
        <w:rPr>
          <w:rFonts w:ascii="宋体" w:eastAsia="宋体" w:hAnsi="宋体" w:cs="宋体" w:hint="eastAsia"/>
          <w:sz w:val="24"/>
          <w:szCs w:val="24"/>
        </w:rPr>
        <w:t>试验用的加荷装置（千斤顶、油泵）的额定压力必须大于试验压力。</w:t>
      </w:r>
    </w:p>
    <w:p w:rsidR="00A90E1F" w:rsidRPr="002B15A1" w:rsidRDefault="00FE4BC3">
      <w:pPr>
        <w:autoSpaceDE w:val="0"/>
        <w:autoSpaceDN w:val="0"/>
        <w:spacing w:line="360" w:lineRule="auto"/>
        <w:rPr>
          <w:rFonts w:ascii="Times New Roman" w:eastAsia="宋体" w:hAnsi="Times New Roman" w:cs="Times New Roman"/>
          <w:sz w:val="24"/>
          <w:szCs w:val="24"/>
        </w:rPr>
      </w:pPr>
      <w:r>
        <w:rPr>
          <w:rFonts w:ascii="宋体" w:eastAsia="宋体" w:hAnsi="宋体" w:cs="宋体" w:hint="eastAsia"/>
          <w:b/>
          <w:color w:val="000000"/>
          <w:sz w:val="24"/>
          <w:szCs w:val="24"/>
        </w:rPr>
        <w:t>E.1.3</w:t>
      </w:r>
      <w:r>
        <w:rPr>
          <w:rFonts w:ascii="宋体" w:eastAsia="宋体" w:hAnsi="宋体" w:cs="宋体" w:hint="eastAsia"/>
          <w:sz w:val="24"/>
          <w:szCs w:val="24"/>
        </w:rPr>
        <w:t xml:space="preserve">  混凝土锚杆应进行抗拔承载力现场非破损检验，满足下列条件之一时，还应进</w:t>
      </w:r>
      <w:r w:rsidRPr="002B15A1">
        <w:rPr>
          <w:rFonts w:ascii="Times New Roman" w:eastAsia="宋体" w:hAnsi="Times New Roman" w:cs="Times New Roman"/>
          <w:sz w:val="24"/>
          <w:szCs w:val="24"/>
        </w:rPr>
        <w:t>行破坏性检验：</w:t>
      </w:r>
    </w:p>
    <w:p w:rsidR="00A90E1F" w:rsidRPr="002B15A1" w:rsidRDefault="00FE4BC3">
      <w:pPr>
        <w:autoSpaceDE w:val="0"/>
        <w:autoSpaceDN w:val="0"/>
        <w:spacing w:line="360" w:lineRule="auto"/>
        <w:ind w:firstLineChars="200" w:firstLine="480"/>
        <w:rPr>
          <w:rFonts w:ascii="Times New Roman" w:eastAsia="宋体" w:hAnsi="Times New Roman" w:cs="Times New Roman"/>
          <w:sz w:val="24"/>
          <w:szCs w:val="24"/>
        </w:rPr>
      </w:pPr>
      <w:r w:rsidRPr="002B15A1">
        <w:rPr>
          <w:rFonts w:ascii="Times New Roman" w:eastAsia="宋体" w:hAnsi="Times New Roman" w:cs="Times New Roman"/>
          <w:sz w:val="24"/>
          <w:szCs w:val="24"/>
        </w:rPr>
        <w:t xml:space="preserve">1  </w:t>
      </w:r>
      <w:r w:rsidRPr="002B15A1">
        <w:rPr>
          <w:rFonts w:ascii="Times New Roman" w:eastAsia="宋体" w:hAnsi="Times New Roman" w:cs="Times New Roman"/>
          <w:sz w:val="24"/>
          <w:szCs w:val="24"/>
        </w:rPr>
        <w:t>安全等级为一级的混凝土后锚固构件；</w:t>
      </w:r>
    </w:p>
    <w:p w:rsidR="00A90E1F" w:rsidRPr="002B15A1" w:rsidRDefault="00FE4BC3">
      <w:pPr>
        <w:autoSpaceDE w:val="0"/>
        <w:autoSpaceDN w:val="0"/>
        <w:spacing w:line="360" w:lineRule="auto"/>
        <w:ind w:firstLineChars="200" w:firstLine="480"/>
        <w:rPr>
          <w:rFonts w:ascii="Times New Roman" w:eastAsia="宋体" w:hAnsi="Times New Roman" w:cs="Times New Roman"/>
          <w:sz w:val="24"/>
          <w:szCs w:val="24"/>
        </w:rPr>
      </w:pPr>
      <w:r w:rsidRPr="002B15A1">
        <w:rPr>
          <w:rFonts w:ascii="Times New Roman" w:eastAsia="宋体" w:hAnsi="Times New Roman" w:cs="Times New Roman"/>
          <w:sz w:val="24"/>
          <w:szCs w:val="24"/>
        </w:rPr>
        <w:t xml:space="preserve">2  </w:t>
      </w:r>
      <w:r w:rsidRPr="002B15A1">
        <w:rPr>
          <w:rFonts w:ascii="Times New Roman" w:eastAsia="宋体" w:hAnsi="Times New Roman" w:cs="Times New Roman"/>
          <w:sz w:val="24"/>
          <w:szCs w:val="24"/>
        </w:rPr>
        <w:t>悬挑结构和构件；</w:t>
      </w:r>
    </w:p>
    <w:p w:rsidR="00A90E1F" w:rsidRPr="002B15A1" w:rsidRDefault="00FE4BC3">
      <w:pPr>
        <w:autoSpaceDE w:val="0"/>
        <w:autoSpaceDN w:val="0"/>
        <w:spacing w:line="360" w:lineRule="auto"/>
        <w:ind w:firstLineChars="200" w:firstLine="480"/>
        <w:rPr>
          <w:rFonts w:ascii="Times New Roman" w:eastAsia="宋体" w:hAnsi="Times New Roman" w:cs="Times New Roman"/>
          <w:sz w:val="24"/>
          <w:szCs w:val="24"/>
        </w:rPr>
      </w:pPr>
      <w:r w:rsidRPr="002B15A1">
        <w:rPr>
          <w:rFonts w:ascii="Times New Roman" w:eastAsia="宋体" w:hAnsi="Times New Roman" w:cs="Times New Roman"/>
          <w:sz w:val="24"/>
          <w:szCs w:val="24"/>
        </w:rPr>
        <w:t xml:space="preserve">3  </w:t>
      </w:r>
      <w:r w:rsidRPr="002B15A1">
        <w:rPr>
          <w:rFonts w:ascii="Times New Roman" w:eastAsia="宋体" w:hAnsi="Times New Roman" w:cs="Times New Roman"/>
          <w:sz w:val="24"/>
          <w:szCs w:val="24"/>
        </w:rPr>
        <w:t>对后锚固设计参数有疑问；</w:t>
      </w:r>
    </w:p>
    <w:p w:rsidR="00A90E1F" w:rsidRPr="002B15A1" w:rsidRDefault="00FE4BC3">
      <w:pPr>
        <w:autoSpaceDE w:val="0"/>
        <w:autoSpaceDN w:val="0"/>
        <w:spacing w:line="360" w:lineRule="auto"/>
        <w:ind w:firstLineChars="200" w:firstLine="480"/>
        <w:rPr>
          <w:rFonts w:ascii="Times New Roman" w:eastAsia="宋体" w:hAnsi="Times New Roman" w:cs="Times New Roman"/>
          <w:sz w:val="24"/>
          <w:szCs w:val="24"/>
        </w:rPr>
      </w:pPr>
      <w:r w:rsidRPr="002B15A1">
        <w:rPr>
          <w:rFonts w:ascii="Times New Roman" w:eastAsia="宋体" w:hAnsi="Times New Roman" w:cs="Times New Roman"/>
          <w:sz w:val="24"/>
          <w:szCs w:val="24"/>
        </w:rPr>
        <w:t xml:space="preserve">4  </w:t>
      </w:r>
      <w:r w:rsidRPr="002B15A1">
        <w:rPr>
          <w:rFonts w:ascii="Times New Roman" w:eastAsia="宋体" w:hAnsi="Times New Roman" w:cs="Times New Roman"/>
          <w:sz w:val="24"/>
          <w:szCs w:val="24"/>
        </w:rPr>
        <w:t>对该工程锚固质量有怀疑。</w:t>
      </w:r>
    </w:p>
    <w:p w:rsidR="00A90E1F" w:rsidRDefault="00FE4BC3">
      <w:pPr>
        <w:autoSpaceDE w:val="0"/>
        <w:autoSpaceDN w:val="0"/>
        <w:spacing w:line="360" w:lineRule="auto"/>
        <w:rPr>
          <w:rFonts w:ascii="宋体" w:eastAsia="宋体" w:hAnsi="宋体" w:cs="宋体"/>
          <w:sz w:val="24"/>
          <w:szCs w:val="24"/>
        </w:rPr>
      </w:pPr>
      <w:r>
        <w:rPr>
          <w:rFonts w:ascii="宋体" w:eastAsia="宋体" w:hAnsi="宋体" w:cs="宋体" w:hint="eastAsia"/>
          <w:b/>
          <w:color w:val="000000"/>
          <w:sz w:val="24"/>
          <w:szCs w:val="24"/>
        </w:rPr>
        <w:t>E.1.4</w:t>
      </w:r>
      <w:r>
        <w:rPr>
          <w:rFonts w:ascii="宋体" w:eastAsia="宋体" w:hAnsi="宋体" w:cs="宋体" w:hint="eastAsia"/>
          <w:sz w:val="24"/>
          <w:szCs w:val="24"/>
        </w:rPr>
        <w:t xml:space="preserve">  受现场条件限制无法进行原位破坏性检验时，可在工程施工的同时，现场浇筑同条件的混凝土块体作为基材安装锚固件，并应按规定的时间进行破坏性检验，且应事先征得设计和监理单位的书面同意，并在现场见证试验。</w:t>
      </w:r>
    </w:p>
    <w:p w:rsidR="00A90E1F" w:rsidRDefault="00FE4BC3" w:rsidP="009A5BB2">
      <w:pPr>
        <w:autoSpaceDE w:val="0"/>
        <w:autoSpaceDN w:val="0"/>
        <w:spacing w:before="260" w:after="260" w:line="413" w:lineRule="auto"/>
        <w:jc w:val="center"/>
        <w:outlineLvl w:val="1"/>
        <w:rPr>
          <w:rFonts w:ascii="宋体" w:eastAsia="宋体" w:hAnsi="宋体" w:cs="宋体"/>
          <w:b/>
          <w:color w:val="000000"/>
          <w:sz w:val="28"/>
          <w:szCs w:val="28"/>
        </w:rPr>
      </w:pPr>
      <w:bookmarkStart w:id="135" w:name="_Toc24996174"/>
      <w:bookmarkStart w:id="136" w:name="_Toc34567343"/>
      <w:bookmarkStart w:id="137" w:name="_Toc34573198"/>
      <w:r>
        <w:rPr>
          <w:rFonts w:ascii="宋体" w:eastAsia="宋体" w:hAnsi="宋体" w:cs="宋体" w:hint="eastAsia"/>
          <w:b/>
          <w:color w:val="000000"/>
          <w:sz w:val="28"/>
          <w:szCs w:val="28"/>
        </w:rPr>
        <w:t xml:space="preserve">E. </w:t>
      </w:r>
      <w:proofErr w:type="gramStart"/>
      <w:r>
        <w:rPr>
          <w:rFonts w:ascii="宋体" w:eastAsia="宋体" w:hAnsi="宋体" w:cs="宋体" w:hint="eastAsia"/>
          <w:b/>
          <w:color w:val="000000"/>
          <w:sz w:val="28"/>
          <w:szCs w:val="28"/>
        </w:rPr>
        <w:t>2  试样选取</w:t>
      </w:r>
      <w:bookmarkEnd w:id="135"/>
      <w:bookmarkEnd w:id="136"/>
      <w:bookmarkEnd w:id="137"/>
      <w:proofErr w:type="gramEnd"/>
    </w:p>
    <w:p w:rsidR="00A90E1F" w:rsidRPr="00080491" w:rsidRDefault="00FE4BC3">
      <w:pPr>
        <w:autoSpaceDE w:val="0"/>
        <w:autoSpaceDN w:val="0"/>
        <w:spacing w:line="360" w:lineRule="auto"/>
        <w:rPr>
          <w:rFonts w:ascii="宋体" w:eastAsia="宋体" w:hAnsi="宋体" w:cs="宋体"/>
          <w:color w:val="000000" w:themeColor="text1"/>
          <w:sz w:val="24"/>
          <w:szCs w:val="24"/>
        </w:rPr>
      </w:pPr>
      <w:r w:rsidRPr="00080491">
        <w:rPr>
          <w:rFonts w:ascii="宋体" w:eastAsia="宋体" w:hAnsi="宋体" w:cs="宋体"/>
          <w:b/>
          <w:color w:val="000000" w:themeColor="text1"/>
          <w:sz w:val="24"/>
          <w:szCs w:val="24"/>
        </w:rPr>
        <w:t>E.2.1</w:t>
      </w:r>
      <w:r w:rsidRPr="00080491">
        <w:rPr>
          <w:rFonts w:ascii="宋体" w:eastAsia="宋体" w:hAnsi="宋体" w:cs="宋体"/>
          <w:color w:val="000000" w:themeColor="text1"/>
          <w:sz w:val="24"/>
          <w:szCs w:val="24"/>
        </w:rPr>
        <w:t xml:space="preserve">  锚固质量现场检验抽样时，应以同品种、同规格、同强度等级的</w:t>
      </w:r>
      <w:r w:rsidRPr="00080491">
        <w:rPr>
          <w:rFonts w:ascii="宋体" w:eastAsia="宋体" w:hAnsi="宋体" w:cs="宋体" w:hint="eastAsia"/>
          <w:color w:val="000000" w:themeColor="text1"/>
          <w:sz w:val="24"/>
          <w:szCs w:val="24"/>
        </w:rPr>
        <w:t>锚杆安装于锚固部位基本相同的同类构件为一检验批，并应从每一检验批所含的锚杆中进行抽样。</w:t>
      </w:r>
    </w:p>
    <w:p w:rsidR="00A90E1F" w:rsidRPr="00080491" w:rsidRDefault="00FE4BC3">
      <w:pPr>
        <w:autoSpaceDE w:val="0"/>
        <w:autoSpaceDN w:val="0"/>
        <w:spacing w:line="360" w:lineRule="auto"/>
        <w:rPr>
          <w:rFonts w:ascii="宋体" w:eastAsia="宋体" w:hAnsi="宋体" w:cs="宋体"/>
          <w:color w:val="000000" w:themeColor="text1"/>
          <w:sz w:val="24"/>
          <w:szCs w:val="24"/>
        </w:rPr>
      </w:pPr>
      <w:r w:rsidRPr="00080491">
        <w:rPr>
          <w:rFonts w:ascii="宋体" w:eastAsia="宋体" w:hAnsi="宋体" w:cs="宋体"/>
          <w:b/>
          <w:color w:val="000000" w:themeColor="text1"/>
          <w:sz w:val="24"/>
          <w:szCs w:val="24"/>
        </w:rPr>
        <w:t>E.2.2</w:t>
      </w:r>
      <w:r w:rsidRPr="00080491">
        <w:rPr>
          <w:rFonts w:ascii="宋体" w:eastAsia="宋体" w:hAnsi="宋体" w:cs="宋体"/>
          <w:color w:val="000000" w:themeColor="text1"/>
          <w:sz w:val="24"/>
          <w:szCs w:val="24"/>
        </w:rPr>
        <w:t xml:space="preserve">  现场破坏性检验宜选择锚固区以外的同条件位置，应取</w:t>
      </w:r>
      <w:r w:rsidRPr="00080491">
        <w:rPr>
          <w:rFonts w:ascii="宋体" w:eastAsia="宋体" w:hAnsi="宋体" w:cs="宋体" w:hint="eastAsia"/>
          <w:color w:val="000000" w:themeColor="text1"/>
          <w:sz w:val="24"/>
          <w:szCs w:val="24"/>
        </w:rPr>
        <w:t>每</w:t>
      </w:r>
      <w:r w:rsidRPr="002B15A1">
        <w:rPr>
          <w:rFonts w:ascii="Times New Roman" w:eastAsia="宋体" w:hAnsi="Times New Roman" w:cs="Times New Roman"/>
          <w:color w:val="000000" w:themeColor="text1"/>
          <w:sz w:val="24"/>
          <w:szCs w:val="24"/>
        </w:rPr>
        <w:t>一检验批锚杆总数的</w:t>
      </w:r>
      <w:r w:rsidRPr="002B15A1">
        <w:rPr>
          <w:rFonts w:ascii="Times New Roman" w:eastAsia="宋体" w:hAnsi="Times New Roman" w:cs="Times New Roman"/>
          <w:color w:val="000000" w:themeColor="text1"/>
          <w:sz w:val="24"/>
          <w:szCs w:val="24"/>
        </w:rPr>
        <w:t>0.1%</w:t>
      </w:r>
      <w:r w:rsidRPr="002B15A1">
        <w:rPr>
          <w:rFonts w:ascii="Times New Roman" w:eastAsia="宋体" w:hAnsi="Times New Roman" w:cs="Times New Roman"/>
          <w:color w:val="000000" w:themeColor="text1"/>
          <w:sz w:val="24"/>
          <w:szCs w:val="24"/>
        </w:rPr>
        <w:t>且不少于</w:t>
      </w:r>
      <w:r w:rsidRPr="002B15A1">
        <w:rPr>
          <w:rFonts w:ascii="Times New Roman" w:eastAsia="宋体" w:hAnsi="Times New Roman" w:cs="Times New Roman"/>
          <w:color w:val="000000" w:themeColor="text1"/>
          <w:sz w:val="24"/>
          <w:szCs w:val="24"/>
        </w:rPr>
        <w:t>5</w:t>
      </w:r>
      <w:r w:rsidRPr="002B15A1">
        <w:rPr>
          <w:rFonts w:ascii="Times New Roman" w:eastAsia="宋体" w:hAnsi="Times New Roman" w:cs="Times New Roman"/>
          <w:color w:val="000000" w:themeColor="text1"/>
          <w:sz w:val="24"/>
          <w:szCs w:val="24"/>
        </w:rPr>
        <w:t>件进行检验。锚杆数量不超过</w:t>
      </w:r>
      <w:r w:rsidRPr="002B15A1">
        <w:rPr>
          <w:rFonts w:ascii="Times New Roman" w:eastAsia="宋体" w:hAnsi="Times New Roman" w:cs="Times New Roman"/>
          <w:color w:val="000000" w:themeColor="text1"/>
          <w:sz w:val="24"/>
          <w:szCs w:val="24"/>
        </w:rPr>
        <w:t>100</w:t>
      </w:r>
      <w:r w:rsidRPr="002B15A1">
        <w:rPr>
          <w:rFonts w:ascii="Times New Roman" w:eastAsia="宋体" w:hAnsi="Times New Roman" w:cs="Times New Roman"/>
          <w:color w:val="000000" w:themeColor="text1"/>
          <w:sz w:val="24"/>
          <w:szCs w:val="24"/>
        </w:rPr>
        <w:t>件时，可取</w:t>
      </w:r>
      <w:r w:rsidRPr="002B15A1">
        <w:rPr>
          <w:rFonts w:ascii="Times New Roman" w:eastAsia="宋体" w:hAnsi="Times New Roman" w:cs="Times New Roman"/>
          <w:color w:val="000000" w:themeColor="text1"/>
          <w:sz w:val="24"/>
          <w:szCs w:val="24"/>
        </w:rPr>
        <w:t>3</w:t>
      </w:r>
      <w:r w:rsidRPr="002B15A1">
        <w:rPr>
          <w:rFonts w:ascii="Times New Roman" w:eastAsia="宋体" w:hAnsi="Times New Roman" w:cs="Times New Roman"/>
          <w:color w:val="000000" w:themeColor="text1"/>
          <w:sz w:val="24"/>
          <w:szCs w:val="24"/>
        </w:rPr>
        <w:t>件进</w:t>
      </w:r>
      <w:r w:rsidRPr="00080491">
        <w:rPr>
          <w:rFonts w:ascii="宋体" w:eastAsia="宋体" w:hAnsi="宋体" w:cs="宋体"/>
          <w:color w:val="000000" w:themeColor="text1"/>
          <w:sz w:val="24"/>
          <w:szCs w:val="24"/>
        </w:rPr>
        <w:t>行检验。</w:t>
      </w:r>
    </w:p>
    <w:p w:rsidR="00A90E1F" w:rsidRPr="002B15A1" w:rsidRDefault="00FE4BC3">
      <w:pPr>
        <w:autoSpaceDE w:val="0"/>
        <w:autoSpaceDN w:val="0"/>
        <w:spacing w:line="360" w:lineRule="auto"/>
        <w:rPr>
          <w:rFonts w:ascii="Times New Roman" w:eastAsia="宋体" w:hAnsi="Times New Roman" w:cs="Times New Roman"/>
          <w:color w:val="000000" w:themeColor="text1"/>
          <w:sz w:val="24"/>
          <w:szCs w:val="24"/>
        </w:rPr>
      </w:pPr>
      <w:r w:rsidRPr="00080491">
        <w:rPr>
          <w:rFonts w:ascii="宋体" w:eastAsia="宋体" w:hAnsi="宋体" w:cs="宋体"/>
          <w:b/>
          <w:color w:val="000000" w:themeColor="text1"/>
          <w:sz w:val="24"/>
          <w:szCs w:val="24"/>
        </w:rPr>
        <w:t>E.2.3</w:t>
      </w:r>
      <w:r w:rsidRPr="00080491">
        <w:rPr>
          <w:rFonts w:ascii="宋体" w:eastAsia="宋体" w:hAnsi="宋体" w:cs="宋体"/>
          <w:color w:val="000000" w:themeColor="text1"/>
          <w:sz w:val="24"/>
          <w:szCs w:val="24"/>
        </w:rPr>
        <w:t xml:space="preserve">  现场非破损检验的抽样数量，应符合</w:t>
      </w:r>
      <w:r w:rsidRPr="002B15A1">
        <w:rPr>
          <w:rFonts w:ascii="Times New Roman" w:eastAsia="宋体" w:hAnsi="Times New Roman" w:cs="Times New Roman"/>
          <w:color w:val="000000" w:themeColor="text1"/>
          <w:sz w:val="24"/>
          <w:szCs w:val="24"/>
        </w:rPr>
        <w:t>下列规定：</w:t>
      </w:r>
    </w:p>
    <w:p w:rsidR="00A90E1F" w:rsidRPr="002B15A1" w:rsidRDefault="00FE4BC3">
      <w:pPr>
        <w:autoSpaceDE w:val="0"/>
        <w:autoSpaceDN w:val="0"/>
        <w:spacing w:line="360" w:lineRule="auto"/>
        <w:ind w:firstLineChars="200" w:firstLine="480"/>
        <w:rPr>
          <w:rFonts w:ascii="Times New Roman" w:eastAsia="宋体" w:hAnsi="Times New Roman" w:cs="Times New Roman"/>
          <w:color w:val="000000" w:themeColor="text1"/>
          <w:sz w:val="24"/>
          <w:szCs w:val="24"/>
        </w:rPr>
      </w:pPr>
      <w:r w:rsidRPr="002B15A1">
        <w:rPr>
          <w:rFonts w:ascii="Times New Roman" w:eastAsia="宋体" w:hAnsi="Times New Roman" w:cs="Times New Roman"/>
          <w:color w:val="000000" w:themeColor="text1"/>
          <w:sz w:val="24"/>
          <w:szCs w:val="24"/>
        </w:rPr>
        <w:t xml:space="preserve">1  </w:t>
      </w:r>
      <w:r w:rsidRPr="002B15A1">
        <w:rPr>
          <w:rFonts w:ascii="Times New Roman" w:eastAsia="宋体" w:hAnsi="Times New Roman" w:cs="Times New Roman"/>
          <w:color w:val="000000" w:themeColor="text1"/>
          <w:sz w:val="24"/>
          <w:szCs w:val="24"/>
        </w:rPr>
        <w:t>对重要结构构件及生命线工程的非结构构件，应取每一检验批锚杆总数的</w:t>
      </w:r>
      <w:r w:rsidRPr="002B15A1">
        <w:rPr>
          <w:rFonts w:ascii="Times New Roman" w:eastAsia="宋体" w:hAnsi="Times New Roman" w:cs="Times New Roman"/>
          <w:color w:val="000000" w:themeColor="text1"/>
          <w:sz w:val="24"/>
          <w:szCs w:val="24"/>
        </w:rPr>
        <w:t>3%</w:t>
      </w:r>
      <w:r w:rsidRPr="002B15A1">
        <w:rPr>
          <w:rFonts w:ascii="Times New Roman" w:eastAsia="宋体" w:hAnsi="Times New Roman" w:cs="Times New Roman"/>
          <w:color w:val="000000" w:themeColor="text1"/>
          <w:sz w:val="24"/>
          <w:szCs w:val="24"/>
        </w:rPr>
        <w:t>且不少于</w:t>
      </w:r>
      <w:r w:rsidRPr="002B15A1">
        <w:rPr>
          <w:rFonts w:ascii="Times New Roman" w:eastAsia="宋体" w:hAnsi="Times New Roman" w:cs="Times New Roman"/>
          <w:color w:val="000000" w:themeColor="text1"/>
          <w:sz w:val="24"/>
          <w:szCs w:val="24"/>
        </w:rPr>
        <w:t>5</w:t>
      </w:r>
      <w:r w:rsidRPr="002B15A1">
        <w:rPr>
          <w:rFonts w:ascii="Times New Roman" w:eastAsia="宋体" w:hAnsi="Times New Roman" w:cs="Times New Roman"/>
          <w:color w:val="000000" w:themeColor="text1"/>
          <w:sz w:val="24"/>
          <w:szCs w:val="24"/>
        </w:rPr>
        <w:t>件进行检验；</w:t>
      </w:r>
    </w:p>
    <w:p w:rsidR="00A90E1F" w:rsidRPr="00080491" w:rsidRDefault="00FE4BC3">
      <w:pPr>
        <w:autoSpaceDE w:val="0"/>
        <w:autoSpaceDN w:val="0"/>
        <w:spacing w:line="360" w:lineRule="auto"/>
        <w:ind w:firstLineChars="200" w:firstLine="480"/>
        <w:rPr>
          <w:rFonts w:ascii="宋体" w:eastAsia="宋体" w:hAnsi="宋体" w:cs="宋体"/>
          <w:color w:val="000000" w:themeColor="text1"/>
          <w:sz w:val="24"/>
          <w:szCs w:val="24"/>
        </w:rPr>
      </w:pPr>
      <w:r w:rsidRPr="002B15A1">
        <w:rPr>
          <w:rFonts w:ascii="Times New Roman" w:eastAsia="宋体" w:hAnsi="Times New Roman" w:cs="Times New Roman"/>
          <w:color w:val="000000" w:themeColor="text1"/>
          <w:sz w:val="24"/>
          <w:szCs w:val="24"/>
        </w:rPr>
        <w:t xml:space="preserve">2  </w:t>
      </w:r>
      <w:r w:rsidRPr="002B15A1">
        <w:rPr>
          <w:rFonts w:ascii="Times New Roman" w:eastAsia="宋体" w:hAnsi="Times New Roman" w:cs="Times New Roman"/>
          <w:color w:val="000000" w:themeColor="text1"/>
          <w:sz w:val="24"/>
          <w:szCs w:val="24"/>
        </w:rPr>
        <w:t>对一般结构构件，应取每一检验批锚杆总数的</w:t>
      </w:r>
      <w:r w:rsidRPr="002B15A1">
        <w:rPr>
          <w:rFonts w:ascii="Times New Roman" w:eastAsia="宋体" w:hAnsi="Times New Roman" w:cs="Times New Roman"/>
          <w:color w:val="000000" w:themeColor="text1"/>
          <w:sz w:val="24"/>
          <w:szCs w:val="24"/>
        </w:rPr>
        <w:t>1%</w:t>
      </w:r>
      <w:r w:rsidRPr="002B15A1">
        <w:rPr>
          <w:rFonts w:ascii="Times New Roman" w:eastAsia="宋体" w:hAnsi="Times New Roman" w:cs="Times New Roman"/>
          <w:color w:val="000000" w:themeColor="text1"/>
          <w:sz w:val="24"/>
          <w:szCs w:val="24"/>
        </w:rPr>
        <w:t>且不少于</w:t>
      </w:r>
      <w:r w:rsidRPr="002B15A1">
        <w:rPr>
          <w:rFonts w:ascii="Times New Roman" w:eastAsia="宋体" w:hAnsi="Times New Roman" w:cs="Times New Roman"/>
          <w:color w:val="000000" w:themeColor="text1"/>
          <w:sz w:val="24"/>
          <w:szCs w:val="24"/>
        </w:rPr>
        <w:t>3</w:t>
      </w:r>
      <w:r w:rsidRPr="002B15A1">
        <w:rPr>
          <w:rFonts w:ascii="Times New Roman" w:eastAsia="宋体" w:hAnsi="Times New Roman" w:cs="Times New Roman"/>
          <w:color w:val="000000" w:themeColor="text1"/>
          <w:sz w:val="24"/>
          <w:szCs w:val="24"/>
        </w:rPr>
        <w:t>件进行检</w:t>
      </w:r>
      <w:r w:rsidRPr="00080491">
        <w:rPr>
          <w:rFonts w:ascii="宋体" w:eastAsia="宋体" w:hAnsi="宋体" w:cs="宋体" w:hint="eastAsia"/>
          <w:color w:val="000000" w:themeColor="text1"/>
          <w:sz w:val="24"/>
          <w:szCs w:val="24"/>
        </w:rPr>
        <w:t>验；</w:t>
      </w:r>
    </w:p>
    <w:p w:rsidR="00A90E1F" w:rsidRPr="00080491" w:rsidRDefault="00FE4BC3">
      <w:pPr>
        <w:autoSpaceDE w:val="0"/>
        <w:autoSpaceDN w:val="0"/>
        <w:spacing w:line="360" w:lineRule="auto"/>
        <w:rPr>
          <w:rFonts w:ascii="宋体" w:eastAsia="宋体" w:hAnsi="宋体" w:cs="宋体"/>
          <w:color w:val="000000" w:themeColor="text1"/>
          <w:sz w:val="24"/>
          <w:szCs w:val="24"/>
        </w:rPr>
      </w:pPr>
      <w:r w:rsidRPr="00080491">
        <w:rPr>
          <w:rFonts w:ascii="宋体" w:eastAsia="宋体" w:hAnsi="宋体" w:cs="宋体" w:hint="eastAsia"/>
          <w:b/>
          <w:color w:val="000000" w:themeColor="text1"/>
          <w:sz w:val="24"/>
          <w:szCs w:val="24"/>
        </w:rPr>
        <w:t xml:space="preserve">E.2.4 </w:t>
      </w:r>
      <w:r w:rsidRPr="00080491">
        <w:rPr>
          <w:rFonts w:ascii="宋体" w:eastAsia="宋体" w:hAnsi="宋体" w:cs="宋体" w:hint="eastAsia"/>
          <w:color w:val="000000" w:themeColor="text1"/>
          <w:sz w:val="24"/>
          <w:szCs w:val="24"/>
        </w:rPr>
        <w:t xml:space="preserve"> 胶粘的锚杆锚固件，其检验宜在锚固</w:t>
      </w:r>
      <w:proofErr w:type="gramStart"/>
      <w:r w:rsidRPr="00080491">
        <w:rPr>
          <w:rFonts w:ascii="宋体" w:eastAsia="宋体" w:hAnsi="宋体" w:cs="宋体" w:hint="eastAsia"/>
          <w:color w:val="000000" w:themeColor="text1"/>
          <w:sz w:val="24"/>
          <w:szCs w:val="24"/>
        </w:rPr>
        <w:t>胶达到</w:t>
      </w:r>
      <w:proofErr w:type="gramEnd"/>
      <w:r w:rsidRPr="00080491">
        <w:rPr>
          <w:rFonts w:ascii="宋体" w:eastAsia="宋体" w:hAnsi="宋体" w:cs="宋体" w:hint="eastAsia"/>
          <w:color w:val="000000" w:themeColor="text1"/>
          <w:sz w:val="24"/>
          <w:szCs w:val="24"/>
        </w:rPr>
        <w:t>其产品说明书标示的固化时间的当天进行。若因故需推迟抽样与检验日期，除应征得监理单位同意外，推迟不应超过3d。</w:t>
      </w:r>
    </w:p>
    <w:p w:rsidR="00A90E1F" w:rsidRPr="00080491" w:rsidRDefault="00FE4BC3" w:rsidP="009A5BB2">
      <w:pPr>
        <w:autoSpaceDE w:val="0"/>
        <w:autoSpaceDN w:val="0"/>
        <w:spacing w:before="260" w:after="260" w:line="413" w:lineRule="auto"/>
        <w:jc w:val="center"/>
        <w:outlineLvl w:val="1"/>
        <w:rPr>
          <w:rFonts w:ascii="宋体" w:eastAsia="宋体" w:hAnsi="宋体" w:cs="宋体"/>
          <w:b/>
          <w:color w:val="000000" w:themeColor="text1"/>
          <w:sz w:val="28"/>
          <w:szCs w:val="28"/>
        </w:rPr>
      </w:pPr>
      <w:bookmarkStart w:id="138" w:name="_Toc24996175"/>
      <w:bookmarkStart w:id="139" w:name="_Toc34567344"/>
      <w:bookmarkStart w:id="140" w:name="_Toc34573199"/>
      <w:r w:rsidRPr="00080491">
        <w:rPr>
          <w:rFonts w:ascii="宋体" w:eastAsia="宋体" w:hAnsi="宋体" w:cs="宋体" w:hint="eastAsia"/>
          <w:b/>
          <w:color w:val="000000" w:themeColor="text1"/>
          <w:sz w:val="28"/>
          <w:szCs w:val="28"/>
        </w:rPr>
        <w:lastRenderedPageBreak/>
        <w:t xml:space="preserve">E. </w:t>
      </w:r>
      <w:proofErr w:type="gramStart"/>
      <w:r w:rsidRPr="00080491">
        <w:rPr>
          <w:rFonts w:ascii="宋体" w:eastAsia="宋体" w:hAnsi="宋体" w:cs="宋体" w:hint="eastAsia"/>
          <w:b/>
          <w:color w:val="000000" w:themeColor="text1"/>
          <w:sz w:val="28"/>
          <w:szCs w:val="28"/>
        </w:rPr>
        <w:t>3  仪器设备要求</w:t>
      </w:r>
      <w:bookmarkEnd w:id="138"/>
      <w:bookmarkEnd w:id="139"/>
      <w:bookmarkEnd w:id="140"/>
      <w:proofErr w:type="gramEnd"/>
    </w:p>
    <w:p w:rsidR="00A90E1F" w:rsidRPr="002B15A1" w:rsidRDefault="00FE4BC3">
      <w:pPr>
        <w:autoSpaceDE w:val="0"/>
        <w:autoSpaceDN w:val="0"/>
        <w:spacing w:line="360" w:lineRule="auto"/>
        <w:rPr>
          <w:rFonts w:ascii="Times New Roman" w:eastAsia="宋体" w:hAnsi="Times New Roman" w:cs="Times New Roman"/>
          <w:color w:val="000000" w:themeColor="text1"/>
          <w:sz w:val="24"/>
          <w:szCs w:val="24"/>
        </w:rPr>
      </w:pPr>
      <w:r w:rsidRPr="00080491">
        <w:rPr>
          <w:rFonts w:ascii="宋体" w:eastAsia="宋体" w:hAnsi="宋体" w:cs="宋体" w:hint="eastAsia"/>
          <w:b/>
          <w:color w:val="000000" w:themeColor="text1"/>
          <w:sz w:val="24"/>
          <w:szCs w:val="24"/>
        </w:rPr>
        <w:t xml:space="preserve">E.3.1  </w:t>
      </w:r>
      <w:r w:rsidRPr="00080491">
        <w:rPr>
          <w:rFonts w:ascii="宋体" w:eastAsia="宋体" w:hAnsi="宋体" w:cs="宋体" w:hint="eastAsia"/>
          <w:color w:val="000000" w:themeColor="text1"/>
          <w:sz w:val="24"/>
          <w:szCs w:val="24"/>
        </w:rPr>
        <w:t>现场检测用的加荷</w:t>
      </w:r>
      <w:r w:rsidRPr="002B15A1">
        <w:rPr>
          <w:rFonts w:ascii="Times New Roman" w:eastAsia="宋体" w:hAnsi="Times New Roman" w:cs="Times New Roman"/>
          <w:color w:val="000000" w:themeColor="text1"/>
          <w:sz w:val="24"/>
          <w:szCs w:val="24"/>
        </w:rPr>
        <w:t>设备，可采用专门的拉拔仪，应符合下列规定：</w:t>
      </w:r>
    </w:p>
    <w:p w:rsidR="00A90E1F" w:rsidRPr="002B15A1" w:rsidRDefault="00FE4BC3">
      <w:pPr>
        <w:autoSpaceDE w:val="0"/>
        <w:autoSpaceDN w:val="0"/>
        <w:spacing w:line="360" w:lineRule="auto"/>
        <w:ind w:firstLineChars="200" w:firstLine="480"/>
        <w:rPr>
          <w:rFonts w:ascii="Times New Roman" w:eastAsia="宋体" w:hAnsi="Times New Roman" w:cs="Times New Roman"/>
          <w:color w:val="000000" w:themeColor="text1"/>
          <w:sz w:val="24"/>
          <w:szCs w:val="24"/>
        </w:rPr>
      </w:pPr>
      <w:r w:rsidRPr="002B15A1">
        <w:rPr>
          <w:rFonts w:ascii="Times New Roman" w:eastAsia="宋体" w:hAnsi="Times New Roman" w:cs="Times New Roman"/>
          <w:color w:val="000000" w:themeColor="text1"/>
          <w:sz w:val="24"/>
          <w:szCs w:val="24"/>
        </w:rPr>
        <w:t xml:space="preserve">1  </w:t>
      </w:r>
      <w:r w:rsidRPr="002B15A1">
        <w:rPr>
          <w:rFonts w:ascii="Times New Roman" w:eastAsia="宋体" w:hAnsi="Times New Roman" w:cs="Times New Roman"/>
          <w:color w:val="000000" w:themeColor="text1"/>
          <w:sz w:val="24"/>
          <w:szCs w:val="24"/>
        </w:rPr>
        <w:t>设备的加荷能力应比预计的检验荷载值</w:t>
      </w:r>
      <w:proofErr w:type="gramStart"/>
      <w:r w:rsidRPr="002B15A1">
        <w:rPr>
          <w:rFonts w:ascii="Times New Roman" w:eastAsia="宋体" w:hAnsi="Times New Roman" w:cs="Times New Roman"/>
          <w:color w:val="000000" w:themeColor="text1"/>
          <w:sz w:val="24"/>
          <w:szCs w:val="24"/>
        </w:rPr>
        <w:t>至少大</w:t>
      </w:r>
      <w:proofErr w:type="gramEnd"/>
      <w:r w:rsidRPr="002B15A1">
        <w:rPr>
          <w:rFonts w:ascii="Times New Roman" w:eastAsia="宋体" w:hAnsi="Times New Roman" w:cs="Times New Roman"/>
          <w:color w:val="000000" w:themeColor="text1"/>
          <w:sz w:val="24"/>
          <w:szCs w:val="24"/>
        </w:rPr>
        <w:t>20%</w:t>
      </w:r>
      <w:r w:rsidRPr="002B15A1">
        <w:rPr>
          <w:rFonts w:ascii="Times New Roman" w:eastAsia="宋体" w:hAnsi="Times New Roman" w:cs="Times New Roman"/>
          <w:color w:val="000000" w:themeColor="text1"/>
          <w:sz w:val="24"/>
          <w:szCs w:val="24"/>
        </w:rPr>
        <w:t>，且不大于检验荷载的</w:t>
      </w:r>
      <w:r w:rsidRPr="002B15A1">
        <w:rPr>
          <w:rFonts w:ascii="Times New Roman" w:eastAsia="宋体" w:hAnsi="Times New Roman" w:cs="Times New Roman"/>
          <w:color w:val="000000" w:themeColor="text1"/>
          <w:sz w:val="24"/>
          <w:szCs w:val="24"/>
        </w:rPr>
        <w:t>2.5</w:t>
      </w:r>
      <w:r w:rsidRPr="002B15A1">
        <w:rPr>
          <w:rFonts w:ascii="Times New Roman" w:eastAsia="宋体" w:hAnsi="Times New Roman" w:cs="Times New Roman"/>
          <w:color w:val="000000" w:themeColor="text1"/>
          <w:sz w:val="24"/>
          <w:szCs w:val="24"/>
        </w:rPr>
        <w:t>倍，应能连续、平稳、速度可控的运行；</w:t>
      </w:r>
    </w:p>
    <w:p w:rsidR="00A90E1F" w:rsidRPr="002B15A1" w:rsidRDefault="00FE4BC3">
      <w:pPr>
        <w:autoSpaceDE w:val="0"/>
        <w:autoSpaceDN w:val="0"/>
        <w:spacing w:line="360" w:lineRule="auto"/>
        <w:ind w:firstLineChars="200" w:firstLine="480"/>
        <w:rPr>
          <w:rFonts w:ascii="Times New Roman" w:eastAsia="宋体" w:hAnsi="Times New Roman" w:cs="Times New Roman"/>
          <w:color w:val="000000" w:themeColor="text1"/>
          <w:sz w:val="24"/>
          <w:szCs w:val="24"/>
        </w:rPr>
      </w:pPr>
      <w:r w:rsidRPr="002B15A1">
        <w:rPr>
          <w:rFonts w:ascii="Times New Roman" w:eastAsia="宋体" w:hAnsi="Times New Roman" w:cs="Times New Roman"/>
          <w:color w:val="000000" w:themeColor="text1"/>
          <w:sz w:val="24"/>
          <w:szCs w:val="24"/>
        </w:rPr>
        <w:t xml:space="preserve">2  </w:t>
      </w:r>
      <w:r w:rsidRPr="002B15A1">
        <w:rPr>
          <w:rFonts w:ascii="Times New Roman" w:eastAsia="宋体" w:hAnsi="Times New Roman" w:cs="Times New Roman"/>
          <w:color w:val="000000" w:themeColor="text1"/>
          <w:sz w:val="24"/>
          <w:szCs w:val="24"/>
        </w:rPr>
        <w:t>加载设备应能够按照规定的速度加载，测力系统整机允许偏差为全量程的</w:t>
      </w:r>
      <w:r w:rsidRPr="002B15A1">
        <w:rPr>
          <w:rFonts w:ascii="Times New Roman" w:eastAsia="宋体" w:hAnsi="Times New Roman" w:cs="Times New Roman"/>
          <w:color w:val="000000" w:themeColor="text1"/>
          <w:sz w:val="24"/>
          <w:szCs w:val="24"/>
        </w:rPr>
        <w:t>±2%</w:t>
      </w:r>
      <w:r w:rsidRPr="002B15A1">
        <w:rPr>
          <w:rFonts w:ascii="Times New Roman" w:eastAsia="宋体" w:hAnsi="Times New Roman" w:cs="Times New Roman"/>
          <w:color w:val="000000" w:themeColor="text1"/>
          <w:sz w:val="24"/>
          <w:szCs w:val="24"/>
        </w:rPr>
        <w:t>；</w:t>
      </w:r>
    </w:p>
    <w:p w:rsidR="00A90E1F" w:rsidRPr="002B15A1" w:rsidRDefault="00FE4BC3">
      <w:pPr>
        <w:autoSpaceDE w:val="0"/>
        <w:autoSpaceDN w:val="0"/>
        <w:spacing w:line="360" w:lineRule="auto"/>
        <w:ind w:firstLineChars="200" w:firstLine="480"/>
        <w:rPr>
          <w:rFonts w:ascii="Times New Roman" w:eastAsia="宋体" w:hAnsi="Times New Roman" w:cs="Times New Roman"/>
          <w:color w:val="000000" w:themeColor="text1"/>
          <w:sz w:val="24"/>
          <w:szCs w:val="24"/>
        </w:rPr>
      </w:pPr>
      <w:r w:rsidRPr="002B15A1">
        <w:rPr>
          <w:rFonts w:ascii="Times New Roman" w:eastAsia="宋体" w:hAnsi="Times New Roman" w:cs="Times New Roman"/>
          <w:color w:val="000000" w:themeColor="text1"/>
          <w:sz w:val="24"/>
          <w:szCs w:val="24"/>
        </w:rPr>
        <w:t xml:space="preserve">3  </w:t>
      </w:r>
      <w:r w:rsidRPr="002B15A1">
        <w:rPr>
          <w:rFonts w:ascii="Times New Roman" w:eastAsia="宋体" w:hAnsi="Times New Roman" w:cs="Times New Roman"/>
          <w:color w:val="000000" w:themeColor="text1"/>
          <w:sz w:val="24"/>
          <w:szCs w:val="24"/>
        </w:rPr>
        <w:t>设备的液压加荷系统持</w:t>
      </w:r>
      <w:proofErr w:type="gramStart"/>
      <w:r w:rsidRPr="002B15A1">
        <w:rPr>
          <w:rFonts w:ascii="Times New Roman" w:eastAsia="宋体" w:hAnsi="Times New Roman" w:cs="Times New Roman"/>
          <w:color w:val="000000" w:themeColor="text1"/>
          <w:sz w:val="24"/>
          <w:szCs w:val="24"/>
        </w:rPr>
        <w:t>荷时间</w:t>
      </w:r>
      <w:proofErr w:type="gramEnd"/>
      <w:r w:rsidRPr="002B15A1">
        <w:rPr>
          <w:rFonts w:ascii="Times New Roman" w:eastAsia="宋体" w:hAnsi="Times New Roman" w:cs="Times New Roman"/>
          <w:color w:val="000000" w:themeColor="text1"/>
          <w:sz w:val="24"/>
          <w:szCs w:val="24"/>
        </w:rPr>
        <w:t>不超过</w:t>
      </w:r>
      <w:r w:rsidRPr="002B15A1">
        <w:rPr>
          <w:rFonts w:ascii="Times New Roman" w:eastAsia="宋体" w:hAnsi="Times New Roman" w:cs="Times New Roman"/>
          <w:color w:val="000000" w:themeColor="text1"/>
          <w:sz w:val="24"/>
          <w:szCs w:val="24"/>
        </w:rPr>
        <w:t>5min</w:t>
      </w:r>
      <w:r w:rsidRPr="002B15A1">
        <w:rPr>
          <w:rFonts w:ascii="Times New Roman" w:eastAsia="宋体" w:hAnsi="Times New Roman" w:cs="Times New Roman"/>
          <w:color w:val="000000" w:themeColor="text1"/>
          <w:sz w:val="24"/>
          <w:szCs w:val="24"/>
        </w:rPr>
        <w:t>时，其</w:t>
      </w:r>
      <w:proofErr w:type="gramStart"/>
      <w:r w:rsidRPr="002B15A1">
        <w:rPr>
          <w:rFonts w:ascii="Times New Roman" w:eastAsia="宋体" w:hAnsi="Times New Roman" w:cs="Times New Roman"/>
          <w:color w:val="000000" w:themeColor="text1"/>
          <w:sz w:val="24"/>
          <w:szCs w:val="24"/>
        </w:rPr>
        <w:t>降荷值</w:t>
      </w:r>
      <w:proofErr w:type="gramEnd"/>
      <w:r w:rsidRPr="002B15A1">
        <w:rPr>
          <w:rFonts w:ascii="Times New Roman" w:eastAsia="宋体" w:hAnsi="Times New Roman" w:cs="Times New Roman"/>
          <w:color w:val="000000" w:themeColor="text1"/>
          <w:sz w:val="24"/>
          <w:szCs w:val="24"/>
        </w:rPr>
        <w:t>不应大于</w:t>
      </w:r>
      <w:r w:rsidRPr="002B15A1">
        <w:rPr>
          <w:rFonts w:ascii="Times New Roman" w:eastAsia="宋体" w:hAnsi="Times New Roman" w:cs="Times New Roman"/>
          <w:color w:val="000000" w:themeColor="text1"/>
          <w:sz w:val="24"/>
          <w:szCs w:val="24"/>
        </w:rPr>
        <w:t>5%</w:t>
      </w:r>
      <w:r w:rsidRPr="002B15A1">
        <w:rPr>
          <w:rFonts w:ascii="Times New Roman" w:eastAsia="宋体" w:hAnsi="Times New Roman" w:cs="Times New Roman"/>
          <w:color w:val="000000" w:themeColor="text1"/>
          <w:sz w:val="24"/>
          <w:szCs w:val="24"/>
        </w:rPr>
        <w:t>；</w:t>
      </w:r>
    </w:p>
    <w:p w:rsidR="00A90E1F" w:rsidRPr="002B15A1" w:rsidRDefault="00FE4BC3">
      <w:pPr>
        <w:autoSpaceDE w:val="0"/>
        <w:autoSpaceDN w:val="0"/>
        <w:spacing w:line="360" w:lineRule="auto"/>
        <w:ind w:firstLineChars="200" w:firstLine="480"/>
        <w:rPr>
          <w:rFonts w:ascii="Times New Roman" w:eastAsia="宋体" w:hAnsi="Times New Roman" w:cs="Times New Roman"/>
          <w:color w:val="000000" w:themeColor="text1"/>
          <w:sz w:val="24"/>
          <w:szCs w:val="24"/>
        </w:rPr>
      </w:pPr>
      <w:r w:rsidRPr="002B15A1">
        <w:rPr>
          <w:rFonts w:ascii="Times New Roman" w:eastAsia="宋体" w:hAnsi="Times New Roman" w:cs="Times New Roman"/>
          <w:color w:val="000000" w:themeColor="text1"/>
          <w:sz w:val="24"/>
          <w:szCs w:val="24"/>
        </w:rPr>
        <w:t xml:space="preserve">4  </w:t>
      </w:r>
      <w:r w:rsidRPr="002B15A1">
        <w:rPr>
          <w:rFonts w:ascii="Times New Roman" w:eastAsia="宋体" w:hAnsi="Times New Roman" w:cs="Times New Roman"/>
          <w:color w:val="000000" w:themeColor="text1"/>
          <w:sz w:val="24"/>
          <w:szCs w:val="24"/>
        </w:rPr>
        <w:t>加载设备应能够保证所施加的拉伸荷载始终与后锚固构件的轴线一致；</w:t>
      </w:r>
    </w:p>
    <w:p w:rsidR="00A90E1F" w:rsidRPr="002B15A1" w:rsidRDefault="00FE4BC3">
      <w:pPr>
        <w:autoSpaceDE w:val="0"/>
        <w:autoSpaceDN w:val="0"/>
        <w:spacing w:line="360" w:lineRule="auto"/>
        <w:ind w:firstLineChars="200" w:firstLine="480"/>
        <w:rPr>
          <w:rFonts w:ascii="Times New Roman" w:eastAsia="宋体" w:hAnsi="Times New Roman" w:cs="Times New Roman"/>
          <w:color w:val="000000" w:themeColor="text1"/>
          <w:sz w:val="24"/>
          <w:szCs w:val="24"/>
        </w:rPr>
      </w:pPr>
      <w:r w:rsidRPr="002B15A1">
        <w:rPr>
          <w:rFonts w:ascii="Times New Roman" w:eastAsia="宋体" w:hAnsi="Times New Roman" w:cs="Times New Roman"/>
          <w:color w:val="000000" w:themeColor="text1"/>
          <w:sz w:val="24"/>
          <w:szCs w:val="24"/>
        </w:rPr>
        <w:t xml:space="preserve">5  </w:t>
      </w:r>
      <w:r w:rsidRPr="002B15A1">
        <w:rPr>
          <w:rFonts w:ascii="Times New Roman" w:eastAsia="宋体" w:hAnsi="Times New Roman" w:cs="Times New Roman"/>
          <w:color w:val="000000" w:themeColor="text1"/>
          <w:sz w:val="24"/>
          <w:szCs w:val="24"/>
        </w:rPr>
        <w:t>加载设备支撑环内径或</w:t>
      </w:r>
      <w:proofErr w:type="gramStart"/>
      <w:r w:rsidRPr="002B15A1">
        <w:rPr>
          <w:rFonts w:ascii="Times New Roman" w:eastAsia="宋体" w:hAnsi="Times New Roman" w:cs="Times New Roman"/>
          <w:color w:val="000000" w:themeColor="text1"/>
          <w:sz w:val="24"/>
          <w:szCs w:val="24"/>
        </w:rPr>
        <w:t>反力梁间距</w:t>
      </w:r>
      <w:proofErr w:type="gramEnd"/>
      <w:r w:rsidRPr="002B15A1">
        <w:rPr>
          <w:rFonts w:ascii="Times New Roman" w:eastAsia="宋体" w:hAnsi="Times New Roman" w:cs="Times New Roman"/>
          <w:color w:val="000000" w:themeColor="text1"/>
          <w:sz w:val="24"/>
          <w:szCs w:val="24"/>
        </w:rPr>
        <w:t>不应小于</w:t>
      </w:r>
      <w:r w:rsidRPr="002B15A1">
        <w:rPr>
          <w:rFonts w:ascii="Times New Roman" w:eastAsia="宋体" w:hAnsi="Times New Roman" w:cs="Times New Roman"/>
          <w:color w:val="000000" w:themeColor="text1"/>
          <w:sz w:val="24"/>
          <w:szCs w:val="24"/>
        </w:rPr>
        <w:t>4H</w:t>
      </w:r>
      <w:r w:rsidRPr="002B15A1">
        <w:rPr>
          <w:rFonts w:ascii="Times New Roman" w:eastAsia="宋体" w:hAnsi="Times New Roman" w:cs="Times New Roman"/>
          <w:color w:val="000000" w:themeColor="text1"/>
          <w:sz w:val="24"/>
          <w:szCs w:val="24"/>
        </w:rPr>
        <w:t>。</w:t>
      </w:r>
    </w:p>
    <w:p w:rsidR="00A90E1F" w:rsidRPr="002B15A1" w:rsidRDefault="00FE4BC3">
      <w:pPr>
        <w:autoSpaceDE w:val="0"/>
        <w:autoSpaceDN w:val="0"/>
        <w:spacing w:line="360" w:lineRule="auto"/>
        <w:rPr>
          <w:rFonts w:ascii="Times New Roman" w:eastAsia="宋体" w:hAnsi="Times New Roman" w:cs="Times New Roman"/>
          <w:color w:val="000000" w:themeColor="text1"/>
          <w:sz w:val="24"/>
          <w:szCs w:val="24"/>
        </w:rPr>
      </w:pPr>
      <w:r w:rsidRPr="00080491">
        <w:rPr>
          <w:rFonts w:ascii="宋体" w:eastAsia="宋体" w:hAnsi="宋体" w:cs="宋体" w:hint="eastAsia"/>
          <w:b/>
          <w:color w:val="000000" w:themeColor="text1"/>
          <w:sz w:val="24"/>
          <w:szCs w:val="24"/>
        </w:rPr>
        <w:t xml:space="preserve">E.3.2  </w:t>
      </w:r>
      <w:r w:rsidRPr="00080491">
        <w:rPr>
          <w:rFonts w:ascii="宋体" w:eastAsia="宋体" w:hAnsi="宋体" w:cs="宋体" w:hint="eastAsia"/>
          <w:color w:val="000000" w:themeColor="text1"/>
          <w:sz w:val="24"/>
          <w:szCs w:val="24"/>
        </w:rPr>
        <w:t>当委托方要</w:t>
      </w:r>
      <w:r w:rsidRPr="002B15A1">
        <w:rPr>
          <w:rFonts w:ascii="Times New Roman" w:eastAsia="宋体" w:hAnsi="Times New Roman" w:cs="Times New Roman"/>
          <w:color w:val="000000" w:themeColor="text1"/>
          <w:sz w:val="24"/>
          <w:szCs w:val="24"/>
        </w:rPr>
        <w:t>求检测重要结构锚固件连接的荷载</w:t>
      </w:r>
      <w:r w:rsidRPr="002B15A1">
        <w:rPr>
          <w:rFonts w:ascii="Times New Roman" w:eastAsia="宋体" w:hAnsi="Times New Roman" w:cs="Times New Roman"/>
          <w:color w:val="000000" w:themeColor="text1"/>
          <w:sz w:val="24"/>
          <w:szCs w:val="24"/>
        </w:rPr>
        <w:t>-</w:t>
      </w:r>
      <w:r w:rsidRPr="002B15A1">
        <w:rPr>
          <w:rFonts w:ascii="Times New Roman" w:eastAsia="宋体" w:hAnsi="Times New Roman" w:cs="Times New Roman"/>
          <w:color w:val="000000" w:themeColor="text1"/>
          <w:sz w:val="24"/>
          <w:szCs w:val="24"/>
        </w:rPr>
        <w:t>位移曲线时，现场测量位移的装置应符合下列规定：</w:t>
      </w:r>
    </w:p>
    <w:p w:rsidR="00A90E1F" w:rsidRPr="002B15A1" w:rsidRDefault="00FE4BC3">
      <w:pPr>
        <w:autoSpaceDE w:val="0"/>
        <w:autoSpaceDN w:val="0"/>
        <w:spacing w:line="360" w:lineRule="auto"/>
        <w:ind w:firstLineChars="200" w:firstLine="480"/>
        <w:rPr>
          <w:rFonts w:ascii="Times New Roman" w:eastAsia="宋体" w:hAnsi="Times New Roman" w:cs="Times New Roman"/>
          <w:color w:val="000000" w:themeColor="text1"/>
          <w:sz w:val="24"/>
          <w:szCs w:val="24"/>
        </w:rPr>
      </w:pPr>
      <w:r w:rsidRPr="002B15A1">
        <w:rPr>
          <w:rFonts w:ascii="Times New Roman" w:eastAsia="宋体" w:hAnsi="Times New Roman" w:cs="Times New Roman"/>
          <w:color w:val="000000" w:themeColor="text1"/>
          <w:sz w:val="24"/>
          <w:szCs w:val="24"/>
        </w:rPr>
        <w:t xml:space="preserve">1  </w:t>
      </w:r>
      <w:r w:rsidRPr="002B15A1">
        <w:rPr>
          <w:rFonts w:ascii="Times New Roman" w:eastAsia="宋体" w:hAnsi="Times New Roman" w:cs="Times New Roman"/>
          <w:color w:val="000000" w:themeColor="text1"/>
          <w:sz w:val="24"/>
          <w:szCs w:val="24"/>
        </w:rPr>
        <w:t>仪表的量程不应小于</w:t>
      </w:r>
      <w:r w:rsidRPr="002B15A1">
        <w:rPr>
          <w:rFonts w:ascii="Times New Roman" w:eastAsia="宋体" w:hAnsi="Times New Roman" w:cs="Times New Roman"/>
          <w:color w:val="000000" w:themeColor="text1"/>
          <w:sz w:val="24"/>
          <w:szCs w:val="24"/>
        </w:rPr>
        <w:t>50mm</w:t>
      </w:r>
      <w:r w:rsidRPr="002B15A1">
        <w:rPr>
          <w:rFonts w:ascii="Times New Roman" w:eastAsia="宋体" w:hAnsi="Times New Roman" w:cs="Times New Roman"/>
          <w:color w:val="000000" w:themeColor="text1"/>
          <w:sz w:val="24"/>
          <w:szCs w:val="24"/>
        </w:rPr>
        <w:t>；其测量的允许偏差应为</w:t>
      </w:r>
      <w:r w:rsidRPr="002B15A1">
        <w:rPr>
          <w:rFonts w:ascii="Times New Roman" w:eastAsia="宋体" w:hAnsi="Times New Roman" w:cs="Times New Roman"/>
          <w:color w:val="000000" w:themeColor="text1"/>
          <w:sz w:val="24"/>
          <w:szCs w:val="24"/>
        </w:rPr>
        <w:t>±0.02mm</w:t>
      </w:r>
      <w:r w:rsidRPr="002B15A1">
        <w:rPr>
          <w:rFonts w:ascii="Times New Roman" w:eastAsia="宋体" w:hAnsi="Times New Roman" w:cs="Times New Roman"/>
          <w:color w:val="000000" w:themeColor="text1"/>
          <w:sz w:val="24"/>
          <w:szCs w:val="24"/>
        </w:rPr>
        <w:t>；</w:t>
      </w:r>
    </w:p>
    <w:p w:rsidR="00A90E1F" w:rsidRPr="00080491" w:rsidRDefault="00FE4BC3">
      <w:pPr>
        <w:autoSpaceDE w:val="0"/>
        <w:autoSpaceDN w:val="0"/>
        <w:spacing w:line="360" w:lineRule="auto"/>
        <w:ind w:firstLineChars="200" w:firstLine="480"/>
        <w:rPr>
          <w:rFonts w:ascii="宋体" w:eastAsia="宋体" w:hAnsi="宋体" w:cs="宋体"/>
          <w:color w:val="000000" w:themeColor="text1"/>
          <w:sz w:val="24"/>
          <w:szCs w:val="24"/>
        </w:rPr>
      </w:pPr>
      <w:r w:rsidRPr="002B15A1">
        <w:rPr>
          <w:rFonts w:ascii="Times New Roman" w:eastAsia="宋体" w:hAnsi="Times New Roman" w:cs="Times New Roman"/>
          <w:color w:val="000000" w:themeColor="text1"/>
          <w:sz w:val="24"/>
          <w:szCs w:val="24"/>
        </w:rPr>
        <w:t xml:space="preserve">2  </w:t>
      </w:r>
      <w:r w:rsidRPr="002B15A1">
        <w:rPr>
          <w:rFonts w:ascii="Times New Roman" w:eastAsia="宋体" w:hAnsi="Times New Roman" w:cs="Times New Roman"/>
          <w:color w:val="000000" w:themeColor="text1"/>
          <w:sz w:val="24"/>
          <w:szCs w:val="24"/>
        </w:rPr>
        <w:t>测量位移装置应能与测力系统同步工作，连续记录，测出锚固件相对于混凝土表面的垂直位移，并绘制荷载</w:t>
      </w:r>
      <w:r w:rsidRPr="002B15A1">
        <w:rPr>
          <w:rFonts w:ascii="Times New Roman" w:eastAsia="宋体" w:hAnsi="Times New Roman" w:cs="Times New Roman"/>
          <w:color w:val="000000" w:themeColor="text1"/>
          <w:sz w:val="24"/>
          <w:szCs w:val="24"/>
        </w:rPr>
        <w:t>-</w:t>
      </w:r>
      <w:r w:rsidRPr="002B15A1">
        <w:rPr>
          <w:rFonts w:ascii="Times New Roman" w:eastAsia="宋体" w:hAnsi="Times New Roman" w:cs="Times New Roman"/>
          <w:color w:val="000000" w:themeColor="text1"/>
          <w:sz w:val="24"/>
          <w:szCs w:val="24"/>
        </w:rPr>
        <w:t>位移的全程曲线</w:t>
      </w:r>
      <w:r w:rsidRPr="00080491">
        <w:rPr>
          <w:rFonts w:ascii="宋体" w:eastAsia="宋体" w:hAnsi="宋体" w:cs="宋体" w:hint="eastAsia"/>
          <w:color w:val="000000" w:themeColor="text1"/>
          <w:sz w:val="24"/>
          <w:szCs w:val="24"/>
        </w:rPr>
        <w:t>。</w:t>
      </w:r>
    </w:p>
    <w:p w:rsidR="00A90E1F" w:rsidRPr="002B15A1" w:rsidRDefault="00FE4BC3">
      <w:pPr>
        <w:autoSpaceDE w:val="0"/>
        <w:autoSpaceDN w:val="0"/>
        <w:spacing w:line="360" w:lineRule="auto"/>
        <w:rPr>
          <w:rFonts w:ascii="Times New Roman" w:eastAsia="宋体" w:hAnsi="Times New Roman" w:cs="Times New Roman"/>
          <w:color w:val="000000" w:themeColor="text1"/>
          <w:sz w:val="24"/>
          <w:szCs w:val="24"/>
        </w:rPr>
      </w:pPr>
      <w:r w:rsidRPr="00080491">
        <w:rPr>
          <w:rFonts w:ascii="宋体" w:eastAsia="宋体" w:hAnsi="宋体" w:cs="宋体" w:hint="eastAsia"/>
          <w:b/>
          <w:color w:val="000000" w:themeColor="text1"/>
          <w:sz w:val="24"/>
          <w:szCs w:val="24"/>
        </w:rPr>
        <w:t xml:space="preserve">E.3.3  </w:t>
      </w:r>
      <w:r w:rsidRPr="00080491">
        <w:rPr>
          <w:rFonts w:ascii="宋体" w:eastAsia="宋体" w:hAnsi="宋体" w:cs="宋体" w:hint="eastAsia"/>
          <w:color w:val="000000" w:themeColor="text1"/>
          <w:sz w:val="24"/>
          <w:szCs w:val="24"/>
        </w:rPr>
        <w:t>现场检验用的仪器</w:t>
      </w:r>
      <w:r w:rsidRPr="002B15A1">
        <w:rPr>
          <w:rFonts w:ascii="Times New Roman" w:eastAsia="宋体" w:hAnsi="Times New Roman" w:cs="Times New Roman"/>
          <w:color w:val="000000" w:themeColor="text1"/>
          <w:sz w:val="24"/>
          <w:szCs w:val="24"/>
        </w:rPr>
        <w:t>设备应</w:t>
      </w:r>
      <w:proofErr w:type="gramStart"/>
      <w:r w:rsidRPr="002B15A1">
        <w:rPr>
          <w:rFonts w:ascii="Times New Roman" w:eastAsia="宋体" w:hAnsi="Times New Roman" w:cs="Times New Roman"/>
          <w:color w:val="000000" w:themeColor="text1"/>
          <w:sz w:val="24"/>
          <w:szCs w:val="24"/>
        </w:rPr>
        <w:t>定期由</w:t>
      </w:r>
      <w:proofErr w:type="gramEnd"/>
      <w:r w:rsidRPr="002B15A1">
        <w:rPr>
          <w:rFonts w:ascii="Times New Roman" w:eastAsia="宋体" w:hAnsi="Times New Roman" w:cs="Times New Roman"/>
          <w:color w:val="000000" w:themeColor="text1"/>
          <w:sz w:val="24"/>
          <w:szCs w:val="24"/>
        </w:rPr>
        <w:t>法定计量检定机构进行检定。遇到下列情况之一时，还应重新检定：</w:t>
      </w:r>
    </w:p>
    <w:p w:rsidR="00A90E1F" w:rsidRPr="002B15A1" w:rsidRDefault="00FE4BC3">
      <w:pPr>
        <w:autoSpaceDE w:val="0"/>
        <w:autoSpaceDN w:val="0"/>
        <w:spacing w:line="360" w:lineRule="auto"/>
        <w:ind w:firstLineChars="200" w:firstLine="480"/>
        <w:rPr>
          <w:rFonts w:ascii="Times New Roman" w:eastAsia="宋体" w:hAnsi="Times New Roman" w:cs="Times New Roman"/>
          <w:color w:val="000000" w:themeColor="text1"/>
          <w:sz w:val="24"/>
          <w:szCs w:val="24"/>
        </w:rPr>
      </w:pPr>
      <w:r w:rsidRPr="002B15A1">
        <w:rPr>
          <w:rFonts w:ascii="Times New Roman" w:eastAsia="宋体" w:hAnsi="Times New Roman" w:cs="Times New Roman"/>
          <w:color w:val="000000" w:themeColor="text1"/>
          <w:sz w:val="24"/>
          <w:szCs w:val="24"/>
        </w:rPr>
        <w:t xml:space="preserve">1  </w:t>
      </w:r>
      <w:r w:rsidRPr="002B15A1">
        <w:rPr>
          <w:rFonts w:ascii="Times New Roman" w:eastAsia="宋体" w:hAnsi="Times New Roman" w:cs="Times New Roman"/>
          <w:color w:val="000000" w:themeColor="text1"/>
          <w:sz w:val="24"/>
          <w:szCs w:val="24"/>
        </w:rPr>
        <w:t>读数出现异常；</w:t>
      </w:r>
    </w:p>
    <w:p w:rsidR="00A90E1F" w:rsidRPr="002B15A1" w:rsidRDefault="00FE4BC3">
      <w:pPr>
        <w:autoSpaceDE w:val="0"/>
        <w:autoSpaceDN w:val="0"/>
        <w:spacing w:line="360" w:lineRule="auto"/>
        <w:ind w:firstLineChars="200" w:firstLine="480"/>
        <w:rPr>
          <w:rFonts w:ascii="Times New Roman" w:eastAsia="宋体" w:hAnsi="Times New Roman" w:cs="Times New Roman"/>
          <w:color w:val="000000" w:themeColor="text1"/>
          <w:sz w:val="24"/>
          <w:szCs w:val="24"/>
        </w:rPr>
      </w:pPr>
      <w:r w:rsidRPr="002B15A1">
        <w:rPr>
          <w:rFonts w:ascii="Times New Roman" w:eastAsia="宋体" w:hAnsi="Times New Roman" w:cs="Times New Roman"/>
          <w:color w:val="000000" w:themeColor="text1"/>
          <w:sz w:val="24"/>
          <w:szCs w:val="24"/>
        </w:rPr>
        <w:t xml:space="preserve">2  </w:t>
      </w:r>
      <w:r w:rsidRPr="002B15A1">
        <w:rPr>
          <w:rFonts w:ascii="Times New Roman" w:eastAsia="宋体" w:hAnsi="Times New Roman" w:cs="Times New Roman"/>
          <w:color w:val="000000" w:themeColor="text1"/>
          <w:sz w:val="24"/>
          <w:szCs w:val="24"/>
        </w:rPr>
        <w:t>拆卸检查或更换零部件后。</w:t>
      </w:r>
    </w:p>
    <w:p w:rsidR="00A90E1F" w:rsidRPr="00080491" w:rsidRDefault="00FE4BC3" w:rsidP="009A5BB2">
      <w:pPr>
        <w:autoSpaceDE w:val="0"/>
        <w:autoSpaceDN w:val="0"/>
        <w:spacing w:before="260" w:after="260" w:line="413" w:lineRule="auto"/>
        <w:jc w:val="center"/>
        <w:outlineLvl w:val="1"/>
        <w:rPr>
          <w:rFonts w:ascii="宋体" w:eastAsia="宋体" w:hAnsi="宋体" w:cs="宋体"/>
          <w:b/>
          <w:color w:val="000000" w:themeColor="text1"/>
          <w:sz w:val="28"/>
          <w:szCs w:val="28"/>
        </w:rPr>
      </w:pPr>
      <w:bookmarkStart w:id="141" w:name="_Toc24996176"/>
      <w:bookmarkStart w:id="142" w:name="_Toc34567345"/>
      <w:bookmarkStart w:id="143" w:name="_Toc34573200"/>
      <w:r w:rsidRPr="00080491">
        <w:rPr>
          <w:rFonts w:ascii="宋体" w:eastAsia="宋体" w:hAnsi="宋体" w:cs="宋体" w:hint="eastAsia"/>
          <w:b/>
          <w:color w:val="000000" w:themeColor="text1"/>
          <w:sz w:val="28"/>
          <w:szCs w:val="28"/>
        </w:rPr>
        <w:t xml:space="preserve">E. </w:t>
      </w:r>
      <w:proofErr w:type="gramStart"/>
      <w:r w:rsidRPr="00080491">
        <w:rPr>
          <w:rFonts w:ascii="宋体" w:eastAsia="宋体" w:hAnsi="宋体" w:cs="宋体" w:hint="eastAsia"/>
          <w:b/>
          <w:color w:val="000000" w:themeColor="text1"/>
          <w:sz w:val="28"/>
          <w:szCs w:val="28"/>
        </w:rPr>
        <w:t>4  加载方式</w:t>
      </w:r>
      <w:bookmarkEnd w:id="141"/>
      <w:bookmarkEnd w:id="142"/>
      <w:bookmarkEnd w:id="143"/>
      <w:proofErr w:type="gramEnd"/>
    </w:p>
    <w:p w:rsidR="00A90E1F" w:rsidRPr="00080491" w:rsidRDefault="00FE4BC3">
      <w:pPr>
        <w:autoSpaceDE w:val="0"/>
        <w:autoSpaceDN w:val="0"/>
        <w:spacing w:line="360" w:lineRule="auto"/>
        <w:rPr>
          <w:rFonts w:ascii="宋体" w:eastAsia="宋体" w:hAnsi="宋体" w:cs="宋体"/>
          <w:color w:val="000000" w:themeColor="text1"/>
          <w:sz w:val="24"/>
          <w:szCs w:val="24"/>
        </w:rPr>
      </w:pPr>
      <w:r w:rsidRPr="00080491">
        <w:rPr>
          <w:rFonts w:ascii="宋体" w:eastAsia="宋体" w:hAnsi="宋体" w:cs="宋体" w:hint="eastAsia"/>
          <w:b/>
          <w:color w:val="000000" w:themeColor="text1"/>
          <w:sz w:val="24"/>
          <w:szCs w:val="24"/>
        </w:rPr>
        <w:t xml:space="preserve">E.4.1  </w:t>
      </w:r>
      <w:r w:rsidRPr="00080491">
        <w:rPr>
          <w:rFonts w:ascii="宋体" w:eastAsia="宋体" w:hAnsi="宋体" w:cs="宋体" w:hint="eastAsia"/>
          <w:color w:val="000000" w:themeColor="text1"/>
          <w:sz w:val="24"/>
          <w:szCs w:val="24"/>
        </w:rPr>
        <w:t>检验锚杆拉拔承载力的加载方式可为连续加载或分级加载，可根据实际条件选用。</w:t>
      </w:r>
    </w:p>
    <w:p w:rsidR="00A90E1F" w:rsidRPr="002B15A1" w:rsidRDefault="00FE4BC3">
      <w:pPr>
        <w:autoSpaceDE w:val="0"/>
        <w:autoSpaceDN w:val="0"/>
        <w:spacing w:line="360" w:lineRule="auto"/>
        <w:rPr>
          <w:rFonts w:ascii="Times New Roman" w:eastAsia="宋体" w:hAnsi="Times New Roman" w:cs="Times New Roman"/>
          <w:color w:val="000000" w:themeColor="text1"/>
          <w:sz w:val="24"/>
          <w:szCs w:val="24"/>
        </w:rPr>
      </w:pPr>
      <w:r w:rsidRPr="00080491">
        <w:rPr>
          <w:rFonts w:ascii="宋体" w:eastAsia="宋体" w:hAnsi="宋体" w:cs="宋体" w:hint="eastAsia"/>
          <w:b/>
          <w:color w:val="000000" w:themeColor="text1"/>
          <w:sz w:val="24"/>
          <w:szCs w:val="24"/>
        </w:rPr>
        <w:t xml:space="preserve">E.4.2  </w:t>
      </w:r>
      <w:r w:rsidRPr="00080491">
        <w:rPr>
          <w:rFonts w:ascii="宋体" w:eastAsia="宋体" w:hAnsi="宋体" w:cs="宋体" w:hint="eastAsia"/>
          <w:color w:val="000000" w:themeColor="text1"/>
          <w:sz w:val="24"/>
          <w:szCs w:val="24"/>
        </w:rPr>
        <w:t>进行非破损检</w:t>
      </w:r>
      <w:r w:rsidRPr="002B15A1">
        <w:rPr>
          <w:rFonts w:ascii="Times New Roman" w:eastAsia="宋体" w:hAnsi="Times New Roman" w:cs="Times New Roman"/>
          <w:color w:val="000000" w:themeColor="text1"/>
          <w:sz w:val="24"/>
          <w:szCs w:val="24"/>
        </w:rPr>
        <w:t>验时，施加荷载应符合下列规定：</w:t>
      </w:r>
    </w:p>
    <w:p w:rsidR="00A90E1F" w:rsidRPr="002B15A1" w:rsidRDefault="00FE4BC3">
      <w:pPr>
        <w:autoSpaceDE w:val="0"/>
        <w:autoSpaceDN w:val="0"/>
        <w:spacing w:line="360" w:lineRule="auto"/>
        <w:ind w:firstLineChars="200" w:firstLine="480"/>
        <w:rPr>
          <w:rFonts w:ascii="Times New Roman" w:eastAsia="宋体" w:hAnsi="Times New Roman" w:cs="Times New Roman"/>
          <w:color w:val="000000" w:themeColor="text1"/>
          <w:sz w:val="24"/>
          <w:szCs w:val="24"/>
        </w:rPr>
      </w:pPr>
      <w:r w:rsidRPr="002B15A1">
        <w:rPr>
          <w:rFonts w:ascii="Times New Roman" w:eastAsia="宋体" w:hAnsi="Times New Roman" w:cs="Times New Roman"/>
          <w:color w:val="000000" w:themeColor="text1"/>
          <w:sz w:val="24"/>
          <w:szCs w:val="24"/>
        </w:rPr>
        <w:t xml:space="preserve">1  </w:t>
      </w:r>
      <w:r w:rsidRPr="002B15A1">
        <w:rPr>
          <w:rFonts w:ascii="Times New Roman" w:eastAsia="宋体" w:hAnsi="Times New Roman" w:cs="Times New Roman"/>
          <w:color w:val="000000" w:themeColor="text1"/>
          <w:sz w:val="24"/>
          <w:szCs w:val="24"/>
        </w:rPr>
        <w:t>连续加载时，应以均匀速率在</w:t>
      </w:r>
      <w:r w:rsidRPr="002B15A1">
        <w:rPr>
          <w:rFonts w:ascii="Times New Roman" w:eastAsia="宋体" w:hAnsi="Times New Roman" w:cs="Times New Roman"/>
          <w:color w:val="000000" w:themeColor="text1"/>
          <w:sz w:val="24"/>
          <w:szCs w:val="24"/>
        </w:rPr>
        <w:t>2min</w:t>
      </w:r>
      <w:r w:rsidRPr="002B15A1">
        <w:rPr>
          <w:rFonts w:ascii="Times New Roman" w:eastAsia="宋体" w:hAnsi="Times New Roman" w:cs="Times New Roman"/>
          <w:color w:val="000000" w:themeColor="text1"/>
          <w:sz w:val="24"/>
          <w:szCs w:val="24"/>
        </w:rPr>
        <w:t>～</w:t>
      </w:r>
      <w:r w:rsidRPr="002B15A1">
        <w:rPr>
          <w:rFonts w:ascii="Times New Roman" w:eastAsia="宋体" w:hAnsi="Times New Roman" w:cs="Times New Roman"/>
          <w:color w:val="000000" w:themeColor="text1"/>
          <w:sz w:val="24"/>
          <w:szCs w:val="24"/>
        </w:rPr>
        <w:t>3min</w:t>
      </w:r>
      <w:r w:rsidRPr="002B15A1">
        <w:rPr>
          <w:rFonts w:ascii="Times New Roman" w:eastAsia="宋体" w:hAnsi="Times New Roman" w:cs="Times New Roman"/>
          <w:color w:val="000000" w:themeColor="text1"/>
          <w:sz w:val="24"/>
          <w:szCs w:val="24"/>
        </w:rPr>
        <w:t>时间内加载至设定的检验荷载，并持荷</w:t>
      </w:r>
      <w:r w:rsidRPr="002B15A1">
        <w:rPr>
          <w:rFonts w:ascii="Times New Roman" w:eastAsia="宋体" w:hAnsi="Times New Roman" w:cs="Times New Roman"/>
          <w:color w:val="000000" w:themeColor="text1"/>
          <w:sz w:val="24"/>
          <w:szCs w:val="24"/>
        </w:rPr>
        <w:t>2min</w:t>
      </w:r>
      <w:r w:rsidRPr="002B15A1">
        <w:rPr>
          <w:rFonts w:ascii="Times New Roman" w:eastAsia="宋体" w:hAnsi="Times New Roman" w:cs="Times New Roman"/>
          <w:color w:val="000000" w:themeColor="text1"/>
          <w:sz w:val="24"/>
          <w:szCs w:val="24"/>
        </w:rPr>
        <w:t>；</w:t>
      </w:r>
    </w:p>
    <w:p w:rsidR="00A90E1F" w:rsidRPr="002B15A1" w:rsidRDefault="00FE4BC3">
      <w:pPr>
        <w:autoSpaceDE w:val="0"/>
        <w:autoSpaceDN w:val="0"/>
        <w:spacing w:line="360" w:lineRule="auto"/>
        <w:ind w:firstLineChars="200" w:firstLine="480"/>
        <w:rPr>
          <w:rFonts w:ascii="Times New Roman" w:eastAsia="宋体" w:hAnsi="Times New Roman" w:cs="Times New Roman"/>
          <w:color w:val="000000" w:themeColor="text1"/>
          <w:sz w:val="24"/>
          <w:szCs w:val="24"/>
        </w:rPr>
      </w:pPr>
      <w:r w:rsidRPr="002B15A1">
        <w:rPr>
          <w:rFonts w:ascii="Times New Roman" w:eastAsia="宋体" w:hAnsi="Times New Roman" w:cs="Times New Roman"/>
          <w:color w:val="000000" w:themeColor="text1"/>
          <w:sz w:val="24"/>
          <w:szCs w:val="24"/>
        </w:rPr>
        <w:t xml:space="preserve">2  </w:t>
      </w:r>
      <w:r w:rsidRPr="002B15A1">
        <w:rPr>
          <w:rFonts w:ascii="Times New Roman" w:eastAsia="宋体" w:hAnsi="Times New Roman" w:cs="Times New Roman"/>
          <w:color w:val="000000" w:themeColor="text1"/>
          <w:sz w:val="24"/>
          <w:szCs w:val="24"/>
        </w:rPr>
        <w:t>分级加载时，应将设定的检验荷载均分为</w:t>
      </w:r>
      <w:r w:rsidRPr="002B15A1">
        <w:rPr>
          <w:rFonts w:ascii="Times New Roman" w:eastAsia="宋体" w:hAnsi="Times New Roman" w:cs="Times New Roman"/>
          <w:color w:val="000000" w:themeColor="text1"/>
          <w:sz w:val="24"/>
          <w:szCs w:val="24"/>
        </w:rPr>
        <w:t>10</w:t>
      </w:r>
      <w:r w:rsidRPr="002B15A1">
        <w:rPr>
          <w:rFonts w:ascii="Times New Roman" w:eastAsia="宋体" w:hAnsi="Times New Roman" w:cs="Times New Roman"/>
          <w:color w:val="000000" w:themeColor="text1"/>
          <w:sz w:val="24"/>
          <w:szCs w:val="24"/>
        </w:rPr>
        <w:t>级，每级持荷</w:t>
      </w:r>
      <w:r w:rsidRPr="002B15A1">
        <w:rPr>
          <w:rFonts w:ascii="Times New Roman" w:eastAsia="宋体" w:hAnsi="Times New Roman" w:cs="Times New Roman"/>
          <w:color w:val="000000" w:themeColor="text1"/>
          <w:sz w:val="24"/>
          <w:szCs w:val="24"/>
        </w:rPr>
        <w:t>1min</w:t>
      </w:r>
      <w:r w:rsidRPr="002B15A1">
        <w:rPr>
          <w:rFonts w:ascii="Times New Roman" w:eastAsia="宋体" w:hAnsi="Times New Roman" w:cs="Times New Roman"/>
          <w:color w:val="000000" w:themeColor="text1"/>
          <w:sz w:val="24"/>
          <w:szCs w:val="24"/>
        </w:rPr>
        <w:t>，直至设定的检验荷载，并持荷</w:t>
      </w:r>
      <w:r w:rsidRPr="002B15A1">
        <w:rPr>
          <w:rFonts w:ascii="Times New Roman" w:eastAsia="宋体" w:hAnsi="Times New Roman" w:cs="Times New Roman"/>
          <w:color w:val="000000" w:themeColor="text1"/>
          <w:sz w:val="24"/>
          <w:szCs w:val="24"/>
        </w:rPr>
        <w:t>2min</w:t>
      </w:r>
      <w:r w:rsidRPr="002B15A1">
        <w:rPr>
          <w:rFonts w:ascii="Times New Roman" w:eastAsia="宋体" w:hAnsi="Times New Roman" w:cs="Times New Roman"/>
          <w:color w:val="000000" w:themeColor="text1"/>
          <w:sz w:val="24"/>
          <w:szCs w:val="24"/>
        </w:rPr>
        <w:t>；</w:t>
      </w:r>
    </w:p>
    <w:p w:rsidR="00A90E1F" w:rsidRPr="002B15A1" w:rsidRDefault="00FE4BC3">
      <w:pPr>
        <w:autoSpaceDE w:val="0"/>
        <w:autoSpaceDN w:val="0"/>
        <w:spacing w:line="360" w:lineRule="auto"/>
        <w:ind w:firstLineChars="200" w:firstLine="480"/>
        <w:rPr>
          <w:rFonts w:ascii="Times New Roman" w:eastAsia="宋体" w:hAnsi="Times New Roman" w:cs="Times New Roman"/>
          <w:color w:val="000000" w:themeColor="text1"/>
          <w:sz w:val="24"/>
          <w:szCs w:val="24"/>
        </w:rPr>
      </w:pPr>
      <w:r w:rsidRPr="002B15A1">
        <w:rPr>
          <w:rFonts w:ascii="Times New Roman" w:eastAsia="宋体" w:hAnsi="Times New Roman" w:cs="Times New Roman"/>
          <w:color w:val="000000" w:themeColor="text1"/>
          <w:sz w:val="24"/>
          <w:szCs w:val="24"/>
        </w:rPr>
        <w:t xml:space="preserve">3  </w:t>
      </w:r>
      <w:r w:rsidRPr="002B15A1">
        <w:rPr>
          <w:rFonts w:ascii="Times New Roman" w:eastAsia="宋体" w:hAnsi="Times New Roman" w:cs="Times New Roman"/>
          <w:color w:val="000000" w:themeColor="text1"/>
          <w:sz w:val="24"/>
          <w:szCs w:val="24"/>
        </w:rPr>
        <w:t>荷载检验值应取</w:t>
      </w:r>
      <w:r w:rsidRPr="002B15A1">
        <w:rPr>
          <w:rFonts w:ascii="Times New Roman" w:eastAsia="宋体" w:hAnsi="Times New Roman" w:cs="Times New Roman"/>
          <w:color w:val="000000" w:themeColor="text1"/>
          <w:sz w:val="24"/>
          <w:szCs w:val="24"/>
        </w:rPr>
        <w:t>0.9ƒ</w:t>
      </w:r>
      <w:r w:rsidRPr="002B15A1">
        <w:rPr>
          <w:rFonts w:ascii="Times New Roman" w:eastAsia="宋体" w:hAnsi="Times New Roman" w:cs="Times New Roman"/>
          <w:color w:val="000000" w:themeColor="text1"/>
          <w:sz w:val="24"/>
          <w:szCs w:val="24"/>
          <w:vertAlign w:val="subscript"/>
        </w:rPr>
        <w:t>yk</w:t>
      </w:r>
      <w:r w:rsidRPr="002B15A1">
        <w:rPr>
          <w:rFonts w:ascii="Times New Roman" w:eastAsia="宋体" w:hAnsi="Times New Roman" w:cs="Times New Roman"/>
          <w:color w:val="000000" w:themeColor="text1"/>
          <w:sz w:val="24"/>
          <w:szCs w:val="24"/>
        </w:rPr>
        <w:t>A</w:t>
      </w:r>
      <w:r w:rsidRPr="002B15A1">
        <w:rPr>
          <w:rFonts w:ascii="Times New Roman" w:eastAsia="宋体" w:hAnsi="Times New Roman" w:cs="Times New Roman"/>
          <w:color w:val="000000" w:themeColor="text1"/>
          <w:sz w:val="24"/>
          <w:szCs w:val="24"/>
          <w:vertAlign w:val="subscript"/>
        </w:rPr>
        <w:t>s</w:t>
      </w:r>
      <w:r w:rsidRPr="002B15A1">
        <w:rPr>
          <w:rFonts w:ascii="Times New Roman" w:eastAsia="宋体" w:hAnsi="Times New Roman" w:cs="Times New Roman"/>
          <w:color w:val="000000" w:themeColor="text1"/>
          <w:sz w:val="24"/>
          <w:szCs w:val="24"/>
        </w:rPr>
        <w:t>。</w:t>
      </w:r>
    </w:p>
    <w:p w:rsidR="00A90E1F" w:rsidRPr="002B15A1" w:rsidRDefault="00FE4BC3">
      <w:pPr>
        <w:autoSpaceDE w:val="0"/>
        <w:autoSpaceDN w:val="0"/>
        <w:spacing w:line="360" w:lineRule="auto"/>
        <w:rPr>
          <w:rFonts w:ascii="Times New Roman" w:eastAsia="宋体" w:hAnsi="Times New Roman" w:cs="Times New Roman"/>
          <w:color w:val="000000" w:themeColor="text1"/>
          <w:sz w:val="24"/>
          <w:szCs w:val="24"/>
        </w:rPr>
      </w:pPr>
      <w:r w:rsidRPr="00080491">
        <w:rPr>
          <w:rFonts w:ascii="宋体" w:eastAsia="宋体" w:hAnsi="宋体" w:cs="宋体" w:hint="eastAsia"/>
          <w:b/>
          <w:color w:val="000000" w:themeColor="text1"/>
          <w:sz w:val="24"/>
          <w:szCs w:val="24"/>
        </w:rPr>
        <w:lastRenderedPageBreak/>
        <w:t xml:space="preserve">E.4.3 </w:t>
      </w:r>
      <w:r w:rsidRPr="00080491">
        <w:rPr>
          <w:rFonts w:ascii="宋体" w:eastAsia="宋体" w:hAnsi="宋体" w:cs="宋体" w:hint="eastAsia"/>
          <w:color w:val="000000" w:themeColor="text1"/>
          <w:sz w:val="24"/>
          <w:szCs w:val="24"/>
        </w:rPr>
        <w:t xml:space="preserve"> 进行破坏性检</w:t>
      </w:r>
      <w:r w:rsidRPr="002B15A1">
        <w:rPr>
          <w:rFonts w:ascii="Times New Roman" w:eastAsia="宋体" w:hAnsi="Times New Roman" w:cs="Times New Roman"/>
          <w:color w:val="000000" w:themeColor="text1"/>
          <w:sz w:val="24"/>
          <w:szCs w:val="24"/>
        </w:rPr>
        <w:t>验时，施加荷载应符合下列规定：</w:t>
      </w:r>
    </w:p>
    <w:p w:rsidR="00A90E1F" w:rsidRPr="002B15A1" w:rsidRDefault="00FE4BC3">
      <w:pPr>
        <w:autoSpaceDE w:val="0"/>
        <w:autoSpaceDN w:val="0"/>
        <w:spacing w:line="360" w:lineRule="auto"/>
        <w:ind w:firstLineChars="200" w:firstLine="480"/>
        <w:rPr>
          <w:rFonts w:ascii="Times New Roman" w:eastAsia="宋体" w:hAnsi="Times New Roman" w:cs="Times New Roman"/>
          <w:color w:val="000000" w:themeColor="text1"/>
          <w:sz w:val="24"/>
          <w:szCs w:val="24"/>
        </w:rPr>
      </w:pPr>
      <w:r w:rsidRPr="002B15A1">
        <w:rPr>
          <w:rFonts w:ascii="Times New Roman" w:eastAsia="宋体" w:hAnsi="Times New Roman" w:cs="Times New Roman"/>
          <w:color w:val="000000" w:themeColor="text1"/>
          <w:sz w:val="24"/>
          <w:szCs w:val="24"/>
        </w:rPr>
        <w:t xml:space="preserve">1  </w:t>
      </w:r>
      <w:r w:rsidRPr="002B15A1">
        <w:rPr>
          <w:rFonts w:ascii="Times New Roman" w:eastAsia="宋体" w:hAnsi="Times New Roman" w:cs="Times New Roman"/>
          <w:color w:val="000000" w:themeColor="text1"/>
          <w:sz w:val="24"/>
          <w:szCs w:val="24"/>
        </w:rPr>
        <w:t>连续加载时，应以均匀速率在</w:t>
      </w:r>
      <w:r w:rsidRPr="002B15A1">
        <w:rPr>
          <w:rFonts w:ascii="Times New Roman" w:eastAsia="宋体" w:hAnsi="Times New Roman" w:cs="Times New Roman"/>
          <w:color w:val="000000" w:themeColor="text1"/>
          <w:sz w:val="24"/>
          <w:szCs w:val="24"/>
        </w:rPr>
        <w:t>2min</w:t>
      </w:r>
      <w:r w:rsidRPr="002B15A1">
        <w:rPr>
          <w:rFonts w:ascii="Times New Roman" w:eastAsia="宋体" w:hAnsi="Times New Roman" w:cs="Times New Roman"/>
          <w:color w:val="000000" w:themeColor="text1"/>
          <w:sz w:val="24"/>
          <w:szCs w:val="24"/>
        </w:rPr>
        <w:t>～</w:t>
      </w:r>
      <w:r w:rsidRPr="002B15A1">
        <w:rPr>
          <w:rFonts w:ascii="Times New Roman" w:eastAsia="宋体" w:hAnsi="Times New Roman" w:cs="Times New Roman"/>
          <w:color w:val="000000" w:themeColor="text1"/>
          <w:sz w:val="24"/>
          <w:szCs w:val="24"/>
        </w:rPr>
        <w:t>3min</w:t>
      </w:r>
      <w:r w:rsidRPr="002B15A1">
        <w:rPr>
          <w:rFonts w:ascii="Times New Roman" w:eastAsia="宋体" w:hAnsi="Times New Roman" w:cs="Times New Roman"/>
          <w:color w:val="000000" w:themeColor="text1"/>
          <w:sz w:val="24"/>
          <w:szCs w:val="24"/>
        </w:rPr>
        <w:t>时间内加荷至锚固破坏；</w:t>
      </w:r>
    </w:p>
    <w:p w:rsidR="00A90E1F" w:rsidRPr="002B15A1" w:rsidRDefault="00FE4BC3">
      <w:pPr>
        <w:autoSpaceDE w:val="0"/>
        <w:autoSpaceDN w:val="0"/>
        <w:spacing w:line="360" w:lineRule="auto"/>
        <w:ind w:firstLineChars="200" w:firstLine="480"/>
        <w:rPr>
          <w:rFonts w:ascii="Times New Roman" w:eastAsia="宋体" w:hAnsi="Times New Roman" w:cs="Times New Roman"/>
          <w:color w:val="000000" w:themeColor="text1"/>
          <w:sz w:val="24"/>
          <w:szCs w:val="24"/>
        </w:rPr>
      </w:pPr>
      <w:r w:rsidRPr="002B15A1">
        <w:rPr>
          <w:rFonts w:ascii="Times New Roman" w:eastAsia="宋体" w:hAnsi="Times New Roman" w:cs="Times New Roman"/>
          <w:color w:val="000000" w:themeColor="text1"/>
          <w:sz w:val="24"/>
          <w:szCs w:val="24"/>
        </w:rPr>
        <w:t xml:space="preserve">2  </w:t>
      </w:r>
      <w:r w:rsidRPr="002B15A1">
        <w:rPr>
          <w:rFonts w:ascii="Times New Roman" w:eastAsia="宋体" w:hAnsi="Times New Roman" w:cs="Times New Roman"/>
          <w:color w:val="000000" w:themeColor="text1"/>
          <w:sz w:val="24"/>
          <w:szCs w:val="24"/>
        </w:rPr>
        <w:t>分级加载时，前</w:t>
      </w:r>
      <w:r w:rsidRPr="002B15A1">
        <w:rPr>
          <w:rFonts w:ascii="Times New Roman" w:eastAsia="宋体" w:hAnsi="Times New Roman" w:cs="Times New Roman"/>
          <w:color w:val="000000" w:themeColor="text1"/>
          <w:sz w:val="24"/>
          <w:szCs w:val="24"/>
        </w:rPr>
        <w:t>8</w:t>
      </w:r>
      <w:r w:rsidRPr="002B15A1">
        <w:rPr>
          <w:rFonts w:ascii="Times New Roman" w:eastAsia="宋体" w:hAnsi="Times New Roman" w:cs="Times New Roman"/>
          <w:color w:val="000000" w:themeColor="text1"/>
          <w:sz w:val="24"/>
          <w:szCs w:val="24"/>
        </w:rPr>
        <w:t>级，每级荷载增量应取为</w:t>
      </w:r>
      <w:r w:rsidRPr="002B15A1">
        <w:rPr>
          <w:rFonts w:ascii="Times New Roman" w:eastAsia="宋体" w:hAnsi="Times New Roman" w:cs="Times New Roman"/>
          <w:color w:val="000000" w:themeColor="text1"/>
          <w:sz w:val="24"/>
          <w:szCs w:val="24"/>
        </w:rPr>
        <w:t>0.1</w:t>
      </w:r>
      <w:r w:rsidRPr="002B15A1">
        <w:rPr>
          <w:rFonts w:ascii="Times New Roman" w:eastAsia="宋体" w:hAnsi="Times New Roman" w:cs="Times New Roman"/>
          <w:i/>
          <w:color w:val="000000" w:themeColor="text1"/>
          <w:sz w:val="24"/>
          <w:szCs w:val="24"/>
        </w:rPr>
        <w:t>N</w:t>
      </w:r>
      <w:r w:rsidRPr="002B15A1">
        <w:rPr>
          <w:rFonts w:ascii="Times New Roman" w:eastAsia="宋体" w:hAnsi="Times New Roman" w:cs="Times New Roman"/>
          <w:color w:val="000000" w:themeColor="text1"/>
          <w:sz w:val="24"/>
          <w:szCs w:val="24"/>
          <w:vertAlign w:val="subscript"/>
        </w:rPr>
        <w:t>u</w:t>
      </w:r>
      <w:r w:rsidRPr="002B15A1">
        <w:rPr>
          <w:rFonts w:ascii="Times New Roman" w:eastAsia="宋体" w:hAnsi="Times New Roman" w:cs="Times New Roman"/>
          <w:color w:val="000000" w:themeColor="text1"/>
          <w:sz w:val="24"/>
          <w:szCs w:val="24"/>
        </w:rPr>
        <w:t>，且每级持荷</w:t>
      </w:r>
      <w:r w:rsidRPr="002B15A1">
        <w:rPr>
          <w:rFonts w:ascii="Times New Roman" w:eastAsia="宋体" w:hAnsi="Times New Roman" w:cs="Times New Roman"/>
          <w:color w:val="000000" w:themeColor="text1"/>
          <w:sz w:val="24"/>
          <w:szCs w:val="24"/>
        </w:rPr>
        <w:t>1min</w:t>
      </w:r>
      <w:r w:rsidRPr="002B15A1">
        <w:rPr>
          <w:rFonts w:ascii="Times New Roman" w:eastAsia="宋体" w:hAnsi="Times New Roman" w:cs="Times New Roman"/>
          <w:color w:val="000000" w:themeColor="text1"/>
          <w:sz w:val="24"/>
          <w:szCs w:val="24"/>
        </w:rPr>
        <w:t>～</w:t>
      </w:r>
      <w:r w:rsidRPr="002B15A1">
        <w:rPr>
          <w:rFonts w:ascii="Times New Roman" w:eastAsia="宋体" w:hAnsi="Times New Roman" w:cs="Times New Roman"/>
          <w:color w:val="000000" w:themeColor="text1"/>
          <w:sz w:val="24"/>
          <w:szCs w:val="24"/>
        </w:rPr>
        <w:t>1.5min</w:t>
      </w:r>
      <w:r w:rsidRPr="002B15A1">
        <w:rPr>
          <w:rFonts w:ascii="Times New Roman" w:eastAsia="宋体" w:hAnsi="Times New Roman" w:cs="Times New Roman"/>
          <w:color w:val="000000" w:themeColor="text1"/>
          <w:sz w:val="24"/>
          <w:szCs w:val="24"/>
        </w:rPr>
        <w:t>；自第</w:t>
      </w:r>
      <w:r w:rsidRPr="002B15A1">
        <w:rPr>
          <w:rFonts w:ascii="Times New Roman" w:eastAsia="宋体" w:hAnsi="Times New Roman" w:cs="Times New Roman"/>
          <w:color w:val="000000" w:themeColor="text1"/>
          <w:sz w:val="24"/>
          <w:szCs w:val="24"/>
        </w:rPr>
        <w:t>9</w:t>
      </w:r>
      <w:r w:rsidRPr="002B15A1">
        <w:rPr>
          <w:rFonts w:ascii="Times New Roman" w:eastAsia="宋体" w:hAnsi="Times New Roman" w:cs="Times New Roman"/>
          <w:color w:val="000000" w:themeColor="text1"/>
          <w:sz w:val="24"/>
          <w:szCs w:val="24"/>
        </w:rPr>
        <w:t>级起，每级荷载增量应取为</w:t>
      </w:r>
      <w:r w:rsidRPr="002B15A1">
        <w:rPr>
          <w:rFonts w:ascii="Times New Roman" w:eastAsia="宋体" w:hAnsi="Times New Roman" w:cs="Times New Roman"/>
          <w:color w:val="000000" w:themeColor="text1"/>
          <w:sz w:val="24"/>
          <w:szCs w:val="24"/>
        </w:rPr>
        <w:t>0.05</w:t>
      </w:r>
      <w:r w:rsidRPr="002B15A1">
        <w:rPr>
          <w:rFonts w:ascii="Times New Roman" w:eastAsia="宋体" w:hAnsi="Times New Roman" w:cs="Times New Roman"/>
          <w:i/>
          <w:color w:val="000000" w:themeColor="text1"/>
          <w:sz w:val="24"/>
          <w:szCs w:val="24"/>
        </w:rPr>
        <w:t>N</w:t>
      </w:r>
      <w:r w:rsidRPr="002B15A1">
        <w:rPr>
          <w:rFonts w:ascii="Times New Roman" w:eastAsia="宋体" w:hAnsi="Times New Roman" w:cs="Times New Roman"/>
          <w:color w:val="000000" w:themeColor="text1"/>
          <w:sz w:val="24"/>
          <w:szCs w:val="24"/>
          <w:vertAlign w:val="subscript"/>
        </w:rPr>
        <w:t>u</w:t>
      </w:r>
      <w:r w:rsidRPr="002B15A1">
        <w:rPr>
          <w:rFonts w:ascii="Times New Roman" w:eastAsia="宋体" w:hAnsi="Times New Roman" w:cs="Times New Roman"/>
          <w:color w:val="000000" w:themeColor="text1"/>
          <w:sz w:val="24"/>
          <w:szCs w:val="24"/>
        </w:rPr>
        <w:t>，且每级持荷</w:t>
      </w:r>
      <w:r w:rsidRPr="002B15A1">
        <w:rPr>
          <w:rFonts w:ascii="Times New Roman" w:eastAsia="宋体" w:hAnsi="Times New Roman" w:cs="Times New Roman"/>
          <w:color w:val="000000" w:themeColor="text1"/>
          <w:sz w:val="24"/>
          <w:szCs w:val="24"/>
        </w:rPr>
        <w:t>30s</w:t>
      </w:r>
      <w:r w:rsidRPr="002B15A1">
        <w:rPr>
          <w:rFonts w:ascii="Times New Roman" w:eastAsia="宋体" w:hAnsi="Times New Roman" w:cs="Times New Roman"/>
          <w:color w:val="000000" w:themeColor="text1"/>
          <w:sz w:val="24"/>
          <w:szCs w:val="24"/>
        </w:rPr>
        <w:t>，直至锚固破坏。</w:t>
      </w:r>
      <w:r w:rsidRPr="002B15A1">
        <w:rPr>
          <w:rFonts w:ascii="Times New Roman" w:eastAsia="宋体" w:hAnsi="Times New Roman" w:cs="Times New Roman"/>
          <w:i/>
          <w:color w:val="000000" w:themeColor="text1"/>
          <w:sz w:val="24"/>
          <w:szCs w:val="24"/>
        </w:rPr>
        <w:t>N</w:t>
      </w:r>
      <w:r w:rsidRPr="002B15A1">
        <w:rPr>
          <w:rFonts w:ascii="Times New Roman" w:eastAsia="宋体" w:hAnsi="Times New Roman" w:cs="Times New Roman"/>
          <w:color w:val="000000" w:themeColor="text1"/>
          <w:sz w:val="24"/>
          <w:szCs w:val="24"/>
          <w:vertAlign w:val="subscript"/>
        </w:rPr>
        <w:t>u</w:t>
      </w:r>
      <w:r w:rsidRPr="002B15A1">
        <w:rPr>
          <w:rFonts w:ascii="Times New Roman" w:eastAsia="宋体" w:hAnsi="Times New Roman" w:cs="Times New Roman"/>
          <w:color w:val="000000" w:themeColor="text1"/>
          <w:sz w:val="24"/>
          <w:szCs w:val="24"/>
        </w:rPr>
        <w:t>为计算的破坏荷载值。</w:t>
      </w:r>
    </w:p>
    <w:p w:rsidR="00A90E1F" w:rsidRPr="00080491" w:rsidRDefault="00FE4BC3" w:rsidP="009A5BB2">
      <w:pPr>
        <w:autoSpaceDE w:val="0"/>
        <w:autoSpaceDN w:val="0"/>
        <w:spacing w:before="260" w:after="260" w:line="413" w:lineRule="auto"/>
        <w:jc w:val="center"/>
        <w:outlineLvl w:val="1"/>
        <w:rPr>
          <w:rFonts w:ascii="宋体" w:eastAsia="宋体" w:hAnsi="宋体" w:cs="宋体"/>
          <w:b/>
          <w:color w:val="000000" w:themeColor="text1"/>
          <w:sz w:val="28"/>
          <w:szCs w:val="28"/>
        </w:rPr>
      </w:pPr>
      <w:bookmarkStart w:id="144" w:name="_Toc24996177"/>
      <w:bookmarkStart w:id="145" w:name="_Toc34567346"/>
      <w:bookmarkStart w:id="146" w:name="_Toc34573201"/>
      <w:r w:rsidRPr="00080491">
        <w:rPr>
          <w:rFonts w:ascii="宋体" w:eastAsia="宋体" w:hAnsi="宋体" w:cs="宋体" w:hint="eastAsia"/>
          <w:b/>
          <w:color w:val="000000" w:themeColor="text1"/>
          <w:sz w:val="28"/>
          <w:szCs w:val="28"/>
        </w:rPr>
        <w:t xml:space="preserve">E. </w:t>
      </w:r>
      <w:proofErr w:type="gramStart"/>
      <w:r w:rsidRPr="00080491">
        <w:rPr>
          <w:rFonts w:ascii="宋体" w:eastAsia="宋体" w:hAnsi="宋体" w:cs="宋体" w:hint="eastAsia"/>
          <w:b/>
          <w:color w:val="000000" w:themeColor="text1"/>
          <w:sz w:val="28"/>
          <w:szCs w:val="28"/>
        </w:rPr>
        <w:t>5  检验结果评定</w:t>
      </w:r>
      <w:bookmarkEnd w:id="144"/>
      <w:bookmarkEnd w:id="145"/>
      <w:bookmarkEnd w:id="146"/>
      <w:proofErr w:type="gramEnd"/>
    </w:p>
    <w:p w:rsidR="00A90E1F" w:rsidRPr="002B15A1" w:rsidRDefault="00FE4BC3">
      <w:pPr>
        <w:autoSpaceDE w:val="0"/>
        <w:autoSpaceDN w:val="0"/>
        <w:spacing w:line="360" w:lineRule="auto"/>
        <w:rPr>
          <w:rFonts w:ascii="Times New Roman" w:eastAsia="宋体" w:hAnsi="Times New Roman" w:cs="Times New Roman"/>
          <w:color w:val="000000" w:themeColor="text1"/>
          <w:sz w:val="24"/>
          <w:szCs w:val="24"/>
        </w:rPr>
      </w:pPr>
      <w:r w:rsidRPr="00080491">
        <w:rPr>
          <w:rFonts w:ascii="宋体" w:eastAsia="宋体" w:hAnsi="宋体" w:cs="宋体" w:hint="eastAsia"/>
          <w:b/>
          <w:color w:val="000000" w:themeColor="text1"/>
          <w:sz w:val="24"/>
          <w:szCs w:val="24"/>
        </w:rPr>
        <w:t xml:space="preserve">E.5.1 </w:t>
      </w:r>
      <w:r w:rsidRPr="00080491">
        <w:rPr>
          <w:rFonts w:ascii="宋体" w:eastAsia="宋体" w:hAnsi="宋体" w:cs="宋体" w:hint="eastAsia"/>
          <w:color w:val="000000" w:themeColor="text1"/>
          <w:sz w:val="24"/>
          <w:szCs w:val="24"/>
        </w:rPr>
        <w:t xml:space="preserve"> 非破损检</w:t>
      </w:r>
      <w:r w:rsidRPr="002B15A1">
        <w:rPr>
          <w:rFonts w:ascii="Times New Roman" w:eastAsia="宋体" w:hAnsi="Times New Roman" w:cs="Times New Roman"/>
          <w:color w:val="000000" w:themeColor="text1"/>
          <w:sz w:val="24"/>
          <w:szCs w:val="24"/>
        </w:rPr>
        <w:t>验的评定，应按下列规定进行；</w:t>
      </w:r>
    </w:p>
    <w:p w:rsidR="00A90E1F" w:rsidRPr="002B15A1" w:rsidRDefault="00FE4BC3">
      <w:pPr>
        <w:autoSpaceDE w:val="0"/>
        <w:autoSpaceDN w:val="0"/>
        <w:spacing w:line="360" w:lineRule="auto"/>
        <w:ind w:firstLineChars="200" w:firstLine="480"/>
        <w:rPr>
          <w:rFonts w:ascii="Times New Roman" w:eastAsia="宋体" w:hAnsi="Times New Roman" w:cs="Times New Roman"/>
          <w:color w:val="000000" w:themeColor="text1"/>
          <w:sz w:val="24"/>
          <w:szCs w:val="24"/>
        </w:rPr>
      </w:pPr>
      <w:r w:rsidRPr="002B15A1">
        <w:rPr>
          <w:rFonts w:ascii="Times New Roman" w:eastAsia="宋体" w:hAnsi="Times New Roman" w:cs="Times New Roman"/>
          <w:color w:val="000000" w:themeColor="text1"/>
          <w:sz w:val="24"/>
          <w:szCs w:val="24"/>
        </w:rPr>
        <w:t xml:space="preserve">1  </w:t>
      </w:r>
      <w:r w:rsidRPr="002B15A1">
        <w:rPr>
          <w:rFonts w:ascii="Times New Roman" w:eastAsia="宋体" w:hAnsi="Times New Roman" w:cs="Times New Roman"/>
          <w:color w:val="000000" w:themeColor="text1"/>
          <w:sz w:val="24"/>
          <w:szCs w:val="24"/>
        </w:rPr>
        <w:t>试样在持荷期间，锚固件无滑移、基材混凝土无裂纹或其他局部损坏迹象出现，且加载装置的荷载示值在</w:t>
      </w:r>
      <w:r w:rsidRPr="002B15A1">
        <w:rPr>
          <w:rFonts w:ascii="Times New Roman" w:eastAsia="宋体" w:hAnsi="Times New Roman" w:cs="Times New Roman"/>
          <w:color w:val="000000" w:themeColor="text1"/>
          <w:sz w:val="24"/>
          <w:szCs w:val="24"/>
        </w:rPr>
        <w:t>2min</w:t>
      </w:r>
      <w:r w:rsidRPr="002B15A1">
        <w:rPr>
          <w:rFonts w:ascii="Times New Roman" w:eastAsia="宋体" w:hAnsi="Times New Roman" w:cs="Times New Roman"/>
          <w:color w:val="000000" w:themeColor="text1"/>
          <w:sz w:val="24"/>
          <w:szCs w:val="24"/>
        </w:rPr>
        <w:t>内无下降或下降幅度不超过</w:t>
      </w:r>
      <w:r w:rsidRPr="002B15A1">
        <w:rPr>
          <w:rFonts w:ascii="Times New Roman" w:eastAsia="宋体" w:hAnsi="Times New Roman" w:cs="Times New Roman"/>
          <w:color w:val="000000" w:themeColor="text1"/>
          <w:sz w:val="24"/>
          <w:szCs w:val="24"/>
        </w:rPr>
        <w:t>5%</w:t>
      </w:r>
      <w:r w:rsidRPr="002B15A1">
        <w:rPr>
          <w:rFonts w:ascii="Times New Roman" w:eastAsia="宋体" w:hAnsi="Times New Roman" w:cs="Times New Roman"/>
          <w:color w:val="000000" w:themeColor="text1"/>
          <w:sz w:val="24"/>
          <w:szCs w:val="24"/>
        </w:rPr>
        <w:t>的检验荷载时，应评定为合格；</w:t>
      </w:r>
    </w:p>
    <w:p w:rsidR="00A90E1F" w:rsidRPr="002B15A1" w:rsidRDefault="00FE4BC3">
      <w:pPr>
        <w:autoSpaceDE w:val="0"/>
        <w:autoSpaceDN w:val="0"/>
        <w:spacing w:line="360" w:lineRule="auto"/>
        <w:ind w:firstLineChars="200" w:firstLine="480"/>
        <w:rPr>
          <w:rFonts w:ascii="Times New Roman" w:eastAsia="宋体" w:hAnsi="Times New Roman" w:cs="Times New Roman"/>
          <w:color w:val="000000" w:themeColor="text1"/>
          <w:sz w:val="24"/>
          <w:szCs w:val="24"/>
        </w:rPr>
      </w:pPr>
      <w:r w:rsidRPr="002B15A1">
        <w:rPr>
          <w:rFonts w:ascii="Times New Roman" w:eastAsia="宋体" w:hAnsi="Times New Roman" w:cs="Times New Roman"/>
          <w:color w:val="000000" w:themeColor="text1"/>
          <w:sz w:val="24"/>
          <w:szCs w:val="24"/>
        </w:rPr>
        <w:t xml:space="preserve">2  </w:t>
      </w:r>
      <w:r w:rsidRPr="002B15A1">
        <w:rPr>
          <w:rFonts w:ascii="Times New Roman" w:eastAsia="宋体" w:hAnsi="Times New Roman" w:cs="Times New Roman"/>
          <w:color w:val="000000" w:themeColor="text1"/>
          <w:sz w:val="24"/>
          <w:szCs w:val="24"/>
        </w:rPr>
        <w:t>一个检验批所抽取的试样全部合格时，该检验批应评定为合格检验批；</w:t>
      </w:r>
    </w:p>
    <w:p w:rsidR="00A90E1F" w:rsidRPr="002B15A1" w:rsidRDefault="00FE4BC3">
      <w:pPr>
        <w:autoSpaceDE w:val="0"/>
        <w:autoSpaceDN w:val="0"/>
        <w:spacing w:line="360" w:lineRule="auto"/>
        <w:ind w:firstLineChars="200" w:firstLine="480"/>
        <w:rPr>
          <w:rFonts w:ascii="Times New Roman" w:eastAsia="宋体" w:hAnsi="Times New Roman" w:cs="Times New Roman"/>
          <w:color w:val="000000" w:themeColor="text1"/>
          <w:sz w:val="24"/>
          <w:szCs w:val="24"/>
        </w:rPr>
      </w:pPr>
      <w:r w:rsidRPr="002B15A1">
        <w:rPr>
          <w:rFonts w:ascii="Times New Roman" w:eastAsia="宋体" w:hAnsi="Times New Roman" w:cs="Times New Roman"/>
          <w:color w:val="000000" w:themeColor="text1"/>
          <w:sz w:val="24"/>
          <w:szCs w:val="24"/>
        </w:rPr>
        <w:t xml:space="preserve">3  </w:t>
      </w:r>
      <w:r w:rsidRPr="002B15A1">
        <w:rPr>
          <w:rFonts w:ascii="Times New Roman" w:eastAsia="宋体" w:hAnsi="Times New Roman" w:cs="Times New Roman"/>
          <w:color w:val="000000" w:themeColor="text1"/>
          <w:sz w:val="24"/>
          <w:szCs w:val="24"/>
        </w:rPr>
        <w:t>一个检验批中不合格的试样不超过</w:t>
      </w:r>
      <w:r w:rsidRPr="002B15A1">
        <w:rPr>
          <w:rFonts w:ascii="Times New Roman" w:eastAsia="宋体" w:hAnsi="Times New Roman" w:cs="Times New Roman"/>
          <w:color w:val="000000" w:themeColor="text1"/>
          <w:sz w:val="24"/>
          <w:szCs w:val="24"/>
        </w:rPr>
        <w:t>5%</w:t>
      </w:r>
      <w:r w:rsidRPr="002B15A1">
        <w:rPr>
          <w:rFonts w:ascii="Times New Roman" w:eastAsia="宋体" w:hAnsi="Times New Roman" w:cs="Times New Roman"/>
          <w:color w:val="000000" w:themeColor="text1"/>
          <w:sz w:val="24"/>
          <w:szCs w:val="24"/>
        </w:rPr>
        <w:t>时，</w:t>
      </w:r>
      <w:proofErr w:type="gramStart"/>
      <w:r w:rsidRPr="002B15A1">
        <w:rPr>
          <w:rFonts w:ascii="Times New Roman" w:eastAsia="宋体" w:hAnsi="Times New Roman" w:cs="Times New Roman"/>
          <w:color w:val="000000" w:themeColor="text1"/>
          <w:sz w:val="24"/>
          <w:szCs w:val="24"/>
        </w:rPr>
        <w:t>应另抽</w:t>
      </w:r>
      <w:r w:rsidRPr="002B15A1">
        <w:rPr>
          <w:rFonts w:ascii="Times New Roman" w:eastAsia="宋体" w:hAnsi="Times New Roman" w:cs="Times New Roman"/>
          <w:color w:val="000000" w:themeColor="text1"/>
          <w:sz w:val="24"/>
          <w:szCs w:val="24"/>
        </w:rPr>
        <w:t>3</w:t>
      </w:r>
      <w:r w:rsidRPr="002B15A1">
        <w:rPr>
          <w:rFonts w:ascii="Times New Roman" w:eastAsia="宋体" w:hAnsi="Times New Roman" w:cs="Times New Roman"/>
          <w:color w:val="000000" w:themeColor="text1"/>
          <w:sz w:val="24"/>
          <w:szCs w:val="24"/>
        </w:rPr>
        <w:t>根</w:t>
      </w:r>
      <w:proofErr w:type="gramEnd"/>
      <w:r w:rsidRPr="002B15A1">
        <w:rPr>
          <w:rFonts w:ascii="Times New Roman" w:eastAsia="宋体" w:hAnsi="Times New Roman" w:cs="Times New Roman"/>
          <w:color w:val="000000" w:themeColor="text1"/>
          <w:sz w:val="24"/>
          <w:szCs w:val="24"/>
        </w:rPr>
        <w:t>试样进行破坏性检验，若检验结果全部合格，该检验批仍可评定为合格检验批；</w:t>
      </w:r>
    </w:p>
    <w:p w:rsidR="00A90E1F" w:rsidRPr="00080491" w:rsidRDefault="00FE4BC3">
      <w:pPr>
        <w:autoSpaceDE w:val="0"/>
        <w:autoSpaceDN w:val="0"/>
        <w:spacing w:line="360" w:lineRule="auto"/>
        <w:ind w:firstLineChars="200" w:firstLine="480"/>
        <w:rPr>
          <w:rFonts w:ascii="宋体" w:eastAsia="宋体" w:hAnsi="宋体" w:cs="宋体"/>
          <w:color w:val="000000" w:themeColor="text1"/>
          <w:sz w:val="24"/>
          <w:szCs w:val="24"/>
        </w:rPr>
      </w:pPr>
      <w:r w:rsidRPr="002B15A1">
        <w:rPr>
          <w:rFonts w:ascii="Times New Roman" w:eastAsia="宋体" w:hAnsi="Times New Roman" w:cs="Times New Roman"/>
          <w:color w:val="000000" w:themeColor="text1"/>
          <w:sz w:val="24"/>
          <w:szCs w:val="24"/>
        </w:rPr>
        <w:t xml:space="preserve">4  </w:t>
      </w:r>
      <w:r w:rsidRPr="002B15A1">
        <w:rPr>
          <w:rFonts w:ascii="Times New Roman" w:eastAsia="宋体" w:hAnsi="Times New Roman" w:cs="Times New Roman"/>
          <w:color w:val="000000" w:themeColor="text1"/>
          <w:sz w:val="24"/>
          <w:szCs w:val="24"/>
        </w:rPr>
        <w:t>一个检验批中不合格的试样超过</w:t>
      </w:r>
      <w:r w:rsidRPr="002B15A1">
        <w:rPr>
          <w:rFonts w:ascii="Times New Roman" w:eastAsia="宋体" w:hAnsi="Times New Roman" w:cs="Times New Roman"/>
          <w:color w:val="000000" w:themeColor="text1"/>
          <w:sz w:val="24"/>
          <w:szCs w:val="24"/>
        </w:rPr>
        <w:t>5%</w:t>
      </w:r>
      <w:r w:rsidRPr="002B15A1">
        <w:rPr>
          <w:rFonts w:ascii="Times New Roman" w:eastAsia="宋体" w:hAnsi="Times New Roman" w:cs="Times New Roman"/>
          <w:color w:val="000000" w:themeColor="text1"/>
          <w:sz w:val="24"/>
          <w:szCs w:val="24"/>
        </w:rPr>
        <w:t>时，该检</w:t>
      </w:r>
      <w:r w:rsidRPr="00080491">
        <w:rPr>
          <w:rFonts w:ascii="宋体" w:eastAsia="宋体" w:hAnsi="宋体" w:cs="宋体" w:hint="eastAsia"/>
          <w:color w:val="000000" w:themeColor="text1"/>
          <w:sz w:val="24"/>
          <w:szCs w:val="24"/>
        </w:rPr>
        <w:t>验批应评定为不合格，且不应重做检验。</w:t>
      </w:r>
    </w:p>
    <w:p w:rsidR="00A90E1F" w:rsidRPr="00080491" w:rsidRDefault="00FE4BC3" w:rsidP="00E30927">
      <w:pPr>
        <w:autoSpaceDE w:val="0"/>
        <w:autoSpaceDN w:val="0"/>
        <w:adjustRightInd w:val="0"/>
        <w:snapToGrid w:val="0"/>
        <w:spacing w:line="360" w:lineRule="auto"/>
        <w:rPr>
          <w:rFonts w:ascii="宋体" w:eastAsia="宋体" w:hAnsi="宋体" w:cs="宋体"/>
          <w:color w:val="000000" w:themeColor="text1"/>
          <w:sz w:val="24"/>
          <w:szCs w:val="24"/>
        </w:rPr>
      </w:pPr>
      <w:r w:rsidRPr="00080491">
        <w:rPr>
          <w:rFonts w:ascii="宋体" w:eastAsia="宋体" w:hAnsi="宋体" w:cs="宋体" w:hint="eastAsia"/>
          <w:b/>
          <w:color w:val="000000" w:themeColor="text1"/>
          <w:sz w:val="24"/>
          <w:szCs w:val="24"/>
        </w:rPr>
        <w:t>E.5.2</w:t>
      </w:r>
      <w:r w:rsidRPr="00080491">
        <w:rPr>
          <w:rFonts w:ascii="宋体" w:eastAsia="宋体" w:hAnsi="宋体" w:cs="宋体" w:hint="eastAsia"/>
          <w:color w:val="000000" w:themeColor="text1"/>
          <w:sz w:val="24"/>
          <w:szCs w:val="24"/>
        </w:rPr>
        <w:t xml:space="preserve">  锚杆破坏性检验结果满足下列要求时，其锚固质量应评定为合格：</w:t>
      </w:r>
    </w:p>
    <w:p w:rsidR="00A90E1F" w:rsidRPr="00E627E7" w:rsidRDefault="00FE4BC3" w:rsidP="00E30927">
      <w:pPr>
        <w:adjustRightInd w:val="0"/>
        <w:snapToGrid w:val="0"/>
        <w:spacing w:line="360" w:lineRule="auto"/>
        <w:jc w:val="center"/>
        <w:rPr>
          <w:rFonts w:ascii="Times New Roman" w:hAnsi="Times New Roman" w:cs="Times New Roman"/>
          <w:color w:val="000000" w:themeColor="text1"/>
          <w:sz w:val="24"/>
          <w:szCs w:val="24"/>
        </w:rPr>
      </w:pPr>
      <w:r w:rsidRPr="00E30927">
        <w:rPr>
          <w:rFonts w:ascii="Times New Roman" w:hAnsi="Times New Roman" w:cs="Times New Roman"/>
          <w:i/>
          <w:color w:val="000000" w:themeColor="text1"/>
          <w:sz w:val="24"/>
          <w:szCs w:val="24"/>
        </w:rPr>
        <w:t>N</w:t>
      </w:r>
      <w:r w:rsidRPr="00E627E7">
        <w:rPr>
          <w:rFonts w:ascii="Times New Roman" w:hAnsi="Times New Roman" w:cs="Times New Roman"/>
          <w:color w:val="000000" w:themeColor="text1"/>
          <w:sz w:val="24"/>
          <w:szCs w:val="24"/>
          <w:vertAlign w:val="superscript"/>
        </w:rPr>
        <w:t>c</w:t>
      </w:r>
      <w:r w:rsidRPr="00E627E7">
        <w:rPr>
          <w:rFonts w:ascii="Times New Roman" w:hAnsi="Times New Roman" w:cs="Times New Roman"/>
          <w:color w:val="000000" w:themeColor="text1"/>
          <w:sz w:val="24"/>
          <w:szCs w:val="24"/>
          <w:vertAlign w:val="subscript"/>
        </w:rPr>
        <w:t>Rm</w:t>
      </w:r>
      <w:r w:rsidR="00E627E7">
        <w:rPr>
          <w:rFonts w:ascii="Times New Roman" w:hAnsi="Times New Roman" w:cs="Times New Roman" w:hint="eastAsia"/>
          <w:color w:val="000000" w:themeColor="text1"/>
          <w:sz w:val="24"/>
          <w:szCs w:val="24"/>
          <w:vertAlign w:val="subscript"/>
        </w:rPr>
        <w:t xml:space="preserve"> </w:t>
      </w:r>
      <w:r w:rsidRPr="00E627E7">
        <w:rPr>
          <w:rFonts w:ascii="Times New Roman" w:hAnsi="Times New Roman" w:cs="Times New Roman"/>
          <w:color w:val="000000" w:themeColor="text1"/>
          <w:sz w:val="24"/>
          <w:szCs w:val="24"/>
        </w:rPr>
        <w:t>≥</w:t>
      </w:r>
      <w:r w:rsidR="00E627E7">
        <w:rPr>
          <w:rFonts w:ascii="Times New Roman" w:hAnsi="Times New Roman" w:cs="Times New Roman" w:hint="eastAsia"/>
          <w:color w:val="000000" w:themeColor="text1"/>
          <w:sz w:val="24"/>
          <w:szCs w:val="24"/>
        </w:rPr>
        <w:t xml:space="preserve"> </w:t>
      </w:r>
      <w:r w:rsidRPr="00E627E7">
        <w:rPr>
          <w:rFonts w:ascii="Times New Roman" w:hAnsi="Times New Roman" w:cs="Times New Roman"/>
          <w:color w:val="000000" w:themeColor="text1"/>
          <w:sz w:val="24"/>
          <w:szCs w:val="24"/>
        </w:rPr>
        <w:t>1.45</w:t>
      </w:r>
      <w:r w:rsidRPr="00E30927">
        <w:rPr>
          <w:rFonts w:ascii="Times New Roman" w:hAnsi="Times New Roman" w:cs="Times New Roman"/>
          <w:i/>
          <w:color w:val="000000" w:themeColor="text1"/>
          <w:sz w:val="24"/>
          <w:szCs w:val="24"/>
        </w:rPr>
        <w:t>ƒ</w:t>
      </w:r>
      <w:r w:rsidRPr="00E627E7">
        <w:rPr>
          <w:rFonts w:ascii="Times New Roman" w:hAnsi="Times New Roman" w:cs="Times New Roman"/>
          <w:color w:val="000000" w:themeColor="text1"/>
          <w:sz w:val="24"/>
          <w:szCs w:val="24"/>
          <w:vertAlign w:val="subscript"/>
        </w:rPr>
        <w:t>y</w:t>
      </w:r>
      <w:r w:rsidRPr="00E30927">
        <w:rPr>
          <w:rFonts w:ascii="Times New Roman" w:hAnsi="Times New Roman" w:cs="Times New Roman"/>
          <w:i/>
          <w:color w:val="000000" w:themeColor="text1"/>
          <w:sz w:val="24"/>
          <w:szCs w:val="24"/>
        </w:rPr>
        <w:t>A</w:t>
      </w:r>
      <w:r w:rsidRPr="00E627E7">
        <w:rPr>
          <w:rFonts w:ascii="Times New Roman" w:hAnsi="Times New Roman" w:cs="Times New Roman"/>
          <w:color w:val="000000" w:themeColor="text1"/>
          <w:sz w:val="24"/>
          <w:szCs w:val="24"/>
          <w:vertAlign w:val="subscript"/>
        </w:rPr>
        <w:t>s</w:t>
      </w:r>
    </w:p>
    <w:p w:rsidR="00A90E1F" w:rsidRDefault="00FE4BC3" w:rsidP="00E30927">
      <w:pPr>
        <w:adjustRightInd w:val="0"/>
        <w:snapToGrid w:val="0"/>
        <w:spacing w:line="360" w:lineRule="auto"/>
        <w:jc w:val="center"/>
        <w:rPr>
          <w:rFonts w:ascii="Times New Roman" w:hAnsi="Times New Roman" w:cs="Times New Roman"/>
          <w:color w:val="000000" w:themeColor="text1"/>
          <w:sz w:val="24"/>
          <w:szCs w:val="24"/>
          <w:vertAlign w:val="subscript"/>
        </w:rPr>
      </w:pPr>
      <w:r w:rsidRPr="00E30927">
        <w:rPr>
          <w:rFonts w:ascii="Times New Roman" w:hAnsi="Times New Roman" w:cs="Times New Roman"/>
          <w:i/>
          <w:color w:val="000000" w:themeColor="text1"/>
          <w:sz w:val="24"/>
          <w:szCs w:val="24"/>
        </w:rPr>
        <w:t>N</w:t>
      </w:r>
      <w:r w:rsidRPr="00E627E7">
        <w:rPr>
          <w:rFonts w:ascii="Times New Roman" w:hAnsi="Times New Roman" w:cs="Times New Roman"/>
          <w:color w:val="000000" w:themeColor="text1"/>
          <w:sz w:val="24"/>
          <w:szCs w:val="24"/>
          <w:vertAlign w:val="superscript"/>
        </w:rPr>
        <w:t>c</w:t>
      </w:r>
      <w:r w:rsidRPr="00E627E7">
        <w:rPr>
          <w:rFonts w:ascii="Times New Roman" w:hAnsi="Times New Roman" w:cs="Times New Roman"/>
          <w:color w:val="000000" w:themeColor="text1"/>
          <w:sz w:val="24"/>
          <w:szCs w:val="24"/>
          <w:vertAlign w:val="subscript"/>
        </w:rPr>
        <w:t>Rmin</w:t>
      </w:r>
      <w:r w:rsidR="00E627E7">
        <w:rPr>
          <w:rFonts w:ascii="Times New Roman" w:hAnsi="Times New Roman" w:cs="Times New Roman" w:hint="eastAsia"/>
          <w:color w:val="000000" w:themeColor="text1"/>
          <w:sz w:val="24"/>
          <w:szCs w:val="24"/>
          <w:vertAlign w:val="subscript"/>
        </w:rPr>
        <w:t xml:space="preserve"> </w:t>
      </w:r>
      <w:r w:rsidRPr="00E627E7">
        <w:rPr>
          <w:rFonts w:ascii="Times New Roman" w:hAnsi="Times New Roman" w:cs="Times New Roman"/>
          <w:color w:val="000000" w:themeColor="text1"/>
          <w:sz w:val="24"/>
          <w:szCs w:val="24"/>
        </w:rPr>
        <w:t>≥</w:t>
      </w:r>
      <w:r w:rsidR="00E627E7">
        <w:rPr>
          <w:rFonts w:ascii="Times New Roman" w:hAnsi="Times New Roman" w:cs="Times New Roman" w:hint="eastAsia"/>
          <w:color w:val="000000" w:themeColor="text1"/>
          <w:sz w:val="24"/>
          <w:szCs w:val="24"/>
        </w:rPr>
        <w:t xml:space="preserve"> </w:t>
      </w:r>
      <w:r w:rsidRPr="00E627E7">
        <w:rPr>
          <w:rFonts w:ascii="Times New Roman" w:hAnsi="Times New Roman" w:cs="Times New Roman"/>
          <w:color w:val="000000" w:themeColor="text1"/>
          <w:sz w:val="24"/>
          <w:szCs w:val="24"/>
        </w:rPr>
        <w:t>1.25</w:t>
      </w:r>
      <w:r w:rsidRPr="00E30927">
        <w:rPr>
          <w:rFonts w:ascii="Times New Roman" w:hAnsi="Times New Roman" w:cs="Times New Roman"/>
          <w:i/>
          <w:color w:val="000000" w:themeColor="text1"/>
          <w:sz w:val="24"/>
          <w:szCs w:val="24"/>
        </w:rPr>
        <w:t>ƒ</w:t>
      </w:r>
      <w:r w:rsidRPr="00E627E7">
        <w:rPr>
          <w:rFonts w:ascii="Times New Roman" w:hAnsi="Times New Roman" w:cs="Times New Roman"/>
          <w:color w:val="000000" w:themeColor="text1"/>
          <w:sz w:val="24"/>
          <w:szCs w:val="24"/>
          <w:vertAlign w:val="subscript"/>
        </w:rPr>
        <w:t>y</w:t>
      </w:r>
      <w:r w:rsidRPr="00E30927">
        <w:rPr>
          <w:rFonts w:ascii="Times New Roman" w:hAnsi="Times New Roman" w:cs="Times New Roman"/>
          <w:i/>
          <w:color w:val="000000" w:themeColor="text1"/>
          <w:sz w:val="24"/>
          <w:szCs w:val="24"/>
        </w:rPr>
        <w:t>A</w:t>
      </w:r>
      <w:r w:rsidRPr="00E627E7">
        <w:rPr>
          <w:rFonts w:ascii="Times New Roman" w:hAnsi="Times New Roman" w:cs="Times New Roman"/>
          <w:color w:val="000000" w:themeColor="text1"/>
          <w:sz w:val="24"/>
          <w:szCs w:val="24"/>
          <w:vertAlign w:val="subscript"/>
        </w:rPr>
        <w:t>s</w:t>
      </w:r>
    </w:p>
    <w:p w:rsidR="00A90E1F" w:rsidRPr="00E627E7" w:rsidRDefault="00FE4BC3" w:rsidP="00E30927">
      <w:pPr>
        <w:adjustRightInd w:val="0"/>
        <w:snapToGrid w:val="0"/>
        <w:spacing w:line="360" w:lineRule="auto"/>
        <w:rPr>
          <w:rFonts w:ascii="Times New Roman" w:eastAsia="宋体" w:hAnsi="Times New Roman" w:cs="Times New Roman"/>
          <w:color w:val="000000" w:themeColor="text1"/>
          <w:sz w:val="24"/>
          <w:szCs w:val="24"/>
        </w:rPr>
      </w:pPr>
      <w:r w:rsidRPr="00E627E7">
        <w:rPr>
          <w:rFonts w:ascii="Times New Roman" w:eastAsia="宋体" w:hAnsi="Times New Roman" w:cs="Times New Roman"/>
          <w:color w:val="000000" w:themeColor="text1"/>
          <w:sz w:val="24"/>
          <w:szCs w:val="24"/>
        </w:rPr>
        <w:t>式中：</w:t>
      </w:r>
      <w:r w:rsidRPr="00E30927">
        <w:rPr>
          <w:rFonts w:ascii="Times New Roman" w:eastAsia="宋体" w:hAnsi="Times New Roman" w:cs="Times New Roman"/>
          <w:i/>
          <w:color w:val="000000" w:themeColor="text1"/>
          <w:sz w:val="24"/>
          <w:szCs w:val="24"/>
        </w:rPr>
        <w:t>N</w:t>
      </w:r>
      <w:r w:rsidRPr="00E627E7">
        <w:rPr>
          <w:rFonts w:ascii="Times New Roman" w:eastAsia="宋体" w:hAnsi="Times New Roman" w:cs="Times New Roman"/>
          <w:color w:val="000000" w:themeColor="text1"/>
          <w:sz w:val="24"/>
          <w:szCs w:val="24"/>
          <w:vertAlign w:val="superscript"/>
        </w:rPr>
        <w:t>c</w:t>
      </w:r>
      <w:r w:rsidRPr="00E627E7">
        <w:rPr>
          <w:rFonts w:ascii="Times New Roman" w:eastAsia="宋体" w:hAnsi="Times New Roman" w:cs="Times New Roman"/>
          <w:color w:val="000000" w:themeColor="text1"/>
          <w:sz w:val="24"/>
          <w:szCs w:val="24"/>
          <w:vertAlign w:val="subscript"/>
        </w:rPr>
        <w:t>Rm</w:t>
      </w:r>
      <w:r w:rsidR="00E627E7">
        <w:rPr>
          <w:rFonts w:ascii="Times New Roman" w:eastAsia="宋体" w:hAnsi="Times New Roman" w:cs="Times New Roman"/>
          <w:color w:val="000000" w:themeColor="text1"/>
          <w:sz w:val="24"/>
          <w:szCs w:val="24"/>
        </w:rPr>
        <w:t>—</w:t>
      </w:r>
      <w:r w:rsidR="005B19F6" w:rsidRPr="00E627E7">
        <w:rPr>
          <w:rFonts w:ascii="Times New Roman" w:eastAsia="宋体" w:hAnsi="Times New Roman" w:cs="Times New Roman"/>
          <w:color w:val="000000" w:themeColor="text1"/>
          <w:sz w:val="24"/>
          <w:szCs w:val="24"/>
        </w:rPr>
        <w:t>受检验锚杆</w:t>
      </w:r>
      <w:r w:rsidRPr="00E627E7">
        <w:rPr>
          <w:rFonts w:ascii="Times New Roman" w:eastAsia="宋体" w:hAnsi="Times New Roman" w:cs="Times New Roman"/>
          <w:color w:val="000000" w:themeColor="text1"/>
          <w:sz w:val="24"/>
          <w:szCs w:val="24"/>
        </w:rPr>
        <w:t>极限</w:t>
      </w:r>
      <w:proofErr w:type="gramStart"/>
      <w:r w:rsidRPr="00E627E7">
        <w:rPr>
          <w:rFonts w:ascii="Times New Roman" w:eastAsia="宋体" w:hAnsi="Times New Roman" w:cs="Times New Roman"/>
          <w:color w:val="000000" w:themeColor="text1"/>
          <w:sz w:val="24"/>
          <w:szCs w:val="24"/>
        </w:rPr>
        <w:t>抗拔力实测</w:t>
      </w:r>
      <w:proofErr w:type="gramEnd"/>
      <w:r w:rsidRPr="00E627E7">
        <w:rPr>
          <w:rFonts w:ascii="Times New Roman" w:eastAsia="宋体" w:hAnsi="Times New Roman" w:cs="Times New Roman"/>
          <w:color w:val="000000" w:themeColor="text1"/>
          <w:sz w:val="24"/>
          <w:szCs w:val="24"/>
        </w:rPr>
        <w:t>平均值（</w:t>
      </w:r>
      <w:r w:rsidRPr="00E627E7">
        <w:rPr>
          <w:rFonts w:ascii="Times New Roman" w:eastAsia="宋体" w:hAnsi="Times New Roman" w:cs="Times New Roman"/>
          <w:color w:val="000000" w:themeColor="text1"/>
          <w:sz w:val="24"/>
          <w:szCs w:val="24"/>
        </w:rPr>
        <w:t>N</w:t>
      </w:r>
      <w:r w:rsidRPr="00E627E7">
        <w:rPr>
          <w:rFonts w:ascii="Times New Roman" w:eastAsia="宋体" w:hAnsi="Times New Roman" w:cs="Times New Roman"/>
          <w:color w:val="000000" w:themeColor="text1"/>
          <w:sz w:val="24"/>
          <w:szCs w:val="24"/>
        </w:rPr>
        <w:t>）；</w:t>
      </w:r>
    </w:p>
    <w:p w:rsidR="00A90E1F" w:rsidRPr="00E627E7" w:rsidRDefault="00FE4BC3" w:rsidP="00E30927">
      <w:pPr>
        <w:adjustRightInd w:val="0"/>
        <w:snapToGrid w:val="0"/>
        <w:spacing w:line="360" w:lineRule="auto"/>
        <w:ind w:firstLineChars="300" w:firstLine="720"/>
        <w:rPr>
          <w:rFonts w:ascii="Times New Roman" w:eastAsia="宋体" w:hAnsi="Times New Roman" w:cs="Times New Roman"/>
          <w:color w:val="000000" w:themeColor="text1"/>
          <w:sz w:val="24"/>
          <w:szCs w:val="24"/>
        </w:rPr>
      </w:pPr>
      <w:r w:rsidRPr="00E30927">
        <w:rPr>
          <w:rFonts w:ascii="Times New Roman" w:eastAsia="宋体" w:hAnsi="Times New Roman" w:cs="Times New Roman"/>
          <w:i/>
          <w:color w:val="000000" w:themeColor="text1"/>
          <w:sz w:val="24"/>
          <w:szCs w:val="24"/>
        </w:rPr>
        <w:t>N</w:t>
      </w:r>
      <w:r w:rsidRPr="00E627E7">
        <w:rPr>
          <w:rFonts w:ascii="Times New Roman" w:eastAsia="宋体" w:hAnsi="Times New Roman" w:cs="Times New Roman"/>
          <w:color w:val="000000" w:themeColor="text1"/>
          <w:sz w:val="24"/>
          <w:szCs w:val="24"/>
          <w:vertAlign w:val="superscript"/>
        </w:rPr>
        <w:t>c</w:t>
      </w:r>
      <w:r w:rsidRPr="00E627E7">
        <w:rPr>
          <w:rFonts w:ascii="Times New Roman" w:eastAsia="宋体" w:hAnsi="Times New Roman" w:cs="Times New Roman"/>
          <w:color w:val="000000" w:themeColor="text1"/>
          <w:sz w:val="24"/>
          <w:szCs w:val="24"/>
          <w:vertAlign w:val="subscript"/>
        </w:rPr>
        <w:t>Rmin</w:t>
      </w:r>
      <w:r w:rsidR="00E627E7">
        <w:rPr>
          <w:rFonts w:ascii="Times New Roman" w:eastAsia="宋体" w:hAnsi="Times New Roman" w:cs="Times New Roman"/>
          <w:color w:val="000000" w:themeColor="text1"/>
          <w:sz w:val="24"/>
          <w:szCs w:val="24"/>
        </w:rPr>
        <w:t>—</w:t>
      </w:r>
      <w:r w:rsidRPr="00E627E7">
        <w:rPr>
          <w:rFonts w:ascii="Times New Roman" w:eastAsia="宋体" w:hAnsi="Times New Roman" w:cs="Times New Roman"/>
          <w:color w:val="000000" w:themeColor="text1"/>
          <w:sz w:val="24"/>
          <w:szCs w:val="24"/>
        </w:rPr>
        <w:t>受检验</w:t>
      </w:r>
      <w:r w:rsidR="005B19F6" w:rsidRPr="00E627E7">
        <w:rPr>
          <w:rFonts w:ascii="Times New Roman" w:eastAsia="宋体" w:hAnsi="Times New Roman" w:cs="Times New Roman"/>
          <w:color w:val="000000" w:themeColor="text1"/>
          <w:sz w:val="24"/>
          <w:szCs w:val="24"/>
        </w:rPr>
        <w:t>锚杆</w:t>
      </w:r>
      <w:r w:rsidRPr="00E627E7">
        <w:rPr>
          <w:rFonts w:ascii="Times New Roman" w:eastAsia="宋体" w:hAnsi="Times New Roman" w:cs="Times New Roman"/>
          <w:color w:val="000000" w:themeColor="text1"/>
          <w:sz w:val="24"/>
          <w:szCs w:val="24"/>
        </w:rPr>
        <w:t>极限</w:t>
      </w:r>
      <w:proofErr w:type="gramStart"/>
      <w:r w:rsidRPr="00E627E7">
        <w:rPr>
          <w:rFonts w:ascii="Times New Roman" w:eastAsia="宋体" w:hAnsi="Times New Roman" w:cs="Times New Roman"/>
          <w:color w:val="000000" w:themeColor="text1"/>
          <w:sz w:val="24"/>
          <w:szCs w:val="24"/>
        </w:rPr>
        <w:t>抗拔力实测</w:t>
      </w:r>
      <w:proofErr w:type="gramEnd"/>
      <w:r w:rsidRPr="00E627E7">
        <w:rPr>
          <w:rFonts w:ascii="Times New Roman" w:eastAsia="宋体" w:hAnsi="Times New Roman" w:cs="Times New Roman"/>
          <w:color w:val="000000" w:themeColor="text1"/>
          <w:sz w:val="24"/>
          <w:szCs w:val="24"/>
        </w:rPr>
        <w:t>最小值（</w:t>
      </w:r>
      <w:r w:rsidRPr="00E627E7">
        <w:rPr>
          <w:rFonts w:ascii="Times New Roman" w:eastAsia="宋体" w:hAnsi="Times New Roman" w:cs="Times New Roman"/>
          <w:color w:val="000000" w:themeColor="text1"/>
          <w:sz w:val="24"/>
          <w:szCs w:val="24"/>
        </w:rPr>
        <w:t>N</w:t>
      </w:r>
      <w:r w:rsidRPr="00E627E7">
        <w:rPr>
          <w:rFonts w:ascii="Times New Roman" w:eastAsia="宋体" w:hAnsi="Times New Roman" w:cs="Times New Roman"/>
          <w:color w:val="000000" w:themeColor="text1"/>
          <w:sz w:val="24"/>
          <w:szCs w:val="24"/>
        </w:rPr>
        <w:t>）；</w:t>
      </w:r>
    </w:p>
    <w:p w:rsidR="00A90E1F" w:rsidRPr="00E627E7" w:rsidRDefault="00FE4BC3" w:rsidP="00E30927">
      <w:pPr>
        <w:adjustRightInd w:val="0"/>
        <w:snapToGrid w:val="0"/>
        <w:spacing w:line="360" w:lineRule="auto"/>
        <w:ind w:firstLineChars="300" w:firstLine="720"/>
        <w:rPr>
          <w:rFonts w:ascii="Times New Roman" w:eastAsia="宋体" w:hAnsi="Times New Roman" w:cs="Times New Roman"/>
          <w:color w:val="000000" w:themeColor="text1"/>
          <w:sz w:val="24"/>
          <w:szCs w:val="24"/>
        </w:rPr>
      </w:pPr>
      <w:r w:rsidRPr="00E30927">
        <w:rPr>
          <w:rFonts w:ascii="Times New Roman" w:eastAsia="宋体" w:hAnsi="Times New Roman" w:cs="Times New Roman"/>
          <w:i/>
          <w:color w:val="000000" w:themeColor="text1"/>
          <w:sz w:val="24"/>
          <w:szCs w:val="24"/>
        </w:rPr>
        <w:t>ƒ</w:t>
      </w:r>
      <w:r w:rsidRPr="00E627E7">
        <w:rPr>
          <w:rFonts w:ascii="Times New Roman" w:eastAsia="宋体" w:hAnsi="Times New Roman" w:cs="Times New Roman"/>
          <w:color w:val="000000" w:themeColor="text1"/>
          <w:sz w:val="24"/>
          <w:szCs w:val="24"/>
          <w:vertAlign w:val="subscript"/>
        </w:rPr>
        <w:t>y</w:t>
      </w:r>
      <w:r w:rsidR="00E627E7">
        <w:rPr>
          <w:rFonts w:ascii="Times New Roman" w:eastAsia="宋体" w:hAnsi="Times New Roman" w:cs="Times New Roman"/>
          <w:color w:val="000000" w:themeColor="text1"/>
          <w:sz w:val="24"/>
          <w:szCs w:val="24"/>
        </w:rPr>
        <w:t>—</w:t>
      </w:r>
      <w:r w:rsidR="005B19F6" w:rsidRPr="00E627E7">
        <w:rPr>
          <w:rFonts w:ascii="Times New Roman" w:eastAsia="宋体" w:hAnsi="Times New Roman" w:cs="Times New Roman"/>
          <w:color w:val="000000" w:themeColor="text1"/>
          <w:sz w:val="24"/>
          <w:szCs w:val="24"/>
        </w:rPr>
        <w:t>锚杆</w:t>
      </w:r>
      <w:r w:rsidRPr="00E627E7">
        <w:rPr>
          <w:rFonts w:ascii="Times New Roman" w:eastAsia="宋体" w:hAnsi="Times New Roman" w:cs="Times New Roman"/>
          <w:color w:val="000000" w:themeColor="text1"/>
          <w:sz w:val="24"/>
          <w:szCs w:val="24"/>
        </w:rPr>
        <w:t>的抗拉强度设计值（</w:t>
      </w:r>
      <w:r w:rsidRPr="00E627E7">
        <w:rPr>
          <w:rFonts w:ascii="Times New Roman" w:eastAsia="宋体" w:hAnsi="Times New Roman" w:cs="Times New Roman"/>
          <w:color w:val="000000" w:themeColor="text1"/>
          <w:sz w:val="24"/>
          <w:szCs w:val="24"/>
        </w:rPr>
        <w:t>N/mm</w:t>
      </w:r>
      <w:r w:rsidRPr="00E627E7">
        <w:rPr>
          <w:rFonts w:ascii="Times New Roman" w:eastAsia="宋体" w:hAnsi="Times New Roman" w:cs="Times New Roman"/>
          <w:color w:val="000000" w:themeColor="text1"/>
          <w:sz w:val="24"/>
          <w:szCs w:val="24"/>
          <w:vertAlign w:val="superscript"/>
        </w:rPr>
        <w:t>2</w:t>
      </w:r>
      <w:r w:rsidRPr="00E627E7">
        <w:rPr>
          <w:rFonts w:ascii="Times New Roman" w:eastAsia="宋体" w:hAnsi="Times New Roman" w:cs="Times New Roman"/>
          <w:color w:val="000000" w:themeColor="text1"/>
          <w:sz w:val="24"/>
          <w:szCs w:val="24"/>
        </w:rPr>
        <w:t>）；</w:t>
      </w:r>
    </w:p>
    <w:p w:rsidR="00A90E1F" w:rsidRPr="00E627E7" w:rsidRDefault="00FE4BC3" w:rsidP="00E30927">
      <w:pPr>
        <w:adjustRightInd w:val="0"/>
        <w:snapToGrid w:val="0"/>
        <w:spacing w:line="360" w:lineRule="auto"/>
        <w:ind w:firstLineChars="300" w:firstLine="720"/>
        <w:rPr>
          <w:rFonts w:ascii="Times New Roman" w:eastAsia="宋体" w:hAnsi="Times New Roman" w:cs="Times New Roman"/>
          <w:color w:val="000000" w:themeColor="text1"/>
          <w:sz w:val="24"/>
          <w:szCs w:val="24"/>
        </w:rPr>
      </w:pPr>
      <w:r w:rsidRPr="00E30927">
        <w:rPr>
          <w:rFonts w:ascii="Times New Roman" w:eastAsia="宋体" w:hAnsi="Times New Roman" w:cs="Times New Roman"/>
          <w:i/>
          <w:color w:val="000000" w:themeColor="text1"/>
          <w:sz w:val="24"/>
          <w:szCs w:val="24"/>
        </w:rPr>
        <w:t>A</w:t>
      </w:r>
      <w:r w:rsidRPr="00E627E7">
        <w:rPr>
          <w:rFonts w:ascii="Times New Roman" w:eastAsia="宋体" w:hAnsi="Times New Roman" w:cs="Times New Roman"/>
          <w:color w:val="000000" w:themeColor="text1"/>
          <w:sz w:val="24"/>
          <w:szCs w:val="24"/>
          <w:vertAlign w:val="subscript"/>
        </w:rPr>
        <w:t>s</w:t>
      </w:r>
      <w:r w:rsidR="00E627E7">
        <w:rPr>
          <w:rFonts w:ascii="Times New Roman" w:eastAsia="宋体" w:hAnsi="Times New Roman" w:cs="Times New Roman"/>
          <w:color w:val="000000" w:themeColor="text1"/>
          <w:sz w:val="24"/>
          <w:szCs w:val="24"/>
        </w:rPr>
        <w:t>—</w:t>
      </w:r>
      <w:r w:rsidRPr="00E627E7">
        <w:rPr>
          <w:rFonts w:ascii="Times New Roman" w:eastAsia="宋体" w:hAnsi="Times New Roman" w:cs="Times New Roman"/>
          <w:color w:val="000000" w:themeColor="text1"/>
          <w:sz w:val="24"/>
          <w:szCs w:val="24"/>
        </w:rPr>
        <w:t>锚杆有效截面面积（</w:t>
      </w:r>
      <w:r w:rsidRPr="00E627E7">
        <w:rPr>
          <w:rFonts w:ascii="Times New Roman" w:eastAsia="宋体" w:hAnsi="Times New Roman" w:cs="Times New Roman"/>
          <w:color w:val="000000" w:themeColor="text1"/>
          <w:sz w:val="24"/>
          <w:szCs w:val="24"/>
        </w:rPr>
        <w:t>mm</w:t>
      </w:r>
      <w:r w:rsidRPr="00E627E7">
        <w:rPr>
          <w:rFonts w:ascii="Times New Roman" w:eastAsia="宋体" w:hAnsi="Times New Roman" w:cs="Times New Roman"/>
          <w:color w:val="000000" w:themeColor="text1"/>
          <w:sz w:val="24"/>
          <w:szCs w:val="24"/>
          <w:vertAlign w:val="superscript"/>
        </w:rPr>
        <w:t>2</w:t>
      </w:r>
      <w:r w:rsidR="00E627E7" w:rsidRPr="00E627E7">
        <w:rPr>
          <w:rFonts w:ascii="Times New Roman" w:eastAsia="宋体" w:hAnsi="Times New Roman" w:cs="Times New Roman"/>
          <w:color w:val="000000" w:themeColor="text1"/>
          <w:sz w:val="24"/>
          <w:szCs w:val="24"/>
        </w:rPr>
        <w:t>）</w:t>
      </w:r>
      <w:r w:rsidR="00E627E7" w:rsidRPr="00E627E7">
        <w:rPr>
          <w:rFonts w:ascii="Times New Roman" w:eastAsia="宋体" w:hAnsi="Times New Roman" w:cs="Times New Roman" w:hint="eastAsia"/>
          <w:color w:val="000000" w:themeColor="text1"/>
          <w:sz w:val="24"/>
          <w:szCs w:val="24"/>
        </w:rPr>
        <w:t>。</w:t>
      </w:r>
    </w:p>
    <w:p w:rsidR="00A90E1F" w:rsidRPr="00080491" w:rsidRDefault="00FE4BC3">
      <w:pPr>
        <w:adjustRightInd w:val="0"/>
        <w:snapToGrid w:val="0"/>
        <w:spacing w:line="360" w:lineRule="auto"/>
        <w:rPr>
          <w:rFonts w:ascii="宋体" w:eastAsia="宋体" w:hAnsi="宋体"/>
          <w:color w:val="000000" w:themeColor="text1"/>
          <w:sz w:val="24"/>
          <w:szCs w:val="24"/>
        </w:rPr>
      </w:pPr>
      <w:r w:rsidRPr="00080491">
        <w:rPr>
          <w:rFonts w:ascii="宋体" w:eastAsia="宋体" w:hAnsi="宋体" w:cs="宋体" w:hint="eastAsia"/>
          <w:b/>
          <w:color w:val="000000" w:themeColor="text1"/>
          <w:sz w:val="24"/>
          <w:szCs w:val="24"/>
        </w:rPr>
        <w:t>E</w:t>
      </w:r>
      <w:r w:rsidRPr="00080491">
        <w:rPr>
          <w:rFonts w:ascii="宋体" w:eastAsia="宋体" w:hAnsi="宋体" w:hint="eastAsia"/>
          <w:b/>
          <w:bCs/>
          <w:color w:val="000000" w:themeColor="text1"/>
          <w:sz w:val="24"/>
          <w:szCs w:val="24"/>
        </w:rPr>
        <w:t>.5.</w:t>
      </w:r>
      <w:r w:rsidR="00E627E7">
        <w:rPr>
          <w:rFonts w:ascii="宋体" w:eastAsia="宋体" w:hAnsi="宋体" w:hint="eastAsia"/>
          <w:b/>
          <w:bCs/>
          <w:color w:val="000000" w:themeColor="text1"/>
          <w:sz w:val="24"/>
          <w:szCs w:val="24"/>
        </w:rPr>
        <w:t>3</w:t>
      </w:r>
      <w:r w:rsidRPr="00080491">
        <w:rPr>
          <w:rFonts w:ascii="宋体" w:eastAsia="宋体" w:hAnsi="宋体" w:hint="eastAsia"/>
          <w:b/>
          <w:color w:val="000000" w:themeColor="text1"/>
          <w:sz w:val="24"/>
          <w:szCs w:val="24"/>
        </w:rPr>
        <w:t xml:space="preserve">  </w:t>
      </w:r>
      <w:r w:rsidRPr="00080491">
        <w:rPr>
          <w:rFonts w:ascii="宋体" w:eastAsia="宋体" w:hAnsi="宋体" w:hint="eastAsia"/>
          <w:color w:val="000000" w:themeColor="text1"/>
          <w:sz w:val="24"/>
          <w:szCs w:val="24"/>
        </w:rPr>
        <w:t>当检验结果不</w:t>
      </w:r>
      <w:r w:rsidRPr="00E30927">
        <w:rPr>
          <w:rFonts w:ascii="Times New Roman" w:eastAsia="宋体" w:hAnsi="Times New Roman" w:cs="Times New Roman"/>
          <w:color w:val="000000" w:themeColor="text1"/>
          <w:sz w:val="24"/>
          <w:szCs w:val="24"/>
        </w:rPr>
        <w:t>满足第</w:t>
      </w:r>
      <w:r w:rsidR="00080491" w:rsidRPr="00E30927">
        <w:rPr>
          <w:rFonts w:ascii="Times New Roman" w:eastAsia="宋体" w:hAnsi="Times New Roman" w:cs="Times New Roman"/>
          <w:color w:val="000000" w:themeColor="text1"/>
          <w:sz w:val="24"/>
          <w:szCs w:val="24"/>
        </w:rPr>
        <w:t>E</w:t>
      </w:r>
      <w:r w:rsidRPr="00E30927">
        <w:rPr>
          <w:rFonts w:ascii="Times New Roman" w:eastAsia="宋体" w:hAnsi="Times New Roman" w:cs="Times New Roman"/>
          <w:color w:val="000000" w:themeColor="text1"/>
          <w:sz w:val="24"/>
          <w:szCs w:val="24"/>
        </w:rPr>
        <w:t>.5.1</w:t>
      </w:r>
      <w:r w:rsidRPr="00E30927">
        <w:rPr>
          <w:rFonts w:ascii="Times New Roman" w:eastAsia="宋体" w:hAnsi="Times New Roman" w:cs="Times New Roman"/>
          <w:color w:val="000000" w:themeColor="text1"/>
          <w:sz w:val="24"/>
          <w:szCs w:val="24"/>
        </w:rPr>
        <w:t>条</w:t>
      </w:r>
      <w:r w:rsidR="00E627E7" w:rsidRPr="00E30927">
        <w:rPr>
          <w:rFonts w:ascii="Times New Roman" w:eastAsia="宋体" w:hAnsi="Times New Roman" w:cs="Times New Roman"/>
          <w:color w:val="000000" w:themeColor="text1"/>
          <w:sz w:val="24"/>
          <w:szCs w:val="24"/>
        </w:rPr>
        <w:t>及</w:t>
      </w:r>
      <w:r w:rsidRPr="00E30927">
        <w:rPr>
          <w:rFonts w:ascii="Times New Roman" w:eastAsia="宋体" w:hAnsi="Times New Roman" w:cs="Times New Roman"/>
          <w:color w:val="000000" w:themeColor="text1"/>
          <w:sz w:val="24"/>
          <w:szCs w:val="24"/>
        </w:rPr>
        <w:t>第</w:t>
      </w:r>
      <w:r w:rsidR="00080491" w:rsidRPr="00E30927">
        <w:rPr>
          <w:rFonts w:ascii="Times New Roman" w:eastAsia="宋体" w:hAnsi="Times New Roman" w:cs="Times New Roman"/>
          <w:color w:val="000000" w:themeColor="text1"/>
          <w:sz w:val="24"/>
          <w:szCs w:val="24"/>
        </w:rPr>
        <w:t>E</w:t>
      </w:r>
      <w:r w:rsidRPr="00E30927">
        <w:rPr>
          <w:rFonts w:ascii="Times New Roman" w:eastAsia="宋体" w:hAnsi="Times New Roman" w:cs="Times New Roman"/>
          <w:color w:val="000000" w:themeColor="text1"/>
          <w:sz w:val="24"/>
          <w:szCs w:val="24"/>
        </w:rPr>
        <w:t>.5.2</w:t>
      </w:r>
      <w:r w:rsidRPr="00E30927">
        <w:rPr>
          <w:rFonts w:ascii="Times New Roman" w:eastAsia="宋体" w:hAnsi="Times New Roman" w:cs="Times New Roman"/>
          <w:color w:val="000000" w:themeColor="text1"/>
          <w:sz w:val="24"/>
          <w:szCs w:val="24"/>
        </w:rPr>
        <w:t>条的规定时，应判定该检验批后锚固连接不合格，并应会同有关部门根据检验结果，研究采取专</w:t>
      </w:r>
      <w:r w:rsidRPr="00080491">
        <w:rPr>
          <w:rFonts w:ascii="宋体" w:eastAsia="宋体" w:hAnsi="宋体" w:hint="eastAsia"/>
          <w:color w:val="000000" w:themeColor="text1"/>
          <w:sz w:val="24"/>
          <w:szCs w:val="24"/>
        </w:rPr>
        <w:t>门措施处理。</w:t>
      </w:r>
    </w:p>
    <w:p w:rsidR="00A90E1F" w:rsidRDefault="00FE4BC3" w:rsidP="009A5BB2">
      <w:pPr>
        <w:autoSpaceDE w:val="0"/>
        <w:autoSpaceDN w:val="0"/>
        <w:spacing w:before="340" w:after="330" w:line="578" w:lineRule="auto"/>
        <w:jc w:val="center"/>
        <w:outlineLvl w:val="0"/>
        <w:rPr>
          <w:rFonts w:ascii="宋体" w:eastAsia="宋体" w:hAnsi="宋体" w:cs="宋体"/>
          <w:color w:val="000000"/>
          <w:sz w:val="32"/>
          <w:szCs w:val="32"/>
        </w:rPr>
      </w:pPr>
      <w:r>
        <w:rPr>
          <w:rFonts w:ascii="宋体" w:eastAsia="宋体" w:hAnsi="宋体"/>
          <w:b/>
          <w:sz w:val="24"/>
          <w:szCs w:val="24"/>
        </w:rPr>
        <w:br w:type="page"/>
      </w:r>
      <w:bookmarkStart w:id="147" w:name="_Toc34567347"/>
      <w:bookmarkStart w:id="148" w:name="_Toc34573202"/>
      <w:r>
        <w:rPr>
          <w:rFonts w:ascii="宋体" w:eastAsia="宋体" w:hAnsi="宋体" w:hint="eastAsia"/>
          <w:b/>
          <w:sz w:val="32"/>
          <w:szCs w:val="32"/>
        </w:rPr>
        <w:lastRenderedPageBreak/>
        <w:t>本规程用词说明</w:t>
      </w:r>
      <w:bookmarkEnd w:id="147"/>
      <w:bookmarkEnd w:id="148"/>
    </w:p>
    <w:p w:rsidR="00A90E1F" w:rsidRDefault="00FE4BC3">
      <w:pPr>
        <w:autoSpaceDE w:val="0"/>
        <w:autoSpaceDN w:val="0"/>
        <w:spacing w:line="360" w:lineRule="auto"/>
        <w:ind w:firstLineChars="200" w:firstLine="482"/>
        <w:rPr>
          <w:rFonts w:ascii="宋体" w:eastAsia="宋体" w:hAnsi="宋体" w:cs="宋体"/>
          <w:color w:val="000000"/>
          <w:sz w:val="24"/>
          <w:szCs w:val="24"/>
        </w:rPr>
      </w:pPr>
      <w:r>
        <w:rPr>
          <w:rFonts w:ascii="宋体" w:eastAsia="宋体" w:hAnsi="宋体" w:cs="宋体" w:hint="eastAsia"/>
          <w:b/>
          <w:color w:val="000000"/>
          <w:sz w:val="24"/>
          <w:szCs w:val="24"/>
        </w:rPr>
        <w:t>1</w:t>
      </w:r>
      <w:r>
        <w:rPr>
          <w:rFonts w:ascii="宋体" w:eastAsia="宋体" w:hAnsi="宋体" w:cs="宋体" w:hint="eastAsia"/>
          <w:color w:val="000000"/>
          <w:sz w:val="24"/>
          <w:szCs w:val="24"/>
        </w:rPr>
        <w:t xml:space="preserve">  为了便于在执行本规程条文时区别对待，对要求严格程度不同的用词说明如下：</w:t>
      </w:r>
    </w:p>
    <w:p w:rsidR="00A90E1F" w:rsidRDefault="00FE4BC3">
      <w:pPr>
        <w:autoSpaceDE w:val="0"/>
        <w:autoSpaceDN w:val="0"/>
        <w:spacing w:line="360" w:lineRule="auto"/>
        <w:rPr>
          <w:rFonts w:ascii="宋体" w:eastAsia="宋体" w:hAnsi="宋体" w:cs="宋体"/>
          <w:color w:val="000000"/>
          <w:sz w:val="24"/>
          <w:szCs w:val="24"/>
        </w:rPr>
      </w:pPr>
      <w:r>
        <w:rPr>
          <w:rFonts w:ascii="宋体" w:eastAsia="宋体" w:hAnsi="宋体" w:cs="宋体" w:hint="eastAsia"/>
          <w:b/>
          <w:color w:val="000000"/>
          <w:sz w:val="24"/>
          <w:szCs w:val="24"/>
        </w:rPr>
        <w:t>1)</w:t>
      </w:r>
      <w:r>
        <w:rPr>
          <w:rFonts w:ascii="宋体" w:eastAsia="宋体" w:hAnsi="宋体" w:cs="宋体" w:hint="eastAsia"/>
          <w:color w:val="000000"/>
          <w:sz w:val="24"/>
          <w:szCs w:val="24"/>
        </w:rPr>
        <w:t xml:space="preserve">  表示很严格，非这样做不可的：</w:t>
      </w:r>
    </w:p>
    <w:p w:rsidR="00A90E1F" w:rsidRDefault="00FE4BC3">
      <w:pPr>
        <w:autoSpaceDE w:val="0"/>
        <w:autoSpaceDN w:val="0"/>
        <w:spacing w:line="360" w:lineRule="auto"/>
        <w:ind w:firstLineChars="450" w:firstLine="1080"/>
        <w:rPr>
          <w:rFonts w:ascii="宋体" w:eastAsia="宋体" w:hAnsi="宋体" w:cs="宋体"/>
          <w:color w:val="000000"/>
          <w:sz w:val="24"/>
          <w:szCs w:val="24"/>
        </w:rPr>
      </w:pPr>
      <w:r>
        <w:rPr>
          <w:rFonts w:ascii="宋体" w:eastAsia="宋体" w:hAnsi="宋体" w:cs="宋体" w:hint="eastAsia"/>
          <w:color w:val="000000"/>
          <w:sz w:val="24"/>
          <w:szCs w:val="24"/>
        </w:rPr>
        <w:t>正面</w:t>
      </w:r>
      <w:proofErr w:type="gramStart"/>
      <w:r>
        <w:rPr>
          <w:rFonts w:ascii="宋体" w:eastAsia="宋体" w:hAnsi="宋体" w:cs="宋体" w:hint="eastAsia"/>
          <w:color w:val="000000"/>
          <w:sz w:val="24"/>
          <w:szCs w:val="24"/>
        </w:rPr>
        <w:t>词采用</w:t>
      </w:r>
      <w:proofErr w:type="gramEnd"/>
      <w:r>
        <w:rPr>
          <w:rFonts w:ascii="宋体" w:eastAsia="宋体" w:hAnsi="宋体" w:cs="宋体" w:hint="eastAsia"/>
          <w:color w:val="000000"/>
          <w:sz w:val="24"/>
          <w:szCs w:val="24"/>
        </w:rPr>
        <w:t>“必须”；反面</w:t>
      </w:r>
      <w:proofErr w:type="gramStart"/>
      <w:r>
        <w:rPr>
          <w:rFonts w:ascii="宋体" w:eastAsia="宋体" w:hAnsi="宋体" w:cs="宋体" w:hint="eastAsia"/>
          <w:color w:val="000000"/>
          <w:sz w:val="24"/>
          <w:szCs w:val="24"/>
        </w:rPr>
        <w:t>词采用</w:t>
      </w:r>
      <w:proofErr w:type="gramEnd"/>
      <w:r>
        <w:rPr>
          <w:rFonts w:ascii="宋体" w:eastAsia="宋体" w:hAnsi="宋体" w:cs="宋体" w:hint="eastAsia"/>
          <w:color w:val="000000"/>
          <w:sz w:val="24"/>
          <w:szCs w:val="24"/>
        </w:rPr>
        <w:t>“严禁”；</w:t>
      </w:r>
    </w:p>
    <w:p w:rsidR="00A90E1F" w:rsidRDefault="00FE4BC3">
      <w:pPr>
        <w:autoSpaceDE w:val="0"/>
        <w:autoSpaceDN w:val="0"/>
        <w:spacing w:line="360" w:lineRule="auto"/>
        <w:rPr>
          <w:rFonts w:ascii="宋体" w:eastAsia="宋体" w:hAnsi="宋体" w:cs="宋体"/>
          <w:color w:val="000000"/>
          <w:sz w:val="24"/>
          <w:szCs w:val="24"/>
        </w:rPr>
      </w:pPr>
      <w:r>
        <w:rPr>
          <w:rFonts w:ascii="宋体" w:eastAsia="宋体" w:hAnsi="宋体" w:cs="宋体" w:hint="eastAsia"/>
          <w:b/>
          <w:color w:val="000000"/>
          <w:sz w:val="24"/>
          <w:szCs w:val="24"/>
        </w:rPr>
        <w:t xml:space="preserve">2)  </w:t>
      </w:r>
      <w:r>
        <w:rPr>
          <w:rFonts w:ascii="宋体" w:eastAsia="宋体" w:hAnsi="宋体" w:cs="宋体" w:hint="eastAsia"/>
          <w:color w:val="000000"/>
          <w:sz w:val="24"/>
          <w:szCs w:val="24"/>
        </w:rPr>
        <w:t>表示严格，在正常情况下均应这样做的：</w:t>
      </w:r>
    </w:p>
    <w:p w:rsidR="00A90E1F" w:rsidRDefault="00FE4BC3">
      <w:pPr>
        <w:autoSpaceDE w:val="0"/>
        <w:autoSpaceDN w:val="0"/>
        <w:spacing w:line="360" w:lineRule="auto"/>
        <w:ind w:firstLineChars="450" w:firstLine="1080"/>
        <w:rPr>
          <w:rFonts w:ascii="宋体" w:eastAsia="宋体" w:hAnsi="宋体" w:cs="宋体"/>
          <w:color w:val="000000"/>
          <w:sz w:val="24"/>
          <w:szCs w:val="24"/>
        </w:rPr>
      </w:pPr>
      <w:r>
        <w:rPr>
          <w:rFonts w:ascii="宋体" w:eastAsia="宋体" w:hAnsi="宋体" w:cs="宋体" w:hint="eastAsia"/>
          <w:color w:val="000000"/>
          <w:sz w:val="24"/>
          <w:szCs w:val="24"/>
        </w:rPr>
        <w:t>正面</w:t>
      </w:r>
      <w:proofErr w:type="gramStart"/>
      <w:r>
        <w:rPr>
          <w:rFonts w:ascii="宋体" w:eastAsia="宋体" w:hAnsi="宋体" w:cs="宋体" w:hint="eastAsia"/>
          <w:color w:val="000000"/>
          <w:sz w:val="24"/>
          <w:szCs w:val="24"/>
        </w:rPr>
        <w:t>词采用</w:t>
      </w:r>
      <w:proofErr w:type="gramEnd"/>
      <w:r>
        <w:rPr>
          <w:rFonts w:ascii="宋体" w:eastAsia="宋体" w:hAnsi="宋体" w:cs="宋体" w:hint="eastAsia"/>
          <w:color w:val="000000"/>
          <w:sz w:val="24"/>
          <w:szCs w:val="24"/>
        </w:rPr>
        <w:t>“应”；反面</w:t>
      </w:r>
      <w:proofErr w:type="gramStart"/>
      <w:r>
        <w:rPr>
          <w:rFonts w:ascii="宋体" w:eastAsia="宋体" w:hAnsi="宋体" w:cs="宋体" w:hint="eastAsia"/>
          <w:color w:val="000000"/>
          <w:sz w:val="24"/>
          <w:szCs w:val="24"/>
        </w:rPr>
        <w:t>词采用</w:t>
      </w:r>
      <w:proofErr w:type="gramEnd"/>
      <w:r>
        <w:rPr>
          <w:rFonts w:ascii="宋体" w:eastAsia="宋体" w:hAnsi="宋体" w:cs="宋体" w:hint="eastAsia"/>
          <w:color w:val="000000"/>
          <w:sz w:val="24"/>
          <w:szCs w:val="24"/>
        </w:rPr>
        <w:t>“不应”或“不得”；</w:t>
      </w:r>
    </w:p>
    <w:p w:rsidR="00A90E1F" w:rsidRDefault="00FE4BC3">
      <w:pPr>
        <w:autoSpaceDE w:val="0"/>
        <w:autoSpaceDN w:val="0"/>
        <w:spacing w:line="360" w:lineRule="auto"/>
        <w:rPr>
          <w:rFonts w:ascii="宋体" w:eastAsia="宋体" w:hAnsi="宋体" w:cs="宋体"/>
          <w:color w:val="000000"/>
          <w:sz w:val="24"/>
          <w:szCs w:val="24"/>
        </w:rPr>
      </w:pPr>
      <w:r>
        <w:rPr>
          <w:rFonts w:ascii="宋体" w:eastAsia="宋体" w:hAnsi="宋体" w:cs="宋体" w:hint="eastAsia"/>
          <w:b/>
          <w:color w:val="000000"/>
          <w:sz w:val="24"/>
          <w:szCs w:val="24"/>
        </w:rPr>
        <w:t xml:space="preserve">3)  </w:t>
      </w:r>
      <w:r>
        <w:rPr>
          <w:rFonts w:ascii="宋体" w:eastAsia="宋体" w:hAnsi="宋体" w:cs="宋体" w:hint="eastAsia"/>
          <w:color w:val="000000"/>
          <w:sz w:val="24"/>
          <w:szCs w:val="24"/>
        </w:rPr>
        <w:t>表示允许稍有选择，在条件许可时首先这样做的：</w:t>
      </w:r>
    </w:p>
    <w:p w:rsidR="00A90E1F" w:rsidRDefault="00FE4BC3">
      <w:pPr>
        <w:autoSpaceDE w:val="0"/>
        <w:autoSpaceDN w:val="0"/>
        <w:spacing w:line="360" w:lineRule="auto"/>
        <w:ind w:firstLineChars="450" w:firstLine="1080"/>
        <w:rPr>
          <w:rFonts w:ascii="宋体" w:eastAsia="宋体" w:hAnsi="宋体" w:cs="宋体"/>
          <w:color w:val="000000"/>
          <w:sz w:val="24"/>
          <w:szCs w:val="24"/>
        </w:rPr>
      </w:pPr>
      <w:r>
        <w:rPr>
          <w:rFonts w:ascii="宋体" w:eastAsia="宋体" w:hAnsi="宋体" w:cs="宋体" w:hint="eastAsia"/>
          <w:color w:val="000000"/>
          <w:sz w:val="24"/>
          <w:szCs w:val="24"/>
        </w:rPr>
        <w:t>正面</w:t>
      </w:r>
      <w:proofErr w:type="gramStart"/>
      <w:r>
        <w:rPr>
          <w:rFonts w:ascii="宋体" w:eastAsia="宋体" w:hAnsi="宋体" w:cs="宋体" w:hint="eastAsia"/>
          <w:color w:val="000000"/>
          <w:sz w:val="24"/>
          <w:szCs w:val="24"/>
        </w:rPr>
        <w:t>词采用</w:t>
      </w:r>
      <w:proofErr w:type="gramEnd"/>
      <w:r>
        <w:rPr>
          <w:rFonts w:ascii="宋体" w:eastAsia="宋体" w:hAnsi="宋体" w:cs="宋体" w:hint="eastAsia"/>
          <w:color w:val="000000"/>
          <w:sz w:val="24"/>
          <w:szCs w:val="24"/>
        </w:rPr>
        <w:t>“宜”；反面</w:t>
      </w:r>
      <w:proofErr w:type="gramStart"/>
      <w:r>
        <w:rPr>
          <w:rFonts w:ascii="宋体" w:eastAsia="宋体" w:hAnsi="宋体" w:cs="宋体" w:hint="eastAsia"/>
          <w:color w:val="000000"/>
          <w:sz w:val="24"/>
          <w:szCs w:val="24"/>
        </w:rPr>
        <w:t>词采用</w:t>
      </w:r>
      <w:proofErr w:type="gramEnd"/>
      <w:r>
        <w:rPr>
          <w:rFonts w:ascii="宋体" w:eastAsia="宋体" w:hAnsi="宋体" w:cs="宋体" w:hint="eastAsia"/>
          <w:color w:val="000000"/>
          <w:sz w:val="24"/>
          <w:szCs w:val="24"/>
        </w:rPr>
        <w:t>“不宜”；</w:t>
      </w:r>
    </w:p>
    <w:p w:rsidR="00A90E1F" w:rsidRDefault="00FE4BC3">
      <w:pPr>
        <w:autoSpaceDE w:val="0"/>
        <w:autoSpaceDN w:val="0"/>
        <w:spacing w:line="360" w:lineRule="auto"/>
        <w:rPr>
          <w:rFonts w:ascii="宋体" w:eastAsia="宋体" w:hAnsi="宋体" w:cs="宋体"/>
          <w:color w:val="000000"/>
          <w:sz w:val="24"/>
          <w:szCs w:val="24"/>
        </w:rPr>
      </w:pPr>
      <w:r>
        <w:rPr>
          <w:rFonts w:ascii="宋体" w:eastAsia="宋体" w:hAnsi="宋体" w:cs="宋体" w:hint="eastAsia"/>
          <w:b/>
          <w:color w:val="000000"/>
          <w:sz w:val="24"/>
          <w:szCs w:val="24"/>
        </w:rPr>
        <w:t>4)</w:t>
      </w:r>
      <w:r>
        <w:rPr>
          <w:rFonts w:ascii="宋体" w:eastAsia="宋体" w:hAnsi="宋体" w:cs="宋体" w:hint="eastAsia"/>
          <w:color w:val="000000"/>
          <w:sz w:val="24"/>
          <w:szCs w:val="24"/>
        </w:rPr>
        <w:t xml:space="preserve">  表示有选择，在一定条件下可以这样做的，采用“可”。</w:t>
      </w:r>
    </w:p>
    <w:p w:rsidR="00A90E1F" w:rsidRDefault="00FE4BC3">
      <w:pPr>
        <w:autoSpaceDE w:val="0"/>
        <w:autoSpaceDN w:val="0"/>
        <w:spacing w:line="360" w:lineRule="auto"/>
        <w:ind w:firstLineChars="200" w:firstLine="482"/>
        <w:rPr>
          <w:rFonts w:ascii="宋体" w:eastAsia="宋体" w:hAnsi="宋体" w:cs="宋体"/>
          <w:color w:val="000000"/>
          <w:sz w:val="24"/>
          <w:szCs w:val="24"/>
        </w:rPr>
      </w:pPr>
      <w:r>
        <w:rPr>
          <w:rFonts w:ascii="宋体" w:eastAsia="宋体" w:hAnsi="宋体" w:cs="宋体" w:hint="eastAsia"/>
          <w:b/>
          <w:color w:val="000000"/>
          <w:sz w:val="24"/>
          <w:szCs w:val="24"/>
        </w:rPr>
        <w:t>2</w:t>
      </w:r>
      <w:r>
        <w:rPr>
          <w:rFonts w:ascii="宋体" w:eastAsia="宋体" w:hAnsi="宋体" w:cs="宋体" w:hint="eastAsia"/>
          <w:color w:val="000000"/>
          <w:sz w:val="24"/>
          <w:szCs w:val="24"/>
        </w:rPr>
        <w:t xml:space="preserve">  规程中指明应按其他有关标准执行时的写法为：“应符合……的规定”或“应按……执行”。</w:t>
      </w:r>
    </w:p>
    <w:p w:rsidR="00A90E1F" w:rsidRDefault="00A90E1F">
      <w:pPr>
        <w:autoSpaceDE w:val="0"/>
        <w:autoSpaceDN w:val="0"/>
        <w:spacing w:line="276" w:lineRule="auto"/>
        <w:ind w:firstLineChars="200" w:firstLine="420"/>
        <w:rPr>
          <w:rFonts w:ascii="宋体" w:eastAsia="宋体" w:hAnsi="宋体" w:cs="宋体"/>
          <w:color w:val="000000"/>
        </w:rPr>
      </w:pPr>
    </w:p>
    <w:p w:rsidR="00A90E1F" w:rsidRDefault="00FE4BC3">
      <w:pPr>
        <w:widowControl/>
        <w:spacing w:line="276" w:lineRule="auto"/>
        <w:jc w:val="left"/>
        <w:rPr>
          <w:rFonts w:ascii="宋体" w:eastAsia="宋体" w:hAnsi="宋体" w:cs="宋体"/>
          <w:color w:val="000000"/>
        </w:rPr>
      </w:pPr>
      <w:r>
        <w:rPr>
          <w:rFonts w:ascii="宋体" w:eastAsia="宋体" w:hAnsi="宋体" w:cs="宋体"/>
          <w:color w:val="000000"/>
        </w:rPr>
        <w:br w:type="page"/>
      </w:r>
    </w:p>
    <w:p w:rsidR="00A90E1F" w:rsidRDefault="00FE4BC3" w:rsidP="009A5BB2">
      <w:pPr>
        <w:autoSpaceDE w:val="0"/>
        <w:autoSpaceDN w:val="0"/>
        <w:spacing w:before="340" w:after="330" w:line="578" w:lineRule="auto"/>
        <w:jc w:val="center"/>
        <w:outlineLvl w:val="0"/>
        <w:rPr>
          <w:rFonts w:ascii="宋体" w:eastAsia="宋体" w:hAnsi="宋体"/>
          <w:b/>
          <w:sz w:val="32"/>
          <w:szCs w:val="32"/>
        </w:rPr>
      </w:pPr>
      <w:bookmarkStart w:id="149" w:name="_Toc34567348"/>
      <w:bookmarkStart w:id="150" w:name="_Toc34573203"/>
      <w:r>
        <w:rPr>
          <w:rFonts w:ascii="宋体" w:eastAsia="宋体" w:hAnsi="宋体" w:hint="eastAsia"/>
          <w:b/>
          <w:sz w:val="32"/>
          <w:szCs w:val="32"/>
        </w:rPr>
        <w:lastRenderedPageBreak/>
        <w:t>引</w:t>
      </w:r>
      <w:r w:rsidR="007238BE">
        <w:rPr>
          <w:rFonts w:ascii="宋体" w:eastAsia="宋体" w:hAnsi="宋体" w:hint="eastAsia"/>
          <w:b/>
          <w:sz w:val="32"/>
          <w:szCs w:val="32"/>
        </w:rPr>
        <w:t xml:space="preserve"> </w:t>
      </w:r>
      <w:r>
        <w:rPr>
          <w:rFonts w:ascii="宋体" w:eastAsia="宋体" w:hAnsi="宋体" w:hint="eastAsia"/>
          <w:b/>
          <w:sz w:val="32"/>
          <w:szCs w:val="32"/>
        </w:rPr>
        <w:t>用</w:t>
      </w:r>
      <w:r w:rsidR="007238BE">
        <w:rPr>
          <w:rFonts w:ascii="宋体" w:eastAsia="宋体" w:hAnsi="宋体" w:hint="eastAsia"/>
          <w:b/>
          <w:sz w:val="32"/>
          <w:szCs w:val="32"/>
        </w:rPr>
        <w:t xml:space="preserve"> </w:t>
      </w:r>
      <w:r>
        <w:rPr>
          <w:rFonts w:ascii="宋体" w:eastAsia="宋体" w:hAnsi="宋体" w:hint="eastAsia"/>
          <w:b/>
          <w:sz w:val="32"/>
          <w:szCs w:val="32"/>
        </w:rPr>
        <w:t>标</w:t>
      </w:r>
      <w:r w:rsidR="007238BE">
        <w:rPr>
          <w:rFonts w:ascii="宋体" w:eastAsia="宋体" w:hAnsi="宋体" w:hint="eastAsia"/>
          <w:b/>
          <w:sz w:val="32"/>
          <w:szCs w:val="32"/>
        </w:rPr>
        <w:t xml:space="preserve"> </w:t>
      </w:r>
      <w:r>
        <w:rPr>
          <w:rFonts w:ascii="宋体" w:eastAsia="宋体" w:hAnsi="宋体" w:hint="eastAsia"/>
          <w:b/>
          <w:sz w:val="32"/>
          <w:szCs w:val="32"/>
        </w:rPr>
        <w:t>准</w:t>
      </w:r>
      <w:r w:rsidR="007238BE">
        <w:rPr>
          <w:rFonts w:ascii="宋体" w:eastAsia="宋体" w:hAnsi="宋体" w:hint="eastAsia"/>
          <w:b/>
          <w:sz w:val="32"/>
          <w:szCs w:val="32"/>
        </w:rPr>
        <w:t xml:space="preserve"> </w:t>
      </w:r>
      <w:r>
        <w:rPr>
          <w:rFonts w:ascii="宋体" w:eastAsia="宋体" w:hAnsi="宋体" w:hint="eastAsia"/>
          <w:b/>
          <w:sz w:val="32"/>
          <w:szCs w:val="32"/>
        </w:rPr>
        <w:t>名</w:t>
      </w:r>
      <w:r w:rsidR="007238BE">
        <w:rPr>
          <w:rFonts w:ascii="宋体" w:eastAsia="宋体" w:hAnsi="宋体" w:hint="eastAsia"/>
          <w:b/>
          <w:sz w:val="32"/>
          <w:szCs w:val="32"/>
        </w:rPr>
        <w:t xml:space="preserve"> </w:t>
      </w:r>
      <w:bookmarkEnd w:id="149"/>
      <w:bookmarkEnd w:id="150"/>
      <w:r w:rsidR="002370EA">
        <w:rPr>
          <w:rFonts w:ascii="宋体" w:eastAsia="宋体" w:hAnsi="宋体" w:hint="eastAsia"/>
          <w:b/>
          <w:sz w:val="32"/>
          <w:szCs w:val="32"/>
        </w:rPr>
        <w:t>录</w:t>
      </w:r>
    </w:p>
    <w:p w:rsidR="00A90E1F" w:rsidRPr="007E0BD2" w:rsidRDefault="00FE4BC3">
      <w:pPr>
        <w:spacing w:line="360" w:lineRule="auto"/>
        <w:ind w:firstLineChars="200" w:firstLine="480"/>
        <w:rPr>
          <w:rFonts w:ascii="Times New Roman" w:eastAsia="宋体" w:hAnsi="Times New Roman" w:cs="Times New Roman"/>
          <w:sz w:val="24"/>
          <w:szCs w:val="24"/>
        </w:rPr>
      </w:pPr>
      <w:r w:rsidRPr="007E0BD2">
        <w:rPr>
          <w:rFonts w:ascii="Times New Roman" w:eastAsia="宋体" w:hAnsi="Times New Roman" w:cs="Times New Roman"/>
          <w:sz w:val="24"/>
          <w:szCs w:val="24"/>
        </w:rPr>
        <w:t>《建筑地基基础设计规范》</w:t>
      </w:r>
      <w:r w:rsidRPr="007E0BD2">
        <w:rPr>
          <w:rFonts w:ascii="Times New Roman" w:eastAsia="宋体" w:hAnsi="Times New Roman" w:cs="Times New Roman"/>
          <w:sz w:val="24"/>
          <w:szCs w:val="24"/>
        </w:rPr>
        <w:t>GB 50007</w:t>
      </w:r>
    </w:p>
    <w:p w:rsidR="00A90E1F" w:rsidRPr="007E0BD2" w:rsidRDefault="00FE4BC3">
      <w:pPr>
        <w:spacing w:line="360" w:lineRule="auto"/>
        <w:ind w:firstLineChars="200" w:firstLine="480"/>
        <w:rPr>
          <w:rFonts w:ascii="Times New Roman" w:eastAsia="宋体" w:hAnsi="Times New Roman" w:cs="Times New Roman"/>
          <w:sz w:val="24"/>
          <w:szCs w:val="24"/>
        </w:rPr>
      </w:pPr>
      <w:r w:rsidRPr="007E0BD2">
        <w:rPr>
          <w:rFonts w:ascii="Times New Roman" w:eastAsia="宋体" w:hAnsi="Times New Roman" w:cs="Times New Roman"/>
          <w:sz w:val="24"/>
          <w:szCs w:val="24"/>
        </w:rPr>
        <w:t>《岩土锚杆与喷射混凝土支护工程技术规范》</w:t>
      </w:r>
      <w:r w:rsidRPr="007E0BD2">
        <w:rPr>
          <w:rFonts w:ascii="Times New Roman" w:eastAsia="宋体" w:hAnsi="Times New Roman" w:cs="Times New Roman"/>
          <w:sz w:val="24"/>
          <w:szCs w:val="24"/>
        </w:rPr>
        <w:t>GB 50086</w:t>
      </w:r>
    </w:p>
    <w:p w:rsidR="00A90E1F" w:rsidRPr="007E0BD2" w:rsidRDefault="00FE4BC3">
      <w:pPr>
        <w:spacing w:line="360" w:lineRule="auto"/>
        <w:ind w:firstLineChars="200" w:firstLine="480"/>
        <w:rPr>
          <w:rFonts w:ascii="Times New Roman" w:eastAsia="宋体" w:hAnsi="Times New Roman" w:cs="Times New Roman"/>
          <w:sz w:val="24"/>
          <w:szCs w:val="24"/>
        </w:rPr>
      </w:pPr>
      <w:r w:rsidRPr="007E0BD2">
        <w:rPr>
          <w:rFonts w:ascii="Times New Roman" w:eastAsia="宋体" w:hAnsi="Times New Roman" w:cs="Times New Roman"/>
          <w:sz w:val="24"/>
          <w:szCs w:val="24"/>
        </w:rPr>
        <w:t>《建筑边坡工程技术规范》</w:t>
      </w:r>
      <w:r w:rsidRPr="007E0BD2">
        <w:rPr>
          <w:rFonts w:ascii="Times New Roman" w:eastAsia="宋体" w:hAnsi="Times New Roman" w:cs="Times New Roman"/>
          <w:sz w:val="24"/>
          <w:szCs w:val="24"/>
        </w:rPr>
        <w:t>GB 50330</w:t>
      </w:r>
    </w:p>
    <w:p w:rsidR="00A90E1F" w:rsidRPr="007E0BD2" w:rsidRDefault="00FE4BC3">
      <w:pPr>
        <w:spacing w:line="360" w:lineRule="auto"/>
        <w:ind w:firstLineChars="200" w:firstLine="480"/>
        <w:rPr>
          <w:rFonts w:ascii="Times New Roman" w:eastAsia="宋体" w:hAnsi="Times New Roman" w:cs="Times New Roman"/>
          <w:sz w:val="24"/>
          <w:szCs w:val="24"/>
        </w:rPr>
      </w:pPr>
      <w:r w:rsidRPr="007E0BD2">
        <w:rPr>
          <w:rFonts w:ascii="Times New Roman" w:eastAsia="宋体" w:hAnsi="Times New Roman" w:cs="Times New Roman"/>
          <w:sz w:val="24"/>
          <w:szCs w:val="24"/>
        </w:rPr>
        <w:t>《混凝土结构加固设计规范》</w:t>
      </w:r>
      <w:r w:rsidRPr="007E0BD2">
        <w:rPr>
          <w:rFonts w:ascii="Times New Roman" w:eastAsia="宋体" w:hAnsi="Times New Roman" w:cs="Times New Roman"/>
          <w:sz w:val="24"/>
          <w:szCs w:val="24"/>
        </w:rPr>
        <w:t>GB 50367</w:t>
      </w:r>
    </w:p>
    <w:p w:rsidR="00ED6317" w:rsidRPr="007E0BD2" w:rsidRDefault="00ED6317">
      <w:pPr>
        <w:spacing w:line="360" w:lineRule="auto"/>
        <w:ind w:firstLineChars="200" w:firstLine="480"/>
        <w:rPr>
          <w:rFonts w:ascii="Times New Roman" w:eastAsia="宋体" w:hAnsi="Times New Roman" w:cs="Times New Roman"/>
          <w:sz w:val="24"/>
          <w:szCs w:val="24"/>
        </w:rPr>
      </w:pPr>
      <w:r w:rsidRPr="007E0BD2">
        <w:rPr>
          <w:rFonts w:ascii="Times New Roman" w:eastAsia="宋体" w:hAnsi="Times New Roman" w:cs="Times New Roman"/>
          <w:sz w:val="24"/>
          <w:szCs w:val="24"/>
        </w:rPr>
        <w:t>《混凝土结构设计规范》</w:t>
      </w:r>
      <w:r w:rsidRPr="007E0BD2">
        <w:rPr>
          <w:rFonts w:ascii="Times New Roman" w:eastAsia="宋体" w:hAnsi="Times New Roman" w:cs="Times New Roman"/>
          <w:sz w:val="24"/>
          <w:szCs w:val="24"/>
        </w:rPr>
        <w:t>GB 50010</w:t>
      </w:r>
    </w:p>
    <w:p w:rsidR="00080491" w:rsidRPr="007E0BD2" w:rsidRDefault="00080491" w:rsidP="00080491">
      <w:pPr>
        <w:spacing w:line="360" w:lineRule="auto"/>
        <w:ind w:firstLineChars="200" w:firstLine="480"/>
        <w:rPr>
          <w:rFonts w:ascii="Times New Roman" w:eastAsia="宋体" w:hAnsi="Times New Roman" w:cs="Times New Roman"/>
          <w:sz w:val="24"/>
          <w:szCs w:val="24"/>
        </w:rPr>
      </w:pPr>
      <w:r w:rsidRPr="007E0BD2">
        <w:rPr>
          <w:rFonts w:ascii="Times New Roman" w:eastAsia="宋体" w:hAnsi="Times New Roman" w:cs="Times New Roman"/>
          <w:sz w:val="24"/>
          <w:szCs w:val="24"/>
        </w:rPr>
        <w:t>《碳素结构钢》</w:t>
      </w:r>
      <w:r w:rsidRPr="007E0BD2">
        <w:rPr>
          <w:rFonts w:ascii="Times New Roman" w:eastAsia="宋体" w:hAnsi="Times New Roman" w:cs="Times New Roman"/>
          <w:sz w:val="24"/>
          <w:szCs w:val="24"/>
        </w:rPr>
        <w:t>GB/T 700</w:t>
      </w:r>
    </w:p>
    <w:p w:rsidR="00080491" w:rsidRPr="007E0BD2" w:rsidRDefault="00080491" w:rsidP="00080491">
      <w:pPr>
        <w:spacing w:line="360" w:lineRule="auto"/>
        <w:ind w:firstLineChars="200" w:firstLine="480"/>
        <w:rPr>
          <w:rFonts w:ascii="Times New Roman" w:eastAsia="宋体" w:hAnsi="Times New Roman" w:cs="Times New Roman"/>
          <w:sz w:val="24"/>
          <w:szCs w:val="24"/>
        </w:rPr>
      </w:pPr>
      <w:r w:rsidRPr="007E0BD2">
        <w:rPr>
          <w:rFonts w:ascii="Times New Roman" w:eastAsia="宋体" w:hAnsi="Times New Roman" w:cs="Times New Roman"/>
          <w:sz w:val="24"/>
          <w:szCs w:val="24"/>
        </w:rPr>
        <w:t>《结构用无缝钢管》</w:t>
      </w:r>
      <w:r w:rsidRPr="007E0BD2">
        <w:rPr>
          <w:rFonts w:ascii="Times New Roman" w:eastAsia="宋体" w:hAnsi="Times New Roman" w:cs="Times New Roman"/>
          <w:sz w:val="24"/>
          <w:szCs w:val="24"/>
        </w:rPr>
        <w:t>GB/T 8162</w:t>
      </w:r>
    </w:p>
    <w:p w:rsidR="00080491" w:rsidRPr="007E0BD2" w:rsidRDefault="00080491" w:rsidP="00080491">
      <w:pPr>
        <w:spacing w:line="360" w:lineRule="auto"/>
        <w:ind w:firstLineChars="200" w:firstLine="480"/>
        <w:rPr>
          <w:rFonts w:ascii="Times New Roman" w:eastAsia="宋体" w:hAnsi="Times New Roman" w:cs="Times New Roman"/>
          <w:sz w:val="24"/>
          <w:szCs w:val="24"/>
        </w:rPr>
      </w:pPr>
      <w:r w:rsidRPr="007E0BD2">
        <w:rPr>
          <w:rFonts w:ascii="Times New Roman" w:eastAsia="宋体" w:hAnsi="Times New Roman" w:cs="Times New Roman"/>
          <w:sz w:val="24"/>
          <w:szCs w:val="24"/>
        </w:rPr>
        <w:t>《钢结构焊接规范》</w:t>
      </w:r>
      <w:r w:rsidRPr="007E0BD2">
        <w:rPr>
          <w:rFonts w:ascii="Times New Roman" w:eastAsia="宋体" w:hAnsi="Times New Roman" w:cs="Times New Roman"/>
          <w:sz w:val="24"/>
          <w:szCs w:val="24"/>
        </w:rPr>
        <w:t>GB 50661</w:t>
      </w:r>
      <w:bookmarkStart w:id="151" w:name="_GoBack"/>
      <w:bookmarkEnd w:id="151"/>
    </w:p>
    <w:p w:rsidR="00080491" w:rsidRPr="007E0BD2" w:rsidRDefault="00080491" w:rsidP="00080491">
      <w:pPr>
        <w:spacing w:line="360" w:lineRule="auto"/>
        <w:ind w:firstLineChars="200" w:firstLine="480"/>
        <w:rPr>
          <w:rFonts w:ascii="Times New Roman" w:eastAsia="宋体" w:hAnsi="Times New Roman" w:cs="Times New Roman"/>
          <w:sz w:val="24"/>
          <w:szCs w:val="24"/>
        </w:rPr>
      </w:pPr>
      <w:r w:rsidRPr="007E0BD2">
        <w:rPr>
          <w:rFonts w:ascii="Times New Roman" w:eastAsia="宋体" w:hAnsi="Times New Roman" w:cs="Times New Roman"/>
          <w:sz w:val="24"/>
          <w:szCs w:val="24"/>
        </w:rPr>
        <w:t>《预应力混凝土用螺纹钢筋》</w:t>
      </w:r>
      <w:r w:rsidRPr="007E0BD2">
        <w:rPr>
          <w:rFonts w:ascii="Times New Roman" w:eastAsia="宋体" w:hAnsi="Times New Roman" w:cs="Times New Roman"/>
          <w:sz w:val="24"/>
          <w:szCs w:val="24"/>
        </w:rPr>
        <w:t>GB/T 20065</w:t>
      </w:r>
    </w:p>
    <w:p w:rsidR="00080491" w:rsidRPr="007E0BD2" w:rsidRDefault="00080491" w:rsidP="00080491">
      <w:pPr>
        <w:spacing w:line="360" w:lineRule="auto"/>
        <w:ind w:firstLineChars="200" w:firstLine="480"/>
        <w:rPr>
          <w:rFonts w:ascii="Times New Roman" w:eastAsia="宋体" w:hAnsi="Times New Roman" w:cs="Times New Roman"/>
          <w:color w:val="000000"/>
          <w:sz w:val="24"/>
          <w:szCs w:val="24"/>
        </w:rPr>
      </w:pPr>
      <w:r w:rsidRPr="007E0BD2">
        <w:rPr>
          <w:rFonts w:ascii="Times New Roman" w:eastAsia="宋体" w:hAnsi="Times New Roman" w:cs="Times New Roman"/>
          <w:color w:val="000000"/>
          <w:sz w:val="24"/>
          <w:szCs w:val="24"/>
        </w:rPr>
        <w:t>《</w:t>
      </w:r>
      <w:hyperlink r:id="rId36" w:tgtFrame="_blank" w:history="1">
        <w:r w:rsidRPr="007E0BD2">
          <w:rPr>
            <w:rFonts w:ascii="Times New Roman" w:eastAsia="宋体" w:hAnsi="Times New Roman" w:cs="Times New Roman"/>
            <w:color w:val="000000"/>
            <w:sz w:val="24"/>
            <w:szCs w:val="24"/>
          </w:rPr>
          <w:t>预应力混凝土用钢绞线》</w:t>
        </w:r>
        <w:r w:rsidRPr="007E0BD2">
          <w:rPr>
            <w:rFonts w:ascii="Times New Roman" w:eastAsia="宋体" w:hAnsi="Times New Roman" w:cs="Times New Roman"/>
            <w:color w:val="000000"/>
            <w:sz w:val="24"/>
            <w:szCs w:val="24"/>
          </w:rPr>
          <w:t>GB/T 5224</w:t>
        </w:r>
      </w:hyperlink>
    </w:p>
    <w:p w:rsidR="00080491" w:rsidRPr="007E0BD2" w:rsidRDefault="00080491" w:rsidP="00080491">
      <w:pPr>
        <w:spacing w:line="360" w:lineRule="auto"/>
        <w:ind w:firstLineChars="200" w:firstLine="480"/>
        <w:rPr>
          <w:rFonts w:ascii="Times New Roman" w:eastAsia="宋体" w:hAnsi="Times New Roman" w:cs="Times New Roman"/>
          <w:color w:val="000000"/>
          <w:sz w:val="24"/>
          <w:szCs w:val="24"/>
        </w:rPr>
      </w:pPr>
      <w:r w:rsidRPr="007E0BD2">
        <w:rPr>
          <w:rFonts w:ascii="Times New Roman" w:eastAsia="宋体" w:hAnsi="Times New Roman" w:cs="Times New Roman"/>
          <w:color w:val="000000"/>
          <w:sz w:val="24"/>
          <w:szCs w:val="24"/>
        </w:rPr>
        <w:t>《低合金高强度结构钢》</w:t>
      </w:r>
      <w:r w:rsidRPr="007E0BD2">
        <w:rPr>
          <w:rFonts w:ascii="Times New Roman" w:eastAsia="宋体" w:hAnsi="Times New Roman" w:cs="Times New Roman"/>
          <w:color w:val="000000"/>
          <w:sz w:val="24"/>
          <w:szCs w:val="24"/>
        </w:rPr>
        <w:t>GB/T 1591</w:t>
      </w:r>
    </w:p>
    <w:p w:rsidR="00080491" w:rsidRPr="007E0BD2" w:rsidRDefault="00080491" w:rsidP="00080491">
      <w:pPr>
        <w:spacing w:line="360" w:lineRule="auto"/>
        <w:ind w:firstLineChars="200" w:firstLine="480"/>
        <w:rPr>
          <w:rFonts w:ascii="Times New Roman" w:eastAsia="宋体" w:hAnsi="Times New Roman" w:cs="Times New Roman"/>
          <w:color w:val="000000"/>
          <w:sz w:val="24"/>
          <w:szCs w:val="24"/>
        </w:rPr>
      </w:pPr>
      <w:r w:rsidRPr="007E0BD2">
        <w:rPr>
          <w:rFonts w:ascii="Times New Roman" w:eastAsia="宋体" w:hAnsi="Times New Roman" w:cs="Times New Roman"/>
          <w:color w:val="000000"/>
          <w:sz w:val="24"/>
          <w:szCs w:val="24"/>
        </w:rPr>
        <w:t>《螺纹紧固件应力截面积和承载面积》</w:t>
      </w:r>
      <w:r w:rsidRPr="007E0BD2">
        <w:rPr>
          <w:rFonts w:ascii="Times New Roman" w:eastAsia="宋体" w:hAnsi="Times New Roman" w:cs="Times New Roman"/>
          <w:color w:val="000000"/>
          <w:sz w:val="24"/>
          <w:szCs w:val="24"/>
        </w:rPr>
        <w:t>GB/T 16823.1</w:t>
      </w:r>
    </w:p>
    <w:p w:rsidR="00F8372F" w:rsidRPr="007E0BD2" w:rsidRDefault="00F8372F" w:rsidP="00080491">
      <w:pPr>
        <w:spacing w:line="360" w:lineRule="auto"/>
        <w:ind w:firstLineChars="200" w:firstLine="480"/>
        <w:rPr>
          <w:rFonts w:ascii="Times New Roman" w:eastAsia="宋体" w:hAnsi="Times New Roman" w:cs="Times New Roman"/>
          <w:color w:val="000000"/>
          <w:sz w:val="24"/>
          <w:szCs w:val="24"/>
        </w:rPr>
      </w:pPr>
      <w:r w:rsidRPr="007E0BD2">
        <w:rPr>
          <w:rFonts w:ascii="Times New Roman" w:eastAsia="宋体" w:hAnsi="Times New Roman" w:cs="Times New Roman"/>
          <w:color w:val="000000"/>
          <w:sz w:val="24"/>
          <w:szCs w:val="24"/>
        </w:rPr>
        <w:t>《一般工程用铸造碳钢件》</w:t>
      </w:r>
      <w:r w:rsidRPr="007E0BD2">
        <w:rPr>
          <w:rFonts w:ascii="Times New Roman" w:eastAsia="宋体" w:hAnsi="Times New Roman" w:cs="Times New Roman"/>
          <w:color w:val="000000"/>
          <w:sz w:val="24"/>
          <w:szCs w:val="24"/>
        </w:rPr>
        <w:t>GB 11352</w:t>
      </w:r>
    </w:p>
    <w:p w:rsidR="00080491" w:rsidRPr="007E0BD2" w:rsidRDefault="00080491" w:rsidP="00080491">
      <w:pPr>
        <w:spacing w:line="360" w:lineRule="auto"/>
        <w:ind w:firstLineChars="200" w:firstLine="480"/>
        <w:rPr>
          <w:rFonts w:ascii="Times New Roman" w:eastAsia="宋体" w:hAnsi="Times New Roman" w:cs="Times New Roman"/>
          <w:sz w:val="24"/>
          <w:szCs w:val="24"/>
        </w:rPr>
      </w:pPr>
      <w:r w:rsidRPr="007E0BD2">
        <w:rPr>
          <w:rFonts w:ascii="Times New Roman" w:eastAsia="宋体" w:hAnsi="Times New Roman" w:cs="Times New Roman"/>
          <w:sz w:val="24"/>
          <w:szCs w:val="24"/>
        </w:rPr>
        <w:t>《混凝土结构后锚固技术规程》</w:t>
      </w:r>
      <w:r w:rsidRPr="007E0BD2">
        <w:rPr>
          <w:rFonts w:ascii="Times New Roman" w:eastAsia="宋体" w:hAnsi="Times New Roman" w:cs="Times New Roman"/>
          <w:sz w:val="24"/>
          <w:szCs w:val="24"/>
        </w:rPr>
        <w:t>JGJ 145</w:t>
      </w:r>
    </w:p>
    <w:p w:rsidR="00080491" w:rsidRPr="007E0BD2" w:rsidRDefault="00080491" w:rsidP="00080491">
      <w:pPr>
        <w:spacing w:line="360" w:lineRule="auto"/>
        <w:ind w:firstLineChars="200" w:firstLine="480"/>
        <w:rPr>
          <w:rFonts w:ascii="Times New Roman" w:eastAsia="宋体" w:hAnsi="Times New Roman" w:cs="Times New Roman"/>
          <w:sz w:val="24"/>
          <w:szCs w:val="24"/>
        </w:rPr>
      </w:pPr>
      <w:r w:rsidRPr="007E0BD2">
        <w:rPr>
          <w:rFonts w:ascii="Times New Roman" w:eastAsia="宋体" w:hAnsi="Times New Roman" w:cs="Times New Roman"/>
          <w:sz w:val="24"/>
          <w:szCs w:val="24"/>
        </w:rPr>
        <w:t>《建筑桩基技术规范》</w:t>
      </w:r>
      <w:r w:rsidRPr="007E0BD2">
        <w:rPr>
          <w:rFonts w:ascii="Times New Roman" w:eastAsia="宋体" w:hAnsi="Times New Roman" w:cs="Times New Roman"/>
          <w:sz w:val="24"/>
          <w:szCs w:val="24"/>
        </w:rPr>
        <w:t>JGJ 94</w:t>
      </w:r>
    </w:p>
    <w:p w:rsidR="00080491" w:rsidRPr="007E0BD2" w:rsidRDefault="00080491" w:rsidP="00080491">
      <w:pPr>
        <w:spacing w:line="360" w:lineRule="auto"/>
        <w:ind w:firstLineChars="200" w:firstLine="480"/>
        <w:rPr>
          <w:rFonts w:ascii="Times New Roman" w:eastAsia="宋体" w:hAnsi="Times New Roman" w:cs="Times New Roman"/>
          <w:sz w:val="24"/>
          <w:szCs w:val="24"/>
        </w:rPr>
      </w:pPr>
      <w:r w:rsidRPr="007E0BD2">
        <w:rPr>
          <w:rFonts w:ascii="Times New Roman" w:eastAsia="宋体" w:hAnsi="Times New Roman" w:cs="Times New Roman"/>
          <w:sz w:val="24"/>
          <w:szCs w:val="24"/>
        </w:rPr>
        <w:t>《建筑基坑支护技术规程》</w:t>
      </w:r>
      <w:r w:rsidRPr="007E0BD2">
        <w:rPr>
          <w:rFonts w:ascii="Times New Roman" w:eastAsia="宋体" w:hAnsi="Times New Roman" w:cs="Times New Roman"/>
          <w:sz w:val="24"/>
          <w:szCs w:val="24"/>
        </w:rPr>
        <w:t>JGJ 120</w:t>
      </w:r>
    </w:p>
    <w:p w:rsidR="00080491" w:rsidRPr="007E0BD2" w:rsidRDefault="00080491" w:rsidP="00080491">
      <w:pPr>
        <w:spacing w:line="360" w:lineRule="auto"/>
        <w:ind w:firstLineChars="200" w:firstLine="480"/>
        <w:rPr>
          <w:rFonts w:ascii="Times New Roman" w:eastAsia="宋体" w:hAnsi="Times New Roman" w:cs="Times New Roman"/>
          <w:sz w:val="24"/>
          <w:szCs w:val="24"/>
        </w:rPr>
      </w:pPr>
      <w:r w:rsidRPr="007E0BD2">
        <w:rPr>
          <w:rFonts w:ascii="Times New Roman" w:eastAsia="宋体" w:hAnsi="Times New Roman" w:cs="Times New Roman"/>
          <w:sz w:val="24"/>
          <w:szCs w:val="24"/>
        </w:rPr>
        <w:t>《钢结构高强螺栓连接技术规程》</w:t>
      </w:r>
      <w:r w:rsidRPr="007E0BD2">
        <w:rPr>
          <w:rFonts w:ascii="Times New Roman" w:eastAsia="宋体" w:hAnsi="Times New Roman" w:cs="Times New Roman"/>
          <w:sz w:val="24"/>
          <w:szCs w:val="24"/>
        </w:rPr>
        <w:t>JGJ 82</w:t>
      </w:r>
    </w:p>
    <w:p w:rsidR="00080491" w:rsidRPr="007E0BD2" w:rsidRDefault="00080491" w:rsidP="00080491">
      <w:pPr>
        <w:spacing w:line="360" w:lineRule="auto"/>
        <w:ind w:firstLineChars="200" w:firstLine="480"/>
        <w:rPr>
          <w:rFonts w:ascii="Times New Roman" w:eastAsia="宋体" w:hAnsi="Times New Roman" w:cs="Times New Roman"/>
          <w:color w:val="000000"/>
          <w:sz w:val="24"/>
          <w:szCs w:val="24"/>
        </w:rPr>
      </w:pPr>
      <w:r w:rsidRPr="007E0BD2">
        <w:rPr>
          <w:rFonts w:ascii="Times New Roman" w:eastAsia="宋体" w:hAnsi="Times New Roman" w:cs="Times New Roman"/>
          <w:color w:val="000000"/>
          <w:sz w:val="24"/>
          <w:szCs w:val="24"/>
        </w:rPr>
        <w:t>《钢筋机械连接技术规程》</w:t>
      </w:r>
      <w:r w:rsidRPr="007E0BD2">
        <w:rPr>
          <w:rFonts w:ascii="Times New Roman" w:eastAsia="宋体" w:hAnsi="Times New Roman" w:cs="Times New Roman"/>
          <w:color w:val="000000"/>
          <w:sz w:val="24"/>
          <w:szCs w:val="24"/>
        </w:rPr>
        <w:t>JGJ 107</w:t>
      </w:r>
    </w:p>
    <w:p w:rsidR="00080491" w:rsidRPr="007E0BD2" w:rsidRDefault="00080491" w:rsidP="00080491">
      <w:pPr>
        <w:spacing w:line="360" w:lineRule="auto"/>
        <w:ind w:firstLineChars="200" w:firstLine="480"/>
        <w:rPr>
          <w:rFonts w:ascii="Times New Roman" w:eastAsia="宋体" w:hAnsi="Times New Roman" w:cs="Times New Roman"/>
          <w:color w:val="000000"/>
          <w:sz w:val="24"/>
          <w:szCs w:val="24"/>
        </w:rPr>
      </w:pPr>
      <w:r w:rsidRPr="007E0BD2">
        <w:rPr>
          <w:rFonts w:ascii="Times New Roman" w:eastAsia="宋体" w:hAnsi="Times New Roman" w:cs="Times New Roman"/>
          <w:color w:val="000000"/>
          <w:sz w:val="24"/>
          <w:szCs w:val="24"/>
        </w:rPr>
        <w:t>《无粘结预应力混凝土结构技术规程》</w:t>
      </w:r>
      <w:hyperlink r:id="rId37" w:tgtFrame="_blank" w:history="1">
        <w:r w:rsidRPr="007E0BD2">
          <w:rPr>
            <w:rFonts w:ascii="Times New Roman" w:eastAsia="宋体" w:hAnsi="Times New Roman" w:cs="Times New Roman"/>
            <w:color w:val="000000"/>
            <w:sz w:val="24"/>
            <w:szCs w:val="24"/>
          </w:rPr>
          <w:t>JGJ 92</w:t>
        </w:r>
      </w:hyperlink>
    </w:p>
    <w:p w:rsidR="00080491" w:rsidRPr="007E0BD2" w:rsidRDefault="00080491" w:rsidP="00080491">
      <w:pPr>
        <w:spacing w:line="360" w:lineRule="auto"/>
        <w:ind w:firstLineChars="200" w:firstLine="480"/>
        <w:rPr>
          <w:rFonts w:ascii="Times New Roman" w:eastAsia="宋体" w:hAnsi="Times New Roman" w:cs="Times New Roman"/>
          <w:color w:val="000000"/>
          <w:sz w:val="24"/>
          <w:szCs w:val="24"/>
        </w:rPr>
      </w:pPr>
      <w:r w:rsidRPr="007E0BD2">
        <w:rPr>
          <w:rFonts w:ascii="Times New Roman" w:eastAsia="宋体" w:hAnsi="Times New Roman" w:cs="Times New Roman"/>
          <w:color w:val="000000"/>
          <w:sz w:val="24"/>
          <w:szCs w:val="24"/>
        </w:rPr>
        <w:t>《水工混凝土试验规程》</w:t>
      </w:r>
      <w:r w:rsidRPr="007E0BD2">
        <w:rPr>
          <w:rFonts w:ascii="Times New Roman" w:eastAsia="宋体" w:hAnsi="Times New Roman" w:cs="Times New Roman"/>
          <w:color w:val="000000"/>
          <w:sz w:val="24"/>
          <w:szCs w:val="24"/>
        </w:rPr>
        <w:t>DL/T 5150</w:t>
      </w:r>
    </w:p>
    <w:p w:rsidR="00A90E1F" w:rsidRPr="007E0BD2" w:rsidRDefault="00FE4BC3">
      <w:pPr>
        <w:spacing w:line="360" w:lineRule="auto"/>
        <w:ind w:firstLineChars="200" w:firstLine="480"/>
        <w:rPr>
          <w:rFonts w:ascii="Times New Roman" w:eastAsia="宋体" w:hAnsi="Times New Roman" w:cs="Times New Roman"/>
          <w:sz w:val="24"/>
          <w:szCs w:val="24"/>
        </w:rPr>
      </w:pPr>
      <w:r w:rsidRPr="007E0BD2">
        <w:rPr>
          <w:rFonts w:ascii="Times New Roman" w:eastAsia="宋体" w:hAnsi="Times New Roman" w:cs="Times New Roman"/>
          <w:sz w:val="24"/>
          <w:szCs w:val="24"/>
        </w:rPr>
        <w:t>《岩土锚杆（索）技术规程》</w:t>
      </w:r>
      <w:r w:rsidRPr="007E0BD2">
        <w:rPr>
          <w:rFonts w:ascii="Times New Roman" w:eastAsia="宋体" w:hAnsi="Times New Roman" w:cs="Times New Roman"/>
          <w:sz w:val="24"/>
          <w:szCs w:val="24"/>
        </w:rPr>
        <w:t>CECS 22</w:t>
      </w:r>
    </w:p>
    <w:p w:rsidR="00080491" w:rsidRPr="007E0BD2" w:rsidRDefault="00080491" w:rsidP="00CD6931">
      <w:pPr>
        <w:spacing w:line="360" w:lineRule="auto"/>
        <w:ind w:firstLineChars="200" w:firstLine="480"/>
        <w:rPr>
          <w:rFonts w:ascii="Times New Roman" w:eastAsia="宋体" w:hAnsi="Times New Roman" w:cs="Times New Roman"/>
          <w:color w:val="000000"/>
          <w:sz w:val="24"/>
          <w:szCs w:val="24"/>
        </w:rPr>
      </w:pPr>
      <w:r w:rsidRPr="007E0BD2">
        <w:rPr>
          <w:rFonts w:ascii="Times New Roman" w:eastAsia="宋体" w:hAnsi="Times New Roman" w:cs="Times New Roman"/>
          <w:color w:val="000000"/>
          <w:sz w:val="24"/>
          <w:szCs w:val="24"/>
        </w:rPr>
        <w:t>《岩石与混凝土自锁锚固技术规程》</w:t>
      </w:r>
      <w:r w:rsidRPr="007E0BD2">
        <w:rPr>
          <w:rFonts w:ascii="Times New Roman" w:eastAsia="宋体" w:hAnsi="Times New Roman" w:cs="Times New Roman"/>
          <w:color w:val="000000"/>
          <w:sz w:val="24"/>
          <w:szCs w:val="24"/>
        </w:rPr>
        <w:t>DB42/T 1488</w:t>
      </w:r>
    </w:p>
    <w:p w:rsidR="00A90E1F" w:rsidRDefault="00FE4BC3">
      <w:pPr>
        <w:spacing w:line="276" w:lineRule="auto"/>
        <w:rPr>
          <w:rFonts w:ascii="宋体" w:eastAsia="宋体" w:hAnsi="宋体"/>
        </w:rPr>
      </w:pPr>
      <w:r>
        <w:rPr>
          <w:rFonts w:ascii="宋体" w:eastAsia="宋体" w:hAnsi="宋体"/>
        </w:rPr>
        <w:br w:type="page"/>
      </w:r>
    </w:p>
    <w:p w:rsidR="00A90E1F" w:rsidRDefault="00A90E1F">
      <w:pPr>
        <w:spacing w:line="360" w:lineRule="auto"/>
        <w:rPr>
          <w:sz w:val="24"/>
          <w:szCs w:val="24"/>
        </w:rPr>
      </w:pPr>
      <w:bookmarkStart w:id="152" w:name="_Toc521065573"/>
      <w:bookmarkStart w:id="153" w:name="_Toc22410608"/>
      <w:bookmarkStart w:id="154" w:name="_Toc528935668"/>
      <w:bookmarkStart w:id="155" w:name="_Toc528915041"/>
      <w:bookmarkStart w:id="156" w:name="_Toc520204085"/>
      <w:bookmarkStart w:id="157" w:name="_Toc528936287"/>
      <w:bookmarkStart w:id="158" w:name="_Toc503089532"/>
    </w:p>
    <w:p w:rsidR="00A90E1F" w:rsidRDefault="00FE4BC3">
      <w:pPr>
        <w:spacing w:line="360" w:lineRule="auto"/>
        <w:jc w:val="center"/>
        <w:rPr>
          <w:rFonts w:ascii="宋体" w:eastAsia="宋体" w:hAnsi="宋体"/>
          <w:b/>
          <w:sz w:val="30"/>
          <w:szCs w:val="30"/>
        </w:rPr>
      </w:pPr>
      <w:r>
        <w:rPr>
          <w:rFonts w:ascii="宋体" w:eastAsia="宋体" w:hAnsi="宋体"/>
          <w:b/>
          <w:sz w:val="30"/>
          <w:szCs w:val="30"/>
        </w:rPr>
        <w:t>中国工程建设标准化协会标准</w:t>
      </w:r>
    </w:p>
    <w:p w:rsidR="00A90E1F" w:rsidRDefault="00A90E1F">
      <w:pPr>
        <w:spacing w:line="360" w:lineRule="auto"/>
        <w:jc w:val="center"/>
        <w:rPr>
          <w:rFonts w:ascii="宋体" w:eastAsia="宋体" w:hAnsi="宋体"/>
          <w:b/>
          <w:sz w:val="44"/>
          <w:szCs w:val="44"/>
        </w:rPr>
      </w:pPr>
    </w:p>
    <w:p w:rsidR="00A90E1F" w:rsidRPr="007238BE" w:rsidRDefault="00FE4BC3">
      <w:pPr>
        <w:spacing w:beforeLines="50" w:before="156" w:afterLines="50" w:after="156" w:line="360" w:lineRule="auto"/>
        <w:jc w:val="center"/>
        <w:rPr>
          <w:rFonts w:ascii="黑体" w:eastAsia="黑体" w:hAnsi="黑体"/>
          <w:sz w:val="44"/>
        </w:rPr>
      </w:pPr>
      <w:r w:rsidRPr="007238BE">
        <w:rPr>
          <w:rFonts w:ascii="黑体" w:eastAsia="黑体" w:hAnsi="黑体" w:hint="eastAsia"/>
          <w:sz w:val="44"/>
        </w:rPr>
        <w:t>岩</w:t>
      </w:r>
      <w:r w:rsidR="005D5450">
        <w:rPr>
          <w:rFonts w:ascii="黑体" w:eastAsia="黑体" w:hAnsi="黑体" w:hint="eastAsia"/>
          <w:sz w:val="44"/>
        </w:rPr>
        <w:t>土</w:t>
      </w:r>
      <w:r w:rsidRPr="007238BE">
        <w:rPr>
          <w:rFonts w:ascii="黑体" w:eastAsia="黑体" w:hAnsi="黑体" w:hint="eastAsia"/>
          <w:sz w:val="44"/>
        </w:rPr>
        <w:t>与混凝土自锁锚固技术规程</w:t>
      </w:r>
    </w:p>
    <w:p w:rsidR="00A90E1F" w:rsidRPr="007238BE" w:rsidRDefault="00FE4BC3">
      <w:pPr>
        <w:jc w:val="center"/>
        <w:rPr>
          <w:rFonts w:ascii="Times New Roman" w:eastAsia="宋体" w:hAnsi="Times New Roman" w:cs="Times New Roman"/>
          <w:b/>
          <w:bCs/>
          <w:sz w:val="36"/>
          <w:szCs w:val="36"/>
        </w:rPr>
      </w:pPr>
      <w:r w:rsidRPr="007238BE">
        <w:rPr>
          <w:rFonts w:ascii="Times New Roman" w:eastAsia="宋体" w:hAnsi="Times New Roman" w:cs="Times New Roman"/>
          <w:b/>
          <w:bCs/>
          <w:sz w:val="36"/>
          <w:szCs w:val="36"/>
        </w:rPr>
        <w:t>Technical specification for b</w:t>
      </w:r>
      <w:r w:rsidR="007238BE">
        <w:rPr>
          <w:rFonts w:ascii="Times New Roman" w:eastAsia="宋体" w:hAnsi="Times New Roman" w:cs="Times New Roman"/>
          <w:b/>
          <w:bCs/>
          <w:sz w:val="36"/>
          <w:szCs w:val="36"/>
        </w:rPr>
        <w:t>roaching self-locking anchor</w:t>
      </w:r>
      <w:r w:rsidRPr="007238BE">
        <w:rPr>
          <w:rFonts w:ascii="Times New Roman" w:eastAsia="宋体" w:hAnsi="Times New Roman" w:cs="Times New Roman"/>
          <w:b/>
          <w:bCs/>
          <w:sz w:val="36"/>
          <w:szCs w:val="36"/>
        </w:rPr>
        <w:t xml:space="preserve"> </w:t>
      </w:r>
      <w:r w:rsidR="007238BE">
        <w:rPr>
          <w:rFonts w:ascii="Times New Roman" w:eastAsia="宋体" w:hAnsi="Times New Roman" w:cs="Times New Roman" w:hint="eastAsia"/>
          <w:b/>
          <w:bCs/>
          <w:sz w:val="36"/>
          <w:szCs w:val="36"/>
        </w:rPr>
        <w:t>of</w:t>
      </w:r>
      <w:r w:rsidRPr="007238BE">
        <w:rPr>
          <w:rFonts w:ascii="Times New Roman" w:eastAsia="宋体" w:hAnsi="Times New Roman" w:cs="Times New Roman"/>
          <w:b/>
          <w:bCs/>
          <w:sz w:val="36"/>
          <w:szCs w:val="36"/>
        </w:rPr>
        <w:t xml:space="preserve"> rock and concrete</w:t>
      </w:r>
    </w:p>
    <w:p w:rsidR="00A90E1F" w:rsidRDefault="00A90E1F">
      <w:pPr>
        <w:ind w:firstLine="904"/>
        <w:jc w:val="center"/>
        <w:rPr>
          <w:rFonts w:ascii="Times New Roman" w:eastAsia="宋体" w:hAnsi="Times New Roman" w:cs="Times New Roman"/>
          <w:b/>
          <w:bCs/>
          <w:sz w:val="30"/>
          <w:szCs w:val="30"/>
        </w:rPr>
      </w:pPr>
    </w:p>
    <w:p w:rsidR="00A90E1F" w:rsidRDefault="00A90E1F">
      <w:pPr>
        <w:ind w:firstLine="904"/>
        <w:jc w:val="center"/>
        <w:rPr>
          <w:rFonts w:ascii="Times New Roman" w:eastAsia="宋体" w:hAnsi="Times New Roman" w:cs="Times New Roman"/>
          <w:b/>
          <w:bCs/>
          <w:sz w:val="30"/>
          <w:szCs w:val="30"/>
        </w:rPr>
      </w:pPr>
    </w:p>
    <w:p w:rsidR="00A90E1F" w:rsidRPr="007238BE" w:rsidRDefault="00FE4BC3">
      <w:pPr>
        <w:jc w:val="center"/>
        <w:rPr>
          <w:rFonts w:ascii="Times New Roman" w:eastAsia="宋体" w:hAnsi="Times New Roman" w:cs="Times New Roman"/>
          <w:b/>
          <w:sz w:val="28"/>
          <w:szCs w:val="28"/>
        </w:rPr>
      </w:pPr>
      <w:r w:rsidRPr="007238BE">
        <w:rPr>
          <w:rFonts w:ascii="Times New Roman" w:eastAsia="宋体" w:hAnsi="Times New Roman" w:cs="Times New Roman"/>
          <w:b/>
          <w:bCs/>
          <w:sz w:val="30"/>
          <w:szCs w:val="30"/>
        </w:rPr>
        <w:t xml:space="preserve">CECS *** </w:t>
      </w:r>
      <w:r w:rsidRPr="007238BE">
        <w:rPr>
          <w:rFonts w:ascii="宋体" w:eastAsia="宋体" w:hAnsi="宋体" w:cs="宋体" w:hint="eastAsia"/>
          <w:b/>
          <w:bCs/>
          <w:sz w:val="30"/>
          <w:szCs w:val="30"/>
        </w:rPr>
        <w:t>∶</w:t>
      </w:r>
      <w:r w:rsidRPr="007238BE">
        <w:rPr>
          <w:rFonts w:ascii="Times New Roman" w:eastAsia="宋体" w:hAnsi="Times New Roman" w:cs="Times New Roman"/>
          <w:b/>
          <w:bCs/>
          <w:sz w:val="30"/>
          <w:szCs w:val="30"/>
        </w:rPr>
        <w:t xml:space="preserve"> 20</w:t>
      </w:r>
      <w:r w:rsidR="008C688F" w:rsidRPr="007238BE">
        <w:rPr>
          <w:rFonts w:ascii="Times New Roman" w:eastAsia="宋体" w:hAnsi="Times New Roman" w:cs="Times New Roman" w:hint="eastAsia"/>
          <w:b/>
          <w:bCs/>
          <w:sz w:val="30"/>
          <w:szCs w:val="30"/>
        </w:rPr>
        <w:t>20</w:t>
      </w:r>
    </w:p>
    <w:p w:rsidR="00A90E1F" w:rsidRDefault="00A90E1F">
      <w:pPr>
        <w:jc w:val="center"/>
        <w:rPr>
          <w:rFonts w:ascii="宋体" w:eastAsia="宋体" w:hAnsi="宋体"/>
          <w:sz w:val="32"/>
          <w:szCs w:val="32"/>
        </w:rPr>
      </w:pPr>
      <w:bookmarkStart w:id="159" w:name="_Toc6028"/>
      <w:bookmarkStart w:id="160" w:name="_Toc2864918"/>
      <w:bookmarkStart w:id="161" w:name="_Toc2865000"/>
      <w:bookmarkStart w:id="162" w:name="_Toc14979"/>
      <w:bookmarkStart w:id="163" w:name="_Toc4083"/>
    </w:p>
    <w:p w:rsidR="00A90E1F" w:rsidRDefault="00FE4BC3">
      <w:pPr>
        <w:autoSpaceDE w:val="0"/>
        <w:autoSpaceDN w:val="0"/>
        <w:spacing w:beforeLines="50" w:before="156" w:afterLines="50" w:after="156" w:line="578" w:lineRule="auto"/>
        <w:jc w:val="center"/>
        <w:outlineLvl w:val="0"/>
        <w:rPr>
          <w:rFonts w:ascii="宋体" w:eastAsia="宋体" w:hAnsi="宋体" w:cs="宋体"/>
          <w:b/>
          <w:color w:val="000000"/>
          <w:sz w:val="32"/>
          <w:szCs w:val="32"/>
        </w:rPr>
      </w:pPr>
      <w:bookmarkStart w:id="164" w:name="_Toc34567349"/>
      <w:bookmarkStart w:id="165" w:name="_Toc34573204"/>
      <w:r>
        <w:rPr>
          <w:rFonts w:ascii="宋体" w:eastAsia="宋体" w:hAnsi="宋体" w:cs="宋体"/>
          <w:b/>
          <w:color w:val="000000"/>
          <w:sz w:val="32"/>
          <w:szCs w:val="32"/>
        </w:rPr>
        <w:t>条文说明</w:t>
      </w:r>
      <w:bookmarkEnd w:id="159"/>
      <w:bookmarkEnd w:id="160"/>
      <w:bookmarkEnd w:id="161"/>
      <w:bookmarkEnd w:id="162"/>
      <w:bookmarkEnd w:id="163"/>
      <w:bookmarkEnd w:id="164"/>
      <w:bookmarkEnd w:id="165"/>
    </w:p>
    <w:p w:rsidR="00430FBF" w:rsidRDefault="00430FBF">
      <w:pPr>
        <w:widowControl/>
        <w:jc w:val="left"/>
        <w:rPr>
          <w:rFonts w:ascii="宋体" w:eastAsia="宋体" w:hAnsi="宋体" w:cs="宋体"/>
          <w:b/>
          <w:color w:val="000000"/>
          <w:sz w:val="24"/>
          <w:szCs w:val="24"/>
        </w:rPr>
      </w:pPr>
    </w:p>
    <w:p w:rsidR="00430FBF" w:rsidRDefault="00430FBF">
      <w:pPr>
        <w:widowControl/>
        <w:jc w:val="left"/>
        <w:rPr>
          <w:rFonts w:ascii="宋体" w:eastAsia="宋体" w:hAnsi="宋体" w:cs="宋体"/>
          <w:b/>
          <w:color w:val="000000"/>
          <w:sz w:val="24"/>
          <w:szCs w:val="24"/>
        </w:rPr>
      </w:pPr>
    </w:p>
    <w:p w:rsidR="00A90E1F" w:rsidRDefault="00FE4BC3">
      <w:pPr>
        <w:widowControl/>
        <w:jc w:val="left"/>
        <w:rPr>
          <w:rFonts w:ascii="宋体" w:eastAsia="宋体" w:hAnsi="宋体" w:cs="宋体"/>
          <w:b/>
          <w:color w:val="000000"/>
          <w:sz w:val="24"/>
          <w:szCs w:val="24"/>
        </w:rPr>
      </w:pPr>
      <w:r>
        <w:rPr>
          <w:rFonts w:ascii="宋体" w:eastAsia="宋体" w:hAnsi="宋体" w:cs="宋体"/>
          <w:b/>
          <w:color w:val="000000"/>
          <w:sz w:val="24"/>
          <w:szCs w:val="24"/>
        </w:rPr>
        <w:br w:type="page"/>
      </w:r>
    </w:p>
    <w:p w:rsidR="007238BE" w:rsidRDefault="007238BE" w:rsidP="007238BE">
      <w:pPr>
        <w:spacing w:line="360" w:lineRule="auto"/>
        <w:jc w:val="center"/>
        <w:rPr>
          <w:sz w:val="32"/>
          <w:szCs w:val="32"/>
        </w:rPr>
      </w:pPr>
      <w:bookmarkStart w:id="166" w:name="_Toc11352"/>
      <w:bookmarkStart w:id="167" w:name="_Toc24996181"/>
      <w:bookmarkStart w:id="168" w:name="_Toc22463252"/>
      <w:bookmarkStart w:id="169" w:name="_Toc34263445"/>
      <w:bookmarkStart w:id="170" w:name="_Toc34567350"/>
      <w:r>
        <w:rPr>
          <w:rFonts w:hint="eastAsia"/>
          <w:sz w:val="32"/>
          <w:szCs w:val="32"/>
        </w:rPr>
        <w:lastRenderedPageBreak/>
        <w:t>目   次</w:t>
      </w:r>
    </w:p>
    <w:p w:rsidR="006E101E" w:rsidRDefault="006E101E" w:rsidP="007238BE">
      <w:pPr>
        <w:spacing w:line="360" w:lineRule="auto"/>
        <w:jc w:val="center"/>
        <w:rPr>
          <w:sz w:val="32"/>
          <w:szCs w:val="32"/>
        </w:rPr>
      </w:pPr>
    </w:p>
    <w:p w:rsidR="006E101E" w:rsidRPr="006E101E" w:rsidRDefault="007238BE" w:rsidP="006E101E">
      <w:pPr>
        <w:pStyle w:val="10"/>
        <w:spacing w:line="360" w:lineRule="auto"/>
        <w:rPr>
          <w:rFonts w:ascii="宋体" w:eastAsia="宋体" w:hAnsi="宋体"/>
          <w:noProof/>
          <w:sz w:val="24"/>
          <w:szCs w:val="24"/>
        </w:rPr>
      </w:pPr>
      <w:r w:rsidRPr="006E101E">
        <w:rPr>
          <w:rFonts w:hint="eastAsia"/>
          <w:sz w:val="24"/>
          <w:szCs w:val="24"/>
        </w:rPr>
        <w:fldChar w:fldCharType="begin"/>
      </w:r>
      <w:r w:rsidRPr="006E101E">
        <w:rPr>
          <w:rFonts w:hint="eastAsia"/>
          <w:sz w:val="24"/>
          <w:szCs w:val="24"/>
        </w:rPr>
        <w:instrText xml:space="preserve">TOC \o "1-2" \h \u </w:instrText>
      </w:r>
      <w:r w:rsidRPr="006E101E">
        <w:rPr>
          <w:rFonts w:hint="eastAsia"/>
          <w:sz w:val="24"/>
          <w:szCs w:val="24"/>
        </w:rPr>
        <w:fldChar w:fldCharType="separate"/>
      </w:r>
      <w:hyperlink w:anchor="_Toc34573205" w:history="1">
        <w:r w:rsidR="006E101E" w:rsidRPr="006E101E">
          <w:rPr>
            <w:rStyle w:val="af7"/>
            <w:rFonts w:ascii="宋体" w:eastAsia="宋体" w:hAnsi="宋体" w:cs="宋体"/>
            <w:noProof/>
            <w:sz w:val="24"/>
            <w:szCs w:val="24"/>
          </w:rPr>
          <w:t xml:space="preserve">1  </w:t>
        </w:r>
        <w:r w:rsidR="006E101E" w:rsidRPr="006E101E">
          <w:rPr>
            <w:rStyle w:val="af7"/>
            <w:rFonts w:ascii="宋体" w:eastAsia="宋体" w:hAnsi="宋体" w:cs="宋体" w:hint="eastAsia"/>
            <w:noProof/>
            <w:sz w:val="24"/>
            <w:szCs w:val="24"/>
          </w:rPr>
          <w:t>总则</w:t>
        </w:r>
        <w:r w:rsidR="006E101E" w:rsidRPr="006E101E">
          <w:rPr>
            <w:rFonts w:ascii="宋体" w:eastAsia="宋体" w:hAnsi="宋体"/>
            <w:noProof/>
            <w:sz w:val="24"/>
            <w:szCs w:val="24"/>
          </w:rPr>
          <w:tab/>
        </w:r>
        <w:r w:rsidR="006E101E" w:rsidRPr="006E101E">
          <w:rPr>
            <w:rFonts w:ascii="宋体" w:eastAsia="宋体" w:hAnsi="宋体"/>
            <w:noProof/>
            <w:sz w:val="24"/>
            <w:szCs w:val="24"/>
          </w:rPr>
          <w:fldChar w:fldCharType="begin"/>
        </w:r>
        <w:r w:rsidR="006E101E" w:rsidRPr="006E101E">
          <w:rPr>
            <w:rFonts w:ascii="宋体" w:eastAsia="宋体" w:hAnsi="宋体"/>
            <w:noProof/>
            <w:sz w:val="24"/>
            <w:szCs w:val="24"/>
          </w:rPr>
          <w:instrText xml:space="preserve"> PAGEREF _Toc34573205 \h </w:instrText>
        </w:r>
        <w:r w:rsidR="006E101E" w:rsidRPr="006E101E">
          <w:rPr>
            <w:rFonts w:ascii="宋体" w:eastAsia="宋体" w:hAnsi="宋体"/>
            <w:noProof/>
            <w:sz w:val="24"/>
            <w:szCs w:val="24"/>
          </w:rPr>
        </w:r>
        <w:r w:rsidR="006E101E" w:rsidRPr="006E101E">
          <w:rPr>
            <w:rFonts w:ascii="宋体" w:eastAsia="宋体" w:hAnsi="宋体"/>
            <w:noProof/>
            <w:sz w:val="24"/>
            <w:szCs w:val="24"/>
          </w:rPr>
          <w:fldChar w:fldCharType="separate"/>
        </w:r>
        <w:r w:rsidR="008E16D4">
          <w:rPr>
            <w:rFonts w:ascii="宋体" w:eastAsia="宋体" w:hAnsi="宋体"/>
            <w:noProof/>
            <w:sz w:val="24"/>
            <w:szCs w:val="24"/>
          </w:rPr>
          <w:t>44</w:t>
        </w:r>
        <w:r w:rsidR="006E101E" w:rsidRPr="006E101E">
          <w:rPr>
            <w:rFonts w:ascii="宋体" w:eastAsia="宋体" w:hAnsi="宋体"/>
            <w:noProof/>
            <w:sz w:val="24"/>
            <w:szCs w:val="24"/>
          </w:rPr>
          <w:fldChar w:fldCharType="end"/>
        </w:r>
      </w:hyperlink>
    </w:p>
    <w:p w:rsidR="006E101E" w:rsidRPr="006E101E" w:rsidRDefault="00E85C8E" w:rsidP="006E101E">
      <w:pPr>
        <w:pStyle w:val="10"/>
        <w:spacing w:line="360" w:lineRule="auto"/>
        <w:rPr>
          <w:rFonts w:ascii="宋体" w:eastAsia="宋体" w:hAnsi="宋体"/>
          <w:noProof/>
          <w:sz w:val="24"/>
          <w:szCs w:val="24"/>
        </w:rPr>
      </w:pPr>
      <w:hyperlink w:anchor="_Toc34573206" w:history="1">
        <w:r w:rsidR="006E101E" w:rsidRPr="006E101E">
          <w:rPr>
            <w:rStyle w:val="af7"/>
            <w:rFonts w:ascii="宋体" w:eastAsia="宋体" w:hAnsi="宋体" w:cs="宋体"/>
            <w:noProof/>
            <w:sz w:val="24"/>
            <w:szCs w:val="24"/>
          </w:rPr>
          <w:t xml:space="preserve">2  </w:t>
        </w:r>
        <w:r w:rsidR="006E101E" w:rsidRPr="006E101E">
          <w:rPr>
            <w:rStyle w:val="af7"/>
            <w:rFonts w:ascii="宋体" w:eastAsia="宋体" w:hAnsi="宋体" w:cs="宋体" w:hint="eastAsia"/>
            <w:noProof/>
            <w:sz w:val="24"/>
            <w:szCs w:val="24"/>
          </w:rPr>
          <w:t>术语、符号</w:t>
        </w:r>
        <w:r w:rsidR="006E101E" w:rsidRPr="006E101E">
          <w:rPr>
            <w:rFonts w:ascii="宋体" w:eastAsia="宋体" w:hAnsi="宋体"/>
            <w:noProof/>
            <w:sz w:val="24"/>
            <w:szCs w:val="24"/>
          </w:rPr>
          <w:tab/>
        </w:r>
        <w:r w:rsidR="006E101E" w:rsidRPr="006E101E">
          <w:rPr>
            <w:rFonts w:ascii="宋体" w:eastAsia="宋体" w:hAnsi="宋体"/>
            <w:noProof/>
            <w:sz w:val="24"/>
            <w:szCs w:val="24"/>
          </w:rPr>
          <w:fldChar w:fldCharType="begin"/>
        </w:r>
        <w:r w:rsidR="006E101E" w:rsidRPr="006E101E">
          <w:rPr>
            <w:rFonts w:ascii="宋体" w:eastAsia="宋体" w:hAnsi="宋体"/>
            <w:noProof/>
            <w:sz w:val="24"/>
            <w:szCs w:val="24"/>
          </w:rPr>
          <w:instrText xml:space="preserve"> PAGEREF _Toc34573206 \h </w:instrText>
        </w:r>
        <w:r w:rsidR="006E101E" w:rsidRPr="006E101E">
          <w:rPr>
            <w:rFonts w:ascii="宋体" w:eastAsia="宋体" w:hAnsi="宋体"/>
            <w:noProof/>
            <w:sz w:val="24"/>
            <w:szCs w:val="24"/>
          </w:rPr>
        </w:r>
        <w:r w:rsidR="006E101E" w:rsidRPr="006E101E">
          <w:rPr>
            <w:rFonts w:ascii="宋体" w:eastAsia="宋体" w:hAnsi="宋体"/>
            <w:noProof/>
            <w:sz w:val="24"/>
            <w:szCs w:val="24"/>
          </w:rPr>
          <w:fldChar w:fldCharType="separate"/>
        </w:r>
        <w:r w:rsidR="008E16D4">
          <w:rPr>
            <w:rFonts w:ascii="宋体" w:eastAsia="宋体" w:hAnsi="宋体"/>
            <w:noProof/>
            <w:sz w:val="24"/>
            <w:szCs w:val="24"/>
          </w:rPr>
          <w:t>45</w:t>
        </w:r>
        <w:r w:rsidR="006E101E" w:rsidRPr="006E101E">
          <w:rPr>
            <w:rFonts w:ascii="宋体" w:eastAsia="宋体" w:hAnsi="宋体"/>
            <w:noProof/>
            <w:sz w:val="24"/>
            <w:szCs w:val="24"/>
          </w:rPr>
          <w:fldChar w:fldCharType="end"/>
        </w:r>
      </w:hyperlink>
    </w:p>
    <w:p w:rsidR="006E101E" w:rsidRDefault="00E85C8E" w:rsidP="00F241E6">
      <w:pPr>
        <w:pStyle w:val="10"/>
        <w:spacing w:line="360" w:lineRule="auto"/>
        <w:ind w:firstLineChars="200" w:firstLine="420"/>
        <w:rPr>
          <w:rStyle w:val="af7"/>
          <w:rFonts w:ascii="宋体" w:eastAsia="宋体" w:hAnsi="宋体"/>
          <w:noProof/>
        </w:rPr>
      </w:pPr>
      <w:hyperlink w:anchor="_Toc34573207" w:history="1">
        <w:r w:rsidR="006E101E" w:rsidRPr="006E101E">
          <w:rPr>
            <w:rStyle w:val="af7"/>
            <w:rFonts w:ascii="宋体" w:eastAsia="宋体" w:hAnsi="宋体" w:cs="宋体"/>
            <w:noProof/>
          </w:rPr>
          <w:t xml:space="preserve">2. 1  </w:t>
        </w:r>
        <w:r w:rsidR="006E101E" w:rsidRPr="006E101E">
          <w:rPr>
            <w:rStyle w:val="af7"/>
            <w:rFonts w:ascii="宋体" w:eastAsia="宋体" w:hAnsi="宋体" w:cs="宋体" w:hint="eastAsia"/>
            <w:noProof/>
          </w:rPr>
          <w:t>术</w:t>
        </w:r>
        <w:r w:rsidR="006E101E" w:rsidRPr="006E101E">
          <w:rPr>
            <w:rStyle w:val="af7"/>
            <w:rFonts w:ascii="宋体" w:eastAsia="宋体" w:hAnsi="宋体" w:cs="宋体"/>
            <w:noProof/>
          </w:rPr>
          <w:t xml:space="preserve"> </w:t>
        </w:r>
        <w:r w:rsidR="006E101E" w:rsidRPr="006E101E">
          <w:rPr>
            <w:rStyle w:val="af7"/>
            <w:rFonts w:ascii="宋体" w:eastAsia="宋体" w:hAnsi="宋体" w:cs="宋体" w:hint="eastAsia"/>
            <w:noProof/>
          </w:rPr>
          <w:t>语</w:t>
        </w:r>
        <w:r w:rsidR="006E101E" w:rsidRPr="006E101E">
          <w:rPr>
            <w:rFonts w:ascii="宋体" w:eastAsia="宋体" w:hAnsi="宋体"/>
            <w:noProof/>
            <w:szCs w:val="21"/>
          </w:rPr>
          <w:tab/>
        </w:r>
        <w:r w:rsidR="006E101E" w:rsidRPr="006E101E">
          <w:rPr>
            <w:rFonts w:ascii="宋体" w:eastAsia="宋体" w:hAnsi="宋体"/>
            <w:noProof/>
            <w:szCs w:val="21"/>
          </w:rPr>
          <w:fldChar w:fldCharType="begin"/>
        </w:r>
        <w:r w:rsidR="006E101E" w:rsidRPr="006E101E">
          <w:rPr>
            <w:rFonts w:ascii="宋体" w:eastAsia="宋体" w:hAnsi="宋体"/>
            <w:noProof/>
            <w:szCs w:val="21"/>
          </w:rPr>
          <w:instrText xml:space="preserve"> PAGEREF _Toc34573207 \h </w:instrText>
        </w:r>
        <w:r w:rsidR="006E101E" w:rsidRPr="006E101E">
          <w:rPr>
            <w:rFonts w:ascii="宋体" w:eastAsia="宋体" w:hAnsi="宋体"/>
            <w:noProof/>
            <w:szCs w:val="21"/>
          </w:rPr>
        </w:r>
        <w:r w:rsidR="006E101E" w:rsidRPr="006E101E">
          <w:rPr>
            <w:rFonts w:ascii="宋体" w:eastAsia="宋体" w:hAnsi="宋体"/>
            <w:noProof/>
            <w:szCs w:val="21"/>
          </w:rPr>
          <w:fldChar w:fldCharType="separate"/>
        </w:r>
        <w:r w:rsidR="008E16D4">
          <w:rPr>
            <w:rFonts w:ascii="宋体" w:eastAsia="宋体" w:hAnsi="宋体"/>
            <w:noProof/>
            <w:szCs w:val="21"/>
          </w:rPr>
          <w:t>45</w:t>
        </w:r>
        <w:r w:rsidR="006E101E" w:rsidRPr="006E101E">
          <w:rPr>
            <w:rFonts w:ascii="宋体" w:eastAsia="宋体" w:hAnsi="宋体"/>
            <w:noProof/>
            <w:szCs w:val="21"/>
          </w:rPr>
          <w:fldChar w:fldCharType="end"/>
        </w:r>
      </w:hyperlink>
    </w:p>
    <w:p w:rsidR="006E101E" w:rsidRPr="006E101E" w:rsidRDefault="00E85C8E" w:rsidP="00F241E6">
      <w:pPr>
        <w:pStyle w:val="10"/>
        <w:spacing w:line="360" w:lineRule="auto"/>
        <w:ind w:firstLineChars="200" w:firstLine="420"/>
        <w:rPr>
          <w:rFonts w:ascii="宋体" w:eastAsia="宋体" w:hAnsi="宋体"/>
          <w:noProof/>
          <w:szCs w:val="21"/>
        </w:rPr>
      </w:pPr>
      <w:hyperlink w:anchor="_Toc34573207" w:history="1">
        <w:r w:rsidR="006E101E" w:rsidRPr="006E101E">
          <w:rPr>
            <w:rStyle w:val="af7"/>
            <w:rFonts w:ascii="宋体" w:eastAsia="宋体" w:hAnsi="宋体" w:cs="宋体"/>
            <w:noProof/>
          </w:rPr>
          <w:t xml:space="preserve">2. </w:t>
        </w:r>
        <w:r w:rsidR="006E101E">
          <w:rPr>
            <w:rStyle w:val="af7"/>
            <w:rFonts w:ascii="宋体" w:eastAsia="宋体" w:hAnsi="宋体" w:cs="宋体" w:hint="eastAsia"/>
            <w:noProof/>
          </w:rPr>
          <w:t>2</w:t>
        </w:r>
        <w:r w:rsidR="006E101E" w:rsidRPr="006E101E">
          <w:rPr>
            <w:rStyle w:val="af7"/>
            <w:rFonts w:ascii="宋体" w:eastAsia="宋体" w:hAnsi="宋体" w:cs="宋体"/>
            <w:noProof/>
          </w:rPr>
          <w:t xml:space="preserve">  </w:t>
        </w:r>
        <w:r w:rsidR="006E101E">
          <w:rPr>
            <w:rStyle w:val="af7"/>
            <w:rFonts w:ascii="宋体" w:eastAsia="宋体" w:hAnsi="宋体" w:cs="宋体"/>
            <w:noProof/>
          </w:rPr>
          <w:t>符</w:t>
        </w:r>
        <w:r w:rsidR="006E101E">
          <w:rPr>
            <w:rStyle w:val="af7"/>
            <w:rFonts w:ascii="宋体" w:eastAsia="宋体" w:hAnsi="宋体" w:cs="宋体" w:hint="eastAsia"/>
            <w:noProof/>
          </w:rPr>
          <w:t xml:space="preserve"> </w:t>
        </w:r>
        <w:r w:rsidR="006E101E">
          <w:rPr>
            <w:rStyle w:val="af7"/>
            <w:rFonts w:ascii="宋体" w:eastAsia="宋体" w:hAnsi="宋体" w:cs="宋体"/>
            <w:noProof/>
          </w:rPr>
          <w:t>号</w:t>
        </w:r>
        <w:r w:rsidR="006E101E" w:rsidRPr="006E101E">
          <w:rPr>
            <w:rFonts w:ascii="宋体" w:eastAsia="宋体" w:hAnsi="宋体"/>
            <w:noProof/>
            <w:szCs w:val="21"/>
          </w:rPr>
          <w:tab/>
        </w:r>
        <w:r w:rsidR="006E101E">
          <w:rPr>
            <w:rFonts w:ascii="宋体" w:eastAsia="宋体" w:hAnsi="宋体" w:hint="eastAsia"/>
            <w:noProof/>
            <w:szCs w:val="21"/>
          </w:rPr>
          <w:t>51</w:t>
        </w:r>
      </w:hyperlink>
    </w:p>
    <w:p w:rsidR="006E101E" w:rsidRPr="006E101E" w:rsidRDefault="00E85C8E" w:rsidP="006E101E">
      <w:pPr>
        <w:pStyle w:val="10"/>
        <w:spacing w:line="360" w:lineRule="auto"/>
        <w:rPr>
          <w:rFonts w:ascii="宋体" w:eastAsia="宋体" w:hAnsi="宋体"/>
          <w:noProof/>
          <w:sz w:val="24"/>
          <w:szCs w:val="24"/>
        </w:rPr>
      </w:pPr>
      <w:hyperlink w:anchor="_Toc34573208" w:history="1">
        <w:r w:rsidR="006E101E" w:rsidRPr="006E101E">
          <w:rPr>
            <w:rStyle w:val="af7"/>
            <w:rFonts w:ascii="宋体" w:eastAsia="宋体" w:hAnsi="宋体" w:cs="宋体"/>
            <w:noProof/>
            <w:sz w:val="24"/>
            <w:szCs w:val="24"/>
          </w:rPr>
          <w:t xml:space="preserve">3  </w:t>
        </w:r>
        <w:r w:rsidR="006E101E" w:rsidRPr="006E101E">
          <w:rPr>
            <w:rStyle w:val="af7"/>
            <w:rFonts w:ascii="宋体" w:eastAsia="宋体" w:hAnsi="宋体" w:cs="宋体" w:hint="eastAsia"/>
            <w:noProof/>
            <w:sz w:val="24"/>
            <w:szCs w:val="24"/>
          </w:rPr>
          <w:t>基本规定</w:t>
        </w:r>
        <w:r w:rsidR="006E101E" w:rsidRPr="006E101E">
          <w:rPr>
            <w:rFonts w:ascii="宋体" w:eastAsia="宋体" w:hAnsi="宋体"/>
            <w:noProof/>
            <w:sz w:val="24"/>
            <w:szCs w:val="24"/>
          </w:rPr>
          <w:tab/>
        </w:r>
        <w:r w:rsidR="006E101E" w:rsidRPr="006E101E">
          <w:rPr>
            <w:rFonts w:ascii="宋体" w:eastAsia="宋体" w:hAnsi="宋体"/>
            <w:noProof/>
            <w:sz w:val="24"/>
            <w:szCs w:val="24"/>
          </w:rPr>
          <w:fldChar w:fldCharType="begin"/>
        </w:r>
        <w:r w:rsidR="006E101E" w:rsidRPr="006E101E">
          <w:rPr>
            <w:rFonts w:ascii="宋体" w:eastAsia="宋体" w:hAnsi="宋体"/>
            <w:noProof/>
            <w:sz w:val="24"/>
            <w:szCs w:val="24"/>
          </w:rPr>
          <w:instrText xml:space="preserve"> PAGEREF _Toc34573208 \h </w:instrText>
        </w:r>
        <w:r w:rsidR="006E101E" w:rsidRPr="006E101E">
          <w:rPr>
            <w:rFonts w:ascii="宋体" w:eastAsia="宋体" w:hAnsi="宋体"/>
            <w:noProof/>
            <w:sz w:val="24"/>
            <w:szCs w:val="24"/>
          </w:rPr>
        </w:r>
        <w:r w:rsidR="006E101E" w:rsidRPr="006E101E">
          <w:rPr>
            <w:rFonts w:ascii="宋体" w:eastAsia="宋体" w:hAnsi="宋体"/>
            <w:noProof/>
            <w:sz w:val="24"/>
            <w:szCs w:val="24"/>
          </w:rPr>
          <w:fldChar w:fldCharType="separate"/>
        </w:r>
        <w:r w:rsidR="008E16D4">
          <w:rPr>
            <w:rFonts w:ascii="宋体" w:eastAsia="宋体" w:hAnsi="宋体"/>
            <w:noProof/>
            <w:sz w:val="24"/>
            <w:szCs w:val="24"/>
          </w:rPr>
          <w:t>51</w:t>
        </w:r>
        <w:r w:rsidR="006E101E" w:rsidRPr="006E101E">
          <w:rPr>
            <w:rFonts w:ascii="宋体" w:eastAsia="宋体" w:hAnsi="宋体"/>
            <w:noProof/>
            <w:sz w:val="24"/>
            <w:szCs w:val="24"/>
          </w:rPr>
          <w:fldChar w:fldCharType="end"/>
        </w:r>
      </w:hyperlink>
    </w:p>
    <w:p w:rsidR="006E101E" w:rsidRPr="006E101E" w:rsidRDefault="00E85C8E" w:rsidP="006E101E">
      <w:pPr>
        <w:pStyle w:val="10"/>
        <w:spacing w:line="360" w:lineRule="auto"/>
        <w:ind w:firstLineChars="200" w:firstLine="420"/>
        <w:rPr>
          <w:rFonts w:ascii="宋体" w:eastAsia="宋体" w:hAnsi="宋体"/>
          <w:noProof/>
          <w:szCs w:val="21"/>
        </w:rPr>
      </w:pPr>
      <w:hyperlink w:anchor="_Toc34573209" w:history="1">
        <w:r w:rsidR="006E101E" w:rsidRPr="006E101E">
          <w:rPr>
            <w:rStyle w:val="af7"/>
            <w:rFonts w:ascii="宋体" w:eastAsia="宋体" w:hAnsi="宋体" w:cs="宋体"/>
            <w:noProof/>
          </w:rPr>
          <w:t xml:space="preserve">3. 1  </w:t>
        </w:r>
        <w:r w:rsidR="006E101E" w:rsidRPr="006E101E">
          <w:rPr>
            <w:rStyle w:val="af7"/>
            <w:rFonts w:ascii="宋体" w:eastAsia="宋体" w:hAnsi="宋体" w:cs="宋体" w:hint="eastAsia"/>
            <w:noProof/>
          </w:rPr>
          <w:t>一般规定</w:t>
        </w:r>
        <w:r w:rsidR="006E101E" w:rsidRPr="006E101E">
          <w:rPr>
            <w:rFonts w:ascii="宋体" w:eastAsia="宋体" w:hAnsi="宋体"/>
            <w:noProof/>
            <w:szCs w:val="21"/>
          </w:rPr>
          <w:tab/>
        </w:r>
        <w:r w:rsidR="006E101E" w:rsidRPr="006E101E">
          <w:rPr>
            <w:rFonts w:ascii="宋体" w:eastAsia="宋体" w:hAnsi="宋体"/>
            <w:noProof/>
            <w:szCs w:val="21"/>
          </w:rPr>
          <w:fldChar w:fldCharType="begin"/>
        </w:r>
        <w:r w:rsidR="006E101E" w:rsidRPr="006E101E">
          <w:rPr>
            <w:rFonts w:ascii="宋体" w:eastAsia="宋体" w:hAnsi="宋体"/>
            <w:noProof/>
            <w:szCs w:val="21"/>
          </w:rPr>
          <w:instrText xml:space="preserve"> PAGEREF _Toc34573209 \h </w:instrText>
        </w:r>
        <w:r w:rsidR="006E101E" w:rsidRPr="006E101E">
          <w:rPr>
            <w:rFonts w:ascii="宋体" w:eastAsia="宋体" w:hAnsi="宋体"/>
            <w:noProof/>
            <w:szCs w:val="21"/>
          </w:rPr>
        </w:r>
        <w:r w:rsidR="006E101E" w:rsidRPr="006E101E">
          <w:rPr>
            <w:rFonts w:ascii="宋体" w:eastAsia="宋体" w:hAnsi="宋体"/>
            <w:noProof/>
            <w:szCs w:val="21"/>
          </w:rPr>
          <w:fldChar w:fldCharType="separate"/>
        </w:r>
        <w:r w:rsidR="008E16D4">
          <w:rPr>
            <w:rFonts w:ascii="宋体" w:eastAsia="宋体" w:hAnsi="宋体"/>
            <w:noProof/>
            <w:szCs w:val="21"/>
          </w:rPr>
          <w:t>51</w:t>
        </w:r>
        <w:r w:rsidR="006E101E" w:rsidRPr="006E101E">
          <w:rPr>
            <w:rFonts w:ascii="宋体" w:eastAsia="宋体" w:hAnsi="宋体"/>
            <w:noProof/>
            <w:szCs w:val="21"/>
          </w:rPr>
          <w:fldChar w:fldCharType="end"/>
        </w:r>
      </w:hyperlink>
    </w:p>
    <w:p w:rsidR="006E101E" w:rsidRPr="006E101E" w:rsidRDefault="00E85C8E" w:rsidP="006E101E">
      <w:pPr>
        <w:pStyle w:val="10"/>
        <w:spacing w:line="360" w:lineRule="auto"/>
        <w:ind w:firstLineChars="195" w:firstLine="409"/>
        <w:rPr>
          <w:rFonts w:ascii="宋体" w:eastAsia="宋体" w:hAnsi="宋体"/>
          <w:noProof/>
          <w:szCs w:val="21"/>
        </w:rPr>
      </w:pPr>
      <w:hyperlink w:anchor="_Toc34573210" w:history="1">
        <w:r w:rsidR="006E101E" w:rsidRPr="006E101E">
          <w:rPr>
            <w:rFonts w:ascii="宋体" w:eastAsia="宋体" w:hAnsi="宋体"/>
            <w:noProof/>
            <w:szCs w:val="21"/>
          </w:rPr>
          <w:t xml:space="preserve">3. 2  </w:t>
        </w:r>
        <w:r w:rsidR="006E101E" w:rsidRPr="006E101E">
          <w:rPr>
            <w:rFonts w:ascii="宋体" w:eastAsia="宋体" w:hAnsi="宋体" w:hint="eastAsia"/>
            <w:noProof/>
            <w:szCs w:val="21"/>
          </w:rPr>
          <w:t>设计原则</w:t>
        </w:r>
        <w:r w:rsidR="006E101E" w:rsidRPr="006E101E">
          <w:rPr>
            <w:rFonts w:ascii="宋体" w:eastAsia="宋体" w:hAnsi="宋体"/>
            <w:noProof/>
            <w:szCs w:val="21"/>
          </w:rPr>
          <w:tab/>
        </w:r>
        <w:r w:rsidR="006E101E" w:rsidRPr="006E101E">
          <w:rPr>
            <w:rFonts w:ascii="宋体" w:eastAsia="宋体" w:hAnsi="宋体"/>
            <w:noProof/>
            <w:szCs w:val="21"/>
          </w:rPr>
          <w:fldChar w:fldCharType="begin"/>
        </w:r>
        <w:r w:rsidR="006E101E" w:rsidRPr="006E101E">
          <w:rPr>
            <w:rFonts w:ascii="宋体" w:eastAsia="宋体" w:hAnsi="宋体"/>
            <w:noProof/>
            <w:szCs w:val="21"/>
          </w:rPr>
          <w:instrText xml:space="preserve"> PAGEREF _Toc34573210 \h </w:instrText>
        </w:r>
        <w:r w:rsidR="006E101E" w:rsidRPr="006E101E">
          <w:rPr>
            <w:rFonts w:ascii="宋体" w:eastAsia="宋体" w:hAnsi="宋体"/>
            <w:noProof/>
            <w:szCs w:val="21"/>
          </w:rPr>
        </w:r>
        <w:r w:rsidR="006E101E" w:rsidRPr="006E101E">
          <w:rPr>
            <w:rFonts w:ascii="宋体" w:eastAsia="宋体" w:hAnsi="宋体"/>
            <w:noProof/>
            <w:szCs w:val="21"/>
          </w:rPr>
          <w:fldChar w:fldCharType="separate"/>
        </w:r>
        <w:r w:rsidR="008E16D4">
          <w:rPr>
            <w:rFonts w:ascii="宋体" w:eastAsia="宋体" w:hAnsi="宋体"/>
            <w:noProof/>
            <w:szCs w:val="21"/>
          </w:rPr>
          <w:t>52</w:t>
        </w:r>
        <w:r w:rsidR="006E101E" w:rsidRPr="006E101E">
          <w:rPr>
            <w:rFonts w:ascii="宋体" w:eastAsia="宋体" w:hAnsi="宋体"/>
            <w:noProof/>
            <w:szCs w:val="21"/>
          </w:rPr>
          <w:fldChar w:fldCharType="end"/>
        </w:r>
      </w:hyperlink>
    </w:p>
    <w:p w:rsidR="006E101E" w:rsidRPr="006E101E" w:rsidRDefault="00E85C8E" w:rsidP="006E101E">
      <w:pPr>
        <w:pStyle w:val="10"/>
        <w:spacing w:line="360" w:lineRule="auto"/>
        <w:ind w:firstLineChars="195" w:firstLine="409"/>
        <w:rPr>
          <w:rFonts w:ascii="宋体" w:eastAsia="宋体" w:hAnsi="宋体"/>
          <w:noProof/>
          <w:szCs w:val="21"/>
        </w:rPr>
      </w:pPr>
      <w:hyperlink w:anchor="_Toc34573211" w:history="1">
        <w:r w:rsidR="006E101E" w:rsidRPr="006E101E">
          <w:rPr>
            <w:rFonts w:ascii="宋体" w:eastAsia="宋体" w:hAnsi="宋体"/>
            <w:noProof/>
            <w:szCs w:val="21"/>
          </w:rPr>
          <w:t xml:space="preserve">3. 3  </w:t>
        </w:r>
        <w:r w:rsidR="006E101E" w:rsidRPr="006E101E">
          <w:rPr>
            <w:rFonts w:ascii="宋体" w:eastAsia="宋体" w:hAnsi="宋体" w:hint="eastAsia"/>
            <w:noProof/>
            <w:szCs w:val="21"/>
          </w:rPr>
          <w:t>锚杆选型</w:t>
        </w:r>
        <w:r w:rsidR="006E101E" w:rsidRPr="006E101E">
          <w:rPr>
            <w:rFonts w:ascii="宋体" w:eastAsia="宋体" w:hAnsi="宋体"/>
            <w:noProof/>
            <w:szCs w:val="21"/>
          </w:rPr>
          <w:tab/>
        </w:r>
        <w:r w:rsidR="006E101E" w:rsidRPr="006E101E">
          <w:rPr>
            <w:rFonts w:ascii="宋体" w:eastAsia="宋体" w:hAnsi="宋体"/>
            <w:noProof/>
            <w:szCs w:val="21"/>
          </w:rPr>
          <w:fldChar w:fldCharType="begin"/>
        </w:r>
        <w:r w:rsidR="006E101E" w:rsidRPr="006E101E">
          <w:rPr>
            <w:rFonts w:ascii="宋体" w:eastAsia="宋体" w:hAnsi="宋体"/>
            <w:noProof/>
            <w:szCs w:val="21"/>
          </w:rPr>
          <w:instrText xml:space="preserve"> PAGEREF _Toc34573211 \h </w:instrText>
        </w:r>
        <w:r w:rsidR="006E101E" w:rsidRPr="006E101E">
          <w:rPr>
            <w:rFonts w:ascii="宋体" w:eastAsia="宋体" w:hAnsi="宋体"/>
            <w:noProof/>
            <w:szCs w:val="21"/>
          </w:rPr>
        </w:r>
        <w:r w:rsidR="006E101E" w:rsidRPr="006E101E">
          <w:rPr>
            <w:rFonts w:ascii="宋体" w:eastAsia="宋体" w:hAnsi="宋体"/>
            <w:noProof/>
            <w:szCs w:val="21"/>
          </w:rPr>
          <w:fldChar w:fldCharType="separate"/>
        </w:r>
        <w:r w:rsidR="008E16D4">
          <w:rPr>
            <w:rFonts w:ascii="宋体" w:eastAsia="宋体" w:hAnsi="宋体"/>
            <w:noProof/>
            <w:szCs w:val="21"/>
          </w:rPr>
          <w:t>53</w:t>
        </w:r>
        <w:r w:rsidR="006E101E" w:rsidRPr="006E101E">
          <w:rPr>
            <w:rFonts w:ascii="宋体" w:eastAsia="宋体" w:hAnsi="宋体"/>
            <w:noProof/>
            <w:szCs w:val="21"/>
          </w:rPr>
          <w:fldChar w:fldCharType="end"/>
        </w:r>
      </w:hyperlink>
    </w:p>
    <w:p w:rsidR="006E101E" w:rsidRPr="006E101E" w:rsidRDefault="00E85C8E" w:rsidP="006E101E">
      <w:pPr>
        <w:pStyle w:val="10"/>
        <w:spacing w:line="360" w:lineRule="auto"/>
        <w:ind w:firstLineChars="195" w:firstLine="409"/>
        <w:rPr>
          <w:rFonts w:ascii="宋体" w:eastAsia="宋体" w:hAnsi="宋体"/>
          <w:noProof/>
          <w:szCs w:val="21"/>
        </w:rPr>
      </w:pPr>
      <w:hyperlink w:anchor="_Toc34573212" w:history="1">
        <w:r w:rsidR="006E101E" w:rsidRPr="006E101E">
          <w:rPr>
            <w:rFonts w:ascii="宋体" w:eastAsia="宋体" w:hAnsi="宋体"/>
            <w:noProof/>
            <w:szCs w:val="21"/>
          </w:rPr>
          <w:t xml:space="preserve">3. 4  </w:t>
        </w:r>
        <w:r w:rsidR="006E101E" w:rsidRPr="006E101E">
          <w:rPr>
            <w:rFonts w:ascii="宋体" w:eastAsia="宋体" w:hAnsi="宋体" w:hint="eastAsia"/>
            <w:noProof/>
            <w:szCs w:val="21"/>
          </w:rPr>
          <w:t>基材</w:t>
        </w:r>
        <w:r w:rsidR="006E101E" w:rsidRPr="006E101E">
          <w:rPr>
            <w:rFonts w:ascii="宋体" w:eastAsia="宋体" w:hAnsi="宋体"/>
            <w:noProof/>
            <w:szCs w:val="21"/>
          </w:rPr>
          <w:tab/>
        </w:r>
        <w:r w:rsidR="006E101E" w:rsidRPr="006E101E">
          <w:rPr>
            <w:rFonts w:ascii="宋体" w:eastAsia="宋体" w:hAnsi="宋体"/>
            <w:noProof/>
            <w:szCs w:val="21"/>
          </w:rPr>
          <w:fldChar w:fldCharType="begin"/>
        </w:r>
        <w:r w:rsidR="006E101E" w:rsidRPr="006E101E">
          <w:rPr>
            <w:rFonts w:ascii="宋体" w:eastAsia="宋体" w:hAnsi="宋体"/>
            <w:noProof/>
            <w:szCs w:val="21"/>
          </w:rPr>
          <w:instrText xml:space="preserve"> PAGEREF _Toc34573212 \h </w:instrText>
        </w:r>
        <w:r w:rsidR="006E101E" w:rsidRPr="006E101E">
          <w:rPr>
            <w:rFonts w:ascii="宋体" w:eastAsia="宋体" w:hAnsi="宋体"/>
            <w:noProof/>
            <w:szCs w:val="21"/>
          </w:rPr>
        </w:r>
        <w:r w:rsidR="006E101E" w:rsidRPr="006E101E">
          <w:rPr>
            <w:rFonts w:ascii="宋体" w:eastAsia="宋体" w:hAnsi="宋体"/>
            <w:noProof/>
            <w:szCs w:val="21"/>
          </w:rPr>
          <w:fldChar w:fldCharType="separate"/>
        </w:r>
        <w:r w:rsidR="008E16D4">
          <w:rPr>
            <w:rFonts w:ascii="宋体" w:eastAsia="宋体" w:hAnsi="宋体"/>
            <w:noProof/>
            <w:szCs w:val="21"/>
          </w:rPr>
          <w:t>55</w:t>
        </w:r>
        <w:r w:rsidR="006E101E" w:rsidRPr="006E101E">
          <w:rPr>
            <w:rFonts w:ascii="宋体" w:eastAsia="宋体" w:hAnsi="宋体"/>
            <w:noProof/>
            <w:szCs w:val="21"/>
          </w:rPr>
          <w:fldChar w:fldCharType="end"/>
        </w:r>
      </w:hyperlink>
    </w:p>
    <w:p w:rsidR="006E101E" w:rsidRPr="006E101E" w:rsidRDefault="00E85C8E" w:rsidP="006E101E">
      <w:pPr>
        <w:pStyle w:val="10"/>
        <w:spacing w:line="360" w:lineRule="auto"/>
        <w:rPr>
          <w:rFonts w:ascii="宋体" w:eastAsia="宋体" w:hAnsi="宋体"/>
          <w:noProof/>
          <w:sz w:val="24"/>
          <w:szCs w:val="24"/>
        </w:rPr>
      </w:pPr>
      <w:hyperlink w:anchor="_Toc34573213" w:history="1">
        <w:r w:rsidR="006E101E" w:rsidRPr="006E101E">
          <w:rPr>
            <w:rFonts w:ascii="宋体" w:eastAsia="宋体" w:hAnsi="宋体"/>
            <w:noProof/>
            <w:sz w:val="24"/>
            <w:szCs w:val="24"/>
          </w:rPr>
          <w:t xml:space="preserve">4  </w:t>
        </w:r>
        <w:r w:rsidR="006E101E" w:rsidRPr="006E101E">
          <w:rPr>
            <w:rFonts w:ascii="宋体" w:eastAsia="宋体" w:hAnsi="宋体" w:hint="eastAsia"/>
            <w:noProof/>
            <w:sz w:val="24"/>
            <w:szCs w:val="24"/>
          </w:rPr>
          <w:t>材料</w:t>
        </w:r>
        <w:r w:rsidR="006E101E" w:rsidRPr="006E101E">
          <w:rPr>
            <w:rFonts w:ascii="宋体" w:eastAsia="宋体" w:hAnsi="宋体"/>
            <w:noProof/>
            <w:sz w:val="24"/>
            <w:szCs w:val="24"/>
          </w:rPr>
          <w:tab/>
        </w:r>
        <w:r w:rsidR="006E101E" w:rsidRPr="006E101E">
          <w:rPr>
            <w:rFonts w:ascii="宋体" w:eastAsia="宋体" w:hAnsi="宋体"/>
            <w:noProof/>
            <w:sz w:val="24"/>
            <w:szCs w:val="24"/>
          </w:rPr>
          <w:fldChar w:fldCharType="begin"/>
        </w:r>
        <w:r w:rsidR="006E101E" w:rsidRPr="006E101E">
          <w:rPr>
            <w:rFonts w:ascii="宋体" w:eastAsia="宋体" w:hAnsi="宋体"/>
            <w:noProof/>
            <w:sz w:val="24"/>
            <w:szCs w:val="24"/>
          </w:rPr>
          <w:instrText xml:space="preserve"> PAGEREF _Toc34573213 \h </w:instrText>
        </w:r>
        <w:r w:rsidR="006E101E" w:rsidRPr="006E101E">
          <w:rPr>
            <w:rFonts w:ascii="宋体" w:eastAsia="宋体" w:hAnsi="宋体"/>
            <w:noProof/>
            <w:sz w:val="24"/>
            <w:szCs w:val="24"/>
          </w:rPr>
        </w:r>
        <w:r w:rsidR="006E101E" w:rsidRPr="006E101E">
          <w:rPr>
            <w:rFonts w:ascii="宋体" w:eastAsia="宋体" w:hAnsi="宋体"/>
            <w:noProof/>
            <w:sz w:val="24"/>
            <w:szCs w:val="24"/>
          </w:rPr>
          <w:fldChar w:fldCharType="separate"/>
        </w:r>
        <w:r w:rsidR="008E16D4">
          <w:rPr>
            <w:rFonts w:ascii="宋体" w:eastAsia="宋体" w:hAnsi="宋体"/>
            <w:noProof/>
            <w:sz w:val="24"/>
            <w:szCs w:val="24"/>
          </w:rPr>
          <w:t>56</w:t>
        </w:r>
        <w:r w:rsidR="006E101E" w:rsidRPr="006E101E">
          <w:rPr>
            <w:rFonts w:ascii="宋体" w:eastAsia="宋体" w:hAnsi="宋体"/>
            <w:noProof/>
            <w:sz w:val="24"/>
            <w:szCs w:val="24"/>
          </w:rPr>
          <w:fldChar w:fldCharType="end"/>
        </w:r>
      </w:hyperlink>
    </w:p>
    <w:p w:rsidR="006E101E" w:rsidRPr="006E101E" w:rsidRDefault="00E85C8E" w:rsidP="006E101E">
      <w:pPr>
        <w:pStyle w:val="10"/>
        <w:spacing w:line="360" w:lineRule="auto"/>
        <w:ind w:firstLineChars="200" w:firstLine="420"/>
        <w:rPr>
          <w:rFonts w:ascii="宋体" w:eastAsia="宋体" w:hAnsi="宋体"/>
          <w:noProof/>
          <w:szCs w:val="21"/>
        </w:rPr>
      </w:pPr>
      <w:hyperlink w:anchor="_Toc34573214" w:history="1">
        <w:r w:rsidR="006E101E" w:rsidRPr="006E101E">
          <w:rPr>
            <w:rFonts w:ascii="宋体" w:eastAsia="宋体" w:hAnsi="宋体"/>
            <w:noProof/>
            <w:szCs w:val="21"/>
          </w:rPr>
          <w:t xml:space="preserve">4. 1  </w:t>
        </w:r>
        <w:r w:rsidR="006E101E" w:rsidRPr="006E101E">
          <w:rPr>
            <w:rFonts w:ascii="宋体" w:eastAsia="宋体" w:hAnsi="宋体" w:hint="eastAsia"/>
            <w:noProof/>
            <w:szCs w:val="21"/>
          </w:rPr>
          <w:t>一般规定</w:t>
        </w:r>
        <w:r w:rsidR="006E101E" w:rsidRPr="006E101E">
          <w:rPr>
            <w:rFonts w:ascii="宋体" w:eastAsia="宋体" w:hAnsi="宋体"/>
            <w:noProof/>
            <w:szCs w:val="21"/>
          </w:rPr>
          <w:tab/>
        </w:r>
        <w:r w:rsidR="006E101E" w:rsidRPr="006E101E">
          <w:rPr>
            <w:rFonts w:ascii="宋体" w:eastAsia="宋体" w:hAnsi="宋体"/>
            <w:noProof/>
            <w:szCs w:val="21"/>
          </w:rPr>
          <w:fldChar w:fldCharType="begin"/>
        </w:r>
        <w:r w:rsidR="006E101E" w:rsidRPr="006E101E">
          <w:rPr>
            <w:rFonts w:ascii="宋体" w:eastAsia="宋体" w:hAnsi="宋体"/>
            <w:noProof/>
            <w:szCs w:val="21"/>
          </w:rPr>
          <w:instrText xml:space="preserve"> PAGEREF _Toc34573214 \h </w:instrText>
        </w:r>
        <w:r w:rsidR="006E101E" w:rsidRPr="006E101E">
          <w:rPr>
            <w:rFonts w:ascii="宋体" w:eastAsia="宋体" w:hAnsi="宋体"/>
            <w:noProof/>
            <w:szCs w:val="21"/>
          </w:rPr>
        </w:r>
        <w:r w:rsidR="006E101E" w:rsidRPr="006E101E">
          <w:rPr>
            <w:rFonts w:ascii="宋体" w:eastAsia="宋体" w:hAnsi="宋体"/>
            <w:noProof/>
            <w:szCs w:val="21"/>
          </w:rPr>
          <w:fldChar w:fldCharType="separate"/>
        </w:r>
        <w:r w:rsidR="008E16D4">
          <w:rPr>
            <w:rFonts w:ascii="宋体" w:eastAsia="宋体" w:hAnsi="宋体"/>
            <w:noProof/>
            <w:szCs w:val="21"/>
          </w:rPr>
          <w:t>56</w:t>
        </w:r>
        <w:r w:rsidR="006E101E" w:rsidRPr="006E101E">
          <w:rPr>
            <w:rFonts w:ascii="宋体" w:eastAsia="宋体" w:hAnsi="宋体"/>
            <w:noProof/>
            <w:szCs w:val="21"/>
          </w:rPr>
          <w:fldChar w:fldCharType="end"/>
        </w:r>
      </w:hyperlink>
    </w:p>
    <w:p w:rsidR="006E101E" w:rsidRPr="006E101E" w:rsidRDefault="00E85C8E" w:rsidP="006E101E">
      <w:pPr>
        <w:pStyle w:val="10"/>
        <w:spacing w:line="360" w:lineRule="auto"/>
        <w:ind w:firstLineChars="200" w:firstLine="420"/>
        <w:rPr>
          <w:rFonts w:ascii="宋体" w:eastAsia="宋体" w:hAnsi="宋体"/>
          <w:noProof/>
          <w:szCs w:val="21"/>
        </w:rPr>
      </w:pPr>
      <w:hyperlink w:anchor="_Toc34573215" w:history="1">
        <w:r w:rsidR="006E101E" w:rsidRPr="006E101E">
          <w:rPr>
            <w:rFonts w:ascii="宋体" w:eastAsia="宋体" w:hAnsi="宋体"/>
            <w:noProof/>
            <w:szCs w:val="21"/>
          </w:rPr>
          <w:t xml:space="preserve">4. 2  </w:t>
        </w:r>
        <w:r w:rsidR="006E101E" w:rsidRPr="006E101E">
          <w:rPr>
            <w:rFonts w:ascii="宋体" w:eastAsia="宋体" w:hAnsi="宋体" w:hint="eastAsia"/>
            <w:noProof/>
            <w:szCs w:val="21"/>
          </w:rPr>
          <w:t>锚杆及锚头材料</w:t>
        </w:r>
        <w:r w:rsidR="006E101E" w:rsidRPr="006E101E">
          <w:rPr>
            <w:rFonts w:ascii="宋体" w:eastAsia="宋体" w:hAnsi="宋体"/>
            <w:noProof/>
            <w:szCs w:val="21"/>
          </w:rPr>
          <w:tab/>
        </w:r>
        <w:r w:rsidR="006E101E" w:rsidRPr="006E101E">
          <w:rPr>
            <w:rFonts w:ascii="宋体" w:eastAsia="宋体" w:hAnsi="宋体"/>
            <w:noProof/>
            <w:szCs w:val="21"/>
          </w:rPr>
          <w:fldChar w:fldCharType="begin"/>
        </w:r>
        <w:r w:rsidR="006E101E" w:rsidRPr="006E101E">
          <w:rPr>
            <w:rFonts w:ascii="宋体" w:eastAsia="宋体" w:hAnsi="宋体"/>
            <w:noProof/>
            <w:szCs w:val="21"/>
          </w:rPr>
          <w:instrText xml:space="preserve"> PAGEREF _Toc34573215 \h </w:instrText>
        </w:r>
        <w:r w:rsidR="006E101E" w:rsidRPr="006E101E">
          <w:rPr>
            <w:rFonts w:ascii="宋体" w:eastAsia="宋体" w:hAnsi="宋体"/>
            <w:noProof/>
            <w:szCs w:val="21"/>
          </w:rPr>
        </w:r>
        <w:r w:rsidR="006E101E" w:rsidRPr="006E101E">
          <w:rPr>
            <w:rFonts w:ascii="宋体" w:eastAsia="宋体" w:hAnsi="宋体"/>
            <w:noProof/>
            <w:szCs w:val="21"/>
          </w:rPr>
          <w:fldChar w:fldCharType="separate"/>
        </w:r>
        <w:r w:rsidR="008E16D4">
          <w:rPr>
            <w:rFonts w:ascii="宋体" w:eastAsia="宋体" w:hAnsi="宋体"/>
            <w:noProof/>
            <w:szCs w:val="21"/>
          </w:rPr>
          <w:t>56</w:t>
        </w:r>
        <w:r w:rsidR="006E101E" w:rsidRPr="006E101E">
          <w:rPr>
            <w:rFonts w:ascii="宋体" w:eastAsia="宋体" w:hAnsi="宋体"/>
            <w:noProof/>
            <w:szCs w:val="21"/>
          </w:rPr>
          <w:fldChar w:fldCharType="end"/>
        </w:r>
      </w:hyperlink>
    </w:p>
    <w:p w:rsidR="006E101E" w:rsidRPr="006E101E" w:rsidRDefault="00E85C8E" w:rsidP="006E101E">
      <w:pPr>
        <w:pStyle w:val="10"/>
        <w:spacing w:line="360" w:lineRule="auto"/>
        <w:ind w:firstLineChars="200" w:firstLine="420"/>
        <w:rPr>
          <w:rFonts w:ascii="宋体" w:eastAsia="宋体" w:hAnsi="宋体"/>
          <w:noProof/>
          <w:szCs w:val="21"/>
        </w:rPr>
      </w:pPr>
      <w:hyperlink w:anchor="_Toc34573216" w:history="1">
        <w:r w:rsidR="006E101E" w:rsidRPr="006E101E">
          <w:rPr>
            <w:rFonts w:ascii="宋体" w:eastAsia="宋体" w:hAnsi="宋体"/>
            <w:noProof/>
            <w:szCs w:val="21"/>
          </w:rPr>
          <w:t xml:space="preserve">4. 3  </w:t>
        </w:r>
        <w:r w:rsidR="006E101E" w:rsidRPr="006E101E">
          <w:rPr>
            <w:rFonts w:ascii="宋体" w:eastAsia="宋体" w:hAnsi="宋体" w:hint="eastAsia"/>
            <w:noProof/>
            <w:szCs w:val="21"/>
          </w:rPr>
          <w:t>锚杆孔注浆材料</w:t>
        </w:r>
        <w:r w:rsidR="006E101E" w:rsidRPr="006E101E">
          <w:rPr>
            <w:rFonts w:ascii="宋体" w:eastAsia="宋体" w:hAnsi="宋体"/>
            <w:noProof/>
            <w:szCs w:val="21"/>
          </w:rPr>
          <w:tab/>
        </w:r>
        <w:r w:rsidR="006E101E" w:rsidRPr="006E101E">
          <w:rPr>
            <w:rFonts w:ascii="宋体" w:eastAsia="宋体" w:hAnsi="宋体"/>
            <w:noProof/>
            <w:szCs w:val="21"/>
          </w:rPr>
          <w:fldChar w:fldCharType="begin"/>
        </w:r>
        <w:r w:rsidR="006E101E" w:rsidRPr="006E101E">
          <w:rPr>
            <w:rFonts w:ascii="宋体" w:eastAsia="宋体" w:hAnsi="宋体"/>
            <w:noProof/>
            <w:szCs w:val="21"/>
          </w:rPr>
          <w:instrText xml:space="preserve"> PAGEREF _Toc34573216 \h </w:instrText>
        </w:r>
        <w:r w:rsidR="006E101E" w:rsidRPr="006E101E">
          <w:rPr>
            <w:rFonts w:ascii="宋体" w:eastAsia="宋体" w:hAnsi="宋体"/>
            <w:noProof/>
            <w:szCs w:val="21"/>
          </w:rPr>
        </w:r>
        <w:r w:rsidR="006E101E" w:rsidRPr="006E101E">
          <w:rPr>
            <w:rFonts w:ascii="宋体" w:eastAsia="宋体" w:hAnsi="宋体"/>
            <w:noProof/>
            <w:szCs w:val="21"/>
          </w:rPr>
          <w:fldChar w:fldCharType="separate"/>
        </w:r>
        <w:r w:rsidR="008E16D4">
          <w:rPr>
            <w:rFonts w:ascii="宋体" w:eastAsia="宋体" w:hAnsi="宋体"/>
            <w:noProof/>
            <w:szCs w:val="21"/>
          </w:rPr>
          <w:t>56</w:t>
        </w:r>
        <w:r w:rsidR="006E101E" w:rsidRPr="006E101E">
          <w:rPr>
            <w:rFonts w:ascii="宋体" w:eastAsia="宋体" w:hAnsi="宋体"/>
            <w:noProof/>
            <w:szCs w:val="21"/>
          </w:rPr>
          <w:fldChar w:fldCharType="end"/>
        </w:r>
      </w:hyperlink>
    </w:p>
    <w:p w:rsidR="006E101E" w:rsidRPr="006E101E" w:rsidRDefault="00E85C8E" w:rsidP="006E101E">
      <w:pPr>
        <w:pStyle w:val="10"/>
        <w:spacing w:line="360" w:lineRule="auto"/>
        <w:rPr>
          <w:rFonts w:ascii="宋体" w:eastAsia="宋体" w:hAnsi="宋体"/>
          <w:noProof/>
          <w:sz w:val="24"/>
          <w:szCs w:val="24"/>
        </w:rPr>
      </w:pPr>
      <w:hyperlink w:anchor="_Toc34573217" w:history="1">
        <w:r w:rsidR="006E101E" w:rsidRPr="006E101E">
          <w:rPr>
            <w:rFonts w:ascii="宋体" w:eastAsia="宋体" w:hAnsi="宋体"/>
            <w:noProof/>
            <w:sz w:val="24"/>
            <w:szCs w:val="24"/>
          </w:rPr>
          <w:t xml:space="preserve">5  </w:t>
        </w:r>
        <w:r w:rsidR="006E101E" w:rsidRPr="006E101E">
          <w:rPr>
            <w:rFonts w:ascii="宋体" w:eastAsia="宋体" w:hAnsi="宋体" w:hint="eastAsia"/>
            <w:noProof/>
            <w:sz w:val="24"/>
            <w:szCs w:val="24"/>
          </w:rPr>
          <w:t>岩石自锁锚杆设计</w:t>
        </w:r>
        <w:r w:rsidR="006E101E" w:rsidRPr="006E101E">
          <w:rPr>
            <w:rFonts w:ascii="宋体" w:eastAsia="宋体" w:hAnsi="宋体"/>
            <w:noProof/>
            <w:sz w:val="24"/>
            <w:szCs w:val="24"/>
          </w:rPr>
          <w:tab/>
        </w:r>
        <w:r w:rsidR="006E101E" w:rsidRPr="006E101E">
          <w:rPr>
            <w:rFonts w:ascii="宋体" w:eastAsia="宋体" w:hAnsi="宋体"/>
            <w:noProof/>
            <w:sz w:val="24"/>
            <w:szCs w:val="24"/>
          </w:rPr>
          <w:fldChar w:fldCharType="begin"/>
        </w:r>
        <w:r w:rsidR="006E101E" w:rsidRPr="006E101E">
          <w:rPr>
            <w:rFonts w:ascii="宋体" w:eastAsia="宋体" w:hAnsi="宋体"/>
            <w:noProof/>
            <w:sz w:val="24"/>
            <w:szCs w:val="24"/>
          </w:rPr>
          <w:instrText xml:space="preserve"> PAGEREF _Toc34573217 \h </w:instrText>
        </w:r>
        <w:r w:rsidR="006E101E" w:rsidRPr="006E101E">
          <w:rPr>
            <w:rFonts w:ascii="宋体" w:eastAsia="宋体" w:hAnsi="宋体"/>
            <w:noProof/>
            <w:sz w:val="24"/>
            <w:szCs w:val="24"/>
          </w:rPr>
        </w:r>
        <w:r w:rsidR="006E101E" w:rsidRPr="006E101E">
          <w:rPr>
            <w:rFonts w:ascii="宋体" w:eastAsia="宋体" w:hAnsi="宋体"/>
            <w:noProof/>
            <w:sz w:val="24"/>
            <w:szCs w:val="24"/>
          </w:rPr>
          <w:fldChar w:fldCharType="separate"/>
        </w:r>
        <w:r w:rsidR="008E16D4">
          <w:rPr>
            <w:rFonts w:ascii="宋体" w:eastAsia="宋体" w:hAnsi="宋体"/>
            <w:noProof/>
            <w:sz w:val="24"/>
            <w:szCs w:val="24"/>
          </w:rPr>
          <w:t>58</w:t>
        </w:r>
        <w:r w:rsidR="006E101E" w:rsidRPr="006E101E">
          <w:rPr>
            <w:rFonts w:ascii="宋体" w:eastAsia="宋体" w:hAnsi="宋体"/>
            <w:noProof/>
            <w:sz w:val="24"/>
            <w:szCs w:val="24"/>
          </w:rPr>
          <w:fldChar w:fldCharType="end"/>
        </w:r>
      </w:hyperlink>
    </w:p>
    <w:p w:rsidR="006E101E" w:rsidRPr="006E101E" w:rsidRDefault="00E85C8E" w:rsidP="006E101E">
      <w:pPr>
        <w:pStyle w:val="10"/>
        <w:spacing w:line="360" w:lineRule="auto"/>
        <w:ind w:firstLineChars="200" w:firstLine="420"/>
        <w:rPr>
          <w:rFonts w:ascii="宋体" w:eastAsia="宋体" w:hAnsi="宋体"/>
          <w:noProof/>
          <w:szCs w:val="21"/>
        </w:rPr>
      </w:pPr>
      <w:hyperlink w:anchor="_Toc34573218" w:history="1">
        <w:r w:rsidR="006E101E" w:rsidRPr="006E101E">
          <w:rPr>
            <w:rFonts w:ascii="宋体" w:eastAsia="宋体" w:hAnsi="宋体"/>
            <w:noProof/>
            <w:szCs w:val="21"/>
          </w:rPr>
          <w:t xml:space="preserve">5. 1  </w:t>
        </w:r>
        <w:r w:rsidR="006E101E" w:rsidRPr="006E101E">
          <w:rPr>
            <w:rFonts w:ascii="宋体" w:eastAsia="宋体" w:hAnsi="宋体" w:hint="eastAsia"/>
            <w:noProof/>
            <w:szCs w:val="21"/>
          </w:rPr>
          <w:t>一般规定</w:t>
        </w:r>
        <w:r w:rsidR="006E101E" w:rsidRPr="006E101E">
          <w:rPr>
            <w:rFonts w:ascii="宋体" w:eastAsia="宋体" w:hAnsi="宋体"/>
            <w:noProof/>
            <w:szCs w:val="21"/>
          </w:rPr>
          <w:tab/>
        </w:r>
        <w:r w:rsidR="006E101E" w:rsidRPr="006E101E">
          <w:rPr>
            <w:rFonts w:ascii="宋体" w:eastAsia="宋体" w:hAnsi="宋体"/>
            <w:noProof/>
            <w:szCs w:val="21"/>
          </w:rPr>
          <w:fldChar w:fldCharType="begin"/>
        </w:r>
        <w:r w:rsidR="006E101E" w:rsidRPr="006E101E">
          <w:rPr>
            <w:rFonts w:ascii="宋体" w:eastAsia="宋体" w:hAnsi="宋体"/>
            <w:noProof/>
            <w:szCs w:val="21"/>
          </w:rPr>
          <w:instrText xml:space="preserve"> PAGEREF _Toc34573218 \h </w:instrText>
        </w:r>
        <w:r w:rsidR="006E101E" w:rsidRPr="006E101E">
          <w:rPr>
            <w:rFonts w:ascii="宋体" w:eastAsia="宋体" w:hAnsi="宋体"/>
            <w:noProof/>
            <w:szCs w:val="21"/>
          </w:rPr>
        </w:r>
        <w:r w:rsidR="006E101E" w:rsidRPr="006E101E">
          <w:rPr>
            <w:rFonts w:ascii="宋体" w:eastAsia="宋体" w:hAnsi="宋体"/>
            <w:noProof/>
            <w:szCs w:val="21"/>
          </w:rPr>
          <w:fldChar w:fldCharType="separate"/>
        </w:r>
        <w:r w:rsidR="008E16D4">
          <w:rPr>
            <w:rFonts w:ascii="宋体" w:eastAsia="宋体" w:hAnsi="宋体"/>
            <w:noProof/>
            <w:szCs w:val="21"/>
          </w:rPr>
          <w:t>58</w:t>
        </w:r>
        <w:r w:rsidR="006E101E" w:rsidRPr="006E101E">
          <w:rPr>
            <w:rFonts w:ascii="宋体" w:eastAsia="宋体" w:hAnsi="宋体"/>
            <w:noProof/>
            <w:szCs w:val="21"/>
          </w:rPr>
          <w:fldChar w:fldCharType="end"/>
        </w:r>
      </w:hyperlink>
    </w:p>
    <w:p w:rsidR="006E101E" w:rsidRPr="006E101E" w:rsidRDefault="00E85C8E" w:rsidP="006E101E">
      <w:pPr>
        <w:pStyle w:val="10"/>
        <w:spacing w:line="360" w:lineRule="auto"/>
        <w:ind w:firstLineChars="200" w:firstLine="420"/>
        <w:rPr>
          <w:rFonts w:ascii="宋体" w:eastAsia="宋体" w:hAnsi="宋体"/>
          <w:noProof/>
          <w:szCs w:val="21"/>
        </w:rPr>
      </w:pPr>
      <w:hyperlink w:anchor="_Toc34573219" w:history="1">
        <w:r w:rsidR="006E101E" w:rsidRPr="006E101E">
          <w:rPr>
            <w:rFonts w:ascii="宋体" w:eastAsia="宋体" w:hAnsi="宋体"/>
            <w:noProof/>
            <w:szCs w:val="21"/>
          </w:rPr>
          <w:t xml:space="preserve">5. 2  </w:t>
        </w:r>
        <w:r w:rsidR="006E101E" w:rsidRPr="006E101E">
          <w:rPr>
            <w:rFonts w:ascii="宋体" w:eastAsia="宋体" w:hAnsi="宋体" w:hint="eastAsia"/>
            <w:noProof/>
            <w:szCs w:val="21"/>
          </w:rPr>
          <w:t>自锁锚杆承载力计算</w:t>
        </w:r>
        <w:r w:rsidR="006E101E" w:rsidRPr="006E101E">
          <w:rPr>
            <w:rFonts w:ascii="宋体" w:eastAsia="宋体" w:hAnsi="宋体"/>
            <w:noProof/>
            <w:szCs w:val="21"/>
          </w:rPr>
          <w:tab/>
        </w:r>
        <w:r w:rsidR="006E101E" w:rsidRPr="006E101E">
          <w:rPr>
            <w:rFonts w:ascii="宋体" w:eastAsia="宋体" w:hAnsi="宋体"/>
            <w:noProof/>
            <w:szCs w:val="21"/>
          </w:rPr>
          <w:fldChar w:fldCharType="begin"/>
        </w:r>
        <w:r w:rsidR="006E101E" w:rsidRPr="006E101E">
          <w:rPr>
            <w:rFonts w:ascii="宋体" w:eastAsia="宋体" w:hAnsi="宋体"/>
            <w:noProof/>
            <w:szCs w:val="21"/>
          </w:rPr>
          <w:instrText xml:space="preserve"> PAGEREF _Toc34573219 \h </w:instrText>
        </w:r>
        <w:r w:rsidR="006E101E" w:rsidRPr="006E101E">
          <w:rPr>
            <w:rFonts w:ascii="宋体" w:eastAsia="宋体" w:hAnsi="宋体"/>
            <w:noProof/>
            <w:szCs w:val="21"/>
          </w:rPr>
        </w:r>
        <w:r w:rsidR="006E101E" w:rsidRPr="006E101E">
          <w:rPr>
            <w:rFonts w:ascii="宋体" w:eastAsia="宋体" w:hAnsi="宋体"/>
            <w:noProof/>
            <w:szCs w:val="21"/>
          </w:rPr>
          <w:fldChar w:fldCharType="separate"/>
        </w:r>
        <w:r w:rsidR="008E16D4">
          <w:rPr>
            <w:rFonts w:ascii="宋体" w:eastAsia="宋体" w:hAnsi="宋体"/>
            <w:noProof/>
            <w:szCs w:val="21"/>
          </w:rPr>
          <w:t>59</w:t>
        </w:r>
        <w:r w:rsidR="006E101E" w:rsidRPr="006E101E">
          <w:rPr>
            <w:rFonts w:ascii="宋体" w:eastAsia="宋体" w:hAnsi="宋体"/>
            <w:noProof/>
            <w:szCs w:val="21"/>
          </w:rPr>
          <w:fldChar w:fldCharType="end"/>
        </w:r>
      </w:hyperlink>
    </w:p>
    <w:p w:rsidR="006E101E" w:rsidRPr="006E101E" w:rsidRDefault="00E85C8E" w:rsidP="006E101E">
      <w:pPr>
        <w:pStyle w:val="10"/>
        <w:spacing w:line="360" w:lineRule="auto"/>
        <w:ind w:firstLineChars="200" w:firstLine="420"/>
        <w:rPr>
          <w:rFonts w:ascii="宋体" w:eastAsia="宋体" w:hAnsi="宋体"/>
          <w:noProof/>
          <w:szCs w:val="21"/>
        </w:rPr>
      </w:pPr>
      <w:hyperlink w:anchor="_Toc34573220" w:history="1">
        <w:r w:rsidR="006E101E" w:rsidRPr="006E101E">
          <w:rPr>
            <w:rFonts w:ascii="宋体" w:eastAsia="宋体" w:hAnsi="宋体"/>
            <w:noProof/>
            <w:szCs w:val="21"/>
          </w:rPr>
          <w:t xml:space="preserve">5. 3  </w:t>
        </w:r>
        <w:r w:rsidR="006E101E" w:rsidRPr="006E101E">
          <w:rPr>
            <w:rFonts w:ascii="宋体" w:eastAsia="宋体" w:hAnsi="宋体" w:hint="eastAsia"/>
            <w:noProof/>
            <w:szCs w:val="21"/>
          </w:rPr>
          <w:t>构造规定</w:t>
        </w:r>
        <w:r w:rsidR="006E101E" w:rsidRPr="006E101E">
          <w:rPr>
            <w:rFonts w:ascii="宋体" w:eastAsia="宋体" w:hAnsi="宋体"/>
            <w:noProof/>
            <w:szCs w:val="21"/>
          </w:rPr>
          <w:tab/>
        </w:r>
        <w:r w:rsidR="006E101E" w:rsidRPr="006E101E">
          <w:rPr>
            <w:rFonts w:ascii="宋体" w:eastAsia="宋体" w:hAnsi="宋体"/>
            <w:noProof/>
            <w:szCs w:val="21"/>
          </w:rPr>
          <w:fldChar w:fldCharType="begin"/>
        </w:r>
        <w:r w:rsidR="006E101E" w:rsidRPr="006E101E">
          <w:rPr>
            <w:rFonts w:ascii="宋体" w:eastAsia="宋体" w:hAnsi="宋体"/>
            <w:noProof/>
            <w:szCs w:val="21"/>
          </w:rPr>
          <w:instrText xml:space="preserve"> PAGEREF _Toc34573220 \h </w:instrText>
        </w:r>
        <w:r w:rsidR="006E101E" w:rsidRPr="006E101E">
          <w:rPr>
            <w:rFonts w:ascii="宋体" w:eastAsia="宋体" w:hAnsi="宋体"/>
            <w:noProof/>
            <w:szCs w:val="21"/>
          </w:rPr>
        </w:r>
        <w:r w:rsidR="006E101E" w:rsidRPr="006E101E">
          <w:rPr>
            <w:rFonts w:ascii="宋体" w:eastAsia="宋体" w:hAnsi="宋体"/>
            <w:noProof/>
            <w:szCs w:val="21"/>
          </w:rPr>
          <w:fldChar w:fldCharType="separate"/>
        </w:r>
        <w:r w:rsidR="008E16D4">
          <w:rPr>
            <w:rFonts w:ascii="宋体" w:eastAsia="宋体" w:hAnsi="宋体"/>
            <w:noProof/>
            <w:szCs w:val="21"/>
          </w:rPr>
          <w:t>60</w:t>
        </w:r>
        <w:r w:rsidR="006E101E" w:rsidRPr="006E101E">
          <w:rPr>
            <w:rFonts w:ascii="宋体" w:eastAsia="宋体" w:hAnsi="宋体"/>
            <w:noProof/>
            <w:szCs w:val="21"/>
          </w:rPr>
          <w:fldChar w:fldCharType="end"/>
        </w:r>
      </w:hyperlink>
    </w:p>
    <w:p w:rsidR="006E101E" w:rsidRPr="006E101E" w:rsidRDefault="00E85C8E" w:rsidP="006E101E">
      <w:pPr>
        <w:pStyle w:val="10"/>
        <w:spacing w:line="360" w:lineRule="auto"/>
        <w:rPr>
          <w:rFonts w:ascii="宋体" w:eastAsia="宋体" w:hAnsi="宋体"/>
          <w:noProof/>
          <w:sz w:val="24"/>
          <w:szCs w:val="24"/>
        </w:rPr>
      </w:pPr>
      <w:hyperlink w:anchor="_Toc34573221" w:history="1">
        <w:r w:rsidR="006E101E" w:rsidRPr="006E101E">
          <w:rPr>
            <w:rFonts w:ascii="宋体" w:eastAsia="宋体" w:hAnsi="宋体"/>
            <w:noProof/>
            <w:sz w:val="24"/>
            <w:szCs w:val="24"/>
          </w:rPr>
          <w:t xml:space="preserve">6  </w:t>
        </w:r>
        <w:r w:rsidR="00FA2471">
          <w:rPr>
            <w:rFonts w:ascii="宋体" w:eastAsia="宋体" w:hAnsi="宋体" w:hint="eastAsia"/>
            <w:noProof/>
            <w:sz w:val="24"/>
            <w:szCs w:val="24"/>
          </w:rPr>
          <w:t>混凝土</w:t>
        </w:r>
        <w:r w:rsidR="006E101E" w:rsidRPr="006E101E">
          <w:rPr>
            <w:rFonts w:ascii="宋体" w:eastAsia="宋体" w:hAnsi="宋体" w:hint="eastAsia"/>
            <w:noProof/>
            <w:sz w:val="24"/>
            <w:szCs w:val="24"/>
          </w:rPr>
          <w:t>自锁锚杆设计</w:t>
        </w:r>
        <w:r w:rsidR="006E101E" w:rsidRPr="006E101E">
          <w:rPr>
            <w:rFonts w:ascii="宋体" w:eastAsia="宋体" w:hAnsi="宋体"/>
            <w:noProof/>
            <w:sz w:val="24"/>
            <w:szCs w:val="24"/>
          </w:rPr>
          <w:tab/>
        </w:r>
        <w:r w:rsidR="006E101E" w:rsidRPr="006E101E">
          <w:rPr>
            <w:rFonts w:ascii="宋体" w:eastAsia="宋体" w:hAnsi="宋体"/>
            <w:noProof/>
            <w:sz w:val="24"/>
            <w:szCs w:val="24"/>
          </w:rPr>
          <w:fldChar w:fldCharType="begin"/>
        </w:r>
        <w:r w:rsidR="006E101E" w:rsidRPr="006E101E">
          <w:rPr>
            <w:rFonts w:ascii="宋体" w:eastAsia="宋体" w:hAnsi="宋体"/>
            <w:noProof/>
            <w:sz w:val="24"/>
            <w:szCs w:val="24"/>
          </w:rPr>
          <w:instrText xml:space="preserve"> PAGEREF _Toc34573221 \h </w:instrText>
        </w:r>
        <w:r w:rsidR="006E101E" w:rsidRPr="006E101E">
          <w:rPr>
            <w:rFonts w:ascii="宋体" w:eastAsia="宋体" w:hAnsi="宋体"/>
            <w:noProof/>
            <w:sz w:val="24"/>
            <w:szCs w:val="24"/>
          </w:rPr>
        </w:r>
        <w:r w:rsidR="006E101E" w:rsidRPr="006E101E">
          <w:rPr>
            <w:rFonts w:ascii="宋体" w:eastAsia="宋体" w:hAnsi="宋体"/>
            <w:noProof/>
            <w:sz w:val="24"/>
            <w:szCs w:val="24"/>
          </w:rPr>
          <w:fldChar w:fldCharType="separate"/>
        </w:r>
        <w:r w:rsidR="008E16D4">
          <w:rPr>
            <w:rFonts w:ascii="宋体" w:eastAsia="宋体" w:hAnsi="宋体"/>
            <w:noProof/>
            <w:sz w:val="24"/>
            <w:szCs w:val="24"/>
          </w:rPr>
          <w:t>61</w:t>
        </w:r>
        <w:r w:rsidR="006E101E" w:rsidRPr="006E101E">
          <w:rPr>
            <w:rFonts w:ascii="宋体" w:eastAsia="宋体" w:hAnsi="宋体"/>
            <w:noProof/>
            <w:sz w:val="24"/>
            <w:szCs w:val="24"/>
          </w:rPr>
          <w:fldChar w:fldCharType="end"/>
        </w:r>
      </w:hyperlink>
    </w:p>
    <w:p w:rsidR="006E101E" w:rsidRPr="006E101E" w:rsidRDefault="00E85C8E" w:rsidP="006E101E">
      <w:pPr>
        <w:pStyle w:val="10"/>
        <w:spacing w:line="360" w:lineRule="auto"/>
        <w:ind w:firstLineChars="200" w:firstLine="420"/>
        <w:rPr>
          <w:rFonts w:ascii="宋体" w:eastAsia="宋体" w:hAnsi="宋体"/>
          <w:noProof/>
          <w:szCs w:val="21"/>
        </w:rPr>
      </w:pPr>
      <w:hyperlink w:anchor="_Toc34573222" w:history="1">
        <w:r w:rsidR="006E101E" w:rsidRPr="006E101E">
          <w:rPr>
            <w:rFonts w:ascii="宋体" w:eastAsia="宋体" w:hAnsi="宋体"/>
            <w:noProof/>
            <w:szCs w:val="21"/>
          </w:rPr>
          <w:t xml:space="preserve">6. 1  </w:t>
        </w:r>
        <w:r w:rsidR="006E101E" w:rsidRPr="006E101E">
          <w:rPr>
            <w:rFonts w:ascii="宋体" w:eastAsia="宋体" w:hAnsi="宋体" w:hint="eastAsia"/>
            <w:noProof/>
            <w:szCs w:val="21"/>
          </w:rPr>
          <w:t>一般规定</w:t>
        </w:r>
        <w:r w:rsidR="006E101E" w:rsidRPr="006E101E">
          <w:rPr>
            <w:rFonts w:ascii="宋体" w:eastAsia="宋体" w:hAnsi="宋体"/>
            <w:noProof/>
            <w:szCs w:val="21"/>
          </w:rPr>
          <w:tab/>
        </w:r>
        <w:r w:rsidR="006E101E" w:rsidRPr="006E101E">
          <w:rPr>
            <w:rFonts w:ascii="宋体" w:eastAsia="宋体" w:hAnsi="宋体"/>
            <w:noProof/>
            <w:szCs w:val="21"/>
          </w:rPr>
          <w:fldChar w:fldCharType="begin"/>
        </w:r>
        <w:r w:rsidR="006E101E" w:rsidRPr="006E101E">
          <w:rPr>
            <w:rFonts w:ascii="宋体" w:eastAsia="宋体" w:hAnsi="宋体"/>
            <w:noProof/>
            <w:szCs w:val="21"/>
          </w:rPr>
          <w:instrText xml:space="preserve"> PAGEREF _Toc34573222 \h </w:instrText>
        </w:r>
        <w:r w:rsidR="006E101E" w:rsidRPr="006E101E">
          <w:rPr>
            <w:rFonts w:ascii="宋体" w:eastAsia="宋体" w:hAnsi="宋体"/>
            <w:noProof/>
            <w:szCs w:val="21"/>
          </w:rPr>
        </w:r>
        <w:r w:rsidR="006E101E" w:rsidRPr="006E101E">
          <w:rPr>
            <w:rFonts w:ascii="宋体" w:eastAsia="宋体" w:hAnsi="宋体"/>
            <w:noProof/>
            <w:szCs w:val="21"/>
          </w:rPr>
          <w:fldChar w:fldCharType="separate"/>
        </w:r>
        <w:r w:rsidR="008E16D4">
          <w:rPr>
            <w:rFonts w:ascii="宋体" w:eastAsia="宋体" w:hAnsi="宋体"/>
            <w:noProof/>
            <w:szCs w:val="21"/>
          </w:rPr>
          <w:t>61</w:t>
        </w:r>
        <w:r w:rsidR="006E101E" w:rsidRPr="006E101E">
          <w:rPr>
            <w:rFonts w:ascii="宋体" w:eastAsia="宋体" w:hAnsi="宋体"/>
            <w:noProof/>
            <w:szCs w:val="21"/>
          </w:rPr>
          <w:fldChar w:fldCharType="end"/>
        </w:r>
      </w:hyperlink>
    </w:p>
    <w:p w:rsidR="006E101E" w:rsidRPr="006E101E" w:rsidRDefault="00E85C8E" w:rsidP="006E101E">
      <w:pPr>
        <w:pStyle w:val="10"/>
        <w:spacing w:line="360" w:lineRule="auto"/>
        <w:ind w:firstLineChars="200" w:firstLine="420"/>
        <w:rPr>
          <w:rFonts w:ascii="宋体" w:eastAsia="宋体" w:hAnsi="宋体"/>
          <w:noProof/>
          <w:szCs w:val="21"/>
        </w:rPr>
      </w:pPr>
      <w:hyperlink w:anchor="_Toc34573223" w:history="1">
        <w:r w:rsidR="006E101E" w:rsidRPr="006E101E">
          <w:rPr>
            <w:rFonts w:ascii="宋体" w:eastAsia="宋体" w:hAnsi="宋体"/>
            <w:noProof/>
            <w:szCs w:val="21"/>
          </w:rPr>
          <w:t xml:space="preserve">6. 2  </w:t>
        </w:r>
        <w:r w:rsidR="006E101E" w:rsidRPr="006E101E">
          <w:rPr>
            <w:rFonts w:ascii="宋体" w:eastAsia="宋体" w:hAnsi="宋体" w:hint="eastAsia"/>
            <w:noProof/>
            <w:szCs w:val="21"/>
          </w:rPr>
          <w:t>自锁锚杆承载力计算</w:t>
        </w:r>
        <w:r w:rsidR="006E101E" w:rsidRPr="006E101E">
          <w:rPr>
            <w:rFonts w:ascii="宋体" w:eastAsia="宋体" w:hAnsi="宋体"/>
            <w:noProof/>
            <w:szCs w:val="21"/>
          </w:rPr>
          <w:tab/>
        </w:r>
        <w:r w:rsidR="006E101E" w:rsidRPr="006E101E">
          <w:rPr>
            <w:rFonts w:ascii="宋体" w:eastAsia="宋体" w:hAnsi="宋体"/>
            <w:noProof/>
            <w:szCs w:val="21"/>
          </w:rPr>
          <w:fldChar w:fldCharType="begin"/>
        </w:r>
        <w:r w:rsidR="006E101E" w:rsidRPr="006E101E">
          <w:rPr>
            <w:rFonts w:ascii="宋体" w:eastAsia="宋体" w:hAnsi="宋体"/>
            <w:noProof/>
            <w:szCs w:val="21"/>
          </w:rPr>
          <w:instrText xml:space="preserve"> PAGEREF _Toc34573223 \h </w:instrText>
        </w:r>
        <w:r w:rsidR="006E101E" w:rsidRPr="006E101E">
          <w:rPr>
            <w:rFonts w:ascii="宋体" w:eastAsia="宋体" w:hAnsi="宋体"/>
            <w:noProof/>
            <w:szCs w:val="21"/>
          </w:rPr>
        </w:r>
        <w:r w:rsidR="006E101E" w:rsidRPr="006E101E">
          <w:rPr>
            <w:rFonts w:ascii="宋体" w:eastAsia="宋体" w:hAnsi="宋体"/>
            <w:noProof/>
            <w:szCs w:val="21"/>
          </w:rPr>
          <w:fldChar w:fldCharType="separate"/>
        </w:r>
        <w:r w:rsidR="008E16D4">
          <w:rPr>
            <w:rFonts w:ascii="宋体" w:eastAsia="宋体" w:hAnsi="宋体"/>
            <w:noProof/>
            <w:szCs w:val="21"/>
          </w:rPr>
          <w:t>61</w:t>
        </w:r>
        <w:r w:rsidR="006E101E" w:rsidRPr="006E101E">
          <w:rPr>
            <w:rFonts w:ascii="宋体" w:eastAsia="宋体" w:hAnsi="宋体"/>
            <w:noProof/>
            <w:szCs w:val="21"/>
          </w:rPr>
          <w:fldChar w:fldCharType="end"/>
        </w:r>
      </w:hyperlink>
    </w:p>
    <w:p w:rsidR="006E101E" w:rsidRPr="006E101E" w:rsidRDefault="00E85C8E" w:rsidP="006E101E">
      <w:pPr>
        <w:pStyle w:val="10"/>
        <w:spacing w:line="360" w:lineRule="auto"/>
        <w:ind w:firstLineChars="200" w:firstLine="420"/>
        <w:rPr>
          <w:rFonts w:ascii="宋体" w:eastAsia="宋体" w:hAnsi="宋体"/>
          <w:noProof/>
          <w:szCs w:val="21"/>
        </w:rPr>
      </w:pPr>
      <w:hyperlink w:anchor="_Toc34573224" w:history="1">
        <w:r w:rsidR="006E101E" w:rsidRPr="006E101E">
          <w:rPr>
            <w:rFonts w:ascii="宋体" w:eastAsia="宋体" w:hAnsi="宋体"/>
            <w:noProof/>
            <w:szCs w:val="21"/>
          </w:rPr>
          <w:t xml:space="preserve">6. 3  </w:t>
        </w:r>
        <w:r w:rsidR="006E101E" w:rsidRPr="006E101E">
          <w:rPr>
            <w:rFonts w:ascii="宋体" w:eastAsia="宋体" w:hAnsi="宋体" w:hint="eastAsia"/>
            <w:noProof/>
            <w:szCs w:val="21"/>
          </w:rPr>
          <w:t>构造规定</w:t>
        </w:r>
        <w:r w:rsidR="006E101E" w:rsidRPr="006E101E">
          <w:rPr>
            <w:rFonts w:ascii="宋体" w:eastAsia="宋体" w:hAnsi="宋体"/>
            <w:noProof/>
            <w:szCs w:val="21"/>
          </w:rPr>
          <w:tab/>
        </w:r>
        <w:r w:rsidR="006E101E" w:rsidRPr="006E101E">
          <w:rPr>
            <w:rFonts w:ascii="宋体" w:eastAsia="宋体" w:hAnsi="宋体"/>
            <w:noProof/>
            <w:szCs w:val="21"/>
          </w:rPr>
          <w:fldChar w:fldCharType="begin"/>
        </w:r>
        <w:r w:rsidR="006E101E" w:rsidRPr="006E101E">
          <w:rPr>
            <w:rFonts w:ascii="宋体" w:eastAsia="宋体" w:hAnsi="宋体"/>
            <w:noProof/>
            <w:szCs w:val="21"/>
          </w:rPr>
          <w:instrText xml:space="preserve"> PAGEREF _Toc34573224 \h </w:instrText>
        </w:r>
        <w:r w:rsidR="006E101E" w:rsidRPr="006E101E">
          <w:rPr>
            <w:rFonts w:ascii="宋体" w:eastAsia="宋体" w:hAnsi="宋体"/>
            <w:noProof/>
            <w:szCs w:val="21"/>
          </w:rPr>
        </w:r>
        <w:r w:rsidR="006E101E" w:rsidRPr="006E101E">
          <w:rPr>
            <w:rFonts w:ascii="宋体" w:eastAsia="宋体" w:hAnsi="宋体"/>
            <w:noProof/>
            <w:szCs w:val="21"/>
          </w:rPr>
          <w:fldChar w:fldCharType="separate"/>
        </w:r>
        <w:r w:rsidR="008E16D4">
          <w:rPr>
            <w:rFonts w:ascii="宋体" w:eastAsia="宋体" w:hAnsi="宋体"/>
            <w:noProof/>
            <w:szCs w:val="21"/>
          </w:rPr>
          <w:t>62</w:t>
        </w:r>
        <w:r w:rsidR="006E101E" w:rsidRPr="006E101E">
          <w:rPr>
            <w:rFonts w:ascii="宋体" w:eastAsia="宋体" w:hAnsi="宋体"/>
            <w:noProof/>
            <w:szCs w:val="21"/>
          </w:rPr>
          <w:fldChar w:fldCharType="end"/>
        </w:r>
      </w:hyperlink>
    </w:p>
    <w:p w:rsidR="006E101E" w:rsidRPr="006E101E" w:rsidRDefault="00E85C8E" w:rsidP="006E101E">
      <w:pPr>
        <w:pStyle w:val="10"/>
        <w:spacing w:line="360" w:lineRule="auto"/>
        <w:rPr>
          <w:rFonts w:ascii="宋体" w:eastAsia="宋体" w:hAnsi="宋体"/>
          <w:noProof/>
          <w:sz w:val="24"/>
          <w:szCs w:val="24"/>
        </w:rPr>
      </w:pPr>
      <w:hyperlink w:anchor="_Toc34573225" w:history="1">
        <w:r w:rsidR="006E101E" w:rsidRPr="006E101E">
          <w:rPr>
            <w:rFonts w:ascii="宋体" w:eastAsia="宋体" w:hAnsi="宋体"/>
            <w:noProof/>
            <w:sz w:val="24"/>
            <w:szCs w:val="24"/>
          </w:rPr>
          <w:t xml:space="preserve">7  </w:t>
        </w:r>
        <w:r w:rsidR="006E101E" w:rsidRPr="006E101E">
          <w:rPr>
            <w:rFonts w:ascii="宋体" w:eastAsia="宋体" w:hAnsi="宋体" w:hint="eastAsia"/>
            <w:noProof/>
            <w:sz w:val="24"/>
            <w:szCs w:val="24"/>
          </w:rPr>
          <w:t>施</w:t>
        </w:r>
        <w:r w:rsidR="006E101E" w:rsidRPr="006E101E">
          <w:rPr>
            <w:rFonts w:ascii="宋体" w:eastAsia="宋体" w:hAnsi="宋体"/>
            <w:noProof/>
            <w:sz w:val="24"/>
            <w:szCs w:val="24"/>
          </w:rPr>
          <w:t xml:space="preserve"> </w:t>
        </w:r>
        <w:r w:rsidR="006E101E" w:rsidRPr="006E101E">
          <w:rPr>
            <w:rFonts w:ascii="宋体" w:eastAsia="宋体" w:hAnsi="宋体" w:hint="eastAsia"/>
            <w:noProof/>
            <w:sz w:val="24"/>
            <w:szCs w:val="24"/>
          </w:rPr>
          <w:t>工</w:t>
        </w:r>
        <w:r w:rsidR="006E101E" w:rsidRPr="006E101E">
          <w:rPr>
            <w:rFonts w:ascii="宋体" w:eastAsia="宋体" w:hAnsi="宋体"/>
            <w:noProof/>
            <w:sz w:val="24"/>
            <w:szCs w:val="24"/>
          </w:rPr>
          <w:tab/>
        </w:r>
        <w:r w:rsidR="006E101E" w:rsidRPr="006E101E">
          <w:rPr>
            <w:rFonts w:ascii="宋体" w:eastAsia="宋体" w:hAnsi="宋体"/>
            <w:noProof/>
            <w:sz w:val="24"/>
            <w:szCs w:val="24"/>
          </w:rPr>
          <w:fldChar w:fldCharType="begin"/>
        </w:r>
        <w:r w:rsidR="006E101E" w:rsidRPr="006E101E">
          <w:rPr>
            <w:rFonts w:ascii="宋体" w:eastAsia="宋体" w:hAnsi="宋体"/>
            <w:noProof/>
            <w:sz w:val="24"/>
            <w:szCs w:val="24"/>
          </w:rPr>
          <w:instrText xml:space="preserve"> PAGEREF _Toc34573225 \h </w:instrText>
        </w:r>
        <w:r w:rsidR="006E101E" w:rsidRPr="006E101E">
          <w:rPr>
            <w:rFonts w:ascii="宋体" w:eastAsia="宋体" w:hAnsi="宋体"/>
            <w:noProof/>
            <w:sz w:val="24"/>
            <w:szCs w:val="24"/>
          </w:rPr>
        </w:r>
        <w:r w:rsidR="006E101E" w:rsidRPr="006E101E">
          <w:rPr>
            <w:rFonts w:ascii="宋体" w:eastAsia="宋体" w:hAnsi="宋体"/>
            <w:noProof/>
            <w:sz w:val="24"/>
            <w:szCs w:val="24"/>
          </w:rPr>
          <w:fldChar w:fldCharType="separate"/>
        </w:r>
        <w:r w:rsidR="008E16D4">
          <w:rPr>
            <w:rFonts w:ascii="宋体" w:eastAsia="宋体" w:hAnsi="宋体"/>
            <w:noProof/>
            <w:sz w:val="24"/>
            <w:szCs w:val="24"/>
          </w:rPr>
          <w:t>64</w:t>
        </w:r>
        <w:r w:rsidR="006E101E" w:rsidRPr="006E101E">
          <w:rPr>
            <w:rFonts w:ascii="宋体" w:eastAsia="宋体" w:hAnsi="宋体"/>
            <w:noProof/>
            <w:sz w:val="24"/>
            <w:szCs w:val="24"/>
          </w:rPr>
          <w:fldChar w:fldCharType="end"/>
        </w:r>
      </w:hyperlink>
    </w:p>
    <w:p w:rsidR="006E101E" w:rsidRPr="006E101E" w:rsidRDefault="00E85C8E" w:rsidP="006E101E">
      <w:pPr>
        <w:pStyle w:val="10"/>
        <w:spacing w:line="360" w:lineRule="auto"/>
        <w:ind w:firstLineChars="200" w:firstLine="420"/>
        <w:rPr>
          <w:rFonts w:ascii="宋体" w:eastAsia="宋体" w:hAnsi="宋体"/>
          <w:noProof/>
          <w:szCs w:val="21"/>
        </w:rPr>
      </w:pPr>
      <w:hyperlink w:anchor="_Toc34573226" w:history="1">
        <w:r w:rsidR="006E101E" w:rsidRPr="006E101E">
          <w:rPr>
            <w:rFonts w:ascii="宋体" w:eastAsia="宋体" w:hAnsi="宋体"/>
            <w:noProof/>
            <w:szCs w:val="21"/>
          </w:rPr>
          <w:t xml:space="preserve">7. 1  </w:t>
        </w:r>
        <w:r w:rsidR="006E101E" w:rsidRPr="006E101E">
          <w:rPr>
            <w:rFonts w:ascii="宋体" w:eastAsia="宋体" w:hAnsi="宋体" w:hint="eastAsia"/>
            <w:noProof/>
            <w:szCs w:val="21"/>
          </w:rPr>
          <w:t>一般规定</w:t>
        </w:r>
        <w:r w:rsidR="006E101E" w:rsidRPr="006E101E">
          <w:rPr>
            <w:rFonts w:ascii="宋体" w:eastAsia="宋体" w:hAnsi="宋体"/>
            <w:noProof/>
            <w:szCs w:val="21"/>
          </w:rPr>
          <w:tab/>
        </w:r>
        <w:r w:rsidR="006E101E" w:rsidRPr="006E101E">
          <w:rPr>
            <w:rFonts w:ascii="宋体" w:eastAsia="宋体" w:hAnsi="宋体"/>
            <w:noProof/>
            <w:szCs w:val="21"/>
          </w:rPr>
          <w:fldChar w:fldCharType="begin"/>
        </w:r>
        <w:r w:rsidR="006E101E" w:rsidRPr="006E101E">
          <w:rPr>
            <w:rFonts w:ascii="宋体" w:eastAsia="宋体" w:hAnsi="宋体"/>
            <w:noProof/>
            <w:szCs w:val="21"/>
          </w:rPr>
          <w:instrText xml:space="preserve"> PAGEREF _Toc34573226 \h </w:instrText>
        </w:r>
        <w:r w:rsidR="006E101E" w:rsidRPr="006E101E">
          <w:rPr>
            <w:rFonts w:ascii="宋体" w:eastAsia="宋体" w:hAnsi="宋体"/>
            <w:noProof/>
            <w:szCs w:val="21"/>
          </w:rPr>
        </w:r>
        <w:r w:rsidR="006E101E" w:rsidRPr="006E101E">
          <w:rPr>
            <w:rFonts w:ascii="宋体" w:eastAsia="宋体" w:hAnsi="宋体"/>
            <w:noProof/>
            <w:szCs w:val="21"/>
          </w:rPr>
          <w:fldChar w:fldCharType="separate"/>
        </w:r>
        <w:r w:rsidR="008E16D4">
          <w:rPr>
            <w:rFonts w:ascii="宋体" w:eastAsia="宋体" w:hAnsi="宋体"/>
            <w:noProof/>
            <w:szCs w:val="21"/>
          </w:rPr>
          <w:t>64</w:t>
        </w:r>
        <w:r w:rsidR="006E101E" w:rsidRPr="006E101E">
          <w:rPr>
            <w:rFonts w:ascii="宋体" w:eastAsia="宋体" w:hAnsi="宋体"/>
            <w:noProof/>
            <w:szCs w:val="21"/>
          </w:rPr>
          <w:fldChar w:fldCharType="end"/>
        </w:r>
      </w:hyperlink>
    </w:p>
    <w:p w:rsidR="006E101E" w:rsidRPr="006E101E" w:rsidRDefault="00E85C8E" w:rsidP="006E101E">
      <w:pPr>
        <w:pStyle w:val="10"/>
        <w:spacing w:line="360" w:lineRule="auto"/>
        <w:ind w:firstLineChars="200" w:firstLine="420"/>
        <w:rPr>
          <w:rFonts w:ascii="宋体" w:eastAsia="宋体" w:hAnsi="宋体"/>
          <w:noProof/>
          <w:szCs w:val="21"/>
        </w:rPr>
      </w:pPr>
      <w:hyperlink w:anchor="_Toc34573227" w:history="1">
        <w:r w:rsidR="006E101E" w:rsidRPr="006E101E">
          <w:rPr>
            <w:rFonts w:ascii="宋体" w:eastAsia="宋体" w:hAnsi="宋体"/>
            <w:noProof/>
            <w:szCs w:val="21"/>
          </w:rPr>
          <w:t xml:space="preserve">7. 2  </w:t>
        </w:r>
        <w:r w:rsidR="006E101E" w:rsidRPr="006E101E">
          <w:rPr>
            <w:rFonts w:ascii="宋体" w:eastAsia="宋体" w:hAnsi="宋体" w:hint="eastAsia"/>
            <w:noProof/>
            <w:szCs w:val="21"/>
          </w:rPr>
          <w:t>岩石自锁锚杆安装</w:t>
        </w:r>
        <w:r w:rsidR="006E101E" w:rsidRPr="006E101E">
          <w:rPr>
            <w:rFonts w:ascii="宋体" w:eastAsia="宋体" w:hAnsi="宋体"/>
            <w:noProof/>
            <w:szCs w:val="21"/>
          </w:rPr>
          <w:tab/>
        </w:r>
        <w:r w:rsidR="006E101E" w:rsidRPr="006E101E">
          <w:rPr>
            <w:rFonts w:ascii="宋体" w:eastAsia="宋体" w:hAnsi="宋体"/>
            <w:noProof/>
            <w:szCs w:val="21"/>
          </w:rPr>
          <w:fldChar w:fldCharType="begin"/>
        </w:r>
        <w:r w:rsidR="006E101E" w:rsidRPr="006E101E">
          <w:rPr>
            <w:rFonts w:ascii="宋体" w:eastAsia="宋体" w:hAnsi="宋体"/>
            <w:noProof/>
            <w:szCs w:val="21"/>
          </w:rPr>
          <w:instrText xml:space="preserve"> PAGEREF _Toc34573227 \h </w:instrText>
        </w:r>
        <w:r w:rsidR="006E101E" w:rsidRPr="006E101E">
          <w:rPr>
            <w:rFonts w:ascii="宋体" w:eastAsia="宋体" w:hAnsi="宋体"/>
            <w:noProof/>
            <w:szCs w:val="21"/>
          </w:rPr>
        </w:r>
        <w:r w:rsidR="006E101E" w:rsidRPr="006E101E">
          <w:rPr>
            <w:rFonts w:ascii="宋体" w:eastAsia="宋体" w:hAnsi="宋体"/>
            <w:noProof/>
            <w:szCs w:val="21"/>
          </w:rPr>
          <w:fldChar w:fldCharType="separate"/>
        </w:r>
        <w:r w:rsidR="008E16D4">
          <w:rPr>
            <w:rFonts w:ascii="宋体" w:eastAsia="宋体" w:hAnsi="宋体"/>
            <w:noProof/>
            <w:szCs w:val="21"/>
          </w:rPr>
          <w:t>64</w:t>
        </w:r>
        <w:r w:rsidR="006E101E" w:rsidRPr="006E101E">
          <w:rPr>
            <w:rFonts w:ascii="宋体" w:eastAsia="宋体" w:hAnsi="宋体"/>
            <w:noProof/>
            <w:szCs w:val="21"/>
          </w:rPr>
          <w:fldChar w:fldCharType="end"/>
        </w:r>
      </w:hyperlink>
    </w:p>
    <w:p w:rsidR="006E101E" w:rsidRPr="006E101E" w:rsidRDefault="00E85C8E" w:rsidP="006E101E">
      <w:pPr>
        <w:pStyle w:val="10"/>
        <w:spacing w:line="360" w:lineRule="auto"/>
        <w:ind w:firstLineChars="200" w:firstLine="420"/>
        <w:rPr>
          <w:rFonts w:ascii="宋体" w:eastAsia="宋体" w:hAnsi="宋体"/>
          <w:noProof/>
          <w:szCs w:val="21"/>
        </w:rPr>
      </w:pPr>
      <w:hyperlink w:anchor="_Toc34573228" w:history="1">
        <w:r w:rsidR="006E101E" w:rsidRPr="006E101E">
          <w:rPr>
            <w:rFonts w:ascii="宋体" w:eastAsia="宋体" w:hAnsi="宋体"/>
            <w:noProof/>
            <w:szCs w:val="21"/>
          </w:rPr>
          <w:t xml:space="preserve">7. 3  </w:t>
        </w:r>
        <w:r w:rsidR="006E101E" w:rsidRPr="006E101E">
          <w:rPr>
            <w:rFonts w:ascii="宋体" w:eastAsia="宋体" w:hAnsi="宋体" w:hint="eastAsia"/>
            <w:noProof/>
            <w:szCs w:val="21"/>
          </w:rPr>
          <w:t>混凝土自锁锚杆安装</w:t>
        </w:r>
        <w:r w:rsidR="006E101E" w:rsidRPr="006E101E">
          <w:rPr>
            <w:rFonts w:ascii="宋体" w:eastAsia="宋体" w:hAnsi="宋体"/>
            <w:noProof/>
            <w:szCs w:val="21"/>
          </w:rPr>
          <w:tab/>
        </w:r>
        <w:r w:rsidR="006E101E" w:rsidRPr="006E101E">
          <w:rPr>
            <w:rFonts w:ascii="宋体" w:eastAsia="宋体" w:hAnsi="宋体"/>
            <w:noProof/>
            <w:szCs w:val="21"/>
          </w:rPr>
          <w:fldChar w:fldCharType="begin"/>
        </w:r>
        <w:r w:rsidR="006E101E" w:rsidRPr="006E101E">
          <w:rPr>
            <w:rFonts w:ascii="宋体" w:eastAsia="宋体" w:hAnsi="宋体"/>
            <w:noProof/>
            <w:szCs w:val="21"/>
          </w:rPr>
          <w:instrText xml:space="preserve"> PAGEREF _Toc34573228 \h </w:instrText>
        </w:r>
        <w:r w:rsidR="006E101E" w:rsidRPr="006E101E">
          <w:rPr>
            <w:rFonts w:ascii="宋体" w:eastAsia="宋体" w:hAnsi="宋体"/>
            <w:noProof/>
            <w:szCs w:val="21"/>
          </w:rPr>
        </w:r>
        <w:r w:rsidR="006E101E" w:rsidRPr="006E101E">
          <w:rPr>
            <w:rFonts w:ascii="宋体" w:eastAsia="宋体" w:hAnsi="宋体"/>
            <w:noProof/>
            <w:szCs w:val="21"/>
          </w:rPr>
          <w:fldChar w:fldCharType="separate"/>
        </w:r>
        <w:r w:rsidR="008E16D4">
          <w:rPr>
            <w:rFonts w:ascii="宋体" w:eastAsia="宋体" w:hAnsi="宋体"/>
            <w:noProof/>
            <w:szCs w:val="21"/>
          </w:rPr>
          <w:t>65</w:t>
        </w:r>
        <w:r w:rsidR="006E101E" w:rsidRPr="006E101E">
          <w:rPr>
            <w:rFonts w:ascii="宋体" w:eastAsia="宋体" w:hAnsi="宋体"/>
            <w:noProof/>
            <w:szCs w:val="21"/>
          </w:rPr>
          <w:fldChar w:fldCharType="end"/>
        </w:r>
      </w:hyperlink>
    </w:p>
    <w:p w:rsidR="006E101E" w:rsidRPr="006E101E" w:rsidRDefault="00E85C8E" w:rsidP="006E101E">
      <w:pPr>
        <w:pStyle w:val="10"/>
        <w:spacing w:line="360" w:lineRule="auto"/>
        <w:ind w:firstLineChars="200" w:firstLine="420"/>
        <w:rPr>
          <w:rFonts w:ascii="宋体" w:eastAsia="宋体" w:hAnsi="宋体"/>
          <w:noProof/>
          <w:szCs w:val="21"/>
        </w:rPr>
      </w:pPr>
      <w:hyperlink w:anchor="_Toc34573229" w:history="1">
        <w:r w:rsidR="006E101E" w:rsidRPr="006E101E">
          <w:rPr>
            <w:rFonts w:ascii="宋体" w:eastAsia="宋体" w:hAnsi="宋体"/>
            <w:noProof/>
            <w:szCs w:val="21"/>
          </w:rPr>
          <w:t xml:space="preserve">7. 4  </w:t>
        </w:r>
        <w:r w:rsidR="006E101E" w:rsidRPr="006E101E">
          <w:rPr>
            <w:rFonts w:ascii="宋体" w:eastAsia="宋体" w:hAnsi="宋体" w:hint="eastAsia"/>
            <w:noProof/>
            <w:szCs w:val="21"/>
          </w:rPr>
          <w:t>成品保护</w:t>
        </w:r>
        <w:r w:rsidR="006E101E" w:rsidRPr="006E101E">
          <w:rPr>
            <w:rFonts w:ascii="宋体" w:eastAsia="宋体" w:hAnsi="宋体"/>
            <w:noProof/>
            <w:szCs w:val="21"/>
          </w:rPr>
          <w:tab/>
        </w:r>
        <w:r w:rsidR="006E101E" w:rsidRPr="006E101E">
          <w:rPr>
            <w:rFonts w:ascii="宋体" w:eastAsia="宋体" w:hAnsi="宋体"/>
            <w:noProof/>
            <w:szCs w:val="21"/>
          </w:rPr>
          <w:fldChar w:fldCharType="begin"/>
        </w:r>
        <w:r w:rsidR="006E101E" w:rsidRPr="006E101E">
          <w:rPr>
            <w:rFonts w:ascii="宋体" w:eastAsia="宋体" w:hAnsi="宋体"/>
            <w:noProof/>
            <w:szCs w:val="21"/>
          </w:rPr>
          <w:instrText xml:space="preserve"> PAGEREF _Toc34573229 \h </w:instrText>
        </w:r>
        <w:r w:rsidR="006E101E" w:rsidRPr="006E101E">
          <w:rPr>
            <w:rFonts w:ascii="宋体" w:eastAsia="宋体" w:hAnsi="宋体"/>
            <w:noProof/>
            <w:szCs w:val="21"/>
          </w:rPr>
        </w:r>
        <w:r w:rsidR="006E101E" w:rsidRPr="006E101E">
          <w:rPr>
            <w:rFonts w:ascii="宋体" w:eastAsia="宋体" w:hAnsi="宋体"/>
            <w:noProof/>
            <w:szCs w:val="21"/>
          </w:rPr>
          <w:fldChar w:fldCharType="separate"/>
        </w:r>
        <w:r w:rsidR="008E16D4">
          <w:rPr>
            <w:rFonts w:ascii="宋体" w:eastAsia="宋体" w:hAnsi="宋体"/>
            <w:noProof/>
            <w:szCs w:val="21"/>
          </w:rPr>
          <w:t>65</w:t>
        </w:r>
        <w:r w:rsidR="006E101E" w:rsidRPr="006E101E">
          <w:rPr>
            <w:rFonts w:ascii="宋体" w:eastAsia="宋体" w:hAnsi="宋体"/>
            <w:noProof/>
            <w:szCs w:val="21"/>
          </w:rPr>
          <w:fldChar w:fldCharType="end"/>
        </w:r>
      </w:hyperlink>
    </w:p>
    <w:p w:rsidR="006E101E" w:rsidRPr="006E101E" w:rsidRDefault="00E85C8E" w:rsidP="006E101E">
      <w:pPr>
        <w:pStyle w:val="10"/>
        <w:spacing w:line="360" w:lineRule="auto"/>
        <w:rPr>
          <w:rFonts w:ascii="宋体" w:eastAsia="宋体" w:hAnsi="宋体"/>
          <w:noProof/>
          <w:sz w:val="24"/>
          <w:szCs w:val="24"/>
        </w:rPr>
      </w:pPr>
      <w:hyperlink w:anchor="_Toc34573230" w:history="1">
        <w:r w:rsidR="006E101E" w:rsidRPr="006E101E">
          <w:rPr>
            <w:rFonts w:ascii="宋体" w:eastAsia="宋体" w:hAnsi="宋体"/>
            <w:noProof/>
            <w:sz w:val="24"/>
            <w:szCs w:val="24"/>
          </w:rPr>
          <w:t xml:space="preserve">8  </w:t>
        </w:r>
        <w:r w:rsidR="006E101E" w:rsidRPr="006E101E">
          <w:rPr>
            <w:rFonts w:ascii="宋体" w:eastAsia="宋体" w:hAnsi="宋体" w:hint="eastAsia"/>
            <w:noProof/>
            <w:sz w:val="24"/>
            <w:szCs w:val="24"/>
          </w:rPr>
          <w:t>工程质量检验与验收</w:t>
        </w:r>
        <w:r w:rsidR="006E101E" w:rsidRPr="006E101E">
          <w:rPr>
            <w:rFonts w:ascii="宋体" w:eastAsia="宋体" w:hAnsi="宋体"/>
            <w:noProof/>
            <w:sz w:val="24"/>
            <w:szCs w:val="24"/>
          </w:rPr>
          <w:tab/>
        </w:r>
        <w:r w:rsidR="006E101E" w:rsidRPr="006E101E">
          <w:rPr>
            <w:rFonts w:ascii="宋体" w:eastAsia="宋体" w:hAnsi="宋体"/>
            <w:noProof/>
            <w:sz w:val="24"/>
            <w:szCs w:val="24"/>
          </w:rPr>
          <w:fldChar w:fldCharType="begin"/>
        </w:r>
        <w:r w:rsidR="006E101E" w:rsidRPr="006E101E">
          <w:rPr>
            <w:rFonts w:ascii="宋体" w:eastAsia="宋体" w:hAnsi="宋体"/>
            <w:noProof/>
            <w:sz w:val="24"/>
            <w:szCs w:val="24"/>
          </w:rPr>
          <w:instrText xml:space="preserve"> PAGEREF _Toc34573230 \h </w:instrText>
        </w:r>
        <w:r w:rsidR="006E101E" w:rsidRPr="006E101E">
          <w:rPr>
            <w:rFonts w:ascii="宋体" w:eastAsia="宋体" w:hAnsi="宋体"/>
            <w:noProof/>
            <w:sz w:val="24"/>
            <w:szCs w:val="24"/>
          </w:rPr>
        </w:r>
        <w:r w:rsidR="006E101E" w:rsidRPr="006E101E">
          <w:rPr>
            <w:rFonts w:ascii="宋体" w:eastAsia="宋体" w:hAnsi="宋体"/>
            <w:noProof/>
            <w:sz w:val="24"/>
            <w:szCs w:val="24"/>
          </w:rPr>
          <w:fldChar w:fldCharType="separate"/>
        </w:r>
        <w:r w:rsidR="008E16D4">
          <w:rPr>
            <w:rFonts w:ascii="宋体" w:eastAsia="宋体" w:hAnsi="宋体"/>
            <w:noProof/>
            <w:sz w:val="24"/>
            <w:szCs w:val="24"/>
          </w:rPr>
          <w:t>66</w:t>
        </w:r>
        <w:r w:rsidR="006E101E" w:rsidRPr="006E101E">
          <w:rPr>
            <w:rFonts w:ascii="宋体" w:eastAsia="宋体" w:hAnsi="宋体"/>
            <w:noProof/>
            <w:sz w:val="24"/>
            <w:szCs w:val="24"/>
          </w:rPr>
          <w:fldChar w:fldCharType="end"/>
        </w:r>
      </w:hyperlink>
    </w:p>
    <w:p w:rsidR="006E101E" w:rsidRDefault="00E85C8E" w:rsidP="006E101E">
      <w:pPr>
        <w:pStyle w:val="10"/>
        <w:spacing w:line="360" w:lineRule="auto"/>
        <w:ind w:firstLineChars="200" w:firstLine="420"/>
        <w:rPr>
          <w:rFonts w:ascii="宋体" w:eastAsia="宋体" w:hAnsi="宋体"/>
          <w:noProof/>
          <w:szCs w:val="21"/>
        </w:rPr>
      </w:pPr>
      <w:hyperlink w:anchor="_Toc34573231" w:history="1">
        <w:r w:rsidR="006E101E" w:rsidRPr="006E101E">
          <w:rPr>
            <w:rFonts w:ascii="宋体" w:eastAsia="宋体" w:hAnsi="宋体"/>
            <w:noProof/>
            <w:szCs w:val="21"/>
          </w:rPr>
          <w:t xml:space="preserve">8. </w:t>
        </w:r>
        <w:r w:rsidR="0037371E">
          <w:rPr>
            <w:rFonts w:ascii="宋体" w:eastAsia="宋体" w:hAnsi="宋体" w:hint="eastAsia"/>
            <w:noProof/>
            <w:szCs w:val="21"/>
          </w:rPr>
          <w:t>1</w:t>
        </w:r>
        <w:r w:rsidR="006E101E" w:rsidRPr="006E101E">
          <w:rPr>
            <w:rFonts w:ascii="宋体" w:eastAsia="宋体" w:hAnsi="宋体"/>
            <w:noProof/>
            <w:szCs w:val="21"/>
          </w:rPr>
          <w:t xml:space="preserve">  </w:t>
        </w:r>
        <w:r w:rsidR="0037371E">
          <w:rPr>
            <w:rFonts w:ascii="宋体" w:eastAsia="宋体" w:hAnsi="宋体"/>
            <w:noProof/>
            <w:szCs w:val="21"/>
          </w:rPr>
          <w:t>一般规定</w:t>
        </w:r>
        <w:r w:rsidR="006E101E" w:rsidRPr="006E101E">
          <w:rPr>
            <w:rFonts w:ascii="宋体" w:eastAsia="宋体" w:hAnsi="宋体"/>
            <w:noProof/>
            <w:szCs w:val="21"/>
          </w:rPr>
          <w:tab/>
        </w:r>
        <w:r w:rsidR="006E101E" w:rsidRPr="006E101E">
          <w:rPr>
            <w:rFonts w:ascii="宋体" w:eastAsia="宋体" w:hAnsi="宋体"/>
            <w:noProof/>
            <w:szCs w:val="21"/>
          </w:rPr>
          <w:fldChar w:fldCharType="begin"/>
        </w:r>
        <w:r w:rsidR="006E101E" w:rsidRPr="006E101E">
          <w:rPr>
            <w:rFonts w:ascii="宋体" w:eastAsia="宋体" w:hAnsi="宋体"/>
            <w:noProof/>
            <w:szCs w:val="21"/>
          </w:rPr>
          <w:instrText xml:space="preserve"> PAGEREF _Toc34573231 \h </w:instrText>
        </w:r>
        <w:r w:rsidR="006E101E" w:rsidRPr="006E101E">
          <w:rPr>
            <w:rFonts w:ascii="宋体" w:eastAsia="宋体" w:hAnsi="宋体"/>
            <w:noProof/>
            <w:szCs w:val="21"/>
          </w:rPr>
        </w:r>
        <w:r w:rsidR="006E101E" w:rsidRPr="006E101E">
          <w:rPr>
            <w:rFonts w:ascii="宋体" w:eastAsia="宋体" w:hAnsi="宋体"/>
            <w:noProof/>
            <w:szCs w:val="21"/>
          </w:rPr>
          <w:fldChar w:fldCharType="separate"/>
        </w:r>
        <w:r w:rsidR="008E16D4">
          <w:rPr>
            <w:rFonts w:ascii="宋体" w:eastAsia="宋体" w:hAnsi="宋体"/>
            <w:noProof/>
            <w:szCs w:val="21"/>
          </w:rPr>
          <w:t>66</w:t>
        </w:r>
        <w:r w:rsidR="006E101E" w:rsidRPr="006E101E">
          <w:rPr>
            <w:rFonts w:ascii="宋体" w:eastAsia="宋体" w:hAnsi="宋体"/>
            <w:noProof/>
            <w:szCs w:val="21"/>
          </w:rPr>
          <w:fldChar w:fldCharType="end"/>
        </w:r>
      </w:hyperlink>
    </w:p>
    <w:p w:rsidR="0037371E" w:rsidRPr="006E101E" w:rsidRDefault="00E85C8E" w:rsidP="0037371E">
      <w:pPr>
        <w:pStyle w:val="10"/>
        <w:spacing w:line="360" w:lineRule="auto"/>
        <w:ind w:firstLineChars="200" w:firstLine="420"/>
        <w:rPr>
          <w:rFonts w:ascii="宋体" w:eastAsia="宋体" w:hAnsi="宋体"/>
          <w:noProof/>
          <w:szCs w:val="21"/>
        </w:rPr>
      </w:pPr>
      <w:hyperlink w:anchor="_Toc34573231" w:history="1">
        <w:r w:rsidR="0037371E" w:rsidRPr="006E101E">
          <w:rPr>
            <w:rFonts w:ascii="宋体" w:eastAsia="宋体" w:hAnsi="宋体"/>
            <w:noProof/>
            <w:szCs w:val="21"/>
          </w:rPr>
          <w:t xml:space="preserve">8. 2  </w:t>
        </w:r>
        <w:r w:rsidR="0037371E" w:rsidRPr="006E101E">
          <w:rPr>
            <w:rFonts w:ascii="宋体" w:eastAsia="宋体" w:hAnsi="宋体" w:hint="eastAsia"/>
            <w:noProof/>
            <w:szCs w:val="21"/>
          </w:rPr>
          <w:t>工程质量检验</w:t>
        </w:r>
        <w:r w:rsidR="0037371E" w:rsidRPr="006E101E">
          <w:rPr>
            <w:rFonts w:ascii="宋体" w:eastAsia="宋体" w:hAnsi="宋体"/>
            <w:noProof/>
            <w:szCs w:val="21"/>
          </w:rPr>
          <w:tab/>
        </w:r>
        <w:r w:rsidR="0037371E" w:rsidRPr="006E101E">
          <w:rPr>
            <w:rFonts w:ascii="宋体" w:eastAsia="宋体" w:hAnsi="宋体"/>
            <w:noProof/>
            <w:szCs w:val="21"/>
          </w:rPr>
          <w:fldChar w:fldCharType="begin"/>
        </w:r>
        <w:r w:rsidR="0037371E" w:rsidRPr="006E101E">
          <w:rPr>
            <w:rFonts w:ascii="宋体" w:eastAsia="宋体" w:hAnsi="宋体"/>
            <w:noProof/>
            <w:szCs w:val="21"/>
          </w:rPr>
          <w:instrText xml:space="preserve"> PAGEREF _Toc34573231 \h </w:instrText>
        </w:r>
        <w:r w:rsidR="0037371E" w:rsidRPr="006E101E">
          <w:rPr>
            <w:rFonts w:ascii="宋体" w:eastAsia="宋体" w:hAnsi="宋体"/>
            <w:noProof/>
            <w:szCs w:val="21"/>
          </w:rPr>
        </w:r>
        <w:r w:rsidR="0037371E" w:rsidRPr="006E101E">
          <w:rPr>
            <w:rFonts w:ascii="宋体" w:eastAsia="宋体" w:hAnsi="宋体"/>
            <w:noProof/>
            <w:szCs w:val="21"/>
          </w:rPr>
          <w:fldChar w:fldCharType="separate"/>
        </w:r>
        <w:r w:rsidR="008E16D4">
          <w:rPr>
            <w:rFonts w:ascii="宋体" w:eastAsia="宋体" w:hAnsi="宋体"/>
            <w:noProof/>
            <w:szCs w:val="21"/>
          </w:rPr>
          <w:t>66</w:t>
        </w:r>
        <w:r w:rsidR="0037371E" w:rsidRPr="006E101E">
          <w:rPr>
            <w:rFonts w:ascii="宋体" w:eastAsia="宋体" w:hAnsi="宋体"/>
            <w:noProof/>
            <w:szCs w:val="21"/>
          </w:rPr>
          <w:fldChar w:fldCharType="end"/>
        </w:r>
      </w:hyperlink>
    </w:p>
    <w:p w:rsidR="0037371E" w:rsidRPr="006E101E" w:rsidRDefault="00E85C8E" w:rsidP="0037371E">
      <w:pPr>
        <w:pStyle w:val="10"/>
        <w:spacing w:line="360" w:lineRule="auto"/>
        <w:ind w:firstLineChars="200" w:firstLine="420"/>
        <w:rPr>
          <w:rFonts w:ascii="宋体" w:eastAsia="宋体" w:hAnsi="宋体"/>
          <w:noProof/>
          <w:szCs w:val="21"/>
        </w:rPr>
      </w:pPr>
      <w:hyperlink w:anchor="_Toc34573231" w:history="1">
        <w:r w:rsidR="0037371E" w:rsidRPr="006E101E">
          <w:rPr>
            <w:rFonts w:ascii="宋体" w:eastAsia="宋体" w:hAnsi="宋体"/>
            <w:noProof/>
            <w:szCs w:val="21"/>
          </w:rPr>
          <w:t xml:space="preserve">8. </w:t>
        </w:r>
        <w:r w:rsidR="0037371E">
          <w:rPr>
            <w:rFonts w:ascii="宋体" w:eastAsia="宋体" w:hAnsi="宋体" w:hint="eastAsia"/>
            <w:noProof/>
            <w:szCs w:val="21"/>
          </w:rPr>
          <w:t>3</w:t>
        </w:r>
        <w:r w:rsidR="0037371E" w:rsidRPr="006E101E">
          <w:rPr>
            <w:rFonts w:ascii="宋体" w:eastAsia="宋体" w:hAnsi="宋体"/>
            <w:noProof/>
            <w:szCs w:val="21"/>
          </w:rPr>
          <w:t xml:space="preserve">  </w:t>
        </w:r>
        <w:r w:rsidR="0037371E" w:rsidRPr="006E101E">
          <w:rPr>
            <w:rFonts w:ascii="宋体" w:eastAsia="宋体" w:hAnsi="宋体" w:hint="eastAsia"/>
            <w:noProof/>
            <w:szCs w:val="21"/>
          </w:rPr>
          <w:t>工程质量</w:t>
        </w:r>
        <w:r w:rsidR="0037371E">
          <w:rPr>
            <w:rFonts w:ascii="宋体" w:eastAsia="宋体" w:hAnsi="宋体" w:hint="eastAsia"/>
            <w:noProof/>
            <w:szCs w:val="21"/>
          </w:rPr>
          <w:t>验收</w:t>
        </w:r>
        <w:r w:rsidR="0037371E" w:rsidRPr="006E101E">
          <w:rPr>
            <w:rFonts w:ascii="宋体" w:eastAsia="宋体" w:hAnsi="宋体"/>
            <w:noProof/>
            <w:szCs w:val="21"/>
          </w:rPr>
          <w:tab/>
        </w:r>
        <w:r w:rsidR="0037371E" w:rsidRPr="006E101E">
          <w:rPr>
            <w:rFonts w:ascii="宋体" w:eastAsia="宋体" w:hAnsi="宋体"/>
            <w:noProof/>
            <w:szCs w:val="21"/>
          </w:rPr>
          <w:fldChar w:fldCharType="begin"/>
        </w:r>
        <w:r w:rsidR="0037371E" w:rsidRPr="006E101E">
          <w:rPr>
            <w:rFonts w:ascii="宋体" w:eastAsia="宋体" w:hAnsi="宋体"/>
            <w:noProof/>
            <w:szCs w:val="21"/>
          </w:rPr>
          <w:instrText xml:space="preserve"> PAGEREF _Toc34573231 \h </w:instrText>
        </w:r>
        <w:r w:rsidR="0037371E" w:rsidRPr="006E101E">
          <w:rPr>
            <w:rFonts w:ascii="宋体" w:eastAsia="宋体" w:hAnsi="宋体"/>
            <w:noProof/>
            <w:szCs w:val="21"/>
          </w:rPr>
        </w:r>
        <w:r w:rsidR="0037371E" w:rsidRPr="006E101E">
          <w:rPr>
            <w:rFonts w:ascii="宋体" w:eastAsia="宋体" w:hAnsi="宋体"/>
            <w:noProof/>
            <w:szCs w:val="21"/>
          </w:rPr>
          <w:fldChar w:fldCharType="separate"/>
        </w:r>
        <w:r w:rsidR="008E16D4">
          <w:rPr>
            <w:rFonts w:ascii="宋体" w:eastAsia="宋体" w:hAnsi="宋体"/>
            <w:noProof/>
            <w:szCs w:val="21"/>
          </w:rPr>
          <w:t>66</w:t>
        </w:r>
        <w:r w:rsidR="0037371E" w:rsidRPr="006E101E">
          <w:rPr>
            <w:rFonts w:ascii="宋体" w:eastAsia="宋体" w:hAnsi="宋体"/>
            <w:noProof/>
            <w:szCs w:val="21"/>
          </w:rPr>
          <w:fldChar w:fldCharType="end"/>
        </w:r>
      </w:hyperlink>
    </w:p>
    <w:p w:rsidR="006E101E" w:rsidRDefault="00E85C8E" w:rsidP="006E101E">
      <w:pPr>
        <w:pStyle w:val="10"/>
        <w:spacing w:line="360" w:lineRule="auto"/>
        <w:rPr>
          <w:rFonts w:ascii="宋体" w:eastAsia="宋体" w:hAnsi="宋体"/>
          <w:noProof/>
          <w:sz w:val="24"/>
          <w:szCs w:val="24"/>
        </w:rPr>
      </w:pPr>
      <w:hyperlink w:anchor="_Toc34573232" w:history="1">
        <w:r w:rsidR="006E101E" w:rsidRPr="006E101E">
          <w:rPr>
            <w:rFonts w:ascii="宋体" w:eastAsia="宋体" w:hAnsi="宋体" w:hint="eastAsia"/>
            <w:noProof/>
            <w:sz w:val="24"/>
            <w:szCs w:val="24"/>
          </w:rPr>
          <w:t>附录</w:t>
        </w:r>
        <w:r w:rsidR="006E101E" w:rsidRPr="007E0BD2">
          <w:rPr>
            <w:rFonts w:ascii="Times New Roman" w:eastAsia="宋体" w:hAnsi="Times New Roman" w:cs="Times New Roman"/>
            <w:noProof/>
            <w:sz w:val="24"/>
            <w:szCs w:val="24"/>
          </w:rPr>
          <w:t>A</w:t>
        </w:r>
        <w:r w:rsidR="006E101E" w:rsidRPr="006E101E">
          <w:rPr>
            <w:rFonts w:ascii="宋体" w:eastAsia="宋体" w:hAnsi="宋体"/>
            <w:noProof/>
            <w:sz w:val="24"/>
            <w:szCs w:val="24"/>
          </w:rPr>
          <w:tab/>
        </w:r>
        <w:r w:rsidR="006E101E" w:rsidRPr="006E101E">
          <w:rPr>
            <w:rFonts w:ascii="宋体" w:eastAsia="宋体" w:hAnsi="宋体"/>
            <w:noProof/>
            <w:sz w:val="24"/>
            <w:szCs w:val="24"/>
          </w:rPr>
          <w:fldChar w:fldCharType="begin"/>
        </w:r>
        <w:r w:rsidR="006E101E" w:rsidRPr="006E101E">
          <w:rPr>
            <w:rFonts w:ascii="宋体" w:eastAsia="宋体" w:hAnsi="宋体"/>
            <w:noProof/>
            <w:sz w:val="24"/>
            <w:szCs w:val="24"/>
          </w:rPr>
          <w:instrText xml:space="preserve"> PAGEREF _Toc34573232 \h </w:instrText>
        </w:r>
        <w:r w:rsidR="006E101E" w:rsidRPr="006E101E">
          <w:rPr>
            <w:rFonts w:ascii="宋体" w:eastAsia="宋体" w:hAnsi="宋体"/>
            <w:noProof/>
            <w:sz w:val="24"/>
            <w:szCs w:val="24"/>
          </w:rPr>
        </w:r>
        <w:r w:rsidR="006E101E" w:rsidRPr="006E101E">
          <w:rPr>
            <w:rFonts w:ascii="宋体" w:eastAsia="宋体" w:hAnsi="宋体"/>
            <w:noProof/>
            <w:sz w:val="24"/>
            <w:szCs w:val="24"/>
          </w:rPr>
          <w:fldChar w:fldCharType="separate"/>
        </w:r>
        <w:r w:rsidR="008E16D4">
          <w:rPr>
            <w:rFonts w:ascii="宋体" w:eastAsia="宋体" w:hAnsi="宋体"/>
            <w:noProof/>
            <w:sz w:val="24"/>
            <w:szCs w:val="24"/>
          </w:rPr>
          <w:t>67</w:t>
        </w:r>
        <w:r w:rsidR="006E101E" w:rsidRPr="006E101E">
          <w:rPr>
            <w:rFonts w:ascii="宋体" w:eastAsia="宋体" w:hAnsi="宋体"/>
            <w:noProof/>
            <w:sz w:val="24"/>
            <w:szCs w:val="24"/>
          </w:rPr>
          <w:fldChar w:fldCharType="end"/>
        </w:r>
      </w:hyperlink>
    </w:p>
    <w:p w:rsidR="007E0BD2" w:rsidRPr="006E101E" w:rsidRDefault="00E85C8E" w:rsidP="007E0BD2">
      <w:pPr>
        <w:pStyle w:val="10"/>
        <w:spacing w:line="360" w:lineRule="auto"/>
        <w:rPr>
          <w:rFonts w:ascii="宋体" w:eastAsia="宋体" w:hAnsi="宋体"/>
          <w:noProof/>
          <w:sz w:val="24"/>
          <w:szCs w:val="24"/>
        </w:rPr>
      </w:pPr>
      <w:hyperlink w:anchor="_Toc34573233" w:history="1">
        <w:r w:rsidR="007E0BD2" w:rsidRPr="006E101E">
          <w:rPr>
            <w:rFonts w:ascii="宋体" w:eastAsia="宋体" w:hAnsi="宋体" w:hint="eastAsia"/>
            <w:noProof/>
            <w:sz w:val="24"/>
            <w:szCs w:val="24"/>
          </w:rPr>
          <w:t>附录</w:t>
        </w:r>
        <w:r w:rsidR="007E0BD2" w:rsidRPr="007E0BD2">
          <w:rPr>
            <w:rFonts w:ascii="Times New Roman" w:eastAsia="宋体" w:hAnsi="Times New Roman" w:cs="Times New Roman"/>
            <w:noProof/>
            <w:sz w:val="24"/>
            <w:szCs w:val="24"/>
          </w:rPr>
          <w:t>B</w:t>
        </w:r>
        <w:r w:rsidR="007E0BD2" w:rsidRPr="006E101E">
          <w:rPr>
            <w:rFonts w:ascii="宋体" w:eastAsia="宋体" w:hAnsi="宋体"/>
            <w:noProof/>
            <w:sz w:val="24"/>
            <w:szCs w:val="24"/>
          </w:rPr>
          <w:tab/>
        </w:r>
        <w:r w:rsidR="007E0BD2" w:rsidRPr="006E101E">
          <w:rPr>
            <w:rFonts w:ascii="宋体" w:eastAsia="宋体" w:hAnsi="宋体"/>
            <w:noProof/>
            <w:sz w:val="24"/>
            <w:szCs w:val="24"/>
          </w:rPr>
          <w:fldChar w:fldCharType="begin"/>
        </w:r>
        <w:r w:rsidR="007E0BD2" w:rsidRPr="006E101E">
          <w:rPr>
            <w:rFonts w:ascii="宋体" w:eastAsia="宋体" w:hAnsi="宋体"/>
            <w:noProof/>
            <w:sz w:val="24"/>
            <w:szCs w:val="24"/>
          </w:rPr>
          <w:instrText xml:space="preserve"> PAGEREF _Toc34573233 \h </w:instrText>
        </w:r>
        <w:r w:rsidR="007E0BD2" w:rsidRPr="006E101E">
          <w:rPr>
            <w:rFonts w:ascii="宋体" w:eastAsia="宋体" w:hAnsi="宋体"/>
            <w:noProof/>
            <w:sz w:val="24"/>
            <w:szCs w:val="24"/>
          </w:rPr>
        </w:r>
        <w:r w:rsidR="007E0BD2" w:rsidRPr="006E101E">
          <w:rPr>
            <w:rFonts w:ascii="宋体" w:eastAsia="宋体" w:hAnsi="宋体"/>
            <w:noProof/>
            <w:sz w:val="24"/>
            <w:szCs w:val="24"/>
          </w:rPr>
          <w:fldChar w:fldCharType="separate"/>
        </w:r>
        <w:r w:rsidR="007E0BD2">
          <w:rPr>
            <w:rFonts w:ascii="宋体" w:eastAsia="宋体" w:hAnsi="宋体"/>
            <w:noProof/>
            <w:sz w:val="24"/>
            <w:szCs w:val="24"/>
          </w:rPr>
          <w:t>6</w:t>
        </w:r>
        <w:r w:rsidR="00E0562C">
          <w:rPr>
            <w:rFonts w:ascii="宋体" w:eastAsia="宋体" w:hAnsi="宋体" w:hint="eastAsia"/>
            <w:noProof/>
            <w:sz w:val="24"/>
            <w:szCs w:val="24"/>
          </w:rPr>
          <w:t>7</w:t>
        </w:r>
        <w:r w:rsidR="007E0BD2" w:rsidRPr="006E101E">
          <w:rPr>
            <w:rFonts w:ascii="宋体" w:eastAsia="宋体" w:hAnsi="宋体"/>
            <w:noProof/>
            <w:sz w:val="24"/>
            <w:szCs w:val="24"/>
          </w:rPr>
          <w:fldChar w:fldCharType="end"/>
        </w:r>
      </w:hyperlink>
    </w:p>
    <w:p w:rsidR="007E0BD2" w:rsidRPr="006E101E" w:rsidRDefault="00E85C8E" w:rsidP="007E0BD2">
      <w:pPr>
        <w:pStyle w:val="10"/>
        <w:spacing w:line="360" w:lineRule="auto"/>
        <w:rPr>
          <w:rFonts w:ascii="宋体" w:eastAsia="宋体" w:hAnsi="宋体"/>
          <w:noProof/>
          <w:sz w:val="24"/>
          <w:szCs w:val="24"/>
        </w:rPr>
      </w:pPr>
      <w:hyperlink w:anchor="_Toc34573233" w:history="1">
        <w:r w:rsidR="007E0BD2" w:rsidRPr="006E101E">
          <w:rPr>
            <w:rFonts w:ascii="宋体" w:eastAsia="宋体" w:hAnsi="宋体" w:hint="eastAsia"/>
            <w:noProof/>
            <w:sz w:val="24"/>
            <w:szCs w:val="24"/>
          </w:rPr>
          <w:t>附录</w:t>
        </w:r>
        <w:r w:rsidR="007E0BD2" w:rsidRPr="007E0BD2">
          <w:rPr>
            <w:rFonts w:ascii="Times New Roman" w:eastAsia="宋体" w:hAnsi="Times New Roman" w:cs="Times New Roman"/>
            <w:noProof/>
            <w:sz w:val="24"/>
            <w:szCs w:val="24"/>
          </w:rPr>
          <w:t>C</w:t>
        </w:r>
        <w:r w:rsidR="007E0BD2" w:rsidRPr="006E101E">
          <w:rPr>
            <w:rFonts w:ascii="宋体" w:eastAsia="宋体" w:hAnsi="宋体"/>
            <w:noProof/>
            <w:sz w:val="24"/>
            <w:szCs w:val="24"/>
          </w:rPr>
          <w:tab/>
        </w:r>
        <w:r w:rsidR="007E0BD2" w:rsidRPr="006E101E">
          <w:rPr>
            <w:rFonts w:ascii="宋体" w:eastAsia="宋体" w:hAnsi="宋体"/>
            <w:noProof/>
            <w:sz w:val="24"/>
            <w:szCs w:val="24"/>
          </w:rPr>
          <w:fldChar w:fldCharType="begin"/>
        </w:r>
        <w:r w:rsidR="007E0BD2" w:rsidRPr="006E101E">
          <w:rPr>
            <w:rFonts w:ascii="宋体" w:eastAsia="宋体" w:hAnsi="宋体"/>
            <w:noProof/>
            <w:sz w:val="24"/>
            <w:szCs w:val="24"/>
          </w:rPr>
          <w:instrText xml:space="preserve"> PAGEREF _Toc34573233 \h </w:instrText>
        </w:r>
        <w:r w:rsidR="007E0BD2" w:rsidRPr="006E101E">
          <w:rPr>
            <w:rFonts w:ascii="宋体" w:eastAsia="宋体" w:hAnsi="宋体"/>
            <w:noProof/>
            <w:sz w:val="24"/>
            <w:szCs w:val="24"/>
          </w:rPr>
        </w:r>
        <w:r w:rsidR="007E0BD2" w:rsidRPr="006E101E">
          <w:rPr>
            <w:rFonts w:ascii="宋体" w:eastAsia="宋体" w:hAnsi="宋体"/>
            <w:noProof/>
            <w:sz w:val="24"/>
            <w:szCs w:val="24"/>
          </w:rPr>
          <w:fldChar w:fldCharType="separate"/>
        </w:r>
        <w:r w:rsidR="007E0BD2">
          <w:rPr>
            <w:rFonts w:ascii="宋体" w:eastAsia="宋体" w:hAnsi="宋体"/>
            <w:noProof/>
            <w:sz w:val="24"/>
            <w:szCs w:val="24"/>
          </w:rPr>
          <w:t>6</w:t>
        </w:r>
        <w:r w:rsidR="00E0562C">
          <w:rPr>
            <w:rFonts w:ascii="宋体" w:eastAsia="宋体" w:hAnsi="宋体" w:hint="eastAsia"/>
            <w:noProof/>
            <w:sz w:val="24"/>
            <w:szCs w:val="24"/>
          </w:rPr>
          <w:t>7</w:t>
        </w:r>
        <w:r w:rsidR="007E0BD2" w:rsidRPr="006E101E">
          <w:rPr>
            <w:rFonts w:ascii="宋体" w:eastAsia="宋体" w:hAnsi="宋体"/>
            <w:noProof/>
            <w:sz w:val="24"/>
            <w:szCs w:val="24"/>
          </w:rPr>
          <w:fldChar w:fldCharType="end"/>
        </w:r>
      </w:hyperlink>
    </w:p>
    <w:p w:rsidR="006E101E" w:rsidRPr="006E101E" w:rsidRDefault="00E85C8E" w:rsidP="006E101E">
      <w:pPr>
        <w:pStyle w:val="10"/>
        <w:spacing w:line="360" w:lineRule="auto"/>
        <w:rPr>
          <w:rFonts w:ascii="宋体" w:eastAsia="宋体" w:hAnsi="宋体"/>
          <w:noProof/>
          <w:sz w:val="24"/>
          <w:szCs w:val="24"/>
        </w:rPr>
      </w:pPr>
      <w:hyperlink w:anchor="_Toc34573233" w:history="1">
        <w:r w:rsidR="006E101E" w:rsidRPr="006E101E">
          <w:rPr>
            <w:rFonts w:ascii="宋体" w:eastAsia="宋体" w:hAnsi="宋体" w:hint="eastAsia"/>
            <w:noProof/>
            <w:sz w:val="24"/>
            <w:szCs w:val="24"/>
          </w:rPr>
          <w:t>附录</w:t>
        </w:r>
        <w:r w:rsidR="006E101E" w:rsidRPr="007E0BD2">
          <w:rPr>
            <w:rFonts w:ascii="Times New Roman" w:eastAsia="宋体" w:hAnsi="Times New Roman" w:cs="Times New Roman"/>
            <w:noProof/>
            <w:sz w:val="24"/>
            <w:szCs w:val="24"/>
          </w:rPr>
          <w:t>D</w:t>
        </w:r>
        <w:r w:rsidR="006E101E" w:rsidRPr="006E101E">
          <w:rPr>
            <w:rFonts w:ascii="宋体" w:eastAsia="宋体" w:hAnsi="宋体"/>
            <w:noProof/>
            <w:sz w:val="24"/>
            <w:szCs w:val="24"/>
          </w:rPr>
          <w:tab/>
        </w:r>
        <w:r w:rsidR="006E101E" w:rsidRPr="006E101E">
          <w:rPr>
            <w:rFonts w:ascii="宋体" w:eastAsia="宋体" w:hAnsi="宋体"/>
            <w:noProof/>
            <w:sz w:val="24"/>
            <w:szCs w:val="24"/>
          </w:rPr>
          <w:fldChar w:fldCharType="begin"/>
        </w:r>
        <w:r w:rsidR="006E101E" w:rsidRPr="006E101E">
          <w:rPr>
            <w:rFonts w:ascii="宋体" w:eastAsia="宋体" w:hAnsi="宋体"/>
            <w:noProof/>
            <w:sz w:val="24"/>
            <w:szCs w:val="24"/>
          </w:rPr>
          <w:instrText xml:space="preserve"> PAGEREF _Toc34573233 \h </w:instrText>
        </w:r>
        <w:r w:rsidR="006E101E" w:rsidRPr="006E101E">
          <w:rPr>
            <w:rFonts w:ascii="宋体" w:eastAsia="宋体" w:hAnsi="宋体"/>
            <w:noProof/>
            <w:sz w:val="24"/>
            <w:szCs w:val="24"/>
          </w:rPr>
        </w:r>
        <w:r w:rsidR="006E101E" w:rsidRPr="006E101E">
          <w:rPr>
            <w:rFonts w:ascii="宋体" w:eastAsia="宋体" w:hAnsi="宋体"/>
            <w:noProof/>
            <w:sz w:val="24"/>
            <w:szCs w:val="24"/>
          </w:rPr>
          <w:fldChar w:fldCharType="separate"/>
        </w:r>
        <w:r w:rsidR="008E16D4">
          <w:rPr>
            <w:rFonts w:ascii="宋体" w:eastAsia="宋体" w:hAnsi="宋体"/>
            <w:noProof/>
            <w:sz w:val="24"/>
            <w:szCs w:val="24"/>
          </w:rPr>
          <w:t>68</w:t>
        </w:r>
        <w:r w:rsidR="006E101E" w:rsidRPr="006E101E">
          <w:rPr>
            <w:rFonts w:ascii="宋体" w:eastAsia="宋体" w:hAnsi="宋体"/>
            <w:noProof/>
            <w:sz w:val="24"/>
            <w:szCs w:val="24"/>
          </w:rPr>
          <w:fldChar w:fldCharType="end"/>
        </w:r>
      </w:hyperlink>
    </w:p>
    <w:p w:rsidR="006E101E" w:rsidRPr="006E101E" w:rsidRDefault="00E85C8E" w:rsidP="006E101E">
      <w:pPr>
        <w:pStyle w:val="10"/>
        <w:spacing w:line="360" w:lineRule="auto"/>
        <w:rPr>
          <w:noProof/>
          <w:sz w:val="24"/>
          <w:szCs w:val="24"/>
        </w:rPr>
      </w:pPr>
      <w:hyperlink w:anchor="_Toc34573238" w:history="1">
        <w:r w:rsidR="006E101E" w:rsidRPr="006E101E">
          <w:rPr>
            <w:rStyle w:val="af7"/>
            <w:rFonts w:ascii="宋体" w:eastAsia="宋体" w:hAnsi="宋体" w:cs="宋体" w:hint="eastAsia"/>
            <w:noProof/>
            <w:sz w:val="24"/>
            <w:szCs w:val="24"/>
          </w:rPr>
          <w:t>附录</w:t>
        </w:r>
        <w:r w:rsidR="006E101E" w:rsidRPr="007E0BD2">
          <w:rPr>
            <w:rStyle w:val="af7"/>
            <w:rFonts w:ascii="Times New Roman" w:eastAsia="宋体" w:hAnsi="Times New Roman" w:cs="Times New Roman"/>
            <w:noProof/>
            <w:sz w:val="24"/>
            <w:szCs w:val="24"/>
          </w:rPr>
          <w:t>E</w:t>
        </w:r>
        <w:r w:rsidR="006E101E" w:rsidRPr="006E101E">
          <w:rPr>
            <w:rFonts w:ascii="宋体" w:eastAsia="宋体" w:hAnsi="宋体"/>
            <w:noProof/>
            <w:sz w:val="24"/>
            <w:szCs w:val="24"/>
          </w:rPr>
          <w:tab/>
        </w:r>
        <w:r w:rsidR="006E101E" w:rsidRPr="006E101E">
          <w:rPr>
            <w:rFonts w:ascii="宋体" w:eastAsia="宋体" w:hAnsi="宋体"/>
            <w:noProof/>
            <w:sz w:val="24"/>
            <w:szCs w:val="24"/>
          </w:rPr>
          <w:fldChar w:fldCharType="begin"/>
        </w:r>
        <w:r w:rsidR="006E101E" w:rsidRPr="006E101E">
          <w:rPr>
            <w:rFonts w:ascii="宋体" w:eastAsia="宋体" w:hAnsi="宋体"/>
            <w:noProof/>
            <w:sz w:val="24"/>
            <w:szCs w:val="24"/>
          </w:rPr>
          <w:instrText xml:space="preserve"> PAGEREF _Toc34573238 \h </w:instrText>
        </w:r>
        <w:r w:rsidR="006E101E" w:rsidRPr="006E101E">
          <w:rPr>
            <w:rFonts w:ascii="宋体" w:eastAsia="宋体" w:hAnsi="宋体"/>
            <w:noProof/>
            <w:sz w:val="24"/>
            <w:szCs w:val="24"/>
          </w:rPr>
        </w:r>
        <w:r w:rsidR="006E101E" w:rsidRPr="006E101E">
          <w:rPr>
            <w:rFonts w:ascii="宋体" w:eastAsia="宋体" w:hAnsi="宋体"/>
            <w:noProof/>
            <w:sz w:val="24"/>
            <w:szCs w:val="24"/>
          </w:rPr>
          <w:fldChar w:fldCharType="separate"/>
        </w:r>
        <w:r w:rsidR="008E16D4">
          <w:rPr>
            <w:rFonts w:ascii="宋体" w:eastAsia="宋体" w:hAnsi="宋体"/>
            <w:noProof/>
            <w:sz w:val="24"/>
            <w:szCs w:val="24"/>
          </w:rPr>
          <w:t>70</w:t>
        </w:r>
        <w:r w:rsidR="006E101E" w:rsidRPr="006E101E">
          <w:rPr>
            <w:rFonts w:ascii="宋体" w:eastAsia="宋体" w:hAnsi="宋体"/>
            <w:noProof/>
            <w:sz w:val="24"/>
            <w:szCs w:val="24"/>
          </w:rPr>
          <w:fldChar w:fldCharType="end"/>
        </w:r>
      </w:hyperlink>
    </w:p>
    <w:p w:rsidR="007238BE" w:rsidRDefault="007238BE" w:rsidP="007238BE">
      <w:pPr>
        <w:widowControl/>
        <w:jc w:val="left"/>
        <w:rPr>
          <w:rFonts w:ascii="宋体" w:eastAsia="宋体" w:hAnsi="宋体" w:cs="宋体"/>
          <w:b/>
          <w:color w:val="000000"/>
          <w:sz w:val="32"/>
          <w:szCs w:val="32"/>
        </w:rPr>
      </w:pPr>
      <w:r w:rsidRPr="006E101E">
        <w:rPr>
          <w:rFonts w:hint="eastAsia"/>
          <w:sz w:val="24"/>
          <w:szCs w:val="24"/>
        </w:rPr>
        <w:fldChar w:fldCharType="end"/>
      </w:r>
      <w:r>
        <w:rPr>
          <w:rFonts w:ascii="宋体" w:eastAsia="宋体" w:hAnsi="宋体" w:cs="宋体"/>
          <w:b/>
          <w:color w:val="000000"/>
          <w:sz w:val="32"/>
          <w:szCs w:val="32"/>
        </w:rPr>
        <w:br w:type="page"/>
      </w:r>
    </w:p>
    <w:p w:rsidR="00A90E1F" w:rsidRDefault="00FE4BC3" w:rsidP="009A5BB2">
      <w:pPr>
        <w:autoSpaceDE w:val="0"/>
        <w:autoSpaceDN w:val="0"/>
        <w:spacing w:before="340" w:after="330" w:line="578" w:lineRule="auto"/>
        <w:jc w:val="center"/>
        <w:outlineLvl w:val="0"/>
        <w:rPr>
          <w:rFonts w:ascii="宋体" w:eastAsia="宋体" w:hAnsi="宋体"/>
          <w:b/>
          <w:color w:val="000000"/>
          <w:sz w:val="32"/>
          <w:szCs w:val="32"/>
        </w:rPr>
      </w:pPr>
      <w:bookmarkStart w:id="171" w:name="_Toc34573205"/>
      <w:r>
        <w:rPr>
          <w:rFonts w:ascii="宋体" w:eastAsia="宋体" w:hAnsi="宋体" w:cs="宋体" w:hint="eastAsia"/>
          <w:b/>
          <w:color w:val="000000"/>
          <w:sz w:val="32"/>
          <w:szCs w:val="32"/>
        </w:rPr>
        <w:lastRenderedPageBreak/>
        <w:t>1  总则</w:t>
      </w:r>
      <w:bookmarkEnd w:id="152"/>
      <w:bookmarkEnd w:id="153"/>
      <w:bookmarkEnd w:id="154"/>
      <w:bookmarkEnd w:id="155"/>
      <w:bookmarkEnd w:id="156"/>
      <w:bookmarkEnd w:id="157"/>
      <w:bookmarkEnd w:id="158"/>
      <w:bookmarkEnd w:id="166"/>
      <w:bookmarkEnd w:id="167"/>
      <w:bookmarkEnd w:id="168"/>
      <w:bookmarkEnd w:id="169"/>
      <w:bookmarkEnd w:id="170"/>
      <w:bookmarkEnd w:id="171"/>
    </w:p>
    <w:p w:rsidR="00A90E1F" w:rsidRDefault="008C688F">
      <w:pPr>
        <w:pStyle w:val="ad"/>
        <w:spacing w:line="360" w:lineRule="auto"/>
        <w:ind w:firstLineChars="0" w:firstLine="0"/>
        <w:rPr>
          <w:sz w:val="24"/>
          <w:szCs w:val="24"/>
        </w:rPr>
      </w:pPr>
      <w:r>
        <w:rPr>
          <w:rFonts w:hAnsi="宋体"/>
          <w:b/>
          <w:color w:val="000000"/>
          <w:sz w:val="24"/>
          <w:szCs w:val="24"/>
        </w:rPr>
        <w:t>1.0.</w:t>
      </w:r>
      <w:r w:rsidR="00FE4BC3">
        <w:rPr>
          <w:rFonts w:hAnsi="宋体"/>
          <w:b/>
          <w:color w:val="000000"/>
          <w:sz w:val="24"/>
          <w:szCs w:val="24"/>
        </w:rPr>
        <w:t>1</w:t>
      </w:r>
      <w:r w:rsidR="00FE4BC3">
        <w:rPr>
          <w:rFonts w:hAnsi="宋体" w:hint="eastAsia"/>
          <w:b/>
          <w:color w:val="000000"/>
          <w:sz w:val="24"/>
          <w:szCs w:val="24"/>
        </w:rPr>
        <w:t xml:space="preserve">  </w:t>
      </w:r>
      <w:r w:rsidR="00FE4BC3">
        <w:rPr>
          <w:rFonts w:hint="eastAsia"/>
          <w:sz w:val="24"/>
          <w:szCs w:val="24"/>
        </w:rPr>
        <w:t>自锁锚固技术的核心部分是扩孔自锁锚杆。扩孔自锁锚杆的施工工艺和锚固原理是：将基材（岩石或混凝土）上所钻的直孔底部，用特制的扩孔钻头扩成倒锥面或正锥面，然后将一端安装有未张开锚头的锚杆插入孔底，轴向加压使锚头张开</w:t>
      </w:r>
      <w:proofErr w:type="gramStart"/>
      <w:r w:rsidR="00FE4BC3">
        <w:rPr>
          <w:rFonts w:hint="eastAsia"/>
          <w:sz w:val="24"/>
          <w:szCs w:val="24"/>
        </w:rPr>
        <w:t>与孔底锥面</w:t>
      </w:r>
      <w:proofErr w:type="gramEnd"/>
      <w:r w:rsidR="00FE4BC3">
        <w:rPr>
          <w:rFonts w:hint="eastAsia"/>
          <w:sz w:val="24"/>
          <w:szCs w:val="24"/>
        </w:rPr>
        <w:t>贴紧，利用锚头与孔壁的机械咬合力（即“自锁”）和锚杆锚</w:t>
      </w:r>
      <w:r w:rsidR="00FE4BC3">
        <w:rPr>
          <w:rFonts w:hint="eastAsia"/>
          <w:color w:val="000000" w:themeColor="text1"/>
          <w:sz w:val="24"/>
          <w:szCs w:val="24"/>
        </w:rPr>
        <w:t>固段注浆后的</w:t>
      </w:r>
      <w:proofErr w:type="gramStart"/>
      <w:r w:rsidR="00FE4BC3">
        <w:rPr>
          <w:rFonts w:hint="eastAsia"/>
          <w:color w:val="000000" w:themeColor="text1"/>
          <w:sz w:val="24"/>
          <w:szCs w:val="24"/>
        </w:rPr>
        <w:t>沿</w:t>
      </w:r>
      <w:r w:rsidR="00FE4BC3">
        <w:rPr>
          <w:rFonts w:hint="eastAsia"/>
          <w:sz w:val="24"/>
          <w:szCs w:val="24"/>
        </w:rPr>
        <w:t>程摩阻力</w:t>
      </w:r>
      <w:proofErr w:type="gramEnd"/>
      <w:r w:rsidR="00FE4BC3">
        <w:rPr>
          <w:rFonts w:hint="eastAsia"/>
          <w:sz w:val="24"/>
          <w:szCs w:val="24"/>
        </w:rPr>
        <w:t>来提供锚固力。采用扩孔自锁锚杆，使被锚固体与基材连为整体，能充分发挥锚固力大的优势，减小锚固段长度，且锚固可靠。自锁锚固技术开发十多年来，在地下工程抗浮、桥台锚固、铁轨锚固、水工结构、风</w:t>
      </w:r>
      <w:proofErr w:type="gramStart"/>
      <w:r w:rsidR="00FE4BC3">
        <w:rPr>
          <w:rFonts w:hint="eastAsia"/>
          <w:sz w:val="24"/>
          <w:szCs w:val="24"/>
        </w:rPr>
        <w:t>电基础</w:t>
      </w:r>
      <w:proofErr w:type="gramEnd"/>
      <w:r w:rsidR="00FE4BC3">
        <w:rPr>
          <w:rFonts w:hint="eastAsia"/>
          <w:sz w:val="24"/>
          <w:szCs w:val="24"/>
        </w:rPr>
        <w:t>等很多领域得到应用。对于增加建（构）筑物安全，缩短工期，救灾抢险，节省投资起到了很好的作用。作为全国首部涉及扩孔自锁锚杆技术的工程建设协会规程，本规程旨在为设计人员提供根据工程要求、混凝土或岩石材料性质、锚杆长度及承载力大小、现场条件和施工方法等因素选择锚杆类型的原则，给出计算扩孔自锁锚杆承载力的相关参数和计算公式；为施工人员给出操作性强的施工工艺及质量控制</w:t>
      </w:r>
      <w:r w:rsidR="00FE4BC3">
        <w:rPr>
          <w:rFonts w:hint="eastAsia"/>
          <w:color w:val="000000" w:themeColor="text1"/>
          <w:sz w:val="24"/>
          <w:szCs w:val="24"/>
        </w:rPr>
        <w:t>要求；为检测人员提供质量检查和验收的项目内容、方法、合格标准等，使设计、施工、质量检验和验收各环节都在本规程的指导下进行，确保自锁锚杆工程质量。为配合规程的编</w:t>
      </w:r>
      <w:r w:rsidR="00FE4BC3" w:rsidRPr="007238BE">
        <w:rPr>
          <w:rFonts w:ascii="Times New Roman"/>
          <w:color w:val="000000" w:themeColor="text1"/>
          <w:sz w:val="24"/>
          <w:szCs w:val="24"/>
        </w:rPr>
        <w:t>制，主编和</w:t>
      </w:r>
      <w:proofErr w:type="gramStart"/>
      <w:r w:rsidR="00FE4BC3" w:rsidRPr="007238BE">
        <w:rPr>
          <w:rFonts w:ascii="Times New Roman"/>
          <w:color w:val="000000" w:themeColor="text1"/>
          <w:sz w:val="24"/>
          <w:szCs w:val="24"/>
        </w:rPr>
        <w:t>参编</w:t>
      </w:r>
      <w:proofErr w:type="gramEnd"/>
      <w:r w:rsidR="00FE4BC3" w:rsidRPr="007238BE">
        <w:rPr>
          <w:rFonts w:ascii="Times New Roman"/>
          <w:color w:val="000000" w:themeColor="text1"/>
          <w:sz w:val="24"/>
          <w:szCs w:val="24"/>
        </w:rPr>
        <w:t>单位在进行充分的理论研究的基础上，在混凝土基材和岩层承载力特征值</w:t>
      </w:r>
      <w:r w:rsidR="00FE4BC3" w:rsidRPr="007238BE">
        <w:rPr>
          <w:rFonts w:ascii="Times New Roman"/>
          <w:color w:val="000000" w:themeColor="text1"/>
          <w:sz w:val="24"/>
          <w:szCs w:val="24"/>
        </w:rPr>
        <w:t>800kPa</w:t>
      </w:r>
      <w:r w:rsidR="00FE4BC3" w:rsidRPr="007238BE">
        <w:rPr>
          <w:rFonts w:ascii="Times New Roman"/>
          <w:color w:val="000000" w:themeColor="text1"/>
          <w:sz w:val="24"/>
          <w:szCs w:val="24"/>
        </w:rPr>
        <w:t>、</w:t>
      </w:r>
      <w:r w:rsidR="00FE4BC3" w:rsidRPr="007238BE">
        <w:rPr>
          <w:rFonts w:ascii="Times New Roman"/>
          <w:color w:val="000000" w:themeColor="text1"/>
          <w:sz w:val="24"/>
          <w:szCs w:val="24"/>
        </w:rPr>
        <w:t>1000kPa</w:t>
      </w:r>
      <w:r w:rsidR="00FE4BC3" w:rsidRPr="007238BE">
        <w:rPr>
          <w:rFonts w:ascii="Times New Roman"/>
          <w:color w:val="000000" w:themeColor="text1"/>
          <w:sz w:val="24"/>
          <w:szCs w:val="24"/>
        </w:rPr>
        <w:t>、</w:t>
      </w:r>
      <w:r w:rsidR="00FE4BC3" w:rsidRPr="007238BE">
        <w:rPr>
          <w:rFonts w:ascii="Times New Roman"/>
          <w:color w:val="000000" w:themeColor="text1"/>
          <w:sz w:val="24"/>
          <w:szCs w:val="24"/>
        </w:rPr>
        <w:t>1500kPa</w:t>
      </w:r>
      <w:r w:rsidR="00FE4BC3" w:rsidRPr="007238BE">
        <w:rPr>
          <w:rFonts w:ascii="Times New Roman"/>
          <w:color w:val="000000" w:themeColor="text1"/>
          <w:sz w:val="24"/>
          <w:szCs w:val="24"/>
        </w:rPr>
        <w:t>、</w:t>
      </w:r>
      <w:r w:rsidR="00FE4BC3" w:rsidRPr="007238BE">
        <w:rPr>
          <w:rFonts w:ascii="Times New Roman"/>
          <w:color w:val="000000" w:themeColor="text1"/>
          <w:sz w:val="24"/>
          <w:szCs w:val="24"/>
        </w:rPr>
        <w:t>4000kPa</w:t>
      </w:r>
      <w:r w:rsidR="00FE4BC3" w:rsidRPr="007238BE">
        <w:rPr>
          <w:rFonts w:ascii="Times New Roman"/>
          <w:color w:val="000000" w:themeColor="text1"/>
          <w:sz w:val="24"/>
          <w:szCs w:val="24"/>
        </w:rPr>
        <w:t>的不同工程现场作自锁锚杆抗拔试验，所得到的</w:t>
      </w:r>
      <w:proofErr w:type="gramStart"/>
      <w:r w:rsidR="00FE4BC3" w:rsidRPr="007238BE">
        <w:rPr>
          <w:rFonts w:ascii="Times New Roman"/>
          <w:color w:val="000000" w:themeColor="text1"/>
          <w:sz w:val="24"/>
          <w:szCs w:val="24"/>
        </w:rPr>
        <w:t>抗拔力均</w:t>
      </w:r>
      <w:proofErr w:type="gramEnd"/>
      <w:r w:rsidR="00FE4BC3" w:rsidRPr="007238BE">
        <w:rPr>
          <w:rFonts w:ascii="Times New Roman"/>
          <w:color w:val="000000" w:themeColor="text1"/>
          <w:sz w:val="24"/>
          <w:szCs w:val="24"/>
        </w:rPr>
        <w:t>达到设计值的</w:t>
      </w:r>
      <w:r w:rsidR="00FE4BC3" w:rsidRPr="007238BE">
        <w:rPr>
          <w:rFonts w:ascii="Times New Roman"/>
          <w:color w:val="000000" w:themeColor="text1"/>
          <w:sz w:val="24"/>
          <w:szCs w:val="24"/>
        </w:rPr>
        <w:t>1.5</w:t>
      </w:r>
      <w:r w:rsidR="00FE4BC3" w:rsidRPr="007238BE">
        <w:rPr>
          <w:rFonts w:ascii="Times New Roman"/>
          <w:color w:val="000000" w:themeColor="text1"/>
          <w:sz w:val="24"/>
          <w:szCs w:val="24"/>
        </w:rPr>
        <w:t>倍</w:t>
      </w:r>
      <w:r w:rsidR="00FE4BC3" w:rsidRPr="007238BE">
        <w:rPr>
          <w:rFonts w:ascii="Times New Roman"/>
          <w:color w:val="000000" w:themeColor="text1"/>
          <w:sz w:val="24"/>
          <w:szCs w:val="24"/>
        </w:rPr>
        <w:t>~3</w:t>
      </w:r>
      <w:r w:rsidR="00FE4BC3" w:rsidRPr="007238BE">
        <w:rPr>
          <w:rFonts w:ascii="Times New Roman"/>
          <w:color w:val="000000" w:themeColor="text1"/>
          <w:sz w:val="24"/>
          <w:szCs w:val="24"/>
        </w:rPr>
        <w:t>倍，试验结果均满足设计要求</w:t>
      </w:r>
      <w:r w:rsidR="00FE4BC3" w:rsidRPr="007238BE">
        <w:rPr>
          <w:rFonts w:ascii="Times New Roman"/>
          <w:sz w:val="24"/>
          <w:szCs w:val="24"/>
        </w:rPr>
        <w:t>。</w:t>
      </w:r>
    </w:p>
    <w:p w:rsidR="00A90E1F" w:rsidRDefault="008C688F">
      <w:pPr>
        <w:autoSpaceDE w:val="0"/>
        <w:autoSpaceDN w:val="0"/>
        <w:spacing w:line="360" w:lineRule="auto"/>
        <w:rPr>
          <w:rFonts w:ascii="宋体" w:eastAsia="宋体" w:hAnsi="宋体" w:cs="宋体"/>
          <w:color w:val="000000" w:themeColor="text1"/>
          <w:sz w:val="24"/>
          <w:szCs w:val="24"/>
        </w:rPr>
      </w:pPr>
      <w:r>
        <w:rPr>
          <w:rFonts w:ascii="宋体" w:eastAsia="宋体" w:hAnsi="宋体"/>
          <w:b/>
          <w:color w:val="000000"/>
          <w:sz w:val="24"/>
          <w:szCs w:val="24"/>
        </w:rPr>
        <w:t>1.0.</w:t>
      </w:r>
      <w:r w:rsidR="00FE4BC3">
        <w:rPr>
          <w:rFonts w:ascii="宋体" w:eastAsia="宋体" w:hAnsi="宋体"/>
          <w:b/>
          <w:color w:val="000000"/>
          <w:sz w:val="24"/>
          <w:szCs w:val="24"/>
        </w:rPr>
        <w:t>2</w:t>
      </w:r>
      <w:r w:rsidR="00FE4BC3">
        <w:rPr>
          <w:rFonts w:ascii="宋体" w:eastAsia="宋体" w:hAnsi="宋体" w:hint="eastAsia"/>
          <w:b/>
          <w:color w:val="000000"/>
          <w:sz w:val="24"/>
          <w:szCs w:val="24"/>
        </w:rPr>
        <w:t>、</w:t>
      </w:r>
      <w:r>
        <w:rPr>
          <w:rFonts w:ascii="宋体" w:eastAsia="宋体" w:hAnsi="宋体" w:hint="eastAsia"/>
          <w:b/>
          <w:color w:val="000000"/>
          <w:sz w:val="24"/>
          <w:szCs w:val="24"/>
        </w:rPr>
        <w:t>1.0.</w:t>
      </w:r>
      <w:r w:rsidR="00FE4BC3">
        <w:rPr>
          <w:rFonts w:ascii="宋体" w:eastAsia="宋体" w:hAnsi="宋体" w:hint="eastAsia"/>
          <w:b/>
          <w:color w:val="000000"/>
          <w:sz w:val="24"/>
          <w:szCs w:val="24"/>
        </w:rPr>
        <w:t xml:space="preserve">3  </w:t>
      </w:r>
      <w:r w:rsidR="00FE4BC3">
        <w:rPr>
          <w:rFonts w:ascii="宋体" w:eastAsia="宋体" w:hAnsi="宋体" w:cs="宋体" w:hint="eastAsia"/>
          <w:color w:val="000000"/>
          <w:sz w:val="24"/>
          <w:szCs w:val="24"/>
        </w:rPr>
        <w:t>自</w:t>
      </w:r>
      <w:r w:rsidR="00FE4BC3" w:rsidRPr="007238BE">
        <w:rPr>
          <w:rFonts w:ascii="Times New Roman" w:eastAsia="宋体" w:hAnsi="Times New Roman" w:cs="Times New Roman"/>
          <w:color w:val="000000"/>
          <w:sz w:val="24"/>
          <w:szCs w:val="24"/>
        </w:rPr>
        <w:t>2000</w:t>
      </w:r>
      <w:r w:rsidR="00FE4BC3" w:rsidRPr="007238BE">
        <w:rPr>
          <w:rFonts w:ascii="Times New Roman" w:eastAsia="宋体" w:hAnsi="Times New Roman" w:cs="Times New Roman"/>
          <w:color w:val="000000"/>
          <w:sz w:val="24"/>
          <w:szCs w:val="24"/>
        </w:rPr>
        <w:t>年扩孔自锁锚固技术问世以来，扩孔自锁锚杆在岩石与混凝土的锚固工程中得到了广泛应用，但到目前为止，还没有适合于扩孔自锁锚杆设计和施工的规范规程，设计、施工人员无章可循，给该项技术的推广应用带来不便。编制组历经十多年的试验研究，掌握了扩孔自锁锚杆材料、型式、制造、安装等一整套技术资料和试验数据，为本规程的编制和扩孔自锁锚固技</w:t>
      </w:r>
      <w:r w:rsidR="00FE4BC3">
        <w:rPr>
          <w:rFonts w:ascii="宋体" w:eastAsia="宋体" w:hAnsi="宋体" w:hint="eastAsia"/>
          <w:color w:val="000000"/>
          <w:sz w:val="24"/>
          <w:szCs w:val="24"/>
        </w:rPr>
        <w:t>术的推广应用创造了条件。</w:t>
      </w:r>
      <w:r w:rsidR="00FE4BC3">
        <w:rPr>
          <w:rFonts w:ascii="宋体" w:eastAsia="宋体" w:hAnsi="宋体" w:cs="宋体" w:hint="eastAsia"/>
          <w:color w:val="000000" w:themeColor="text1"/>
          <w:sz w:val="24"/>
          <w:szCs w:val="24"/>
        </w:rPr>
        <w:t>扩孔自锁锚杆应针对工程问题，选择合适类型的锚杆，综合考虑自锁锚杆的使用环境、荷载类型、工程的安全等级及现场的施工条件等因素。</w:t>
      </w:r>
    </w:p>
    <w:p w:rsidR="00A90E1F" w:rsidRDefault="00FE4BC3" w:rsidP="009A5BB2">
      <w:pPr>
        <w:autoSpaceDE w:val="0"/>
        <w:autoSpaceDN w:val="0"/>
        <w:spacing w:before="340" w:after="330" w:line="578" w:lineRule="auto"/>
        <w:jc w:val="center"/>
        <w:outlineLvl w:val="0"/>
        <w:rPr>
          <w:rFonts w:ascii="宋体" w:eastAsia="宋体" w:hAnsi="宋体" w:cs="宋体"/>
          <w:b/>
          <w:color w:val="000000"/>
          <w:sz w:val="24"/>
          <w:szCs w:val="24"/>
        </w:rPr>
      </w:pPr>
      <w:r>
        <w:rPr>
          <w:rFonts w:ascii="宋体" w:eastAsia="宋体" w:hAnsi="宋体" w:cs="宋体"/>
          <w:b/>
          <w:color w:val="000000"/>
          <w:sz w:val="24"/>
          <w:szCs w:val="24"/>
        </w:rPr>
        <w:br w:type="page"/>
      </w:r>
      <w:bookmarkStart w:id="172" w:name="_Toc528936288"/>
      <w:bookmarkStart w:id="173" w:name="_Toc503089533"/>
      <w:bookmarkStart w:id="174" w:name="_Toc528915042"/>
      <w:bookmarkStart w:id="175" w:name="_Toc521065574"/>
      <w:bookmarkStart w:id="176" w:name="_Toc24996182"/>
      <w:bookmarkStart w:id="177" w:name="_Toc9452"/>
      <w:bookmarkStart w:id="178" w:name="_Toc22463253"/>
      <w:bookmarkStart w:id="179" w:name="_Toc22410609"/>
      <w:bookmarkStart w:id="180" w:name="_Toc520204086"/>
      <w:bookmarkStart w:id="181" w:name="_Toc528935669"/>
      <w:bookmarkStart w:id="182" w:name="_Toc34263446"/>
      <w:bookmarkStart w:id="183" w:name="_Toc34567351"/>
      <w:bookmarkStart w:id="184" w:name="_Toc34573206"/>
      <w:r>
        <w:rPr>
          <w:rFonts w:ascii="宋体" w:eastAsia="宋体" w:hAnsi="宋体" w:cs="宋体" w:hint="eastAsia"/>
          <w:b/>
          <w:color w:val="000000"/>
          <w:sz w:val="32"/>
          <w:szCs w:val="32"/>
        </w:rPr>
        <w:lastRenderedPageBreak/>
        <w:t>2  术语、符号</w:t>
      </w:r>
      <w:bookmarkEnd w:id="172"/>
      <w:bookmarkEnd w:id="173"/>
      <w:bookmarkEnd w:id="174"/>
      <w:bookmarkEnd w:id="175"/>
      <w:bookmarkEnd w:id="176"/>
      <w:bookmarkEnd w:id="177"/>
      <w:bookmarkEnd w:id="178"/>
      <w:bookmarkEnd w:id="179"/>
      <w:bookmarkEnd w:id="180"/>
      <w:bookmarkEnd w:id="181"/>
      <w:bookmarkEnd w:id="182"/>
      <w:bookmarkEnd w:id="183"/>
      <w:bookmarkEnd w:id="184"/>
    </w:p>
    <w:p w:rsidR="00A90E1F" w:rsidRDefault="00FE4BC3" w:rsidP="009A5BB2">
      <w:pPr>
        <w:autoSpaceDE w:val="0"/>
        <w:autoSpaceDN w:val="0"/>
        <w:spacing w:before="260" w:after="260" w:line="413" w:lineRule="auto"/>
        <w:jc w:val="center"/>
        <w:outlineLvl w:val="1"/>
        <w:rPr>
          <w:rFonts w:ascii="宋体" w:eastAsia="宋体" w:hAnsi="宋体" w:cs="宋体"/>
          <w:b/>
          <w:color w:val="000000"/>
          <w:sz w:val="28"/>
          <w:szCs w:val="28"/>
        </w:rPr>
      </w:pPr>
      <w:bookmarkStart w:id="185" w:name="_Toc22410610"/>
      <w:bookmarkStart w:id="186" w:name="_Toc22463254"/>
      <w:bookmarkStart w:id="187" w:name="_Toc520204087"/>
      <w:bookmarkStart w:id="188" w:name="_Toc503089534"/>
      <w:bookmarkStart w:id="189" w:name="_Toc528936289"/>
      <w:bookmarkStart w:id="190" w:name="_Toc521065575"/>
      <w:bookmarkStart w:id="191" w:name="_Toc528935670"/>
      <w:bookmarkStart w:id="192" w:name="_Toc32628"/>
      <w:bookmarkStart w:id="193" w:name="_Toc528915043"/>
      <w:bookmarkStart w:id="194" w:name="_Toc24996183"/>
      <w:bookmarkStart w:id="195" w:name="_Toc34263447"/>
      <w:bookmarkStart w:id="196" w:name="_Toc34567352"/>
      <w:bookmarkStart w:id="197" w:name="_Toc34573207"/>
      <w:r>
        <w:rPr>
          <w:rFonts w:ascii="宋体" w:eastAsia="宋体" w:hAnsi="宋体" w:cs="宋体" w:hint="eastAsia"/>
          <w:b/>
          <w:color w:val="000000"/>
          <w:sz w:val="28"/>
          <w:szCs w:val="28"/>
        </w:rPr>
        <w:t>2. 1  术 语</w:t>
      </w:r>
      <w:bookmarkEnd w:id="185"/>
      <w:bookmarkEnd w:id="186"/>
      <w:bookmarkEnd w:id="187"/>
      <w:bookmarkEnd w:id="188"/>
      <w:bookmarkEnd w:id="189"/>
      <w:bookmarkEnd w:id="190"/>
      <w:bookmarkEnd w:id="191"/>
      <w:bookmarkEnd w:id="192"/>
      <w:bookmarkEnd w:id="193"/>
      <w:bookmarkEnd w:id="194"/>
      <w:bookmarkEnd w:id="195"/>
      <w:bookmarkEnd w:id="196"/>
      <w:bookmarkEnd w:id="197"/>
    </w:p>
    <w:p w:rsidR="00A90E1F" w:rsidRDefault="00C858A2">
      <w:pPr>
        <w:autoSpaceDE w:val="0"/>
        <w:autoSpaceDN w:val="0"/>
        <w:spacing w:line="360" w:lineRule="auto"/>
        <w:rPr>
          <w:rFonts w:ascii="宋体" w:eastAsia="宋体" w:hAnsi="宋体" w:cs="宋体"/>
          <w:color w:val="000000"/>
          <w:sz w:val="24"/>
          <w:szCs w:val="24"/>
        </w:rPr>
      </w:pPr>
      <w:r>
        <w:rPr>
          <w:rFonts w:ascii="宋体" w:eastAsia="宋体" w:hAnsi="宋体" w:hint="eastAsia"/>
          <w:b/>
          <w:color w:val="000000"/>
          <w:sz w:val="24"/>
          <w:szCs w:val="24"/>
        </w:rPr>
        <w:t>2.1.1、</w:t>
      </w:r>
      <w:r w:rsidR="008C688F">
        <w:rPr>
          <w:rFonts w:ascii="宋体" w:eastAsia="宋体" w:hAnsi="宋体"/>
          <w:b/>
          <w:color w:val="000000"/>
          <w:sz w:val="24"/>
          <w:szCs w:val="24"/>
        </w:rPr>
        <w:t>2.1.</w:t>
      </w:r>
      <w:r w:rsidR="00FE4BC3">
        <w:rPr>
          <w:rFonts w:ascii="宋体" w:eastAsia="宋体" w:hAnsi="宋体"/>
          <w:b/>
          <w:color w:val="000000"/>
          <w:sz w:val="24"/>
          <w:szCs w:val="24"/>
        </w:rPr>
        <w:t>2</w:t>
      </w:r>
      <w:r w:rsidR="008C688F">
        <w:rPr>
          <w:rFonts w:ascii="宋体" w:eastAsia="宋体" w:hAnsi="宋体" w:hint="eastAsia"/>
          <w:b/>
          <w:color w:val="000000"/>
          <w:sz w:val="24"/>
          <w:szCs w:val="24"/>
        </w:rPr>
        <w:t xml:space="preserve">  </w:t>
      </w:r>
      <w:r w:rsidR="00FE4BC3">
        <w:rPr>
          <w:rFonts w:ascii="宋体" w:eastAsia="宋体" w:hAnsi="宋体" w:cs="宋体" w:hint="eastAsia"/>
          <w:color w:val="000000"/>
          <w:sz w:val="24"/>
          <w:szCs w:val="24"/>
        </w:rPr>
        <w:t>本规程所指的扩孔自锁锚杆，要求内锚头的锁键与岩石或混凝土扩孔</w:t>
      </w:r>
      <w:proofErr w:type="gramStart"/>
      <w:r w:rsidR="00FE4BC3">
        <w:rPr>
          <w:rFonts w:ascii="宋体" w:eastAsia="宋体" w:hAnsi="宋体" w:cs="宋体" w:hint="eastAsia"/>
          <w:color w:val="000000"/>
          <w:sz w:val="24"/>
          <w:szCs w:val="24"/>
        </w:rPr>
        <w:t>壁实现</w:t>
      </w:r>
      <w:proofErr w:type="gramEnd"/>
      <w:r w:rsidR="00FE4BC3">
        <w:rPr>
          <w:rFonts w:ascii="宋体" w:eastAsia="宋体" w:hAnsi="宋体" w:cs="宋体" w:hint="eastAsia"/>
          <w:color w:val="000000"/>
          <w:sz w:val="24"/>
          <w:szCs w:val="24"/>
        </w:rPr>
        <w:t>真正的咬合，以机械咬合作用来提供锚固力。相应的扩孔自锁锚杆的破坏模式只有锚杆拔断和基材破坏，不存在其它的锚固方法中还有锚杆从基材中被拔出的破坏方式。与同样的基材、同样的锚固深度、孔内灌注相同注浆料的直孔型锚杆相比，本规程的扩孔自锁锚杆的可靠性明显要高于直孔内的化学植筋。特别是遇到高温、高湿的环境，化学植</w:t>
      </w:r>
      <w:proofErr w:type="gramStart"/>
      <w:r w:rsidR="00FE4BC3">
        <w:rPr>
          <w:rFonts w:ascii="宋体" w:eastAsia="宋体" w:hAnsi="宋体" w:cs="宋体" w:hint="eastAsia"/>
          <w:color w:val="000000"/>
          <w:sz w:val="24"/>
          <w:szCs w:val="24"/>
        </w:rPr>
        <w:t>筋因植筋胶</w:t>
      </w:r>
      <w:proofErr w:type="gramEnd"/>
      <w:r w:rsidR="00FE4BC3">
        <w:rPr>
          <w:rFonts w:ascii="宋体" w:eastAsia="宋体" w:hAnsi="宋体" w:cs="宋体" w:hint="eastAsia"/>
          <w:color w:val="000000"/>
          <w:sz w:val="24"/>
          <w:szCs w:val="24"/>
        </w:rPr>
        <w:t>的使用环境要求而不再适用。如果采用扩孔自锁锚杆锚固并在孔内灌注水泥基注浆料，既能适应特殊环境条件，又能达到化学植筋的强度要求。将扩孔自锁锚固与注浆粘结锚固相结合，可形成一种适应性强、锚固强度高、锚固性能可靠的锚固体系。</w:t>
      </w:r>
    </w:p>
    <w:p w:rsidR="00A90E1F" w:rsidRDefault="00FE4BC3">
      <w:pPr>
        <w:autoSpaceDE w:val="0"/>
        <w:autoSpaceDN w:val="0"/>
        <w:spacing w:line="360" w:lineRule="auto"/>
        <w:ind w:firstLineChars="200" w:firstLine="480"/>
        <w:rPr>
          <w:rFonts w:ascii="宋体" w:eastAsia="宋体" w:hAnsi="宋体" w:cs="宋体"/>
          <w:b/>
          <w:i/>
          <w:color w:val="000000"/>
          <w:sz w:val="24"/>
          <w:szCs w:val="24"/>
        </w:rPr>
      </w:pPr>
      <w:r>
        <w:rPr>
          <w:rFonts w:ascii="宋体" w:eastAsia="宋体" w:hAnsi="宋体" w:cs="宋体" w:hint="eastAsia"/>
          <w:color w:val="000000"/>
          <w:sz w:val="24"/>
          <w:szCs w:val="24"/>
        </w:rPr>
        <w:t>《混凝土结构后锚固技术</w:t>
      </w:r>
      <w:r w:rsidRPr="00430FBF">
        <w:rPr>
          <w:rFonts w:ascii="Times New Roman" w:eastAsia="宋体" w:hAnsi="Times New Roman" w:cs="Times New Roman"/>
          <w:color w:val="000000"/>
          <w:sz w:val="24"/>
          <w:szCs w:val="24"/>
        </w:rPr>
        <w:t>规程》</w:t>
      </w:r>
      <w:r w:rsidRPr="00430FBF">
        <w:rPr>
          <w:rFonts w:ascii="Times New Roman" w:eastAsia="宋体" w:hAnsi="Times New Roman" w:cs="Times New Roman"/>
          <w:color w:val="000000"/>
          <w:sz w:val="24"/>
          <w:szCs w:val="24"/>
        </w:rPr>
        <w:t>JGJ</w:t>
      </w:r>
      <w:r w:rsidR="00C858A2" w:rsidRPr="00430FBF">
        <w:rPr>
          <w:rFonts w:ascii="Times New Roman" w:eastAsia="宋体" w:hAnsi="Times New Roman" w:cs="Times New Roman"/>
          <w:color w:val="000000"/>
          <w:sz w:val="24"/>
          <w:szCs w:val="24"/>
        </w:rPr>
        <w:t xml:space="preserve"> </w:t>
      </w:r>
      <w:r w:rsidRPr="00430FBF">
        <w:rPr>
          <w:rFonts w:ascii="Times New Roman" w:eastAsia="宋体" w:hAnsi="Times New Roman" w:cs="Times New Roman"/>
          <w:color w:val="000000"/>
          <w:sz w:val="24"/>
          <w:szCs w:val="24"/>
        </w:rPr>
        <w:t>145</w:t>
      </w:r>
      <w:r w:rsidRPr="00430FBF">
        <w:rPr>
          <w:rFonts w:ascii="Times New Roman" w:eastAsia="宋体" w:hAnsi="Times New Roman" w:cs="Times New Roman"/>
          <w:color w:val="000000"/>
          <w:sz w:val="24"/>
          <w:szCs w:val="24"/>
        </w:rPr>
        <w:t>中也</w:t>
      </w:r>
      <w:r>
        <w:rPr>
          <w:rFonts w:ascii="宋体" w:eastAsia="宋体" w:hAnsi="宋体" w:cs="宋体" w:hint="eastAsia"/>
          <w:color w:val="000000"/>
          <w:sz w:val="24"/>
          <w:szCs w:val="24"/>
        </w:rPr>
        <w:t>提到了一种扩孔型锚栓，拉拔破坏类型分为锚栓钢材破坏、基材混凝土破坏或锚栓拔出破坏。该规程中的扩孔型锚栓也分为预扩孔和自扩孔两种，从自扩孔锚栓的构造、安装方式和试验结果看，锚固力主要还是由摩擦阻力提供。</w:t>
      </w:r>
    </w:p>
    <w:p w:rsidR="00A90E1F" w:rsidRDefault="00FE4BC3">
      <w:pPr>
        <w:autoSpaceDE w:val="0"/>
        <w:autoSpaceDN w:val="0"/>
        <w:spacing w:line="360" w:lineRule="auto"/>
        <w:ind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为了使扩孔自锁锚杆更好地服务于社会，又不被工程界混用留下隐患，有必要特别强调扩孔自锁锚固与所谓的扩孔锚固机理是不同的。如前面所述扩孔自锁锚固要求内锚头的锁键与基材扩孔</w:t>
      </w:r>
      <w:proofErr w:type="gramStart"/>
      <w:r>
        <w:rPr>
          <w:rFonts w:ascii="宋体" w:eastAsia="宋体" w:hAnsi="宋体" w:cs="宋体" w:hint="eastAsia"/>
          <w:color w:val="000000"/>
          <w:sz w:val="24"/>
          <w:szCs w:val="24"/>
        </w:rPr>
        <w:t>壁实现</w:t>
      </w:r>
      <w:proofErr w:type="gramEnd"/>
      <w:r>
        <w:rPr>
          <w:rFonts w:ascii="宋体" w:eastAsia="宋体" w:hAnsi="宋体" w:cs="宋体" w:hint="eastAsia"/>
          <w:color w:val="000000"/>
          <w:sz w:val="24"/>
          <w:szCs w:val="24"/>
        </w:rPr>
        <w:t>真正的咬合，实现以机械咬合力来提供锚固力。不难理解，当锚杆埋植足够深度确保基材不发生锥体拔出破坏时，这种真正实现了机械咬合作用的扩孔自锁锚固是非常可靠的。因此现行国家标准《混凝土结构加固设计规范》</w:t>
      </w:r>
      <w:r>
        <w:rPr>
          <w:rFonts w:ascii="宋体" w:eastAsia="宋体" w:hAnsi="宋体"/>
          <w:color w:val="000000"/>
          <w:sz w:val="24"/>
          <w:szCs w:val="24"/>
        </w:rPr>
        <w:t>GB</w:t>
      </w:r>
      <w:r w:rsidR="00C858A2">
        <w:rPr>
          <w:rFonts w:ascii="宋体" w:eastAsia="宋体" w:hAnsi="宋体" w:hint="eastAsia"/>
          <w:color w:val="000000"/>
          <w:sz w:val="24"/>
          <w:szCs w:val="24"/>
        </w:rPr>
        <w:t xml:space="preserve"> </w:t>
      </w:r>
      <w:r>
        <w:rPr>
          <w:rFonts w:ascii="宋体" w:eastAsia="宋体" w:hAnsi="宋体"/>
          <w:color w:val="000000"/>
          <w:sz w:val="24"/>
          <w:szCs w:val="24"/>
        </w:rPr>
        <w:t>50367</w:t>
      </w:r>
      <w:r>
        <w:rPr>
          <w:rFonts w:ascii="宋体" w:eastAsia="宋体" w:hAnsi="宋体" w:cs="宋体" w:hint="eastAsia"/>
          <w:color w:val="000000"/>
          <w:sz w:val="24"/>
          <w:szCs w:val="24"/>
        </w:rPr>
        <w:t>中规定，在地震区承重结构中应采用加长型后扩底锚栓。</w:t>
      </w:r>
    </w:p>
    <w:p w:rsidR="00A90E1F" w:rsidRDefault="00FE4BC3">
      <w:pPr>
        <w:autoSpaceDE w:val="0"/>
        <w:autoSpaceDN w:val="0"/>
        <w:spacing w:line="360" w:lineRule="auto"/>
        <w:ind w:firstLineChars="200" w:firstLine="480"/>
        <w:rPr>
          <w:rFonts w:ascii="宋体" w:eastAsia="宋体" w:hAnsi="宋体"/>
          <w:color w:val="000000"/>
          <w:sz w:val="24"/>
          <w:szCs w:val="24"/>
        </w:rPr>
      </w:pPr>
      <w:r>
        <w:rPr>
          <w:rFonts w:ascii="宋体" w:eastAsia="宋体" w:hAnsi="宋体" w:hint="eastAsia"/>
          <w:color w:val="000000"/>
          <w:sz w:val="24"/>
          <w:szCs w:val="24"/>
        </w:rPr>
        <w:t>本规程为</w:t>
      </w:r>
      <w:r>
        <w:rPr>
          <w:rFonts w:ascii="宋体" w:eastAsia="宋体" w:hAnsi="宋体" w:cs="宋体" w:hint="eastAsia"/>
          <w:color w:val="000000"/>
          <w:sz w:val="24"/>
          <w:szCs w:val="24"/>
        </w:rPr>
        <w:t>简单</w:t>
      </w:r>
      <w:r>
        <w:rPr>
          <w:rFonts w:ascii="宋体" w:eastAsia="宋体" w:hAnsi="宋体" w:hint="eastAsia"/>
          <w:color w:val="000000"/>
          <w:sz w:val="24"/>
          <w:szCs w:val="24"/>
        </w:rPr>
        <w:t>起见，将锚固在岩石中的扩孔自锁锚杆简称为“岩石锚杆”；将锚固在混凝土中的扩孔自锁锚杆简称为“混凝土锚杆”。</w:t>
      </w:r>
    </w:p>
    <w:p w:rsidR="00A90E1F" w:rsidRDefault="008C688F">
      <w:pPr>
        <w:autoSpaceDE w:val="0"/>
        <w:autoSpaceDN w:val="0"/>
        <w:spacing w:line="360" w:lineRule="auto"/>
        <w:rPr>
          <w:rFonts w:ascii="宋体" w:eastAsia="宋体" w:hAnsi="宋体" w:cs="宋体"/>
          <w:color w:val="000000"/>
          <w:sz w:val="24"/>
          <w:szCs w:val="24"/>
        </w:rPr>
      </w:pPr>
      <w:r>
        <w:rPr>
          <w:rFonts w:ascii="宋体" w:eastAsia="宋体" w:hAnsi="宋体"/>
          <w:b/>
          <w:color w:val="000000"/>
          <w:sz w:val="24"/>
          <w:szCs w:val="24"/>
        </w:rPr>
        <w:t>2.1.</w:t>
      </w:r>
      <w:r w:rsidR="00FE4BC3">
        <w:rPr>
          <w:rFonts w:ascii="宋体" w:eastAsia="宋体" w:hAnsi="宋体"/>
          <w:b/>
          <w:color w:val="000000"/>
          <w:sz w:val="24"/>
          <w:szCs w:val="24"/>
        </w:rPr>
        <w:t>3</w:t>
      </w:r>
      <w:r w:rsidR="00A66EB6" w:rsidRPr="00A66EB6">
        <w:rPr>
          <w:rFonts w:ascii="宋体" w:eastAsia="宋体" w:hAnsi="宋体" w:hint="eastAsia"/>
          <w:b/>
          <w:color w:val="000000"/>
          <w:sz w:val="24"/>
          <w:szCs w:val="24"/>
        </w:rPr>
        <w:t>～</w:t>
      </w:r>
      <w:r w:rsidR="00FE4BC3">
        <w:rPr>
          <w:rFonts w:ascii="宋体" w:eastAsia="宋体" w:hAnsi="宋体"/>
          <w:b/>
          <w:color w:val="000000"/>
          <w:sz w:val="24"/>
          <w:szCs w:val="24"/>
        </w:rPr>
        <w:t>2.1.</w:t>
      </w:r>
      <w:r w:rsidR="00A66EB6">
        <w:rPr>
          <w:rFonts w:ascii="宋体" w:eastAsia="宋体" w:hAnsi="宋体" w:hint="eastAsia"/>
          <w:b/>
          <w:color w:val="000000"/>
          <w:sz w:val="24"/>
          <w:szCs w:val="24"/>
        </w:rPr>
        <w:t>6</w:t>
      </w:r>
      <w:r w:rsidR="00C858A2">
        <w:rPr>
          <w:rFonts w:ascii="宋体" w:eastAsia="宋体" w:hAnsi="宋体" w:hint="eastAsia"/>
          <w:b/>
          <w:color w:val="000000"/>
          <w:sz w:val="24"/>
          <w:szCs w:val="24"/>
        </w:rPr>
        <w:t xml:space="preserve">  </w:t>
      </w:r>
      <w:r w:rsidR="00FE4BC3">
        <w:rPr>
          <w:rFonts w:ascii="宋体" w:eastAsia="宋体" w:hAnsi="宋体" w:cs="宋体" w:hint="eastAsia"/>
          <w:color w:val="000000"/>
          <w:sz w:val="24"/>
          <w:szCs w:val="24"/>
        </w:rPr>
        <w:t>利用专用扩孔钻头扩孔，安装自锁锚头以实现机械锚固是扩孔自锁锚杆与传统直锚杆的根本区别，也是该产品锚固性能可靠的关键所在。</w:t>
      </w:r>
    </w:p>
    <w:p w:rsidR="00A90E1F" w:rsidRPr="00430FBF" w:rsidRDefault="00FE4BC3">
      <w:pPr>
        <w:autoSpaceDE w:val="0"/>
        <w:autoSpaceDN w:val="0"/>
        <w:spacing w:line="360" w:lineRule="auto"/>
        <w:ind w:firstLineChars="200" w:firstLine="480"/>
        <w:rPr>
          <w:rFonts w:ascii="Times New Roman" w:eastAsia="宋体" w:hAnsi="Times New Roman" w:cs="Times New Roman"/>
          <w:color w:val="000000"/>
          <w:sz w:val="24"/>
          <w:szCs w:val="24"/>
        </w:rPr>
      </w:pPr>
      <w:r>
        <w:rPr>
          <w:rFonts w:ascii="宋体" w:eastAsia="宋体" w:hAnsi="宋体" w:cs="Arial"/>
          <w:color w:val="000000"/>
          <w:sz w:val="24"/>
          <w:szCs w:val="24"/>
        </w:rPr>
        <w:t>扩孔钻头的端部装有可自由收缩的活动刀片，刀片收起时可自由出入普通钻</w:t>
      </w:r>
      <w:r>
        <w:rPr>
          <w:rFonts w:ascii="宋体" w:eastAsia="宋体" w:hAnsi="宋体" w:cs="Arial"/>
          <w:color w:val="000000"/>
          <w:sz w:val="24"/>
          <w:szCs w:val="24"/>
        </w:rPr>
        <w:lastRenderedPageBreak/>
        <w:t>头</w:t>
      </w:r>
      <w:proofErr w:type="gramStart"/>
      <w:r>
        <w:rPr>
          <w:rFonts w:ascii="宋体" w:eastAsia="宋体" w:hAnsi="宋体" w:cs="Arial"/>
          <w:color w:val="000000"/>
          <w:sz w:val="24"/>
          <w:szCs w:val="24"/>
        </w:rPr>
        <w:t>钻好的</w:t>
      </w:r>
      <w:proofErr w:type="gramEnd"/>
      <w:r>
        <w:rPr>
          <w:rFonts w:ascii="宋体" w:eastAsia="宋体" w:hAnsi="宋体" w:cs="Arial"/>
          <w:color w:val="000000"/>
          <w:sz w:val="24"/>
          <w:szCs w:val="24"/>
        </w:rPr>
        <w:t>直孔，当扩孔钻头进入到直孔底部后，略加压旋转，刀片即可慢慢张开，将直孔底部扩大成</w:t>
      </w:r>
      <w:r w:rsidRPr="00430FBF">
        <w:rPr>
          <w:rFonts w:ascii="Times New Roman" w:eastAsia="宋体" w:hAnsi="Times New Roman" w:cs="Times New Roman"/>
          <w:color w:val="000000"/>
          <w:sz w:val="24"/>
          <w:szCs w:val="24"/>
        </w:rPr>
        <w:t>一个锥型的空间见图</w:t>
      </w:r>
      <w:r w:rsidRPr="00430FBF">
        <w:rPr>
          <w:rFonts w:ascii="Times New Roman" w:eastAsia="宋体" w:hAnsi="Times New Roman" w:cs="Times New Roman"/>
          <w:color w:val="000000"/>
          <w:sz w:val="24"/>
          <w:szCs w:val="24"/>
        </w:rPr>
        <w:t>1</w:t>
      </w:r>
      <w:r w:rsidRPr="00430FBF">
        <w:rPr>
          <w:rFonts w:ascii="Times New Roman" w:eastAsia="宋体" w:hAnsi="Times New Roman" w:cs="Times New Roman"/>
          <w:color w:val="000000"/>
          <w:sz w:val="24"/>
          <w:szCs w:val="24"/>
        </w:rPr>
        <w:t>。根据需要，扩孔钻头可在直孔内生成底端大</w:t>
      </w:r>
      <w:proofErr w:type="gramStart"/>
      <w:r w:rsidRPr="00430FBF">
        <w:rPr>
          <w:rFonts w:ascii="Times New Roman" w:eastAsia="宋体" w:hAnsi="Times New Roman" w:cs="Times New Roman"/>
          <w:color w:val="000000"/>
          <w:sz w:val="24"/>
          <w:szCs w:val="24"/>
        </w:rPr>
        <w:t>的正锥孔</w:t>
      </w:r>
      <w:proofErr w:type="gramEnd"/>
      <w:r w:rsidRPr="00430FBF">
        <w:rPr>
          <w:rFonts w:ascii="Times New Roman" w:eastAsia="宋体" w:hAnsi="Times New Roman" w:cs="Times New Roman"/>
          <w:color w:val="000000"/>
          <w:sz w:val="24"/>
          <w:szCs w:val="24"/>
        </w:rPr>
        <w:t>、顶端大的倒锥孔，见图</w:t>
      </w:r>
      <w:r w:rsidRPr="00430FBF">
        <w:rPr>
          <w:rFonts w:ascii="Times New Roman" w:eastAsia="宋体" w:hAnsi="Times New Roman" w:cs="Times New Roman"/>
          <w:color w:val="000000"/>
          <w:sz w:val="24"/>
          <w:szCs w:val="24"/>
        </w:rPr>
        <w:t>2</w:t>
      </w:r>
      <w:r w:rsidRPr="00430FBF">
        <w:rPr>
          <w:rFonts w:ascii="Times New Roman" w:eastAsia="宋体" w:hAnsi="Times New Roman" w:cs="Times New Roman"/>
          <w:color w:val="000000"/>
          <w:sz w:val="24"/>
          <w:szCs w:val="24"/>
        </w:rPr>
        <w:t>（</w:t>
      </w:r>
      <w:r w:rsidRPr="00430FBF">
        <w:rPr>
          <w:rFonts w:ascii="Times New Roman" w:eastAsia="宋体" w:hAnsi="Times New Roman" w:cs="Times New Roman"/>
          <w:color w:val="000000"/>
          <w:sz w:val="24"/>
          <w:szCs w:val="24"/>
        </w:rPr>
        <w:t>a</w:t>
      </w:r>
      <w:r w:rsidRPr="00430FBF">
        <w:rPr>
          <w:rFonts w:ascii="Times New Roman" w:eastAsia="宋体" w:hAnsi="Times New Roman" w:cs="Times New Roman"/>
          <w:color w:val="000000"/>
          <w:sz w:val="24"/>
          <w:szCs w:val="24"/>
        </w:rPr>
        <w:t>）、（</w:t>
      </w:r>
      <w:r w:rsidRPr="00430FBF">
        <w:rPr>
          <w:rFonts w:ascii="Times New Roman" w:eastAsia="宋体" w:hAnsi="Times New Roman" w:cs="Times New Roman"/>
          <w:color w:val="000000"/>
          <w:sz w:val="24"/>
          <w:szCs w:val="24"/>
        </w:rPr>
        <w:t>b</w:t>
      </w:r>
      <w:r w:rsidRPr="00430FBF">
        <w:rPr>
          <w:rFonts w:ascii="Times New Roman" w:eastAsia="宋体" w:hAnsi="Times New Roman" w:cs="Times New Roman"/>
          <w:color w:val="000000"/>
          <w:sz w:val="24"/>
          <w:szCs w:val="24"/>
        </w:rPr>
        <w:t>）。也可在直孔内沿深度方向一次生成多个扩孔（称多层扩孔），见图</w:t>
      </w:r>
      <w:r w:rsidRPr="00430FBF">
        <w:rPr>
          <w:rFonts w:ascii="Times New Roman" w:eastAsia="宋体" w:hAnsi="Times New Roman" w:cs="Times New Roman"/>
          <w:color w:val="000000"/>
          <w:sz w:val="24"/>
          <w:szCs w:val="24"/>
        </w:rPr>
        <w:t>2</w:t>
      </w:r>
      <w:r w:rsidRPr="00430FBF">
        <w:rPr>
          <w:rFonts w:ascii="Times New Roman" w:eastAsia="宋体" w:hAnsi="Times New Roman" w:cs="Times New Roman"/>
          <w:color w:val="000000"/>
          <w:sz w:val="24"/>
          <w:szCs w:val="24"/>
        </w:rPr>
        <w:t>（</w:t>
      </w:r>
      <w:r w:rsidRPr="00430FBF">
        <w:rPr>
          <w:rFonts w:ascii="Times New Roman" w:eastAsia="宋体" w:hAnsi="Times New Roman" w:cs="Times New Roman"/>
          <w:color w:val="000000"/>
          <w:sz w:val="24"/>
          <w:szCs w:val="24"/>
        </w:rPr>
        <w:t>c</w:t>
      </w:r>
      <w:r w:rsidRPr="00430FBF">
        <w:rPr>
          <w:rFonts w:ascii="Times New Roman" w:eastAsia="宋体" w:hAnsi="Times New Roman" w:cs="Times New Roman"/>
          <w:color w:val="000000"/>
          <w:sz w:val="24"/>
          <w:szCs w:val="24"/>
        </w:rPr>
        <w:t>）。多层扩孔也</w:t>
      </w:r>
      <w:proofErr w:type="gramStart"/>
      <w:r w:rsidRPr="00430FBF">
        <w:rPr>
          <w:rFonts w:ascii="Times New Roman" w:eastAsia="宋体" w:hAnsi="Times New Roman" w:cs="Times New Roman"/>
          <w:color w:val="000000"/>
          <w:sz w:val="24"/>
          <w:szCs w:val="24"/>
        </w:rPr>
        <w:t>可为正锥孔</w:t>
      </w:r>
      <w:proofErr w:type="gramEnd"/>
      <w:r w:rsidRPr="00430FBF">
        <w:rPr>
          <w:rFonts w:ascii="Times New Roman" w:eastAsia="宋体" w:hAnsi="Times New Roman" w:cs="Times New Roman"/>
          <w:color w:val="000000"/>
          <w:sz w:val="24"/>
          <w:szCs w:val="24"/>
        </w:rPr>
        <w:t>或倒锥孔。</w:t>
      </w:r>
    </w:p>
    <w:p w:rsidR="00A90E1F" w:rsidRPr="00430FBF" w:rsidRDefault="00FE4BC3">
      <w:pPr>
        <w:spacing w:line="360" w:lineRule="auto"/>
        <w:ind w:firstLineChars="200" w:firstLine="480"/>
        <w:rPr>
          <w:rFonts w:ascii="Times New Roman" w:eastAsia="宋体" w:hAnsi="Times New Roman" w:cs="Times New Roman"/>
          <w:color w:val="000000"/>
          <w:sz w:val="24"/>
          <w:szCs w:val="24"/>
        </w:rPr>
      </w:pPr>
      <w:r w:rsidRPr="00430FBF">
        <w:rPr>
          <w:rFonts w:ascii="Times New Roman" w:eastAsia="宋体" w:hAnsi="Times New Roman" w:cs="Times New Roman"/>
          <w:color w:val="000000"/>
          <w:sz w:val="24"/>
          <w:szCs w:val="24"/>
        </w:rPr>
        <w:t>自锁锚头也称为内锚头（见图</w:t>
      </w:r>
      <w:r w:rsidRPr="00430FBF">
        <w:rPr>
          <w:rFonts w:ascii="Times New Roman" w:eastAsia="宋体" w:hAnsi="Times New Roman" w:cs="Times New Roman"/>
          <w:color w:val="000000"/>
          <w:sz w:val="24"/>
          <w:szCs w:val="24"/>
        </w:rPr>
        <w:t>3</w:t>
      </w:r>
      <w:r w:rsidRPr="00430FBF">
        <w:rPr>
          <w:rFonts w:ascii="Times New Roman" w:eastAsia="宋体" w:hAnsi="Times New Roman" w:cs="Times New Roman"/>
          <w:color w:val="000000"/>
          <w:sz w:val="24"/>
          <w:szCs w:val="24"/>
        </w:rPr>
        <w:t>），安装在锚杆的扩大孔内，提供</w:t>
      </w:r>
      <w:r w:rsidRPr="00430FBF">
        <w:rPr>
          <w:rFonts w:ascii="Times New Roman" w:eastAsia="宋体" w:hAnsi="Times New Roman" w:cs="Times New Roman"/>
          <w:color w:val="000000"/>
          <w:sz w:val="24"/>
          <w:szCs w:val="24"/>
        </w:rPr>
        <w:t>“</w:t>
      </w:r>
      <w:r w:rsidRPr="00430FBF">
        <w:rPr>
          <w:rFonts w:ascii="Times New Roman" w:eastAsia="宋体" w:hAnsi="Times New Roman" w:cs="Times New Roman"/>
          <w:color w:val="000000"/>
          <w:sz w:val="24"/>
          <w:szCs w:val="24"/>
        </w:rPr>
        <w:t>自锁</w:t>
      </w:r>
      <w:r w:rsidRPr="00430FBF">
        <w:rPr>
          <w:rFonts w:ascii="Times New Roman" w:eastAsia="宋体" w:hAnsi="Times New Roman" w:cs="Times New Roman"/>
          <w:color w:val="000000"/>
          <w:sz w:val="24"/>
          <w:szCs w:val="24"/>
        </w:rPr>
        <w:t>”</w:t>
      </w:r>
      <w:r w:rsidRPr="00430FBF">
        <w:rPr>
          <w:rFonts w:ascii="Times New Roman" w:eastAsia="宋体" w:hAnsi="Times New Roman" w:cs="Times New Roman"/>
          <w:color w:val="000000"/>
          <w:sz w:val="24"/>
          <w:szCs w:val="24"/>
        </w:rPr>
        <w:t>锚固力。自锁锚头分为</w:t>
      </w:r>
      <w:proofErr w:type="gramStart"/>
      <w:r w:rsidRPr="00430FBF">
        <w:rPr>
          <w:rFonts w:ascii="Times New Roman" w:eastAsia="宋体" w:hAnsi="Times New Roman" w:cs="Times New Roman"/>
          <w:color w:val="000000"/>
          <w:sz w:val="24"/>
          <w:szCs w:val="24"/>
        </w:rPr>
        <w:t>楔缝式内锚头</w:t>
      </w:r>
      <w:proofErr w:type="gramEnd"/>
      <w:r w:rsidRPr="00430FBF">
        <w:rPr>
          <w:rFonts w:ascii="Times New Roman" w:eastAsia="宋体" w:hAnsi="Times New Roman" w:cs="Times New Roman"/>
          <w:color w:val="000000"/>
          <w:sz w:val="24"/>
          <w:szCs w:val="24"/>
        </w:rPr>
        <w:t>、</w:t>
      </w:r>
      <w:proofErr w:type="gramStart"/>
      <w:r w:rsidRPr="00430FBF">
        <w:rPr>
          <w:rFonts w:ascii="Times New Roman" w:eastAsia="宋体" w:hAnsi="Times New Roman" w:cs="Times New Roman"/>
          <w:color w:val="000000"/>
          <w:sz w:val="24"/>
          <w:szCs w:val="24"/>
        </w:rPr>
        <w:t>套筒式内锚头</w:t>
      </w:r>
      <w:proofErr w:type="gramEnd"/>
      <w:r w:rsidRPr="00430FBF">
        <w:rPr>
          <w:rFonts w:ascii="Times New Roman" w:eastAsia="宋体" w:hAnsi="Times New Roman" w:cs="Times New Roman"/>
          <w:color w:val="000000"/>
          <w:sz w:val="24"/>
          <w:szCs w:val="24"/>
        </w:rPr>
        <w:t>和</w:t>
      </w:r>
      <w:proofErr w:type="gramStart"/>
      <w:r w:rsidRPr="00430FBF">
        <w:rPr>
          <w:rFonts w:ascii="Times New Roman" w:eastAsia="宋体" w:hAnsi="Times New Roman" w:cs="Times New Roman"/>
          <w:color w:val="000000"/>
          <w:sz w:val="24"/>
          <w:szCs w:val="24"/>
        </w:rPr>
        <w:t>楔块式内锚头</w:t>
      </w:r>
      <w:proofErr w:type="gramEnd"/>
      <w:r w:rsidRPr="00430FBF">
        <w:rPr>
          <w:rFonts w:ascii="Times New Roman" w:eastAsia="宋体" w:hAnsi="Times New Roman" w:cs="Times New Roman"/>
          <w:color w:val="000000"/>
          <w:sz w:val="24"/>
          <w:szCs w:val="24"/>
        </w:rPr>
        <w:t>。</w:t>
      </w:r>
    </w:p>
    <w:p w:rsidR="00A90E1F" w:rsidRDefault="00FE4BC3">
      <w:pPr>
        <w:autoSpaceDE w:val="0"/>
        <w:autoSpaceDN w:val="0"/>
        <w:spacing w:line="360" w:lineRule="auto"/>
        <w:ind w:firstLine="435"/>
        <w:rPr>
          <w:rFonts w:ascii="宋体" w:eastAsia="宋体" w:hAnsi="宋体" w:cs="Arial"/>
          <w:sz w:val="24"/>
          <w:szCs w:val="24"/>
        </w:rPr>
      </w:pPr>
      <w:r w:rsidRPr="00430FBF">
        <w:rPr>
          <w:rFonts w:ascii="Times New Roman" w:eastAsia="宋体" w:hAnsi="Times New Roman" w:cs="Times New Roman"/>
          <w:sz w:val="24"/>
          <w:szCs w:val="24"/>
        </w:rPr>
        <w:t>锚杆、扩孔钻</w:t>
      </w:r>
      <w:r>
        <w:rPr>
          <w:rFonts w:ascii="宋体" w:eastAsia="宋体" w:hAnsi="宋体" w:cs="Arial"/>
          <w:sz w:val="24"/>
          <w:szCs w:val="24"/>
        </w:rPr>
        <w:t>头与</w:t>
      </w:r>
      <w:r>
        <w:rPr>
          <w:rFonts w:ascii="宋体" w:eastAsia="宋体" w:hAnsi="宋体" w:cs="Arial" w:hint="eastAsia"/>
          <w:sz w:val="24"/>
          <w:szCs w:val="24"/>
        </w:rPr>
        <w:t>自锁锚头应</w:t>
      </w:r>
      <w:r>
        <w:rPr>
          <w:rFonts w:ascii="宋体" w:eastAsia="宋体" w:hAnsi="宋体" w:cs="Arial"/>
          <w:sz w:val="24"/>
          <w:szCs w:val="24"/>
        </w:rPr>
        <w:t>配套使用。</w:t>
      </w:r>
      <w:r>
        <w:rPr>
          <w:rFonts w:ascii="宋体" w:eastAsia="宋体" w:hAnsi="宋体" w:cs="Arial" w:hint="eastAsia"/>
          <w:sz w:val="24"/>
          <w:szCs w:val="24"/>
        </w:rPr>
        <w:t>部分锚杆及相应的扩孔钻头见表</w:t>
      </w:r>
      <w:r>
        <w:rPr>
          <w:rFonts w:ascii="宋体" w:eastAsia="宋体" w:hAnsi="宋体"/>
          <w:sz w:val="24"/>
          <w:szCs w:val="24"/>
        </w:rPr>
        <w:t>1</w:t>
      </w:r>
      <w:r>
        <w:rPr>
          <w:rFonts w:ascii="宋体" w:eastAsia="宋体" w:hAnsi="宋体" w:cs="Arial" w:hint="eastAsia"/>
          <w:sz w:val="24"/>
          <w:szCs w:val="24"/>
        </w:rPr>
        <w:t>及附录</w:t>
      </w:r>
      <w:r>
        <w:rPr>
          <w:rFonts w:ascii="宋体" w:eastAsia="宋体" w:hAnsi="宋体"/>
          <w:sz w:val="24"/>
          <w:szCs w:val="24"/>
        </w:rPr>
        <w:t>D</w:t>
      </w:r>
      <w:r>
        <w:rPr>
          <w:rFonts w:ascii="宋体" w:eastAsia="宋体" w:hAnsi="宋体" w:cs="Arial" w:hint="eastAsia"/>
          <w:sz w:val="24"/>
          <w:szCs w:val="24"/>
        </w:rPr>
        <w:t>。</w:t>
      </w:r>
    </w:p>
    <w:p w:rsidR="00A90E1F" w:rsidRDefault="00FE4BC3">
      <w:pPr>
        <w:autoSpaceDE w:val="0"/>
        <w:autoSpaceDN w:val="0"/>
        <w:spacing w:line="276" w:lineRule="auto"/>
        <w:jc w:val="center"/>
        <w:rPr>
          <w:rFonts w:ascii="宋体" w:eastAsia="宋体" w:hAnsi="宋体" w:cs="宋体"/>
          <w:color w:val="FF0000"/>
        </w:rPr>
      </w:pPr>
      <w:r>
        <w:rPr>
          <w:rFonts w:ascii="宋体" w:eastAsia="宋体" w:hAnsi="宋体" w:cs="宋体"/>
          <w:noProof/>
          <w:color w:val="FF0000"/>
        </w:rPr>
        <w:drawing>
          <wp:inline distT="0" distB="0" distL="0" distR="0" wp14:anchorId="4312B005" wp14:editId="3EF78E87">
            <wp:extent cx="3543300" cy="1903095"/>
            <wp:effectExtent l="0" t="0" r="0" b="1905"/>
            <wp:docPr id="9" name="图片 9" descr="C:\Users\jc-zhou\Desktop\产品手册\图\新设计图\zuanto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Users\jc-zhou\Desktop\产品手册\图\新设计图\zuantou.jpg"/>
                    <pic:cNvPicPr>
                      <a:picLocks noChangeAspect="1" noChangeArrowheads="1"/>
                    </pic:cNvPicPr>
                  </pic:nvPicPr>
                  <pic:blipFill>
                    <a:blip r:embed="rId38" cstate="print">
                      <a:extLst>
                        <a:ext uri="{28A0092B-C50C-407E-A947-70E740481C1C}">
                          <a14:useLocalDpi xmlns:a14="http://schemas.microsoft.com/office/drawing/2010/main" val="0"/>
                        </a:ext>
                      </a:extLst>
                    </a:blip>
                    <a:srcRect l="22702" t="25778" r="19976" b="19473"/>
                    <a:stretch>
                      <a:fillRect/>
                    </a:stretch>
                  </pic:blipFill>
                  <pic:spPr>
                    <a:xfrm>
                      <a:off x="0" y="0"/>
                      <a:ext cx="3550121" cy="1907278"/>
                    </a:xfrm>
                    <a:prstGeom prst="rect">
                      <a:avLst/>
                    </a:prstGeom>
                    <a:noFill/>
                    <a:ln>
                      <a:noFill/>
                    </a:ln>
                  </pic:spPr>
                </pic:pic>
              </a:graphicData>
            </a:graphic>
          </wp:inline>
        </w:drawing>
      </w:r>
    </w:p>
    <w:p w:rsidR="00A90E1F" w:rsidRPr="00430FBF" w:rsidRDefault="00FE4BC3" w:rsidP="00430FBF">
      <w:pPr>
        <w:autoSpaceDE w:val="0"/>
        <w:autoSpaceDN w:val="0"/>
        <w:spacing w:afterLines="50" w:after="156" w:line="360" w:lineRule="auto"/>
        <w:jc w:val="center"/>
        <w:rPr>
          <w:rFonts w:ascii="黑体" w:eastAsia="黑体" w:hAnsi="黑体" w:cs="宋体"/>
          <w:color w:val="000000"/>
          <w:szCs w:val="21"/>
        </w:rPr>
      </w:pPr>
      <w:r w:rsidRPr="00430FBF">
        <w:rPr>
          <w:rFonts w:ascii="黑体" w:eastAsia="黑体" w:hAnsi="黑体" w:cs="宋体" w:hint="eastAsia"/>
          <w:color w:val="000000"/>
          <w:szCs w:val="21"/>
        </w:rPr>
        <w:t>图1  典型扩孔钻头</w:t>
      </w:r>
    </w:p>
    <w:p w:rsidR="00A90E1F" w:rsidRDefault="00FE4BC3">
      <w:pPr>
        <w:autoSpaceDE w:val="0"/>
        <w:autoSpaceDN w:val="0"/>
        <w:spacing w:line="276" w:lineRule="auto"/>
        <w:jc w:val="center"/>
        <w:rPr>
          <w:rFonts w:ascii="宋体" w:eastAsia="宋体" w:hAnsi="宋体" w:cs="宋体"/>
          <w:color w:val="FF0000"/>
        </w:rPr>
      </w:pPr>
      <w:r>
        <w:rPr>
          <w:rFonts w:ascii="宋体" w:eastAsia="宋体" w:hAnsi="宋体"/>
          <w:color w:val="FF0000"/>
        </w:rPr>
        <w:object w:dxaOrig="6876" w:dyaOrig="4140">
          <v:shape id="_x0000_i1033" type="#_x0000_t75" style="width:343.8pt;height:207pt" o:ole="">
            <v:imagedata r:id="rId39" o:title="" croptop="11590f" cropbottom="15646f" cropleft="12568f" cropright="16433f"/>
          </v:shape>
          <o:OLEObject Type="Embed" ProgID="AutoCAD.Drawing.16" ShapeID="_x0000_i1033" DrawAspect="Content" ObjectID="_1647276408" r:id="rId40"/>
        </w:object>
      </w:r>
    </w:p>
    <w:p w:rsidR="00A90E1F" w:rsidRPr="00430FBF" w:rsidRDefault="00FE4BC3" w:rsidP="00430FBF">
      <w:pPr>
        <w:autoSpaceDE w:val="0"/>
        <w:autoSpaceDN w:val="0"/>
        <w:spacing w:afterLines="50" w:after="156" w:line="360" w:lineRule="auto"/>
        <w:jc w:val="center"/>
        <w:rPr>
          <w:rFonts w:ascii="黑体" w:eastAsia="黑体" w:hAnsi="黑体" w:cs="宋体"/>
          <w:color w:val="000000"/>
          <w:szCs w:val="21"/>
        </w:rPr>
      </w:pPr>
      <w:r w:rsidRPr="00430FBF">
        <w:rPr>
          <w:rFonts w:ascii="黑体" w:eastAsia="黑体" w:hAnsi="黑体" w:cs="宋体" w:hint="eastAsia"/>
          <w:color w:val="000000"/>
          <w:szCs w:val="21"/>
        </w:rPr>
        <w:t>图2  扩孔示意图</w:t>
      </w:r>
    </w:p>
    <w:p w:rsidR="00A90E1F" w:rsidRDefault="00FE4BC3">
      <w:pPr>
        <w:autoSpaceDE w:val="0"/>
        <w:autoSpaceDN w:val="0"/>
        <w:spacing w:line="276" w:lineRule="auto"/>
        <w:jc w:val="center"/>
        <w:rPr>
          <w:rFonts w:ascii="宋体" w:eastAsia="宋体" w:hAnsi="宋体" w:cs="宋体"/>
          <w:color w:val="000000"/>
        </w:rPr>
      </w:pPr>
      <w:r>
        <w:rPr>
          <w:noProof/>
        </w:rPr>
        <w:lastRenderedPageBreak/>
        <w:drawing>
          <wp:inline distT="0" distB="0" distL="0" distR="0" wp14:anchorId="3A239B4C" wp14:editId="03098CAD">
            <wp:extent cx="2758440" cy="1602740"/>
            <wp:effectExtent l="0" t="0" r="381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1"/>
                    <a:srcRect t="8831" b="10677"/>
                    <a:stretch>
                      <a:fillRect/>
                    </a:stretch>
                  </pic:blipFill>
                  <pic:spPr>
                    <a:xfrm>
                      <a:off x="0" y="0"/>
                      <a:ext cx="2758679" cy="1602948"/>
                    </a:xfrm>
                    <a:prstGeom prst="rect">
                      <a:avLst/>
                    </a:prstGeom>
                    <a:ln>
                      <a:noFill/>
                    </a:ln>
                  </pic:spPr>
                </pic:pic>
              </a:graphicData>
            </a:graphic>
          </wp:inline>
        </w:drawing>
      </w:r>
    </w:p>
    <w:p w:rsidR="00A90E1F" w:rsidRPr="00430FBF" w:rsidRDefault="00FE4BC3" w:rsidP="00430FBF">
      <w:pPr>
        <w:autoSpaceDE w:val="0"/>
        <w:autoSpaceDN w:val="0"/>
        <w:spacing w:afterLines="50" w:after="156" w:line="360" w:lineRule="auto"/>
        <w:jc w:val="center"/>
        <w:rPr>
          <w:rFonts w:ascii="黑体" w:eastAsia="黑体" w:hAnsi="黑体" w:cs="宋体"/>
          <w:color w:val="000000"/>
          <w:szCs w:val="21"/>
        </w:rPr>
      </w:pPr>
      <w:r w:rsidRPr="00430FBF">
        <w:rPr>
          <w:rFonts w:ascii="黑体" w:eastAsia="黑体" w:hAnsi="黑体" w:cs="宋体" w:hint="eastAsia"/>
          <w:color w:val="000000"/>
          <w:szCs w:val="21"/>
        </w:rPr>
        <w:t>图3  典型自锁锚头</w:t>
      </w:r>
    </w:p>
    <w:p w:rsidR="00A90E1F" w:rsidRPr="00430FBF" w:rsidRDefault="00FE4BC3" w:rsidP="00430FBF">
      <w:pPr>
        <w:autoSpaceDE w:val="0"/>
        <w:autoSpaceDN w:val="0"/>
        <w:spacing w:line="276" w:lineRule="auto"/>
        <w:jc w:val="center"/>
        <w:rPr>
          <w:rFonts w:ascii="黑体" w:eastAsia="黑体" w:hAnsi="黑体" w:cs="宋体"/>
          <w:color w:val="000000"/>
          <w:szCs w:val="21"/>
        </w:rPr>
      </w:pPr>
      <w:r w:rsidRPr="00430FBF">
        <w:rPr>
          <w:rFonts w:ascii="黑体" w:eastAsia="黑体" w:hAnsi="黑体" w:cs="宋体" w:hint="eastAsia"/>
          <w:color w:val="000000"/>
          <w:szCs w:val="21"/>
        </w:rPr>
        <w:t>表1  部分锚杆性能表（杆体精轧螺纹钢</w:t>
      </w:r>
      <w:r w:rsidRPr="00430FBF">
        <w:rPr>
          <w:rFonts w:ascii="Times New Roman" w:eastAsia="黑体" w:hAnsi="Times New Roman" w:cs="Times New Roman"/>
          <w:color w:val="000000"/>
          <w:szCs w:val="21"/>
        </w:rPr>
        <w:t>PSB930</w:t>
      </w:r>
      <w:r w:rsidRPr="00430FBF">
        <w:rPr>
          <w:rFonts w:ascii="黑体" w:eastAsia="黑体" w:hAnsi="黑体" w:cs="宋体" w:hint="eastAsia"/>
          <w:color w:val="000000"/>
          <w:szCs w:val="21"/>
        </w:rPr>
        <w:t>级）</w:t>
      </w:r>
    </w:p>
    <w:tbl>
      <w:tblPr>
        <w:tblW w:w="8956"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8"/>
        <w:gridCol w:w="1202"/>
        <w:gridCol w:w="1202"/>
        <w:gridCol w:w="1311"/>
        <w:gridCol w:w="1528"/>
        <w:gridCol w:w="2185"/>
      </w:tblGrid>
      <w:tr w:rsidR="00A90E1F" w:rsidRPr="00430FBF" w:rsidTr="00430FBF">
        <w:trPr>
          <w:cantSplit/>
          <w:trHeight w:val="597"/>
        </w:trPr>
        <w:tc>
          <w:tcPr>
            <w:tcW w:w="1528" w:type="dxa"/>
            <w:vMerge w:val="restart"/>
            <w:vAlign w:val="center"/>
          </w:tcPr>
          <w:p w:rsidR="00A90E1F" w:rsidRPr="00430FBF" w:rsidRDefault="00FE4BC3" w:rsidP="00430FBF">
            <w:pPr>
              <w:spacing w:line="360" w:lineRule="auto"/>
              <w:jc w:val="center"/>
              <w:rPr>
                <w:rFonts w:ascii="Times New Roman" w:eastAsia="宋体" w:hAnsi="Times New Roman" w:cs="Times New Roman"/>
                <w:color w:val="000000"/>
                <w:kern w:val="10"/>
                <w:szCs w:val="21"/>
              </w:rPr>
            </w:pPr>
            <w:r w:rsidRPr="00430FBF">
              <w:rPr>
                <w:rFonts w:ascii="Times New Roman" w:eastAsia="宋体" w:hAnsi="Times New Roman" w:cs="Times New Roman"/>
                <w:color w:val="000000"/>
                <w:kern w:val="10"/>
                <w:szCs w:val="21"/>
              </w:rPr>
              <w:t>锚杆公称直径（</w:t>
            </w:r>
            <w:r w:rsidRPr="00430FBF">
              <w:rPr>
                <w:rFonts w:ascii="Times New Roman" w:eastAsia="宋体" w:hAnsi="Times New Roman" w:cs="Times New Roman"/>
                <w:color w:val="000000"/>
                <w:kern w:val="10"/>
                <w:szCs w:val="21"/>
              </w:rPr>
              <w:t>mm</w:t>
            </w:r>
            <w:r w:rsidRPr="00430FBF">
              <w:rPr>
                <w:rFonts w:ascii="Times New Roman" w:eastAsia="宋体" w:hAnsi="Times New Roman" w:cs="Times New Roman"/>
                <w:color w:val="000000"/>
                <w:kern w:val="10"/>
                <w:szCs w:val="21"/>
              </w:rPr>
              <w:t>）</w:t>
            </w:r>
          </w:p>
        </w:tc>
        <w:tc>
          <w:tcPr>
            <w:tcW w:w="2404" w:type="dxa"/>
            <w:gridSpan w:val="2"/>
            <w:vAlign w:val="center"/>
          </w:tcPr>
          <w:p w:rsidR="00A90E1F" w:rsidRPr="00430FBF" w:rsidRDefault="00FE4BC3" w:rsidP="00430FBF">
            <w:pPr>
              <w:spacing w:line="360" w:lineRule="auto"/>
              <w:jc w:val="center"/>
              <w:rPr>
                <w:rFonts w:ascii="Times New Roman" w:eastAsia="宋体" w:hAnsi="Times New Roman" w:cs="Times New Roman"/>
                <w:color w:val="000000"/>
                <w:kern w:val="10"/>
                <w:szCs w:val="21"/>
              </w:rPr>
            </w:pPr>
            <w:r w:rsidRPr="00430FBF">
              <w:rPr>
                <w:rFonts w:ascii="Times New Roman" w:eastAsia="宋体" w:hAnsi="Times New Roman" w:cs="Times New Roman"/>
                <w:color w:val="000000"/>
                <w:kern w:val="10"/>
                <w:szCs w:val="21"/>
              </w:rPr>
              <w:t>轴向锚固</w:t>
            </w:r>
            <w:r w:rsidR="00FA2471">
              <w:rPr>
                <w:rFonts w:ascii="Times New Roman" w:eastAsia="宋体" w:hAnsi="Times New Roman" w:cs="Times New Roman"/>
                <w:color w:val="000000"/>
                <w:kern w:val="10"/>
                <w:szCs w:val="21"/>
              </w:rPr>
              <w:t>力</w:t>
            </w:r>
            <w:r w:rsidRPr="00430FBF">
              <w:rPr>
                <w:rFonts w:ascii="Times New Roman" w:eastAsia="宋体" w:hAnsi="Times New Roman" w:cs="Times New Roman"/>
                <w:color w:val="000000"/>
                <w:kern w:val="10"/>
                <w:szCs w:val="21"/>
              </w:rPr>
              <w:t>（</w:t>
            </w:r>
            <w:r w:rsidRPr="00430FBF">
              <w:rPr>
                <w:rFonts w:ascii="Times New Roman" w:eastAsia="宋体" w:hAnsi="Times New Roman" w:cs="Times New Roman"/>
                <w:color w:val="000000"/>
                <w:kern w:val="10"/>
                <w:szCs w:val="21"/>
              </w:rPr>
              <w:t>kN</w:t>
            </w:r>
            <w:r w:rsidRPr="00430FBF">
              <w:rPr>
                <w:rFonts w:ascii="Times New Roman" w:eastAsia="宋体" w:hAnsi="Times New Roman" w:cs="Times New Roman"/>
                <w:color w:val="000000"/>
                <w:kern w:val="10"/>
                <w:szCs w:val="21"/>
              </w:rPr>
              <w:t>）</w:t>
            </w:r>
          </w:p>
        </w:tc>
        <w:tc>
          <w:tcPr>
            <w:tcW w:w="1311" w:type="dxa"/>
            <w:vMerge w:val="restart"/>
            <w:vAlign w:val="center"/>
          </w:tcPr>
          <w:p w:rsidR="00A90E1F" w:rsidRPr="00430FBF" w:rsidRDefault="00FE4BC3" w:rsidP="00430FBF">
            <w:pPr>
              <w:spacing w:line="360" w:lineRule="auto"/>
              <w:jc w:val="center"/>
              <w:rPr>
                <w:rFonts w:ascii="Times New Roman" w:eastAsia="宋体" w:hAnsi="Times New Roman" w:cs="Times New Roman"/>
                <w:color w:val="000000"/>
                <w:kern w:val="10"/>
                <w:szCs w:val="21"/>
              </w:rPr>
            </w:pPr>
            <w:r w:rsidRPr="00430FBF">
              <w:rPr>
                <w:rFonts w:ascii="Times New Roman" w:eastAsia="宋体" w:hAnsi="Times New Roman" w:cs="Times New Roman"/>
                <w:color w:val="000000"/>
                <w:kern w:val="10"/>
                <w:szCs w:val="21"/>
              </w:rPr>
              <w:t>钻孔直径</w:t>
            </w:r>
            <w:r w:rsidRPr="00430FBF">
              <w:rPr>
                <w:rFonts w:ascii="Times New Roman" w:eastAsia="宋体" w:hAnsi="Times New Roman" w:cs="Times New Roman"/>
                <w:i/>
                <w:color w:val="000000"/>
                <w:kern w:val="10"/>
                <w:szCs w:val="21"/>
              </w:rPr>
              <w:t>d</w:t>
            </w:r>
            <w:r w:rsidRPr="00430FBF">
              <w:rPr>
                <w:rFonts w:ascii="Times New Roman" w:eastAsia="宋体" w:hAnsi="Times New Roman" w:cs="Times New Roman"/>
                <w:color w:val="000000"/>
                <w:kern w:val="10"/>
                <w:szCs w:val="21"/>
              </w:rPr>
              <w:t>（</w:t>
            </w:r>
            <w:r w:rsidRPr="00430FBF">
              <w:rPr>
                <w:rFonts w:ascii="Times New Roman" w:eastAsia="宋体" w:hAnsi="Times New Roman" w:cs="Times New Roman"/>
                <w:color w:val="000000"/>
                <w:kern w:val="10"/>
                <w:szCs w:val="21"/>
              </w:rPr>
              <w:t>mm</w:t>
            </w:r>
            <w:r w:rsidRPr="00430FBF">
              <w:rPr>
                <w:rFonts w:ascii="Times New Roman" w:eastAsia="宋体" w:hAnsi="Times New Roman" w:cs="Times New Roman"/>
                <w:color w:val="000000"/>
                <w:kern w:val="10"/>
                <w:szCs w:val="21"/>
              </w:rPr>
              <w:t>）</w:t>
            </w:r>
          </w:p>
        </w:tc>
        <w:tc>
          <w:tcPr>
            <w:tcW w:w="1528" w:type="dxa"/>
            <w:vMerge w:val="restart"/>
            <w:vAlign w:val="center"/>
          </w:tcPr>
          <w:p w:rsidR="00A90E1F" w:rsidRPr="00430FBF" w:rsidRDefault="00FE4BC3" w:rsidP="00430FBF">
            <w:pPr>
              <w:spacing w:line="360" w:lineRule="auto"/>
              <w:jc w:val="center"/>
              <w:rPr>
                <w:rFonts w:ascii="Times New Roman" w:eastAsia="宋体" w:hAnsi="Times New Roman" w:cs="Times New Roman"/>
                <w:color w:val="000000"/>
                <w:kern w:val="10"/>
                <w:szCs w:val="21"/>
              </w:rPr>
            </w:pPr>
            <w:r w:rsidRPr="00430FBF">
              <w:rPr>
                <w:rFonts w:ascii="Times New Roman" w:eastAsia="宋体" w:hAnsi="Times New Roman" w:cs="Times New Roman"/>
                <w:color w:val="000000"/>
                <w:kern w:val="10"/>
                <w:szCs w:val="21"/>
              </w:rPr>
              <w:t>扩孔钻头型号</w:t>
            </w:r>
          </w:p>
        </w:tc>
        <w:tc>
          <w:tcPr>
            <w:tcW w:w="2185" w:type="dxa"/>
            <w:vMerge w:val="restart"/>
            <w:vAlign w:val="center"/>
          </w:tcPr>
          <w:p w:rsidR="00A90E1F" w:rsidRPr="00430FBF" w:rsidRDefault="00FE4BC3" w:rsidP="00430FBF">
            <w:pPr>
              <w:spacing w:line="360" w:lineRule="auto"/>
              <w:ind w:left="105" w:hangingChars="50" w:hanging="105"/>
              <w:jc w:val="center"/>
              <w:rPr>
                <w:rFonts w:ascii="Times New Roman" w:eastAsia="宋体" w:hAnsi="Times New Roman" w:cs="Times New Roman"/>
                <w:color w:val="000000"/>
                <w:kern w:val="10"/>
                <w:szCs w:val="21"/>
              </w:rPr>
            </w:pPr>
            <w:r w:rsidRPr="00430FBF">
              <w:rPr>
                <w:rFonts w:ascii="Times New Roman" w:eastAsia="宋体" w:hAnsi="Times New Roman" w:cs="Times New Roman"/>
                <w:color w:val="000000"/>
                <w:kern w:val="10"/>
                <w:szCs w:val="21"/>
              </w:rPr>
              <w:t>扩孔钻头</w:t>
            </w:r>
          </w:p>
          <w:p w:rsidR="00A90E1F" w:rsidRPr="00430FBF" w:rsidRDefault="00FE4BC3" w:rsidP="00430FBF">
            <w:pPr>
              <w:spacing w:line="360" w:lineRule="auto"/>
              <w:ind w:left="105" w:hangingChars="50" w:hanging="105"/>
              <w:jc w:val="center"/>
              <w:rPr>
                <w:rFonts w:ascii="Times New Roman" w:eastAsia="宋体" w:hAnsi="Times New Roman" w:cs="Times New Roman"/>
                <w:color w:val="000000"/>
                <w:kern w:val="10"/>
                <w:szCs w:val="21"/>
              </w:rPr>
            </w:pPr>
            <w:r w:rsidRPr="00430FBF">
              <w:rPr>
                <w:rFonts w:ascii="Times New Roman" w:eastAsia="宋体" w:hAnsi="Times New Roman" w:cs="Times New Roman"/>
                <w:color w:val="000000"/>
                <w:kern w:val="10"/>
                <w:szCs w:val="21"/>
              </w:rPr>
              <w:t>示意图</w:t>
            </w:r>
          </w:p>
        </w:tc>
      </w:tr>
      <w:tr w:rsidR="00A90E1F" w:rsidRPr="00430FBF" w:rsidTr="00430FBF">
        <w:trPr>
          <w:cantSplit/>
          <w:trHeight w:val="550"/>
        </w:trPr>
        <w:tc>
          <w:tcPr>
            <w:tcW w:w="1528" w:type="dxa"/>
            <w:vMerge/>
            <w:vAlign w:val="center"/>
          </w:tcPr>
          <w:p w:rsidR="00A90E1F" w:rsidRPr="00430FBF" w:rsidRDefault="00A90E1F" w:rsidP="00430FBF">
            <w:pPr>
              <w:spacing w:line="360" w:lineRule="auto"/>
              <w:ind w:firstLineChars="200" w:firstLine="420"/>
              <w:jc w:val="center"/>
              <w:rPr>
                <w:rFonts w:ascii="Times New Roman" w:eastAsia="宋体" w:hAnsi="Times New Roman" w:cs="Times New Roman"/>
                <w:color w:val="000000"/>
                <w:kern w:val="10"/>
                <w:szCs w:val="21"/>
              </w:rPr>
            </w:pPr>
          </w:p>
        </w:tc>
        <w:tc>
          <w:tcPr>
            <w:tcW w:w="1202" w:type="dxa"/>
            <w:vAlign w:val="center"/>
          </w:tcPr>
          <w:p w:rsidR="00A90E1F" w:rsidRPr="00430FBF" w:rsidRDefault="00FE4BC3" w:rsidP="00430FBF">
            <w:pPr>
              <w:spacing w:line="360" w:lineRule="auto"/>
              <w:jc w:val="center"/>
              <w:rPr>
                <w:rFonts w:ascii="Times New Roman" w:eastAsia="宋体" w:hAnsi="Times New Roman" w:cs="Times New Roman"/>
                <w:color w:val="000000"/>
                <w:kern w:val="10"/>
                <w:szCs w:val="21"/>
              </w:rPr>
            </w:pPr>
            <w:r w:rsidRPr="00430FBF">
              <w:rPr>
                <w:rFonts w:ascii="Times New Roman" w:eastAsia="宋体" w:hAnsi="Times New Roman" w:cs="Times New Roman"/>
                <w:color w:val="000000"/>
                <w:kern w:val="10"/>
                <w:szCs w:val="21"/>
              </w:rPr>
              <w:t>极限值</w:t>
            </w:r>
          </w:p>
        </w:tc>
        <w:tc>
          <w:tcPr>
            <w:tcW w:w="1202" w:type="dxa"/>
            <w:vAlign w:val="center"/>
          </w:tcPr>
          <w:p w:rsidR="00A90E1F" w:rsidRPr="00430FBF" w:rsidRDefault="00FE4BC3" w:rsidP="00430FBF">
            <w:pPr>
              <w:spacing w:line="360" w:lineRule="auto"/>
              <w:jc w:val="center"/>
              <w:rPr>
                <w:rFonts w:ascii="Times New Roman" w:eastAsia="宋体" w:hAnsi="Times New Roman" w:cs="Times New Roman"/>
                <w:color w:val="000000"/>
                <w:kern w:val="10"/>
                <w:szCs w:val="21"/>
              </w:rPr>
            </w:pPr>
            <w:r w:rsidRPr="00430FBF">
              <w:rPr>
                <w:rFonts w:ascii="Times New Roman" w:eastAsia="宋体" w:hAnsi="Times New Roman" w:cs="Times New Roman"/>
                <w:color w:val="000000"/>
                <w:kern w:val="10"/>
                <w:szCs w:val="21"/>
              </w:rPr>
              <w:t>特征值</w:t>
            </w:r>
          </w:p>
        </w:tc>
        <w:tc>
          <w:tcPr>
            <w:tcW w:w="1311" w:type="dxa"/>
            <w:vMerge/>
            <w:vAlign w:val="center"/>
          </w:tcPr>
          <w:p w:rsidR="00A90E1F" w:rsidRPr="00430FBF" w:rsidRDefault="00A90E1F" w:rsidP="00430FBF">
            <w:pPr>
              <w:spacing w:line="360" w:lineRule="auto"/>
              <w:ind w:firstLineChars="200" w:firstLine="420"/>
              <w:jc w:val="center"/>
              <w:rPr>
                <w:rFonts w:ascii="Times New Roman" w:eastAsia="宋体" w:hAnsi="Times New Roman" w:cs="Times New Roman"/>
                <w:color w:val="000000"/>
                <w:kern w:val="10"/>
                <w:szCs w:val="21"/>
              </w:rPr>
            </w:pPr>
          </w:p>
        </w:tc>
        <w:tc>
          <w:tcPr>
            <w:tcW w:w="1528" w:type="dxa"/>
            <w:vMerge/>
            <w:vAlign w:val="center"/>
          </w:tcPr>
          <w:p w:rsidR="00A90E1F" w:rsidRPr="00430FBF" w:rsidRDefault="00A90E1F" w:rsidP="00430FBF">
            <w:pPr>
              <w:spacing w:line="360" w:lineRule="auto"/>
              <w:ind w:firstLineChars="200" w:firstLine="420"/>
              <w:jc w:val="center"/>
              <w:rPr>
                <w:rFonts w:ascii="Times New Roman" w:eastAsia="宋体" w:hAnsi="Times New Roman" w:cs="Times New Roman"/>
                <w:color w:val="000000"/>
                <w:kern w:val="10"/>
                <w:szCs w:val="21"/>
              </w:rPr>
            </w:pPr>
          </w:p>
        </w:tc>
        <w:tc>
          <w:tcPr>
            <w:tcW w:w="2185" w:type="dxa"/>
            <w:vMerge/>
            <w:vAlign w:val="center"/>
          </w:tcPr>
          <w:p w:rsidR="00A90E1F" w:rsidRPr="00430FBF" w:rsidRDefault="00A90E1F" w:rsidP="00430FBF">
            <w:pPr>
              <w:spacing w:line="360" w:lineRule="auto"/>
              <w:jc w:val="center"/>
              <w:rPr>
                <w:rFonts w:ascii="Times New Roman" w:eastAsia="宋体" w:hAnsi="Times New Roman" w:cs="Times New Roman"/>
                <w:color w:val="000000"/>
                <w:kern w:val="10"/>
                <w:szCs w:val="21"/>
              </w:rPr>
            </w:pPr>
          </w:p>
        </w:tc>
      </w:tr>
      <w:tr w:rsidR="00A90E1F" w:rsidRPr="00430FBF" w:rsidTr="00430FBF">
        <w:trPr>
          <w:trHeight w:hRule="exact" w:val="906"/>
        </w:trPr>
        <w:tc>
          <w:tcPr>
            <w:tcW w:w="1528" w:type="dxa"/>
            <w:vAlign w:val="center"/>
          </w:tcPr>
          <w:p w:rsidR="00A90E1F" w:rsidRPr="00430FBF" w:rsidRDefault="00FE4BC3" w:rsidP="00430FBF">
            <w:pPr>
              <w:spacing w:line="360" w:lineRule="auto"/>
              <w:jc w:val="center"/>
              <w:rPr>
                <w:rFonts w:ascii="Times New Roman" w:eastAsia="宋体" w:hAnsi="Times New Roman" w:cs="Times New Roman"/>
                <w:color w:val="000000"/>
                <w:kern w:val="10"/>
                <w:szCs w:val="21"/>
              </w:rPr>
            </w:pPr>
            <w:r w:rsidRPr="00430FBF">
              <w:rPr>
                <w:rFonts w:ascii="Times New Roman" w:eastAsia="宋体" w:hAnsi="Times New Roman" w:cs="Times New Roman"/>
                <w:color w:val="000000"/>
                <w:kern w:val="10"/>
                <w:szCs w:val="21"/>
              </w:rPr>
              <w:t>25</w:t>
            </w:r>
          </w:p>
        </w:tc>
        <w:tc>
          <w:tcPr>
            <w:tcW w:w="1202" w:type="dxa"/>
            <w:vAlign w:val="center"/>
          </w:tcPr>
          <w:p w:rsidR="00A90E1F" w:rsidRPr="00430FBF" w:rsidRDefault="00FE4BC3" w:rsidP="00430FBF">
            <w:pPr>
              <w:spacing w:line="360" w:lineRule="auto"/>
              <w:jc w:val="center"/>
              <w:rPr>
                <w:rFonts w:ascii="Times New Roman" w:eastAsia="宋体" w:hAnsi="Times New Roman" w:cs="Times New Roman"/>
                <w:color w:val="000000"/>
                <w:kern w:val="10"/>
                <w:szCs w:val="21"/>
              </w:rPr>
            </w:pPr>
            <w:r w:rsidRPr="00430FBF">
              <w:rPr>
                <w:rFonts w:ascii="Times New Roman" w:eastAsia="宋体" w:hAnsi="Times New Roman" w:cs="Times New Roman"/>
                <w:color w:val="000000"/>
                <w:kern w:val="10"/>
                <w:szCs w:val="21"/>
              </w:rPr>
              <w:t>450</w:t>
            </w:r>
          </w:p>
        </w:tc>
        <w:tc>
          <w:tcPr>
            <w:tcW w:w="1202" w:type="dxa"/>
            <w:vAlign w:val="center"/>
          </w:tcPr>
          <w:p w:rsidR="00A90E1F" w:rsidRPr="00430FBF" w:rsidRDefault="00FE4BC3" w:rsidP="00430FBF">
            <w:pPr>
              <w:spacing w:line="360" w:lineRule="auto"/>
              <w:jc w:val="center"/>
              <w:rPr>
                <w:rFonts w:ascii="Times New Roman" w:eastAsia="宋体" w:hAnsi="Times New Roman" w:cs="Times New Roman"/>
                <w:color w:val="000000"/>
                <w:kern w:val="10"/>
                <w:szCs w:val="21"/>
              </w:rPr>
            </w:pPr>
            <w:r w:rsidRPr="00430FBF">
              <w:rPr>
                <w:rFonts w:ascii="Times New Roman" w:eastAsia="宋体" w:hAnsi="Times New Roman" w:cs="Times New Roman"/>
                <w:color w:val="000000"/>
                <w:kern w:val="10"/>
                <w:szCs w:val="21"/>
              </w:rPr>
              <w:t>225</w:t>
            </w:r>
          </w:p>
        </w:tc>
        <w:tc>
          <w:tcPr>
            <w:tcW w:w="1311" w:type="dxa"/>
            <w:vAlign w:val="center"/>
          </w:tcPr>
          <w:p w:rsidR="00A90E1F" w:rsidRPr="00430FBF" w:rsidRDefault="00FE4BC3" w:rsidP="00430FBF">
            <w:pPr>
              <w:spacing w:line="360" w:lineRule="auto"/>
              <w:jc w:val="center"/>
              <w:rPr>
                <w:rFonts w:ascii="Times New Roman" w:eastAsia="宋体" w:hAnsi="Times New Roman" w:cs="Times New Roman"/>
                <w:color w:val="000000"/>
                <w:kern w:val="10"/>
                <w:szCs w:val="21"/>
              </w:rPr>
            </w:pPr>
            <w:r w:rsidRPr="00430FBF">
              <w:rPr>
                <w:rFonts w:ascii="Times New Roman" w:eastAsia="宋体" w:hAnsi="Times New Roman" w:cs="Times New Roman"/>
                <w:color w:val="000000"/>
                <w:kern w:val="10"/>
                <w:szCs w:val="21"/>
              </w:rPr>
              <w:t>76/110</w:t>
            </w:r>
          </w:p>
        </w:tc>
        <w:tc>
          <w:tcPr>
            <w:tcW w:w="1528" w:type="dxa"/>
            <w:vAlign w:val="center"/>
          </w:tcPr>
          <w:p w:rsidR="00A90E1F" w:rsidRPr="00430FBF" w:rsidRDefault="00FE4BC3" w:rsidP="00430FBF">
            <w:pPr>
              <w:spacing w:line="360" w:lineRule="auto"/>
              <w:jc w:val="center"/>
              <w:rPr>
                <w:rFonts w:ascii="Times New Roman" w:eastAsia="宋体" w:hAnsi="Times New Roman" w:cs="Times New Roman"/>
                <w:color w:val="000000"/>
                <w:kern w:val="10"/>
                <w:szCs w:val="21"/>
              </w:rPr>
            </w:pPr>
            <w:r w:rsidRPr="00430FBF">
              <w:rPr>
                <w:rFonts w:ascii="Times New Roman" w:eastAsia="宋体" w:hAnsi="Times New Roman" w:cs="Times New Roman"/>
                <w:color w:val="000000"/>
                <w:kern w:val="10"/>
                <w:szCs w:val="21"/>
              </w:rPr>
              <w:t>JCZ-120/ JCZ-150</w:t>
            </w:r>
          </w:p>
        </w:tc>
        <w:tc>
          <w:tcPr>
            <w:tcW w:w="2185" w:type="dxa"/>
            <w:vMerge w:val="restart"/>
            <w:vAlign w:val="center"/>
          </w:tcPr>
          <w:p w:rsidR="00A90E1F" w:rsidRPr="00430FBF" w:rsidRDefault="00FE4BC3" w:rsidP="00430FBF">
            <w:pPr>
              <w:spacing w:line="360" w:lineRule="auto"/>
              <w:ind w:firstLineChars="150" w:firstLine="315"/>
              <w:jc w:val="center"/>
              <w:rPr>
                <w:rFonts w:ascii="Times New Roman" w:eastAsia="宋体" w:hAnsi="Times New Roman" w:cs="Times New Roman"/>
                <w:color w:val="000000"/>
                <w:kern w:val="10"/>
                <w:szCs w:val="21"/>
              </w:rPr>
            </w:pPr>
            <w:r w:rsidRPr="00430FBF">
              <w:rPr>
                <w:rFonts w:ascii="Times New Roman" w:eastAsia="宋体" w:hAnsi="Times New Roman" w:cs="Times New Roman"/>
                <w:noProof/>
                <w:color w:val="000000"/>
                <w:kern w:val="10"/>
                <w:szCs w:val="21"/>
              </w:rPr>
              <w:drawing>
                <wp:inline distT="0" distB="0" distL="0" distR="0" wp14:anchorId="414ECD96" wp14:editId="0731CBD6">
                  <wp:extent cx="657860" cy="955675"/>
                  <wp:effectExtent l="0" t="0" r="889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a:xfrm>
                            <a:off x="0" y="0"/>
                            <a:ext cx="657860" cy="955675"/>
                          </a:xfrm>
                          <a:prstGeom prst="rect">
                            <a:avLst/>
                          </a:prstGeom>
                          <a:noFill/>
                          <a:ln>
                            <a:noFill/>
                          </a:ln>
                        </pic:spPr>
                      </pic:pic>
                    </a:graphicData>
                  </a:graphic>
                </wp:inline>
              </w:drawing>
            </w:r>
          </w:p>
          <w:p w:rsidR="00A90E1F" w:rsidRPr="00430FBF" w:rsidRDefault="00A90E1F" w:rsidP="00430FBF">
            <w:pPr>
              <w:spacing w:line="360" w:lineRule="auto"/>
              <w:ind w:firstLineChars="150" w:firstLine="315"/>
              <w:jc w:val="center"/>
              <w:rPr>
                <w:rFonts w:ascii="Times New Roman" w:eastAsia="宋体" w:hAnsi="Times New Roman" w:cs="Times New Roman"/>
                <w:color w:val="000000"/>
                <w:kern w:val="10"/>
                <w:szCs w:val="21"/>
              </w:rPr>
            </w:pPr>
          </w:p>
          <w:p w:rsidR="00A90E1F" w:rsidRPr="00430FBF" w:rsidRDefault="00FE4BC3" w:rsidP="00430FBF">
            <w:pPr>
              <w:spacing w:line="360" w:lineRule="auto"/>
              <w:ind w:firstLineChars="150" w:firstLine="315"/>
              <w:jc w:val="center"/>
              <w:rPr>
                <w:rFonts w:ascii="Times New Roman" w:eastAsia="宋体" w:hAnsi="Times New Roman" w:cs="Times New Roman"/>
                <w:color w:val="000000"/>
                <w:kern w:val="10"/>
                <w:szCs w:val="21"/>
              </w:rPr>
            </w:pPr>
            <w:r w:rsidRPr="00430FBF">
              <w:rPr>
                <w:rFonts w:ascii="Times New Roman" w:eastAsia="宋体" w:hAnsi="Times New Roman" w:cs="Times New Roman"/>
                <w:noProof/>
                <w:color w:val="000000"/>
                <w:kern w:val="10"/>
                <w:szCs w:val="21"/>
              </w:rPr>
              <w:drawing>
                <wp:inline distT="0" distB="0" distL="0" distR="0" wp14:anchorId="1C658A24" wp14:editId="7E713FCC">
                  <wp:extent cx="782955" cy="1136015"/>
                  <wp:effectExtent l="0" t="0" r="0" b="698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a:xfrm>
                            <a:off x="0" y="0"/>
                            <a:ext cx="782955" cy="1136015"/>
                          </a:xfrm>
                          <a:prstGeom prst="rect">
                            <a:avLst/>
                          </a:prstGeom>
                          <a:noFill/>
                          <a:ln>
                            <a:noFill/>
                          </a:ln>
                        </pic:spPr>
                      </pic:pic>
                    </a:graphicData>
                  </a:graphic>
                </wp:inline>
              </w:drawing>
            </w:r>
          </w:p>
          <w:p w:rsidR="00A90E1F" w:rsidRPr="00430FBF" w:rsidRDefault="00A90E1F" w:rsidP="00430FBF">
            <w:pPr>
              <w:spacing w:line="360" w:lineRule="auto"/>
              <w:jc w:val="center"/>
              <w:rPr>
                <w:rFonts w:ascii="Times New Roman" w:eastAsia="宋体" w:hAnsi="Times New Roman" w:cs="Times New Roman"/>
                <w:color w:val="000000"/>
                <w:kern w:val="10"/>
                <w:szCs w:val="21"/>
              </w:rPr>
            </w:pPr>
          </w:p>
          <w:p w:rsidR="00A90E1F" w:rsidRPr="00430FBF" w:rsidRDefault="00A90E1F" w:rsidP="00430FBF">
            <w:pPr>
              <w:spacing w:line="360" w:lineRule="auto"/>
              <w:jc w:val="center"/>
              <w:rPr>
                <w:rFonts w:ascii="Times New Roman" w:eastAsia="宋体" w:hAnsi="Times New Roman" w:cs="Times New Roman"/>
                <w:color w:val="000000"/>
                <w:kern w:val="10"/>
                <w:szCs w:val="21"/>
              </w:rPr>
            </w:pPr>
          </w:p>
          <w:p w:rsidR="00A90E1F" w:rsidRPr="00430FBF" w:rsidRDefault="00A90E1F" w:rsidP="00430FBF">
            <w:pPr>
              <w:spacing w:line="360" w:lineRule="auto"/>
              <w:jc w:val="center"/>
              <w:rPr>
                <w:rFonts w:ascii="Times New Roman" w:eastAsia="宋体" w:hAnsi="Times New Roman" w:cs="Times New Roman"/>
                <w:color w:val="000000"/>
                <w:kern w:val="10"/>
                <w:szCs w:val="21"/>
              </w:rPr>
            </w:pPr>
          </w:p>
        </w:tc>
      </w:tr>
      <w:tr w:rsidR="00A90E1F" w:rsidRPr="00430FBF" w:rsidTr="00430FBF">
        <w:trPr>
          <w:trHeight w:hRule="exact" w:val="906"/>
        </w:trPr>
        <w:tc>
          <w:tcPr>
            <w:tcW w:w="1528" w:type="dxa"/>
            <w:vAlign w:val="center"/>
          </w:tcPr>
          <w:p w:rsidR="00A90E1F" w:rsidRPr="00430FBF" w:rsidRDefault="00FE4BC3" w:rsidP="00430FBF">
            <w:pPr>
              <w:spacing w:line="360" w:lineRule="auto"/>
              <w:jc w:val="center"/>
              <w:rPr>
                <w:rFonts w:ascii="Times New Roman" w:eastAsia="宋体" w:hAnsi="Times New Roman" w:cs="Times New Roman"/>
                <w:color w:val="000000"/>
                <w:kern w:val="10"/>
                <w:szCs w:val="21"/>
              </w:rPr>
            </w:pPr>
            <w:r w:rsidRPr="00430FBF">
              <w:rPr>
                <w:rFonts w:ascii="Times New Roman" w:eastAsia="宋体" w:hAnsi="Times New Roman" w:cs="Times New Roman"/>
                <w:color w:val="000000"/>
                <w:kern w:val="10"/>
                <w:szCs w:val="21"/>
              </w:rPr>
              <w:t>25</w:t>
            </w:r>
          </w:p>
        </w:tc>
        <w:tc>
          <w:tcPr>
            <w:tcW w:w="1202" w:type="dxa"/>
            <w:vAlign w:val="center"/>
          </w:tcPr>
          <w:p w:rsidR="00A90E1F" w:rsidRPr="00430FBF" w:rsidRDefault="00FE4BC3" w:rsidP="00430FBF">
            <w:pPr>
              <w:spacing w:line="360" w:lineRule="auto"/>
              <w:jc w:val="center"/>
              <w:rPr>
                <w:rFonts w:ascii="Times New Roman" w:eastAsia="宋体" w:hAnsi="Times New Roman" w:cs="Times New Roman"/>
                <w:color w:val="000000"/>
                <w:kern w:val="10"/>
                <w:szCs w:val="21"/>
              </w:rPr>
            </w:pPr>
            <w:r w:rsidRPr="00430FBF">
              <w:rPr>
                <w:rFonts w:ascii="Times New Roman" w:eastAsia="宋体" w:hAnsi="Times New Roman" w:cs="Times New Roman"/>
                <w:color w:val="000000"/>
                <w:kern w:val="10"/>
                <w:szCs w:val="21"/>
              </w:rPr>
              <w:t>530</w:t>
            </w:r>
          </w:p>
        </w:tc>
        <w:tc>
          <w:tcPr>
            <w:tcW w:w="1202" w:type="dxa"/>
            <w:vAlign w:val="center"/>
          </w:tcPr>
          <w:p w:rsidR="00A90E1F" w:rsidRPr="00430FBF" w:rsidRDefault="00FE4BC3" w:rsidP="00430FBF">
            <w:pPr>
              <w:spacing w:line="360" w:lineRule="auto"/>
              <w:jc w:val="center"/>
              <w:rPr>
                <w:rFonts w:ascii="Times New Roman" w:eastAsia="宋体" w:hAnsi="Times New Roman" w:cs="Times New Roman"/>
                <w:color w:val="000000"/>
                <w:kern w:val="10"/>
                <w:szCs w:val="21"/>
              </w:rPr>
            </w:pPr>
            <w:r w:rsidRPr="00430FBF">
              <w:rPr>
                <w:rFonts w:ascii="Times New Roman" w:eastAsia="宋体" w:hAnsi="Times New Roman" w:cs="Times New Roman"/>
                <w:color w:val="000000"/>
                <w:kern w:val="10"/>
                <w:szCs w:val="21"/>
              </w:rPr>
              <w:t>265</w:t>
            </w:r>
          </w:p>
        </w:tc>
        <w:tc>
          <w:tcPr>
            <w:tcW w:w="1311" w:type="dxa"/>
            <w:vAlign w:val="center"/>
          </w:tcPr>
          <w:p w:rsidR="00A90E1F" w:rsidRPr="00430FBF" w:rsidRDefault="00FE4BC3" w:rsidP="00430FBF">
            <w:pPr>
              <w:spacing w:line="360" w:lineRule="auto"/>
              <w:jc w:val="center"/>
              <w:rPr>
                <w:rFonts w:ascii="Times New Roman" w:eastAsia="宋体" w:hAnsi="Times New Roman" w:cs="Times New Roman"/>
                <w:color w:val="000000"/>
                <w:kern w:val="10"/>
                <w:szCs w:val="21"/>
              </w:rPr>
            </w:pPr>
            <w:r w:rsidRPr="00430FBF">
              <w:rPr>
                <w:rFonts w:ascii="Times New Roman" w:eastAsia="宋体" w:hAnsi="Times New Roman" w:cs="Times New Roman"/>
                <w:color w:val="000000"/>
                <w:kern w:val="10"/>
                <w:szCs w:val="21"/>
              </w:rPr>
              <w:t>76/110</w:t>
            </w:r>
          </w:p>
        </w:tc>
        <w:tc>
          <w:tcPr>
            <w:tcW w:w="1528" w:type="dxa"/>
            <w:vAlign w:val="center"/>
          </w:tcPr>
          <w:p w:rsidR="00A90E1F" w:rsidRPr="00430FBF" w:rsidRDefault="00FE4BC3" w:rsidP="00430FBF">
            <w:pPr>
              <w:spacing w:line="360" w:lineRule="auto"/>
              <w:jc w:val="center"/>
              <w:rPr>
                <w:rFonts w:ascii="Times New Roman" w:eastAsia="宋体" w:hAnsi="Times New Roman" w:cs="Times New Roman"/>
                <w:color w:val="000000"/>
                <w:kern w:val="10"/>
                <w:szCs w:val="21"/>
              </w:rPr>
            </w:pPr>
            <w:r w:rsidRPr="00430FBF">
              <w:rPr>
                <w:rFonts w:ascii="Times New Roman" w:eastAsia="宋体" w:hAnsi="Times New Roman" w:cs="Times New Roman"/>
                <w:color w:val="000000"/>
                <w:kern w:val="10"/>
                <w:szCs w:val="21"/>
              </w:rPr>
              <w:t>JCZ-120/ JCZ-150</w:t>
            </w:r>
          </w:p>
        </w:tc>
        <w:tc>
          <w:tcPr>
            <w:tcW w:w="2185" w:type="dxa"/>
            <w:vMerge/>
            <w:vAlign w:val="center"/>
          </w:tcPr>
          <w:p w:rsidR="00A90E1F" w:rsidRPr="00430FBF" w:rsidRDefault="00A90E1F" w:rsidP="00430FBF">
            <w:pPr>
              <w:spacing w:line="360" w:lineRule="auto"/>
              <w:jc w:val="center"/>
              <w:rPr>
                <w:rFonts w:ascii="Times New Roman" w:eastAsia="宋体" w:hAnsi="Times New Roman" w:cs="Times New Roman"/>
                <w:color w:val="000000"/>
                <w:kern w:val="10"/>
                <w:szCs w:val="21"/>
              </w:rPr>
            </w:pPr>
          </w:p>
        </w:tc>
      </w:tr>
      <w:tr w:rsidR="00A90E1F" w:rsidRPr="00430FBF" w:rsidTr="00430FBF">
        <w:trPr>
          <w:trHeight w:hRule="exact" w:val="906"/>
        </w:trPr>
        <w:tc>
          <w:tcPr>
            <w:tcW w:w="1528" w:type="dxa"/>
            <w:vAlign w:val="center"/>
          </w:tcPr>
          <w:p w:rsidR="00A90E1F" w:rsidRPr="00430FBF" w:rsidRDefault="00FE4BC3" w:rsidP="00430FBF">
            <w:pPr>
              <w:spacing w:line="360" w:lineRule="auto"/>
              <w:jc w:val="center"/>
              <w:rPr>
                <w:rFonts w:ascii="Times New Roman" w:eastAsia="宋体" w:hAnsi="Times New Roman" w:cs="Times New Roman"/>
                <w:color w:val="000000"/>
                <w:kern w:val="10"/>
                <w:szCs w:val="21"/>
              </w:rPr>
            </w:pPr>
            <w:r w:rsidRPr="00430FBF">
              <w:rPr>
                <w:rFonts w:ascii="Times New Roman" w:eastAsia="宋体" w:hAnsi="Times New Roman" w:cs="Times New Roman"/>
                <w:color w:val="000000"/>
                <w:kern w:val="10"/>
                <w:szCs w:val="21"/>
              </w:rPr>
              <w:t>32</w:t>
            </w:r>
          </w:p>
        </w:tc>
        <w:tc>
          <w:tcPr>
            <w:tcW w:w="1202" w:type="dxa"/>
            <w:vAlign w:val="center"/>
          </w:tcPr>
          <w:p w:rsidR="00A90E1F" w:rsidRPr="00430FBF" w:rsidRDefault="00FE4BC3" w:rsidP="00430FBF">
            <w:pPr>
              <w:spacing w:line="360" w:lineRule="auto"/>
              <w:jc w:val="center"/>
              <w:rPr>
                <w:rFonts w:ascii="Times New Roman" w:eastAsia="宋体" w:hAnsi="Times New Roman" w:cs="Times New Roman"/>
                <w:color w:val="000000"/>
                <w:kern w:val="10"/>
                <w:szCs w:val="21"/>
              </w:rPr>
            </w:pPr>
            <w:r w:rsidRPr="00430FBF">
              <w:rPr>
                <w:rFonts w:ascii="Times New Roman" w:eastAsia="宋体" w:hAnsi="Times New Roman" w:cs="Times New Roman"/>
                <w:color w:val="000000"/>
                <w:kern w:val="10"/>
                <w:szCs w:val="21"/>
              </w:rPr>
              <w:t>660</w:t>
            </w:r>
          </w:p>
        </w:tc>
        <w:tc>
          <w:tcPr>
            <w:tcW w:w="1202" w:type="dxa"/>
            <w:vAlign w:val="center"/>
          </w:tcPr>
          <w:p w:rsidR="00A90E1F" w:rsidRPr="00430FBF" w:rsidRDefault="00FE4BC3" w:rsidP="00430FBF">
            <w:pPr>
              <w:spacing w:line="360" w:lineRule="auto"/>
              <w:jc w:val="center"/>
              <w:rPr>
                <w:rFonts w:ascii="Times New Roman" w:eastAsia="宋体" w:hAnsi="Times New Roman" w:cs="Times New Roman"/>
                <w:color w:val="000000"/>
                <w:kern w:val="10"/>
                <w:szCs w:val="21"/>
              </w:rPr>
            </w:pPr>
            <w:r w:rsidRPr="00430FBF">
              <w:rPr>
                <w:rFonts w:ascii="Times New Roman" w:eastAsia="宋体" w:hAnsi="Times New Roman" w:cs="Times New Roman"/>
                <w:color w:val="000000"/>
                <w:kern w:val="10"/>
                <w:szCs w:val="21"/>
              </w:rPr>
              <w:t>330</w:t>
            </w:r>
          </w:p>
        </w:tc>
        <w:tc>
          <w:tcPr>
            <w:tcW w:w="1311" w:type="dxa"/>
            <w:vAlign w:val="center"/>
          </w:tcPr>
          <w:p w:rsidR="00A90E1F" w:rsidRPr="00430FBF" w:rsidRDefault="00FE4BC3" w:rsidP="00430FBF">
            <w:pPr>
              <w:spacing w:line="360" w:lineRule="auto"/>
              <w:jc w:val="center"/>
              <w:rPr>
                <w:rFonts w:ascii="Times New Roman" w:eastAsia="宋体" w:hAnsi="Times New Roman" w:cs="Times New Roman"/>
                <w:color w:val="000000"/>
                <w:kern w:val="10"/>
                <w:szCs w:val="21"/>
              </w:rPr>
            </w:pPr>
            <w:r w:rsidRPr="00430FBF">
              <w:rPr>
                <w:rFonts w:ascii="Times New Roman" w:eastAsia="宋体" w:hAnsi="Times New Roman" w:cs="Times New Roman"/>
                <w:color w:val="000000"/>
                <w:kern w:val="10"/>
                <w:szCs w:val="21"/>
              </w:rPr>
              <w:t>76/110</w:t>
            </w:r>
          </w:p>
        </w:tc>
        <w:tc>
          <w:tcPr>
            <w:tcW w:w="1528" w:type="dxa"/>
            <w:vAlign w:val="center"/>
          </w:tcPr>
          <w:p w:rsidR="00A90E1F" w:rsidRPr="00430FBF" w:rsidRDefault="00FE4BC3" w:rsidP="00430FBF">
            <w:pPr>
              <w:spacing w:line="360" w:lineRule="auto"/>
              <w:jc w:val="center"/>
              <w:rPr>
                <w:rFonts w:ascii="Times New Roman" w:eastAsia="宋体" w:hAnsi="Times New Roman" w:cs="Times New Roman"/>
                <w:color w:val="000000"/>
                <w:kern w:val="10"/>
                <w:szCs w:val="21"/>
              </w:rPr>
            </w:pPr>
            <w:r w:rsidRPr="00430FBF">
              <w:rPr>
                <w:rFonts w:ascii="Times New Roman" w:eastAsia="宋体" w:hAnsi="Times New Roman" w:cs="Times New Roman"/>
                <w:color w:val="000000"/>
                <w:kern w:val="10"/>
                <w:szCs w:val="21"/>
              </w:rPr>
              <w:t>JCZ-120/ JCZ-150</w:t>
            </w:r>
          </w:p>
        </w:tc>
        <w:tc>
          <w:tcPr>
            <w:tcW w:w="2185" w:type="dxa"/>
            <w:vMerge/>
            <w:vAlign w:val="center"/>
          </w:tcPr>
          <w:p w:rsidR="00A90E1F" w:rsidRPr="00430FBF" w:rsidRDefault="00A90E1F" w:rsidP="00430FBF">
            <w:pPr>
              <w:spacing w:line="360" w:lineRule="auto"/>
              <w:jc w:val="center"/>
              <w:rPr>
                <w:rFonts w:ascii="Times New Roman" w:eastAsia="宋体" w:hAnsi="Times New Roman" w:cs="Times New Roman"/>
                <w:color w:val="000000"/>
                <w:kern w:val="10"/>
                <w:szCs w:val="21"/>
              </w:rPr>
            </w:pPr>
          </w:p>
        </w:tc>
      </w:tr>
      <w:tr w:rsidR="00A90E1F" w:rsidRPr="00430FBF" w:rsidTr="00430FBF">
        <w:trPr>
          <w:trHeight w:hRule="exact" w:val="906"/>
        </w:trPr>
        <w:tc>
          <w:tcPr>
            <w:tcW w:w="1528" w:type="dxa"/>
            <w:vAlign w:val="center"/>
          </w:tcPr>
          <w:p w:rsidR="00A90E1F" w:rsidRPr="00430FBF" w:rsidRDefault="00FE4BC3" w:rsidP="00430FBF">
            <w:pPr>
              <w:spacing w:line="360" w:lineRule="auto"/>
              <w:ind w:firstLineChars="150" w:firstLine="315"/>
              <w:jc w:val="center"/>
              <w:rPr>
                <w:rFonts w:ascii="Times New Roman" w:eastAsia="宋体" w:hAnsi="Times New Roman" w:cs="Times New Roman"/>
                <w:color w:val="000000"/>
                <w:kern w:val="10"/>
                <w:szCs w:val="21"/>
              </w:rPr>
            </w:pPr>
            <w:r w:rsidRPr="00430FBF">
              <w:rPr>
                <w:rFonts w:ascii="Times New Roman" w:eastAsia="宋体" w:hAnsi="Times New Roman" w:cs="Times New Roman"/>
                <w:color w:val="000000"/>
                <w:kern w:val="10"/>
                <w:szCs w:val="21"/>
              </w:rPr>
              <w:t>32</w:t>
            </w:r>
          </w:p>
        </w:tc>
        <w:tc>
          <w:tcPr>
            <w:tcW w:w="1202" w:type="dxa"/>
            <w:vAlign w:val="center"/>
          </w:tcPr>
          <w:p w:rsidR="00A90E1F" w:rsidRPr="00430FBF" w:rsidRDefault="00FE4BC3" w:rsidP="00430FBF">
            <w:pPr>
              <w:spacing w:line="360" w:lineRule="auto"/>
              <w:jc w:val="center"/>
              <w:rPr>
                <w:rFonts w:ascii="Times New Roman" w:eastAsia="宋体" w:hAnsi="Times New Roman" w:cs="Times New Roman"/>
                <w:color w:val="000000"/>
                <w:kern w:val="10"/>
                <w:szCs w:val="21"/>
              </w:rPr>
            </w:pPr>
            <w:r w:rsidRPr="00430FBF">
              <w:rPr>
                <w:rFonts w:ascii="Times New Roman" w:eastAsia="宋体" w:hAnsi="Times New Roman" w:cs="Times New Roman"/>
                <w:color w:val="000000"/>
                <w:kern w:val="10"/>
                <w:szCs w:val="21"/>
              </w:rPr>
              <w:t>750</w:t>
            </w:r>
          </w:p>
        </w:tc>
        <w:tc>
          <w:tcPr>
            <w:tcW w:w="1202" w:type="dxa"/>
            <w:vAlign w:val="center"/>
          </w:tcPr>
          <w:p w:rsidR="00A90E1F" w:rsidRPr="00430FBF" w:rsidRDefault="00FE4BC3" w:rsidP="00430FBF">
            <w:pPr>
              <w:spacing w:line="360" w:lineRule="auto"/>
              <w:jc w:val="center"/>
              <w:rPr>
                <w:rFonts w:ascii="Times New Roman" w:eastAsia="宋体" w:hAnsi="Times New Roman" w:cs="Times New Roman"/>
                <w:color w:val="000000"/>
                <w:kern w:val="10"/>
                <w:szCs w:val="21"/>
              </w:rPr>
            </w:pPr>
            <w:r w:rsidRPr="00430FBF">
              <w:rPr>
                <w:rFonts w:ascii="Times New Roman" w:eastAsia="宋体" w:hAnsi="Times New Roman" w:cs="Times New Roman"/>
                <w:color w:val="000000"/>
                <w:kern w:val="10"/>
                <w:szCs w:val="21"/>
              </w:rPr>
              <w:t>375</w:t>
            </w:r>
          </w:p>
        </w:tc>
        <w:tc>
          <w:tcPr>
            <w:tcW w:w="1311" w:type="dxa"/>
            <w:vAlign w:val="center"/>
          </w:tcPr>
          <w:p w:rsidR="00A90E1F" w:rsidRPr="00430FBF" w:rsidRDefault="00FE4BC3" w:rsidP="00430FBF">
            <w:pPr>
              <w:spacing w:line="360" w:lineRule="auto"/>
              <w:jc w:val="center"/>
              <w:rPr>
                <w:rFonts w:ascii="Times New Roman" w:eastAsia="宋体" w:hAnsi="Times New Roman" w:cs="Times New Roman"/>
                <w:color w:val="000000"/>
                <w:kern w:val="10"/>
                <w:szCs w:val="21"/>
              </w:rPr>
            </w:pPr>
            <w:r w:rsidRPr="00430FBF">
              <w:rPr>
                <w:rFonts w:ascii="Times New Roman" w:eastAsia="宋体" w:hAnsi="Times New Roman" w:cs="Times New Roman"/>
                <w:color w:val="000000"/>
                <w:kern w:val="10"/>
                <w:szCs w:val="21"/>
              </w:rPr>
              <w:t>76/110</w:t>
            </w:r>
          </w:p>
        </w:tc>
        <w:tc>
          <w:tcPr>
            <w:tcW w:w="1528" w:type="dxa"/>
            <w:vAlign w:val="center"/>
          </w:tcPr>
          <w:p w:rsidR="00A90E1F" w:rsidRPr="00430FBF" w:rsidRDefault="00FE4BC3" w:rsidP="00430FBF">
            <w:pPr>
              <w:spacing w:line="360" w:lineRule="auto"/>
              <w:jc w:val="center"/>
              <w:rPr>
                <w:rFonts w:ascii="Times New Roman" w:eastAsia="宋体" w:hAnsi="Times New Roman" w:cs="Times New Roman"/>
                <w:color w:val="000000"/>
                <w:kern w:val="10"/>
                <w:szCs w:val="21"/>
              </w:rPr>
            </w:pPr>
            <w:r w:rsidRPr="00430FBF">
              <w:rPr>
                <w:rFonts w:ascii="Times New Roman" w:eastAsia="宋体" w:hAnsi="Times New Roman" w:cs="Times New Roman"/>
                <w:color w:val="000000"/>
                <w:kern w:val="10"/>
                <w:szCs w:val="21"/>
              </w:rPr>
              <w:t>JCZ-120/ JCZ-150</w:t>
            </w:r>
          </w:p>
        </w:tc>
        <w:tc>
          <w:tcPr>
            <w:tcW w:w="2185" w:type="dxa"/>
            <w:vMerge/>
            <w:vAlign w:val="center"/>
          </w:tcPr>
          <w:p w:rsidR="00A90E1F" w:rsidRPr="00430FBF" w:rsidRDefault="00A90E1F" w:rsidP="00430FBF">
            <w:pPr>
              <w:spacing w:line="360" w:lineRule="auto"/>
              <w:ind w:firstLineChars="200" w:firstLine="420"/>
              <w:jc w:val="center"/>
              <w:rPr>
                <w:rFonts w:ascii="Times New Roman" w:eastAsia="宋体" w:hAnsi="Times New Roman" w:cs="Times New Roman"/>
                <w:color w:val="000000"/>
                <w:kern w:val="10"/>
                <w:szCs w:val="21"/>
              </w:rPr>
            </w:pPr>
          </w:p>
        </w:tc>
      </w:tr>
      <w:tr w:rsidR="00A90E1F" w:rsidRPr="00430FBF" w:rsidTr="00430FBF">
        <w:trPr>
          <w:trHeight w:hRule="exact" w:val="906"/>
        </w:trPr>
        <w:tc>
          <w:tcPr>
            <w:tcW w:w="1528" w:type="dxa"/>
            <w:vAlign w:val="center"/>
          </w:tcPr>
          <w:p w:rsidR="00A90E1F" w:rsidRPr="00430FBF" w:rsidRDefault="00FE4BC3" w:rsidP="00430FBF">
            <w:pPr>
              <w:spacing w:line="360" w:lineRule="auto"/>
              <w:ind w:firstLineChars="150" w:firstLine="315"/>
              <w:jc w:val="center"/>
              <w:rPr>
                <w:rFonts w:ascii="Times New Roman" w:eastAsia="宋体" w:hAnsi="Times New Roman" w:cs="Times New Roman"/>
                <w:color w:val="000000"/>
                <w:kern w:val="10"/>
                <w:szCs w:val="21"/>
              </w:rPr>
            </w:pPr>
            <w:r w:rsidRPr="00430FBF">
              <w:rPr>
                <w:rFonts w:ascii="Times New Roman" w:eastAsia="宋体" w:hAnsi="Times New Roman" w:cs="Times New Roman"/>
                <w:color w:val="000000"/>
                <w:kern w:val="10"/>
                <w:szCs w:val="21"/>
              </w:rPr>
              <w:t>32</w:t>
            </w:r>
          </w:p>
        </w:tc>
        <w:tc>
          <w:tcPr>
            <w:tcW w:w="1202" w:type="dxa"/>
            <w:vAlign w:val="center"/>
          </w:tcPr>
          <w:p w:rsidR="00A90E1F" w:rsidRPr="00430FBF" w:rsidRDefault="00FE4BC3" w:rsidP="00430FBF">
            <w:pPr>
              <w:spacing w:line="360" w:lineRule="auto"/>
              <w:jc w:val="center"/>
              <w:rPr>
                <w:rFonts w:ascii="Times New Roman" w:eastAsia="宋体" w:hAnsi="Times New Roman" w:cs="Times New Roman"/>
                <w:color w:val="000000"/>
                <w:kern w:val="10"/>
                <w:szCs w:val="21"/>
              </w:rPr>
            </w:pPr>
            <w:r w:rsidRPr="00430FBF">
              <w:rPr>
                <w:rFonts w:ascii="Times New Roman" w:eastAsia="宋体" w:hAnsi="Times New Roman" w:cs="Times New Roman"/>
                <w:color w:val="000000"/>
                <w:kern w:val="10"/>
                <w:szCs w:val="21"/>
              </w:rPr>
              <w:t>870</w:t>
            </w:r>
          </w:p>
        </w:tc>
        <w:tc>
          <w:tcPr>
            <w:tcW w:w="1202" w:type="dxa"/>
            <w:vAlign w:val="center"/>
          </w:tcPr>
          <w:p w:rsidR="00A90E1F" w:rsidRPr="00430FBF" w:rsidRDefault="00FE4BC3" w:rsidP="00430FBF">
            <w:pPr>
              <w:spacing w:line="360" w:lineRule="auto"/>
              <w:jc w:val="center"/>
              <w:rPr>
                <w:rFonts w:ascii="Times New Roman" w:eastAsia="宋体" w:hAnsi="Times New Roman" w:cs="Times New Roman"/>
                <w:color w:val="000000"/>
                <w:kern w:val="10"/>
                <w:szCs w:val="21"/>
              </w:rPr>
            </w:pPr>
            <w:r w:rsidRPr="00430FBF">
              <w:rPr>
                <w:rFonts w:ascii="Times New Roman" w:eastAsia="宋体" w:hAnsi="Times New Roman" w:cs="Times New Roman"/>
                <w:color w:val="000000"/>
                <w:kern w:val="10"/>
                <w:szCs w:val="21"/>
              </w:rPr>
              <w:t>435</w:t>
            </w:r>
          </w:p>
        </w:tc>
        <w:tc>
          <w:tcPr>
            <w:tcW w:w="1311" w:type="dxa"/>
            <w:vAlign w:val="center"/>
          </w:tcPr>
          <w:p w:rsidR="00A90E1F" w:rsidRPr="00430FBF" w:rsidRDefault="00FE4BC3" w:rsidP="00430FBF">
            <w:pPr>
              <w:spacing w:line="360" w:lineRule="auto"/>
              <w:jc w:val="center"/>
              <w:rPr>
                <w:rFonts w:ascii="Times New Roman" w:eastAsia="宋体" w:hAnsi="Times New Roman" w:cs="Times New Roman"/>
                <w:color w:val="000000"/>
                <w:kern w:val="10"/>
                <w:szCs w:val="21"/>
              </w:rPr>
            </w:pPr>
            <w:r w:rsidRPr="00430FBF">
              <w:rPr>
                <w:rFonts w:ascii="Times New Roman" w:eastAsia="宋体" w:hAnsi="Times New Roman" w:cs="Times New Roman"/>
                <w:color w:val="000000"/>
                <w:kern w:val="10"/>
                <w:szCs w:val="21"/>
              </w:rPr>
              <w:t>76/110</w:t>
            </w:r>
          </w:p>
        </w:tc>
        <w:tc>
          <w:tcPr>
            <w:tcW w:w="1528" w:type="dxa"/>
            <w:vAlign w:val="center"/>
          </w:tcPr>
          <w:p w:rsidR="00A90E1F" w:rsidRPr="00430FBF" w:rsidRDefault="00FE4BC3" w:rsidP="00430FBF">
            <w:pPr>
              <w:spacing w:line="360" w:lineRule="auto"/>
              <w:jc w:val="center"/>
              <w:rPr>
                <w:rFonts w:ascii="Times New Roman" w:eastAsia="宋体" w:hAnsi="Times New Roman" w:cs="Times New Roman"/>
                <w:color w:val="000000"/>
                <w:kern w:val="10"/>
                <w:szCs w:val="21"/>
              </w:rPr>
            </w:pPr>
            <w:r w:rsidRPr="00430FBF">
              <w:rPr>
                <w:rFonts w:ascii="Times New Roman" w:eastAsia="宋体" w:hAnsi="Times New Roman" w:cs="Times New Roman"/>
                <w:color w:val="000000"/>
                <w:kern w:val="10"/>
                <w:szCs w:val="21"/>
              </w:rPr>
              <w:t>JCZ-120/ JCZ-150</w:t>
            </w:r>
          </w:p>
        </w:tc>
        <w:tc>
          <w:tcPr>
            <w:tcW w:w="2185" w:type="dxa"/>
            <w:vMerge/>
            <w:vAlign w:val="center"/>
          </w:tcPr>
          <w:p w:rsidR="00A90E1F" w:rsidRPr="00430FBF" w:rsidRDefault="00A90E1F" w:rsidP="00430FBF">
            <w:pPr>
              <w:spacing w:line="360" w:lineRule="auto"/>
              <w:ind w:firstLineChars="200" w:firstLine="420"/>
              <w:jc w:val="center"/>
              <w:rPr>
                <w:rFonts w:ascii="Times New Roman" w:eastAsia="宋体" w:hAnsi="Times New Roman" w:cs="Times New Roman"/>
                <w:color w:val="000000"/>
                <w:kern w:val="10"/>
                <w:szCs w:val="21"/>
              </w:rPr>
            </w:pPr>
          </w:p>
        </w:tc>
      </w:tr>
      <w:tr w:rsidR="00A90E1F" w:rsidRPr="00430FBF" w:rsidTr="00430FBF">
        <w:trPr>
          <w:trHeight w:hRule="exact" w:val="970"/>
        </w:trPr>
        <w:tc>
          <w:tcPr>
            <w:tcW w:w="1528" w:type="dxa"/>
            <w:vAlign w:val="center"/>
          </w:tcPr>
          <w:p w:rsidR="00A90E1F" w:rsidRPr="00430FBF" w:rsidRDefault="00FE4BC3" w:rsidP="00430FBF">
            <w:pPr>
              <w:spacing w:line="360" w:lineRule="auto"/>
              <w:ind w:firstLineChars="150" w:firstLine="315"/>
              <w:jc w:val="center"/>
              <w:rPr>
                <w:rFonts w:ascii="Times New Roman" w:eastAsia="宋体" w:hAnsi="Times New Roman" w:cs="Times New Roman"/>
                <w:color w:val="000000"/>
                <w:kern w:val="10"/>
                <w:szCs w:val="21"/>
              </w:rPr>
            </w:pPr>
            <w:r w:rsidRPr="00430FBF">
              <w:rPr>
                <w:rFonts w:ascii="Times New Roman" w:eastAsia="宋体" w:hAnsi="Times New Roman" w:cs="Times New Roman"/>
                <w:color w:val="000000"/>
                <w:kern w:val="10"/>
                <w:szCs w:val="21"/>
              </w:rPr>
              <w:t>40</w:t>
            </w:r>
          </w:p>
        </w:tc>
        <w:tc>
          <w:tcPr>
            <w:tcW w:w="1202" w:type="dxa"/>
            <w:vAlign w:val="center"/>
          </w:tcPr>
          <w:p w:rsidR="00A90E1F" w:rsidRPr="00430FBF" w:rsidRDefault="00FE4BC3" w:rsidP="00430FBF">
            <w:pPr>
              <w:spacing w:line="360" w:lineRule="auto"/>
              <w:jc w:val="center"/>
              <w:rPr>
                <w:rFonts w:ascii="Times New Roman" w:eastAsia="宋体" w:hAnsi="Times New Roman" w:cs="Times New Roman"/>
                <w:color w:val="000000"/>
                <w:kern w:val="10"/>
                <w:szCs w:val="21"/>
              </w:rPr>
            </w:pPr>
            <w:r w:rsidRPr="00430FBF">
              <w:rPr>
                <w:rFonts w:ascii="Times New Roman" w:eastAsia="宋体" w:hAnsi="Times New Roman" w:cs="Times New Roman"/>
                <w:color w:val="000000"/>
                <w:kern w:val="10"/>
                <w:szCs w:val="21"/>
              </w:rPr>
              <w:t>1100</w:t>
            </w:r>
          </w:p>
        </w:tc>
        <w:tc>
          <w:tcPr>
            <w:tcW w:w="1202" w:type="dxa"/>
            <w:vAlign w:val="center"/>
          </w:tcPr>
          <w:p w:rsidR="00A90E1F" w:rsidRPr="00430FBF" w:rsidRDefault="00FE4BC3" w:rsidP="00430FBF">
            <w:pPr>
              <w:spacing w:line="360" w:lineRule="auto"/>
              <w:jc w:val="center"/>
              <w:rPr>
                <w:rFonts w:ascii="Times New Roman" w:eastAsia="宋体" w:hAnsi="Times New Roman" w:cs="Times New Roman"/>
                <w:color w:val="000000"/>
                <w:kern w:val="10"/>
                <w:szCs w:val="21"/>
              </w:rPr>
            </w:pPr>
            <w:r w:rsidRPr="00430FBF">
              <w:rPr>
                <w:rFonts w:ascii="Times New Roman" w:eastAsia="宋体" w:hAnsi="Times New Roman" w:cs="Times New Roman"/>
                <w:color w:val="000000"/>
                <w:kern w:val="10"/>
                <w:szCs w:val="21"/>
              </w:rPr>
              <w:t>550</w:t>
            </w:r>
          </w:p>
        </w:tc>
        <w:tc>
          <w:tcPr>
            <w:tcW w:w="1311" w:type="dxa"/>
            <w:vAlign w:val="center"/>
          </w:tcPr>
          <w:p w:rsidR="00A90E1F" w:rsidRPr="00430FBF" w:rsidRDefault="00FE4BC3" w:rsidP="00430FBF">
            <w:pPr>
              <w:spacing w:line="360" w:lineRule="auto"/>
              <w:jc w:val="center"/>
              <w:rPr>
                <w:rFonts w:ascii="Times New Roman" w:eastAsia="宋体" w:hAnsi="Times New Roman" w:cs="Times New Roman"/>
                <w:color w:val="000000"/>
                <w:kern w:val="10"/>
                <w:szCs w:val="21"/>
              </w:rPr>
            </w:pPr>
            <w:r w:rsidRPr="00430FBF">
              <w:rPr>
                <w:rFonts w:ascii="Times New Roman" w:eastAsia="宋体" w:hAnsi="Times New Roman" w:cs="Times New Roman"/>
                <w:color w:val="000000"/>
                <w:kern w:val="10"/>
                <w:szCs w:val="21"/>
              </w:rPr>
              <w:t>76/110</w:t>
            </w:r>
          </w:p>
        </w:tc>
        <w:tc>
          <w:tcPr>
            <w:tcW w:w="1528" w:type="dxa"/>
            <w:vAlign w:val="center"/>
          </w:tcPr>
          <w:p w:rsidR="00A90E1F" w:rsidRPr="00430FBF" w:rsidRDefault="00FE4BC3" w:rsidP="00430FBF">
            <w:pPr>
              <w:spacing w:line="360" w:lineRule="auto"/>
              <w:jc w:val="center"/>
              <w:rPr>
                <w:rFonts w:ascii="Times New Roman" w:eastAsia="宋体" w:hAnsi="Times New Roman" w:cs="Times New Roman"/>
                <w:color w:val="000000"/>
                <w:kern w:val="10"/>
                <w:szCs w:val="21"/>
              </w:rPr>
            </w:pPr>
            <w:r w:rsidRPr="00430FBF">
              <w:rPr>
                <w:rFonts w:ascii="Times New Roman" w:eastAsia="宋体" w:hAnsi="Times New Roman" w:cs="Times New Roman"/>
                <w:color w:val="000000"/>
                <w:kern w:val="10"/>
                <w:szCs w:val="21"/>
              </w:rPr>
              <w:t>JCZ-120/ JCZ-150</w:t>
            </w:r>
          </w:p>
        </w:tc>
        <w:tc>
          <w:tcPr>
            <w:tcW w:w="2185" w:type="dxa"/>
            <w:vMerge/>
            <w:vAlign w:val="center"/>
          </w:tcPr>
          <w:p w:rsidR="00A90E1F" w:rsidRPr="00430FBF" w:rsidRDefault="00A90E1F" w:rsidP="00430FBF">
            <w:pPr>
              <w:spacing w:line="360" w:lineRule="auto"/>
              <w:ind w:firstLineChars="200" w:firstLine="420"/>
              <w:jc w:val="center"/>
              <w:rPr>
                <w:rFonts w:ascii="Times New Roman" w:eastAsia="宋体" w:hAnsi="Times New Roman" w:cs="Times New Roman"/>
                <w:color w:val="000000"/>
                <w:kern w:val="10"/>
                <w:szCs w:val="21"/>
              </w:rPr>
            </w:pPr>
          </w:p>
        </w:tc>
      </w:tr>
    </w:tbl>
    <w:p w:rsidR="00A90E1F" w:rsidRDefault="008C688F" w:rsidP="00430FBF">
      <w:pPr>
        <w:autoSpaceDE w:val="0"/>
        <w:autoSpaceDN w:val="0"/>
        <w:spacing w:beforeLines="50" w:before="156" w:line="360" w:lineRule="auto"/>
        <w:rPr>
          <w:rFonts w:ascii="宋体" w:eastAsia="宋体" w:hAnsi="宋体" w:cs="宋体"/>
          <w:color w:val="000000"/>
          <w:sz w:val="24"/>
          <w:szCs w:val="24"/>
        </w:rPr>
      </w:pPr>
      <w:r>
        <w:rPr>
          <w:rFonts w:ascii="宋体" w:eastAsia="宋体" w:hAnsi="宋体"/>
          <w:b/>
          <w:color w:val="000000"/>
          <w:sz w:val="24"/>
          <w:szCs w:val="24"/>
        </w:rPr>
        <w:t>2.1.</w:t>
      </w:r>
      <w:r w:rsidR="00A66EB6">
        <w:rPr>
          <w:rFonts w:ascii="宋体" w:eastAsia="宋体" w:hAnsi="宋体" w:hint="eastAsia"/>
          <w:b/>
          <w:color w:val="000000"/>
          <w:sz w:val="24"/>
          <w:szCs w:val="24"/>
        </w:rPr>
        <w:t>7</w:t>
      </w:r>
      <w:r w:rsidR="00A66EB6" w:rsidRPr="00A66EB6">
        <w:rPr>
          <w:rFonts w:ascii="宋体" w:eastAsia="宋体" w:hAnsi="宋体" w:hint="eastAsia"/>
          <w:b/>
          <w:color w:val="000000"/>
          <w:sz w:val="24"/>
          <w:szCs w:val="24"/>
        </w:rPr>
        <w:t>～</w:t>
      </w:r>
      <w:r>
        <w:rPr>
          <w:rFonts w:ascii="宋体" w:eastAsia="宋体" w:hAnsi="宋体"/>
          <w:b/>
          <w:color w:val="000000"/>
          <w:sz w:val="24"/>
          <w:szCs w:val="24"/>
        </w:rPr>
        <w:t>2.1.</w:t>
      </w:r>
      <w:r w:rsidR="00A66EB6">
        <w:rPr>
          <w:rFonts w:ascii="宋体" w:eastAsia="宋体" w:hAnsi="宋体" w:hint="eastAsia"/>
          <w:b/>
          <w:color w:val="000000"/>
          <w:sz w:val="24"/>
          <w:szCs w:val="24"/>
        </w:rPr>
        <w:t>9</w:t>
      </w:r>
      <w:r w:rsidR="00FE4BC3">
        <w:rPr>
          <w:rFonts w:ascii="宋体" w:eastAsia="宋体" w:hAnsi="宋体"/>
          <w:b/>
          <w:color w:val="000000"/>
          <w:sz w:val="24"/>
          <w:szCs w:val="24"/>
        </w:rPr>
        <w:t xml:space="preserve"> </w:t>
      </w:r>
      <w:r w:rsidR="00A66EB6">
        <w:rPr>
          <w:rFonts w:ascii="宋体" w:eastAsia="宋体" w:hAnsi="宋体" w:hint="eastAsia"/>
          <w:b/>
          <w:color w:val="000000"/>
          <w:sz w:val="24"/>
          <w:szCs w:val="24"/>
        </w:rPr>
        <w:t xml:space="preserve"> </w:t>
      </w:r>
      <w:proofErr w:type="gramStart"/>
      <w:r w:rsidR="00FE4BC3" w:rsidRPr="00430FBF">
        <w:rPr>
          <w:rFonts w:ascii="Times New Roman" w:eastAsia="宋体" w:hAnsi="Times New Roman" w:cs="Times New Roman"/>
          <w:color w:val="000000"/>
          <w:sz w:val="24"/>
          <w:szCs w:val="24"/>
        </w:rPr>
        <w:t>楔缝式内锚头</w:t>
      </w:r>
      <w:proofErr w:type="gramEnd"/>
      <w:r w:rsidR="00FE4BC3" w:rsidRPr="00430FBF">
        <w:rPr>
          <w:rFonts w:ascii="Times New Roman" w:eastAsia="宋体" w:hAnsi="Times New Roman" w:cs="Times New Roman"/>
          <w:color w:val="000000"/>
          <w:sz w:val="24"/>
          <w:szCs w:val="24"/>
        </w:rPr>
        <w:t>、</w:t>
      </w:r>
      <w:proofErr w:type="gramStart"/>
      <w:r w:rsidR="00FE4BC3" w:rsidRPr="00430FBF">
        <w:rPr>
          <w:rFonts w:ascii="Times New Roman" w:eastAsia="宋体" w:hAnsi="Times New Roman" w:cs="Times New Roman"/>
          <w:color w:val="000000"/>
          <w:sz w:val="24"/>
          <w:szCs w:val="24"/>
        </w:rPr>
        <w:t>套筒式内锚头</w:t>
      </w:r>
      <w:proofErr w:type="gramEnd"/>
      <w:r w:rsidR="00FE4BC3" w:rsidRPr="00430FBF">
        <w:rPr>
          <w:rFonts w:ascii="Times New Roman" w:eastAsia="宋体" w:hAnsi="Times New Roman" w:cs="Times New Roman"/>
          <w:color w:val="000000"/>
          <w:sz w:val="24"/>
          <w:szCs w:val="24"/>
        </w:rPr>
        <w:t>和</w:t>
      </w:r>
      <w:proofErr w:type="gramStart"/>
      <w:r w:rsidR="00FE4BC3" w:rsidRPr="00430FBF">
        <w:rPr>
          <w:rFonts w:ascii="Times New Roman" w:eastAsia="宋体" w:hAnsi="Times New Roman" w:cs="Times New Roman"/>
          <w:color w:val="000000"/>
          <w:sz w:val="24"/>
          <w:szCs w:val="24"/>
        </w:rPr>
        <w:t>楔块式内锚头</w:t>
      </w:r>
      <w:proofErr w:type="gramEnd"/>
      <w:r w:rsidR="00FE4BC3" w:rsidRPr="00430FBF">
        <w:rPr>
          <w:rFonts w:ascii="Times New Roman" w:eastAsia="宋体" w:hAnsi="Times New Roman" w:cs="Times New Roman"/>
          <w:color w:val="000000"/>
          <w:sz w:val="24"/>
          <w:szCs w:val="24"/>
        </w:rPr>
        <w:t>的构造如图</w:t>
      </w:r>
      <w:r w:rsidR="00FE4BC3" w:rsidRPr="00430FBF">
        <w:rPr>
          <w:rFonts w:ascii="Times New Roman" w:eastAsia="宋体" w:hAnsi="Times New Roman" w:cs="Times New Roman"/>
          <w:color w:val="000000"/>
          <w:sz w:val="24"/>
          <w:szCs w:val="24"/>
        </w:rPr>
        <w:t>4(a)</w:t>
      </w:r>
      <w:r w:rsidR="00FE4BC3" w:rsidRPr="00430FBF">
        <w:rPr>
          <w:rFonts w:ascii="Times New Roman" w:eastAsia="宋体" w:hAnsi="Times New Roman" w:cs="Times New Roman"/>
          <w:color w:val="000000"/>
          <w:sz w:val="24"/>
          <w:szCs w:val="24"/>
        </w:rPr>
        <w:t>、</w:t>
      </w:r>
      <w:r w:rsidR="00FE4BC3" w:rsidRPr="00430FBF">
        <w:rPr>
          <w:rFonts w:ascii="Times New Roman" w:eastAsia="宋体" w:hAnsi="Times New Roman" w:cs="Times New Roman"/>
          <w:color w:val="000000"/>
          <w:sz w:val="24"/>
          <w:szCs w:val="24"/>
        </w:rPr>
        <w:t>(b)</w:t>
      </w:r>
      <w:r w:rsidR="00FE4BC3" w:rsidRPr="00430FBF">
        <w:rPr>
          <w:rFonts w:ascii="Times New Roman" w:eastAsia="宋体" w:hAnsi="Times New Roman" w:cs="Times New Roman"/>
          <w:color w:val="000000"/>
          <w:sz w:val="24"/>
          <w:szCs w:val="24"/>
        </w:rPr>
        <w:t>、</w:t>
      </w:r>
      <w:r w:rsidR="00FE4BC3" w:rsidRPr="00430FBF">
        <w:rPr>
          <w:rFonts w:ascii="Times New Roman" w:eastAsia="宋体" w:hAnsi="Times New Roman" w:cs="Times New Roman"/>
          <w:color w:val="000000"/>
          <w:sz w:val="24"/>
          <w:szCs w:val="24"/>
        </w:rPr>
        <w:t>(c)</w:t>
      </w:r>
      <w:r w:rsidR="00FE4BC3" w:rsidRPr="00430FBF">
        <w:rPr>
          <w:rFonts w:ascii="Times New Roman" w:eastAsia="宋体" w:hAnsi="Times New Roman" w:cs="Times New Roman"/>
          <w:color w:val="000000"/>
          <w:sz w:val="24"/>
          <w:szCs w:val="24"/>
        </w:rPr>
        <w:t>所示。图中</w:t>
      </w:r>
      <w:r w:rsidR="00FE4BC3" w:rsidRPr="00430FBF">
        <w:rPr>
          <w:rFonts w:ascii="Times New Roman" w:eastAsia="宋体" w:hAnsi="Times New Roman" w:cs="Times New Roman"/>
          <w:i/>
          <w:color w:val="000000"/>
          <w:sz w:val="24"/>
          <w:szCs w:val="24"/>
        </w:rPr>
        <w:t>d</w:t>
      </w:r>
      <w:r w:rsidR="00FE4BC3" w:rsidRPr="00430FBF">
        <w:rPr>
          <w:rFonts w:ascii="Times New Roman" w:eastAsia="宋体" w:hAnsi="Times New Roman" w:cs="Times New Roman"/>
          <w:color w:val="000000"/>
          <w:sz w:val="24"/>
          <w:szCs w:val="24"/>
        </w:rPr>
        <w:t>表示锚杆杆体直径。</w:t>
      </w:r>
    </w:p>
    <w:p w:rsidR="00A90E1F" w:rsidRDefault="00FE4BC3">
      <w:pPr>
        <w:autoSpaceDE w:val="0"/>
        <w:autoSpaceDN w:val="0"/>
        <w:spacing w:line="276" w:lineRule="auto"/>
        <w:jc w:val="center"/>
        <w:rPr>
          <w:rFonts w:ascii="宋体" w:eastAsia="宋体" w:hAnsi="宋体"/>
          <w:color w:val="000000"/>
          <w:sz w:val="18"/>
          <w:szCs w:val="18"/>
        </w:rPr>
      </w:pPr>
      <w:r>
        <w:rPr>
          <w:rFonts w:ascii="宋体" w:hAnsi="宋体" w:hint="eastAsia"/>
          <w:noProof/>
          <w:color w:val="FF0000"/>
          <w:szCs w:val="21"/>
        </w:rPr>
        <w:lastRenderedPageBreak/>
        <w:drawing>
          <wp:inline distT="0" distB="0" distL="0" distR="0" wp14:anchorId="7125349F" wp14:editId="3B609E30">
            <wp:extent cx="5182235" cy="2895600"/>
            <wp:effectExtent l="0" t="0" r="0" b="0"/>
            <wp:docPr id="16" name="图片 16" descr="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11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a:xfrm>
                      <a:off x="0" y="0"/>
                      <a:ext cx="5186969" cy="2898022"/>
                    </a:xfrm>
                    <a:prstGeom prst="rect">
                      <a:avLst/>
                    </a:prstGeom>
                    <a:noFill/>
                    <a:ln>
                      <a:noFill/>
                    </a:ln>
                    <a:effectLst/>
                  </pic:spPr>
                </pic:pic>
              </a:graphicData>
            </a:graphic>
          </wp:inline>
        </w:drawing>
      </w:r>
    </w:p>
    <w:p w:rsidR="00A90E1F" w:rsidRPr="00430FBF" w:rsidRDefault="00FE4BC3" w:rsidP="00430FBF">
      <w:pPr>
        <w:autoSpaceDE w:val="0"/>
        <w:autoSpaceDN w:val="0"/>
        <w:spacing w:afterLines="50" w:after="156" w:line="360" w:lineRule="auto"/>
        <w:jc w:val="center"/>
        <w:rPr>
          <w:rFonts w:ascii="黑体" w:eastAsia="黑体" w:hAnsi="黑体" w:cs="宋体"/>
          <w:color w:val="000000"/>
          <w:szCs w:val="21"/>
        </w:rPr>
      </w:pPr>
      <w:r w:rsidRPr="00430FBF">
        <w:rPr>
          <w:rFonts w:ascii="黑体" w:eastAsia="黑体" w:hAnsi="黑体" w:cs="宋体" w:hint="eastAsia"/>
          <w:color w:val="000000"/>
          <w:szCs w:val="21"/>
        </w:rPr>
        <w:t>图4  内锚头构造</w:t>
      </w:r>
    </w:p>
    <w:p w:rsidR="00A90E1F" w:rsidRDefault="00FE4BC3">
      <w:pPr>
        <w:autoSpaceDE w:val="0"/>
        <w:autoSpaceDN w:val="0"/>
        <w:spacing w:line="360" w:lineRule="auto"/>
        <w:ind w:firstLineChars="150" w:firstLine="360"/>
        <w:rPr>
          <w:rFonts w:ascii="宋体" w:eastAsia="宋体" w:hAnsi="宋体" w:cs="宋体"/>
          <w:color w:val="000000"/>
          <w:sz w:val="24"/>
          <w:szCs w:val="24"/>
        </w:rPr>
      </w:pPr>
      <w:r>
        <w:rPr>
          <w:rFonts w:ascii="宋体" w:eastAsia="宋体" w:hAnsi="宋体"/>
          <w:color w:val="000000"/>
          <w:sz w:val="24"/>
          <w:szCs w:val="24"/>
        </w:rPr>
        <w:t>（a）</w:t>
      </w:r>
      <w:proofErr w:type="gramStart"/>
      <w:r>
        <w:rPr>
          <w:rFonts w:ascii="宋体" w:eastAsia="宋体" w:hAnsi="宋体" w:hint="eastAsia"/>
          <w:color w:val="000000"/>
          <w:sz w:val="24"/>
          <w:szCs w:val="24"/>
        </w:rPr>
        <w:t>楔缝式内锚头</w:t>
      </w:r>
      <w:proofErr w:type="gramEnd"/>
      <w:r>
        <w:rPr>
          <w:rFonts w:ascii="宋体" w:eastAsia="宋体" w:hAnsi="宋体" w:hint="eastAsia"/>
          <w:color w:val="000000"/>
          <w:sz w:val="24"/>
          <w:szCs w:val="24"/>
        </w:rPr>
        <w:t>：</w:t>
      </w:r>
      <w:proofErr w:type="gramStart"/>
      <w:r>
        <w:rPr>
          <w:rFonts w:ascii="宋体" w:eastAsia="宋体" w:hAnsi="宋体" w:hint="eastAsia"/>
          <w:color w:val="000000"/>
          <w:sz w:val="24"/>
          <w:szCs w:val="24"/>
        </w:rPr>
        <w:t>楔缝式内锚头由</w:t>
      </w:r>
      <w:proofErr w:type="gramEnd"/>
      <w:r>
        <w:rPr>
          <w:rFonts w:ascii="宋体" w:eastAsia="宋体" w:hAnsi="宋体" w:hint="eastAsia"/>
          <w:color w:val="000000"/>
          <w:sz w:val="24"/>
          <w:szCs w:val="24"/>
        </w:rPr>
        <w:t>端部沿轴向切槽的锚杆</w:t>
      </w:r>
      <w:proofErr w:type="gramStart"/>
      <w:r>
        <w:rPr>
          <w:rFonts w:ascii="宋体" w:eastAsia="宋体" w:hAnsi="宋体" w:hint="eastAsia"/>
          <w:color w:val="000000"/>
          <w:sz w:val="24"/>
          <w:szCs w:val="24"/>
        </w:rPr>
        <w:t>杆</w:t>
      </w:r>
      <w:proofErr w:type="gramEnd"/>
      <w:r>
        <w:rPr>
          <w:rFonts w:ascii="宋体" w:eastAsia="宋体" w:hAnsi="宋体" w:hint="eastAsia"/>
          <w:color w:val="000000"/>
          <w:sz w:val="24"/>
          <w:szCs w:val="24"/>
        </w:rPr>
        <w:t>端和用来撑开杆端切槽的</w:t>
      </w:r>
      <w:proofErr w:type="gramStart"/>
      <w:r>
        <w:rPr>
          <w:rFonts w:ascii="宋体" w:eastAsia="宋体" w:hAnsi="宋体" w:hint="eastAsia"/>
          <w:color w:val="000000"/>
          <w:sz w:val="24"/>
          <w:szCs w:val="24"/>
        </w:rPr>
        <w:t>楔</w:t>
      </w:r>
      <w:proofErr w:type="gramEnd"/>
      <w:r>
        <w:rPr>
          <w:rFonts w:ascii="宋体" w:eastAsia="宋体" w:hAnsi="宋体" w:hint="eastAsia"/>
          <w:color w:val="000000"/>
          <w:sz w:val="24"/>
          <w:szCs w:val="24"/>
        </w:rPr>
        <w:t>头组成。锚杆杆体采用圆钢棒材；</w:t>
      </w:r>
      <w:proofErr w:type="gramStart"/>
      <w:r>
        <w:rPr>
          <w:rFonts w:ascii="宋体" w:eastAsia="宋体" w:hAnsi="宋体" w:hint="eastAsia"/>
          <w:color w:val="000000"/>
          <w:sz w:val="24"/>
          <w:szCs w:val="24"/>
        </w:rPr>
        <w:t>楔</w:t>
      </w:r>
      <w:proofErr w:type="gramEnd"/>
      <w:r>
        <w:rPr>
          <w:rFonts w:ascii="宋体" w:eastAsia="宋体" w:hAnsi="宋体" w:hint="eastAsia"/>
          <w:color w:val="000000"/>
          <w:sz w:val="24"/>
          <w:szCs w:val="24"/>
        </w:rPr>
        <w:t>头为金属构件，</w:t>
      </w:r>
      <w:proofErr w:type="gramStart"/>
      <w:r>
        <w:rPr>
          <w:rFonts w:ascii="宋体" w:eastAsia="宋体" w:hAnsi="宋体" w:hint="eastAsia"/>
          <w:color w:val="000000"/>
          <w:sz w:val="24"/>
          <w:szCs w:val="24"/>
        </w:rPr>
        <w:t>楔</w:t>
      </w:r>
      <w:proofErr w:type="gramEnd"/>
      <w:r>
        <w:rPr>
          <w:rFonts w:ascii="宋体" w:eastAsia="宋体" w:hAnsi="宋体" w:hint="eastAsia"/>
          <w:color w:val="000000"/>
          <w:sz w:val="24"/>
          <w:szCs w:val="24"/>
        </w:rPr>
        <w:t>头外形有横截面是一字形或十字形的尖锥体。</w:t>
      </w:r>
    </w:p>
    <w:p w:rsidR="00A90E1F" w:rsidRDefault="00FE4BC3">
      <w:pPr>
        <w:autoSpaceDE w:val="0"/>
        <w:autoSpaceDN w:val="0"/>
        <w:spacing w:line="360" w:lineRule="auto"/>
        <w:ind w:firstLineChars="200" w:firstLine="480"/>
        <w:rPr>
          <w:rFonts w:ascii="宋体" w:eastAsia="宋体" w:hAnsi="宋体"/>
          <w:color w:val="000000"/>
          <w:sz w:val="24"/>
          <w:szCs w:val="24"/>
        </w:rPr>
      </w:pPr>
      <w:proofErr w:type="gramStart"/>
      <w:r>
        <w:rPr>
          <w:rFonts w:ascii="宋体" w:eastAsia="宋体" w:hAnsi="宋体" w:hint="eastAsia"/>
          <w:color w:val="000000"/>
          <w:sz w:val="24"/>
          <w:szCs w:val="24"/>
        </w:rPr>
        <w:t>楔缝式内锚头</w:t>
      </w:r>
      <w:proofErr w:type="gramEnd"/>
      <w:r>
        <w:rPr>
          <w:rFonts w:ascii="宋体" w:eastAsia="宋体" w:hAnsi="宋体" w:hint="eastAsia"/>
          <w:color w:val="000000"/>
          <w:sz w:val="24"/>
          <w:szCs w:val="24"/>
        </w:rPr>
        <w:t>对应的直孔径一般比锚杆切槽端直径大</w:t>
      </w:r>
      <w:r>
        <w:rPr>
          <w:rFonts w:ascii="宋体" w:eastAsia="宋体" w:hAnsi="宋体"/>
          <w:color w:val="000000"/>
          <w:sz w:val="24"/>
          <w:szCs w:val="24"/>
        </w:rPr>
        <w:t>2～8mm</w:t>
      </w:r>
      <w:r>
        <w:rPr>
          <w:rFonts w:ascii="宋体" w:eastAsia="宋体" w:hAnsi="宋体" w:cs="宋体" w:hint="eastAsia"/>
          <w:color w:val="000000"/>
          <w:sz w:val="24"/>
          <w:szCs w:val="24"/>
        </w:rPr>
        <w:t>，孔径大取大值，孔径小取小值，在不影响锚杆安装的前提下直径相差越小锚固效果越好。选用的扩孔钻头外径与</w:t>
      </w:r>
      <w:r>
        <w:rPr>
          <w:rFonts w:ascii="宋体" w:eastAsia="宋体" w:hAnsi="宋体" w:hint="eastAsia"/>
          <w:color w:val="000000"/>
          <w:sz w:val="24"/>
          <w:szCs w:val="24"/>
        </w:rPr>
        <w:t>内锚头直径基本相同</w:t>
      </w:r>
      <w:r>
        <w:rPr>
          <w:rFonts w:ascii="宋体" w:eastAsia="宋体" w:hAnsi="宋体" w:cs="宋体" w:hint="eastAsia"/>
          <w:color w:val="000000"/>
          <w:sz w:val="24"/>
          <w:szCs w:val="24"/>
        </w:rPr>
        <w:t>。锚杆安装时，将</w:t>
      </w:r>
      <w:proofErr w:type="gramStart"/>
      <w:r>
        <w:rPr>
          <w:rFonts w:ascii="宋体" w:eastAsia="宋体" w:hAnsi="宋体" w:cs="宋体" w:hint="eastAsia"/>
          <w:color w:val="000000"/>
          <w:sz w:val="24"/>
          <w:szCs w:val="24"/>
        </w:rPr>
        <w:t>楔</w:t>
      </w:r>
      <w:proofErr w:type="gramEnd"/>
      <w:r>
        <w:rPr>
          <w:rFonts w:ascii="宋体" w:eastAsia="宋体" w:hAnsi="宋体" w:cs="宋体" w:hint="eastAsia"/>
          <w:color w:val="000000"/>
          <w:sz w:val="24"/>
          <w:szCs w:val="24"/>
        </w:rPr>
        <w:t>头装在杆体切槽端</w:t>
      </w:r>
      <w:r>
        <w:rPr>
          <w:rFonts w:ascii="宋体" w:eastAsia="宋体" w:hAnsi="宋体" w:hint="eastAsia"/>
          <w:color w:val="000000"/>
          <w:sz w:val="24"/>
          <w:szCs w:val="24"/>
        </w:rPr>
        <w:t>与锚杆一同插入扩孔内</w:t>
      </w:r>
      <w:proofErr w:type="gramStart"/>
      <w:r>
        <w:rPr>
          <w:rFonts w:ascii="宋体" w:eastAsia="宋体" w:hAnsi="宋体" w:hint="eastAsia"/>
          <w:color w:val="000000"/>
          <w:sz w:val="24"/>
          <w:szCs w:val="24"/>
        </w:rPr>
        <w:t>至孔底</w:t>
      </w:r>
      <w:proofErr w:type="gramEnd"/>
      <w:r>
        <w:rPr>
          <w:rFonts w:ascii="宋体" w:eastAsia="宋体" w:hAnsi="宋体" w:hint="eastAsia"/>
          <w:color w:val="000000"/>
          <w:sz w:val="24"/>
          <w:szCs w:val="24"/>
        </w:rPr>
        <w:t>，在锚杆</w:t>
      </w:r>
      <w:proofErr w:type="gramStart"/>
      <w:r>
        <w:rPr>
          <w:rFonts w:ascii="宋体" w:eastAsia="宋体" w:hAnsi="宋体" w:hint="eastAsia"/>
          <w:color w:val="000000"/>
          <w:sz w:val="24"/>
          <w:szCs w:val="24"/>
        </w:rPr>
        <w:t>外露端沿轴向</w:t>
      </w:r>
      <w:proofErr w:type="gramEnd"/>
      <w:r>
        <w:rPr>
          <w:rFonts w:ascii="宋体" w:eastAsia="宋体" w:hAnsi="宋体" w:hint="eastAsia"/>
          <w:color w:val="000000"/>
          <w:sz w:val="24"/>
          <w:szCs w:val="24"/>
        </w:rPr>
        <w:t>加压，使锚杆内锚头的锁键压入扩孔内。</w:t>
      </w:r>
      <w:proofErr w:type="gramStart"/>
      <w:r>
        <w:rPr>
          <w:rFonts w:ascii="宋体" w:eastAsia="宋体" w:hAnsi="宋体" w:hint="eastAsia"/>
          <w:color w:val="000000"/>
          <w:sz w:val="24"/>
          <w:szCs w:val="24"/>
        </w:rPr>
        <w:t>楔缝式内锚头</w:t>
      </w:r>
      <w:proofErr w:type="gramEnd"/>
      <w:r>
        <w:rPr>
          <w:rFonts w:ascii="宋体" w:eastAsia="宋体" w:hAnsi="宋体" w:hint="eastAsia"/>
          <w:color w:val="000000"/>
          <w:sz w:val="24"/>
          <w:szCs w:val="24"/>
        </w:rPr>
        <w:t>的安装质量通过行程控制。</w:t>
      </w:r>
    </w:p>
    <w:p w:rsidR="00A90E1F" w:rsidRDefault="00FE4BC3">
      <w:pPr>
        <w:autoSpaceDE w:val="0"/>
        <w:autoSpaceDN w:val="0"/>
        <w:spacing w:line="360" w:lineRule="auto"/>
        <w:ind w:firstLineChars="200" w:firstLine="480"/>
        <w:rPr>
          <w:rFonts w:ascii="宋体" w:eastAsia="宋体" w:hAnsi="宋体"/>
          <w:color w:val="000000"/>
          <w:sz w:val="24"/>
          <w:szCs w:val="24"/>
        </w:rPr>
      </w:pPr>
      <w:r>
        <w:rPr>
          <w:rFonts w:ascii="宋体" w:eastAsia="宋体" w:hAnsi="宋体"/>
          <w:color w:val="000000"/>
          <w:sz w:val="24"/>
          <w:szCs w:val="24"/>
        </w:rPr>
        <w:t xml:space="preserve">(b) </w:t>
      </w:r>
      <w:proofErr w:type="gramStart"/>
      <w:r>
        <w:rPr>
          <w:rFonts w:ascii="宋体" w:eastAsia="宋体" w:hAnsi="宋体" w:hint="eastAsia"/>
          <w:color w:val="000000"/>
          <w:sz w:val="24"/>
          <w:szCs w:val="24"/>
        </w:rPr>
        <w:t>套筒式内锚头</w:t>
      </w:r>
      <w:proofErr w:type="gramEnd"/>
      <w:r>
        <w:rPr>
          <w:rFonts w:ascii="宋体" w:eastAsia="宋体" w:hAnsi="宋体" w:hint="eastAsia"/>
          <w:color w:val="000000"/>
          <w:sz w:val="24"/>
          <w:szCs w:val="24"/>
        </w:rPr>
        <w:t>：</w:t>
      </w:r>
      <w:proofErr w:type="gramStart"/>
      <w:r>
        <w:rPr>
          <w:rFonts w:ascii="宋体" w:eastAsia="宋体" w:hAnsi="宋体" w:hint="eastAsia"/>
          <w:color w:val="000000"/>
          <w:sz w:val="24"/>
          <w:szCs w:val="24"/>
        </w:rPr>
        <w:t>套筒式内锚头由端部墩粗或</w:t>
      </w:r>
      <w:proofErr w:type="gramEnd"/>
      <w:r>
        <w:rPr>
          <w:rFonts w:ascii="宋体" w:eastAsia="宋体" w:hAnsi="宋体" w:hint="eastAsia"/>
          <w:color w:val="000000"/>
          <w:sz w:val="24"/>
          <w:szCs w:val="24"/>
        </w:rPr>
        <w:t>端部装有</w:t>
      </w:r>
      <w:proofErr w:type="gramStart"/>
      <w:r>
        <w:rPr>
          <w:rFonts w:ascii="宋体" w:eastAsia="宋体" w:hAnsi="宋体" w:hint="eastAsia"/>
          <w:color w:val="000000"/>
          <w:sz w:val="24"/>
          <w:szCs w:val="24"/>
        </w:rPr>
        <w:t>圆形锥台的</w:t>
      </w:r>
      <w:proofErr w:type="gramEnd"/>
      <w:r>
        <w:rPr>
          <w:rFonts w:ascii="宋体" w:eastAsia="宋体" w:hAnsi="宋体" w:hint="eastAsia"/>
          <w:color w:val="000000"/>
          <w:sz w:val="24"/>
          <w:szCs w:val="24"/>
        </w:rPr>
        <w:t>锚杆</w:t>
      </w:r>
      <w:proofErr w:type="gramStart"/>
      <w:r>
        <w:rPr>
          <w:rFonts w:ascii="宋体" w:eastAsia="宋体" w:hAnsi="宋体" w:hint="eastAsia"/>
          <w:color w:val="000000"/>
          <w:sz w:val="24"/>
          <w:szCs w:val="24"/>
        </w:rPr>
        <w:t>杆</w:t>
      </w:r>
      <w:proofErr w:type="gramEnd"/>
      <w:r>
        <w:rPr>
          <w:rFonts w:ascii="宋体" w:eastAsia="宋体" w:hAnsi="宋体" w:hint="eastAsia"/>
          <w:color w:val="000000"/>
          <w:sz w:val="24"/>
          <w:szCs w:val="24"/>
        </w:rPr>
        <w:t>端和切缝套筒组成。锚杆杆体采用圆钢棒材或其它棒材；</w:t>
      </w:r>
      <w:proofErr w:type="gramStart"/>
      <w:r>
        <w:rPr>
          <w:rFonts w:ascii="宋体" w:eastAsia="宋体" w:hAnsi="宋体" w:hint="eastAsia"/>
          <w:color w:val="000000"/>
          <w:sz w:val="24"/>
          <w:szCs w:val="24"/>
        </w:rPr>
        <w:t>圆形锥台为</w:t>
      </w:r>
      <w:proofErr w:type="gramEnd"/>
      <w:r>
        <w:rPr>
          <w:rFonts w:ascii="宋体" w:eastAsia="宋体" w:hAnsi="宋体" w:hint="eastAsia"/>
          <w:color w:val="000000"/>
          <w:sz w:val="24"/>
          <w:szCs w:val="24"/>
        </w:rPr>
        <w:t>金属构件，与锚杆端可以焊接连接或机加工连接；切缝套筒采用</w:t>
      </w:r>
      <w:proofErr w:type="gramStart"/>
      <w:r>
        <w:rPr>
          <w:rFonts w:ascii="宋体" w:eastAsia="宋体" w:hAnsi="宋体" w:hint="eastAsia"/>
          <w:color w:val="000000"/>
          <w:sz w:val="24"/>
          <w:szCs w:val="24"/>
        </w:rPr>
        <w:t>一</w:t>
      </w:r>
      <w:proofErr w:type="gramEnd"/>
      <w:r>
        <w:rPr>
          <w:rFonts w:ascii="宋体" w:eastAsia="宋体" w:hAnsi="宋体" w:hint="eastAsia"/>
          <w:color w:val="000000"/>
          <w:sz w:val="24"/>
          <w:szCs w:val="24"/>
        </w:rPr>
        <w:t>小节钢管，钢管内径略大于杆体直径，沿钢管轴向切缝，切缝后的钢管留有一段完整圆管。</w:t>
      </w:r>
    </w:p>
    <w:p w:rsidR="00A90E1F" w:rsidRDefault="00FE4BC3">
      <w:pPr>
        <w:autoSpaceDE w:val="0"/>
        <w:autoSpaceDN w:val="0"/>
        <w:spacing w:line="360" w:lineRule="auto"/>
        <w:ind w:firstLineChars="200" w:firstLine="480"/>
        <w:rPr>
          <w:rFonts w:ascii="宋体" w:eastAsia="宋体" w:hAnsi="宋体"/>
          <w:color w:val="000000"/>
          <w:sz w:val="24"/>
          <w:szCs w:val="24"/>
        </w:rPr>
      </w:pPr>
      <w:proofErr w:type="gramStart"/>
      <w:r>
        <w:rPr>
          <w:rFonts w:ascii="宋体" w:eastAsia="宋体" w:hAnsi="宋体" w:hint="eastAsia"/>
          <w:color w:val="000000"/>
          <w:sz w:val="24"/>
          <w:szCs w:val="24"/>
        </w:rPr>
        <w:t>套筒式内锚头</w:t>
      </w:r>
      <w:proofErr w:type="gramEnd"/>
      <w:r>
        <w:rPr>
          <w:rFonts w:ascii="宋体" w:eastAsia="宋体" w:hAnsi="宋体" w:hint="eastAsia"/>
          <w:color w:val="000000"/>
          <w:sz w:val="24"/>
          <w:szCs w:val="24"/>
        </w:rPr>
        <w:t>对应的直孔径一般比套筒直径大3</w:t>
      </w:r>
      <w:r>
        <w:rPr>
          <w:rFonts w:ascii="宋体" w:eastAsia="宋体" w:hAnsi="宋体" w:cs="宋体" w:hint="eastAsia"/>
          <w:color w:val="000000"/>
          <w:sz w:val="24"/>
          <w:szCs w:val="24"/>
        </w:rPr>
        <w:t>～12mm，孔径大取大值，孔径小取小值，在不影响锚杆安装的前提下直径相差越小锚固效果越好。选用的扩孔钻头外径与</w:t>
      </w:r>
      <w:r>
        <w:rPr>
          <w:rFonts w:ascii="宋体" w:eastAsia="宋体" w:hAnsi="宋体" w:hint="eastAsia"/>
          <w:color w:val="000000"/>
          <w:sz w:val="24"/>
          <w:szCs w:val="24"/>
        </w:rPr>
        <w:t>套筒外直径基本相同</w:t>
      </w:r>
      <w:r>
        <w:rPr>
          <w:rFonts w:ascii="宋体" w:eastAsia="宋体" w:hAnsi="宋体" w:cs="宋体" w:hint="eastAsia"/>
          <w:color w:val="000000"/>
          <w:sz w:val="24"/>
          <w:szCs w:val="24"/>
        </w:rPr>
        <w:t>。锚杆安装时，将</w:t>
      </w:r>
      <w:r>
        <w:rPr>
          <w:rFonts w:ascii="宋体" w:eastAsia="宋体" w:hAnsi="宋体" w:hint="eastAsia"/>
          <w:color w:val="000000"/>
          <w:sz w:val="24"/>
          <w:szCs w:val="24"/>
        </w:rPr>
        <w:t>切缝套筒套在锚杆上随锚杆一同插入扩孔内</w:t>
      </w:r>
      <w:proofErr w:type="gramStart"/>
      <w:r>
        <w:rPr>
          <w:rFonts w:ascii="宋体" w:eastAsia="宋体" w:hAnsi="宋体" w:hint="eastAsia"/>
          <w:color w:val="000000"/>
          <w:sz w:val="24"/>
          <w:szCs w:val="24"/>
        </w:rPr>
        <w:t>至孔底</w:t>
      </w:r>
      <w:proofErr w:type="gramEnd"/>
      <w:r>
        <w:rPr>
          <w:rFonts w:ascii="宋体" w:eastAsia="宋体" w:hAnsi="宋体" w:hint="eastAsia"/>
          <w:color w:val="000000"/>
          <w:sz w:val="24"/>
          <w:szCs w:val="24"/>
        </w:rPr>
        <w:t>，再往锚杆孔内插入加压套管与切缝套筒顶紧，在加压套管</w:t>
      </w:r>
      <w:proofErr w:type="gramStart"/>
      <w:r>
        <w:rPr>
          <w:rFonts w:ascii="宋体" w:eastAsia="宋体" w:hAnsi="宋体" w:hint="eastAsia"/>
          <w:color w:val="000000"/>
          <w:sz w:val="24"/>
          <w:szCs w:val="24"/>
        </w:rPr>
        <w:t>外露端沿轴向</w:t>
      </w:r>
      <w:proofErr w:type="gramEnd"/>
      <w:r>
        <w:rPr>
          <w:rFonts w:ascii="宋体" w:eastAsia="宋体" w:hAnsi="宋体" w:hint="eastAsia"/>
          <w:color w:val="000000"/>
          <w:sz w:val="24"/>
          <w:szCs w:val="24"/>
        </w:rPr>
        <w:t>加压，使锚杆内锚头的切缝套筒锁键压入扩孔内，最后抽出加压套管。</w:t>
      </w:r>
      <w:proofErr w:type="gramStart"/>
      <w:r>
        <w:rPr>
          <w:rFonts w:ascii="宋体" w:eastAsia="宋体" w:hAnsi="宋体" w:hint="eastAsia"/>
          <w:color w:val="000000"/>
          <w:sz w:val="24"/>
          <w:szCs w:val="24"/>
        </w:rPr>
        <w:t>套筒式内锚头</w:t>
      </w:r>
      <w:proofErr w:type="gramEnd"/>
      <w:r>
        <w:rPr>
          <w:rFonts w:ascii="宋体" w:eastAsia="宋体" w:hAnsi="宋体" w:hint="eastAsia"/>
          <w:color w:val="000000"/>
          <w:sz w:val="24"/>
          <w:szCs w:val="24"/>
        </w:rPr>
        <w:t>的锚杆在孔内不能用连接器来加长杆体，否则难以用加压套</w:t>
      </w:r>
      <w:r>
        <w:rPr>
          <w:rFonts w:ascii="宋体" w:eastAsia="宋体" w:hAnsi="宋体" w:hint="eastAsia"/>
          <w:color w:val="000000"/>
          <w:sz w:val="24"/>
          <w:szCs w:val="24"/>
        </w:rPr>
        <w:lastRenderedPageBreak/>
        <w:t>管安装内锚头。</w:t>
      </w:r>
    </w:p>
    <w:p w:rsidR="00A90E1F" w:rsidRDefault="00FE4BC3">
      <w:pPr>
        <w:autoSpaceDE w:val="0"/>
        <w:autoSpaceDN w:val="0"/>
        <w:spacing w:line="360" w:lineRule="auto"/>
        <w:ind w:firstLineChars="200" w:firstLine="480"/>
        <w:rPr>
          <w:rFonts w:ascii="宋体" w:eastAsia="宋体" w:hAnsi="宋体"/>
          <w:color w:val="000000"/>
          <w:sz w:val="24"/>
          <w:szCs w:val="24"/>
        </w:rPr>
      </w:pPr>
      <w:r>
        <w:rPr>
          <w:rFonts w:ascii="宋体" w:eastAsia="宋体" w:hAnsi="宋体" w:hint="eastAsia"/>
          <w:color w:val="000000"/>
          <w:sz w:val="24"/>
          <w:szCs w:val="24"/>
        </w:rPr>
        <w:t>另外一种</w:t>
      </w:r>
      <w:proofErr w:type="gramStart"/>
      <w:r>
        <w:rPr>
          <w:rFonts w:ascii="宋体" w:eastAsia="宋体" w:hAnsi="宋体" w:hint="eastAsia"/>
          <w:color w:val="000000"/>
          <w:sz w:val="24"/>
          <w:szCs w:val="24"/>
        </w:rPr>
        <w:t>套筒式内锚头</w:t>
      </w:r>
      <w:proofErr w:type="gramEnd"/>
      <w:r>
        <w:rPr>
          <w:rFonts w:ascii="宋体" w:eastAsia="宋体" w:hAnsi="宋体" w:hint="eastAsia"/>
          <w:color w:val="000000"/>
          <w:sz w:val="24"/>
          <w:szCs w:val="24"/>
        </w:rPr>
        <w:t>的构造见图</w:t>
      </w:r>
      <w:r>
        <w:rPr>
          <w:rFonts w:ascii="宋体" w:eastAsia="宋体" w:hAnsi="宋体"/>
          <w:color w:val="000000"/>
          <w:sz w:val="24"/>
          <w:szCs w:val="24"/>
        </w:rPr>
        <w:t>4（d）</w:t>
      </w:r>
      <w:r>
        <w:rPr>
          <w:rFonts w:ascii="宋体" w:eastAsia="宋体" w:hAnsi="宋体" w:hint="eastAsia"/>
          <w:color w:val="000000"/>
          <w:sz w:val="24"/>
          <w:szCs w:val="24"/>
        </w:rPr>
        <w:t>，锚杆端头的圆锥台与锚杆断开，而外套筒直接与锚杆杆体相连。锚杆杆体可采用棒材或管材，该种</w:t>
      </w:r>
      <w:proofErr w:type="gramStart"/>
      <w:r>
        <w:rPr>
          <w:rFonts w:ascii="宋体" w:eastAsia="宋体" w:hAnsi="宋体" w:hint="eastAsia"/>
          <w:color w:val="000000"/>
          <w:sz w:val="24"/>
          <w:szCs w:val="24"/>
        </w:rPr>
        <w:t>套筒式内锚头</w:t>
      </w:r>
      <w:proofErr w:type="gramEnd"/>
      <w:r>
        <w:rPr>
          <w:rFonts w:ascii="宋体" w:eastAsia="宋体" w:hAnsi="宋体" w:hint="eastAsia"/>
          <w:color w:val="000000"/>
          <w:sz w:val="24"/>
          <w:szCs w:val="24"/>
        </w:rPr>
        <w:t>的锚杆安装工艺同图4</w:t>
      </w:r>
      <w:r>
        <w:rPr>
          <w:rFonts w:ascii="宋体" w:eastAsia="宋体" w:hAnsi="宋体"/>
          <w:color w:val="000000"/>
          <w:sz w:val="24"/>
          <w:szCs w:val="24"/>
        </w:rPr>
        <w:t>（a）</w:t>
      </w:r>
      <w:proofErr w:type="gramStart"/>
      <w:r>
        <w:rPr>
          <w:rFonts w:ascii="宋体" w:eastAsia="宋体" w:hAnsi="宋体" w:hint="eastAsia"/>
          <w:color w:val="000000"/>
          <w:sz w:val="24"/>
          <w:szCs w:val="24"/>
        </w:rPr>
        <w:t>楔缝式内锚头</w:t>
      </w:r>
      <w:proofErr w:type="gramEnd"/>
      <w:r>
        <w:rPr>
          <w:rFonts w:ascii="宋体" w:eastAsia="宋体" w:hAnsi="宋体" w:hint="eastAsia"/>
          <w:color w:val="000000"/>
          <w:sz w:val="24"/>
          <w:szCs w:val="24"/>
        </w:rPr>
        <w:t>的锚杆安装工艺，比图</w:t>
      </w:r>
      <w:r>
        <w:rPr>
          <w:rFonts w:ascii="宋体" w:eastAsia="宋体" w:hAnsi="宋体"/>
          <w:color w:val="000000"/>
          <w:sz w:val="24"/>
          <w:szCs w:val="24"/>
        </w:rPr>
        <w:t>4（b）</w:t>
      </w:r>
      <w:proofErr w:type="gramStart"/>
      <w:r>
        <w:rPr>
          <w:rFonts w:ascii="宋体" w:eastAsia="宋体" w:hAnsi="宋体" w:hint="eastAsia"/>
          <w:color w:val="000000"/>
          <w:sz w:val="24"/>
          <w:szCs w:val="24"/>
        </w:rPr>
        <w:t>套筒式内锚头</w:t>
      </w:r>
      <w:proofErr w:type="gramEnd"/>
      <w:r>
        <w:rPr>
          <w:rFonts w:ascii="宋体" w:eastAsia="宋体" w:hAnsi="宋体" w:hint="eastAsia"/>
          <w:color w:val="000000"/>
          <w:sz w:val="24"/>
          <w:szCs w:val="24"/>
        </w:rPr>
        <w:t>锚杆的安装工艺简单。</w:t>
      </w:r>
    </w:p>
    <w:p w:rsidR="00A90E1F" w:rsidRDefault="00FE4BC3">
      <w:pPr>
        <w:autoSpaceDE w:val="0"/>
        <w:autoSpaceDN w:val="0"/>
        <w:spacing w:line="360" w:lineRule="auto"/>
        <w:ind w:firstLineChars="200" w:firstLine="480"/>
        <w:rPr>
          <w:rFonts w:ascii="宋体" w:eastAsia="宋体" w:hAnsi="宋体"/>
          <w:color w:val="000000"/>
          <w:sz w:val="24"/>
          <w:szCs w:val="24"/>
        </w:rPr>
      </w:pPr>
      <w:r>
        <w:rPr>
          <w:rFonts w:ascii="宋体" w:eastAsia="宋体" w:hAnsi="宋体" w:hint="eastAsia"/>
          <w:color w:val="000000"/>
          <w:sz w:val="24"/>
          <w:szCs w:val="24"/>
        </w:rPr>
        <w:t>(</w:t>
      </w:r>
      <w:r>
        <w:rPr>
          <w:rFonts w:ascii="宋体" w:eastAsia="宋体" w:hAnsi="宋体"/>
          <w:color w:val="000000"/>
          <w:sz w:val="24"/>
          <w:szCs w:val="24"/>
        </w:rPr>
        <w:t>c</w:t>
      </w:r>
      <w:r>
        <w:rPr>
          <w:rFonts w:ascii="宋体" w:eastAsia="宋体" w:hAnsi="宋体" w:hint="eastAsia"/>
          <w:color w:val="000000"/>
          <w:sz w:val="24"/>
          <w:szCs w:val="24"/>
        </w:rPr>
        <w:t xml:space="preserve">) </w:t>
      </w:r>
      <w:proofErr w:type="gramStart"/>
      <w:r>
        <w:rPr>
          <w:rFonts w:ascii="宋体" w:eastAsia="宋体" w:hAnsi="宋体" w:hint="eastAsia"/>
          <w:color w:val="000000"/>
          <w:sz w:val="24"/>
          <w:szCs w:val="24"/>
        </w:rPr>
        <w:t>楔块式内锚头</w:t>
      </w:r>
      <w:proofErr w:type="gramEnd"/>
      <w:r>
        <w:rPr>
          <w:rFonts w:ascii="宋体" w:eastAsia="宋体" w:hAnsi="宋体" w:hint="eastAsia"/>
          <w:color w:val="000000"/>
          <w:sz w:val="24"/>
          <w:szCs w:val="24"/>
        </w:rPr>
        <w:t>：</w:t>
      </w:r>
      <w:proofErr w:type="gramStart"/>
      <w:r>
        <w:rPr>
          <w:rFonts w:ascii="宋体" w:eastAsia="宋体" w:hAnsi="宋体" w:hint="eastAsia"/>
          <w:color w:val="000000"/>
          <w:sz w:val="24"/>
          <w:szCs w:val="24"/>
        </w:rPr>
        <w:t>楔块式内锚头由</w:t>
      </w:r>
      <w:proofErr w:type="gramEnd"/>
      <w:r>
        <w:rPr>
          <w:rFonts w:ascii="宋体" w:eastAsia="宋体" w:hAnsi="宋体" w:hint="eastAsia"/>
          <w:color w:val="000000"/>
          <w:sz w:val="24"/>
          <w:szCs w:val="24"/>
        </w:rPr>
        <w:t>楔块座、楔块和张开装置组成。锚杆杆体采用圆钢棒材或其它棒材；楔块座为一圆形金属块件，楔块座与杆体采用焊接连接或机加工连接；楔块也为金属块件，布置在杆体周边与楔块座铰接；张开装置为弹簧或其它形式的构造，使楔块不受约束时能自动张开。</w:t>
      </w:r>
    </w:p>
    <w:p w:rsidR="00A90E1F" w:rsidRDefault="00FE4BC3">
      <w:pPr>
        <w:autoSpaceDE w:val="0"/>
        <w:autoSpaceDN w:val="0"/>
        <w:spacing w:line="360" w:lineRule="auto"/>
        <w:ind w:firstLineChars="200" w:firstLine="480"/>
        <w:rPr>
          <w:rFonts w:ascii="宋体" w:eastAsia="宋体" w:hAnsi="宋体"/>
          <w:color w:val="000000"/>
          <w:sz w:val="24"/>
          <w:szCs w:val="24"/>
        </w:rPr>
      </w:pPr>
      <w:proofErr w:type="gramStart"/>
      <w:r>
        <w:rPr>
          <w:rFonts w:ascii="宋体" w:eastAsia="宋体" w:hAnsi="宋体" w:hint="eastAsia"/>
          <w:color w:val="000000"/>
          <w:sz w:val="24"/>
          <w:szCs w:val="24"/>
        </w:rPr>
        <w:t>楔块式内锚头</w:t>
      </w:r>
      <w:proofErr w:type="gramEnd"/>
      <w:r>
        <w:rPr>
          <w:rFonts w:ascii="宋体" w:eastAsia="宋体" w:hAnsi="宋体" w:hint="eastAsia"/>
          <w:color w:val="000000"/>
          <w:sz w:val="24"/>
          <w:szCs w:val="24"/>
        </w:rPr>
        <w:t>对应的直孔径一般比锚头楔块座直径大</w:t>
      </w:r>
      <w:r>
        <w:rPr>
          <w:rFonts w:ascii="宋体" w:eastAsia="宋体" w:hAnsi="宋体"/>
          <w:color w:val="000000"/>
          <w:sz w:val="24"/>
          <w:szCs w:val="24"/>
        </w:rPr>
        <w:t>3～16mm</w:t>
      </w:r>
      <w:r>
        <w:rPr>
          <w:rFonts w:ascii="宋体" w:eastAsia="宋体" w:hAnsi="宋体" w:cs="宋体" w:hint="eastAsia"/>
          <w:color w:val="000000"/>
          <w:sz w:val="24"/>
          <w:szCs w:val="24"/>
        </w:rPr>
        <w:t>，孔径大取大值，孔径小取小值，在不影响锚杆安装的前提下直径相差越小锚固效果越好。锚杆杆体可以是一根钢筋，也可以是多根钢筋；可以带一个内锚头，也可以分段带多个内锚头。锚杆安装时，将装有一层锚头（多层锚头）的锚杆插入一层扩孔（多层扩孔）内，当锚头遇到扩孔时，在锚头</w:t>
      </w:r>
      <w:r>
        <w:rPr>
          <w:rFonts w:ascii="宋体" w:eastAsia="宋体" w:hAnsi="宋体" w:hint="eastAsia"/>
          <w:color w:val="000000"/>
          <w:sz w:val="24"/>
          <w:szCs w:val="24"/>
        </w:rPr>
        <w:t>张开</w:t>
      </w:r>
      <w:r>
        <w:rPr>
          <w:rFonts w:ascii="宋体" w:eastAsia="宋体" w:hAnsi="宋体" w:cs="宋体" w:hint="eastAsia"/>
          <w:color w:val="000000"/>
          <w:sz w:val="24"/>
          <w:szCs w:val="24"/>
        </w:rPr>
        <w:t>装置作用下楔块会自动张开，使楔块</w:t>
      </w:r>
      <w:r>
        <w:rPr>
          <w:rFonts w:ascii="宋体" w:eastAsia="宋体" w:hAnsi="宋体" w:hint="eastAsia"/>
          <w:color w:val="000000"/>
          <w:sz w:val="24"/>
          <w:szCs w:val="24"/>
        </w:rPr>
        <w:t>锁键装入扩孔内，一层锚头的锚杆即安装完毕；若是多层锚头的锚杆，锚杆还需要继续往里插入，刚装入扩孔内的锚头楔块被孔壁收拢，故锚杆可以继续插入，直到各层锚头</w:t>
      </w:r>
      <w:r>
        <w:rPr>
          <w:rFonts w:ascii="宋体" w:eastAsia="宋体" w:hAnsi="宋体" w:cs="宋体" w:hint="eastAsia"/>
          <w:color w:val="000000"/>
          <w:sz w:val="24"/>
          <w:szCs w:val="24"/>
        </w:rPr>
        <w:t>楔块</w:t>
      </w:r>
      <w:r>
        <w:rPr>
          <w:rFonts w:ascii="宋体" w:eastAsia="宋体" w:hAnsi="宋体" w:hint="eastAsia"/>
          <w:color w:val="000000"/>
          <w:sz w:val="24"/>
          <w:szCs w:val="24"/>
        </w:rPr>
        <w:t>锁键均装入相应扩孔内，锚杆才算安装完毕。</w:t>
      </w:r>
      <w:proofErr w:type="gramStart"/>
      <w:r>
        <w:rPr>
          <w:rFonts w:ascii="宋体" w:eastAsia="宋体" w:hAnsi="宋体" w:hint="eastAsia"/>
          <w:color w:val="000000"/>
          <w:sz w:val="24"/>
          <w:szCs w:val="24"/>
        </w:rPr>
        <w:t>楔块式内锚头</w:t>
      </w:r>
      <w:proofErr w:type="gramEnd"/>
      <w:r>
        <w:rPr>
          <w:rFonts w:ascii="宋体" w:eastAsia="宋体" w:hAnsi="宋体" w:hint="eastAsia"/>
          <w:color w:val="000000"/>
          <w:sz w:val="24"/>
          <w:szCs w:val="24"/>
        </w:rPr>
        <w:t>适用于倒锥形扩孔，锚杆在孔内可以用连接器加长杆体，对安装施工无影响。</w:t>
      </w:r>
    </w:p>
    <w:p w:rsidR="00A90E1F" w:rsidRDefault="008C688F">
      <w:pPr>
        <w:spacing w:line="360" w:lineRule="auto"/>
        <w:rPr>
          <w:rFonts w:ascii="宋体" w:eastAsia="宋体" w:hAnsi="宋体"/>
          <w:color w:val="000000"/>
          <w:sz w:val="24"/>
          <w:szCs w:val="24"/>
        </w:rPr>
      </w:pPr>
      <w:r>
        <w:rPr>
          <w:rFonts w:ascii="宋体" w:eastAsia="宋体" w:hAnsi="宋体" w:hint="eastAsia"/>
          <w:b/>
          <w:color w:val="000000"/>
          <w:sz w:val="24"/>
          <w:szCs w:val="24"/>
        </w:rPr>
        <w:t>2.1.</w:t>
      </w:r>
      <w:r w:rsidR="00FE4BC3">
        <w:rPr>
          <w:rFonts w:ascii="宋体" w:eastAsia="宋体" w:hAnsi="宋体" w:hint="eastAsia"/>
          <w:b/>
          <w:color w:val="000000"/>
          <w:sz w:val="24"/>
          <w:szCs w:val="24"/>
        </w:rPr>
        <w:t>10、</w:t>
      </w:r>
      <w:r>
        <w:rPr>
          <w:rFonts w:ascii="宋体" w:eastAsia="宋体" w:hAnsi="宋体" w:hint="eastAsia"/>
          <w:b/>
          <w:color w:val="000000"/>
          <w:sz w:val="24"/>
          <w:szCs w:val="24"/>
        </w:rPr>
        <w:t>2.1.</w:t>
      </w:r>
      <w:r w:rsidR="00FE4BC3">
        <w:rPr>
          <w:rFonts w:ascii="宋体" w:eastAsia="宋体" w:hAnsi="宋体" w:hint="eastAsia"/>
          <w:b/>
          <w:color w:val="000000"/>
          <w:sz w:val="24"/>
          <w:szCs w:val="24"/>
        </w:rPr>
        <w:t>11</w:t>
      </w:r>
      <w:r w:rsidR="00FE4BC3">
        <w:rPr>
          <w:rFonts w:ascii="宋体" w:eastAsia="宋体" w:hAnsi="宋体" w:hint="eastAsia"/>
          <w:color w:val="000000"/>
          <w:sz w:val="24"/>
          <w:szCs w:val="24"/>
        </w:rPr>
        <w:t xml:space="preserve">  将扩孔锚杆按锚杆埋深进行浅孔、深孔划分是相对而言的。一般来说用来安装设备或构件起锚固作用，或者对新、老结构</w:t>
      </w:r>
      <w:proofErr w:type="gramStart"/>
      <w:r w:rsidR="00FE4BC3">
        <w:rPr>
          <w:rFonts w:ascii="宋体" w:eastAsia="宋体" w:hAnsi="宋体" w:hint="eastAsia"/>
          <w:color w:val="000000"/>
          <w:sz w:val="24"/>
          <w:szCs w:val="24"/>
        </w:rPr>
        <w:t>交接面</w:t>
      </w:r>
      <w:proofErr w:type="gramEnd"/>
      <w:r w:rsidR="00FE4BC3">
        <w:rPr>
          <w:rFonts w:ascii="宋体" w:eastAsia="宋体" w:hAnsi="宋体" w:hint="eastAsia"/>
          <w:color w:val="000000"/>
          <w:sz w:val="24"/>
          <w:szCs w:val="24"/>
        </w:rPr>
        <w:t>起连接加强作用的锚杆</w:t>
      </w:r>
      <w:proofErr w:type="gramStart"/>
      <w:r w:rsidR="00FE4BC3">
        <w:rPr>
          <w:rFonts w:ascii="宋体" w:eastAsia="宋体" w:hAnsi="宋体" w:hint="eastAsia"/>
          <w:color w:val="000000"/>
          <w:sz w:val="24"/>
          <w:szCs w:val="24"/>
        </w:rPr>
        <w:t>称为浅孔锚杆</w:t>
      </w:r>
      <w:proofErr w:type="gramEnd"/>
      <w:r w:rsidR="00FE4BC3">
        <w:rPr>
          <w:rFonts w:ascii="宋体" w:eastAsia="宋体" w:hAnsi="宋体" w:hint="eastAsia"/>
          <w:color w:val="000000"/>
          <w:sz w:val="24"/>
          <w:szCs w:val="24"/>
        </w:rPr>
        <w:t>。用来加固岩体及洞室周边、边坡支护的锚杆，或用于大体积混凝土加固、结构基础与基材拉结抗浮的锚杆称为深孔锚杆。</w:t>
      </w:r>
      <w:proofErr w:type="gramStart"/>
      <w:r w:rsidR="00FE4BC3">
        <w:rPr>
          <w:rFonts w:ascii="宋体" w:eastAsia="宋体" w:hAnsi="宋体" w:hint="eastAsia"/>
          <w:color w:val="000000"/>
          <w:sz w:val="24"/>
          <w:szCs w:val="24"/>
        </w:rPr>
        <w:t>浅孔锚杆</w:t>
      </w:r>
      <w:proofErr w:type="gramEnd"/>
      <w:r w:rsidR="00FE4BC3">
        <w:rPr>
          <w:rFonts w:ascii="宋体" w:eastAsia="宋体" w:hAnsi="宋体" w:hint="eastAsia"/>
          <w:color w:val="000000"/>
          <w:sz w:val="24"/>
          <w:szCs w:val="24"/>
        </w:rPr>
        <w:t>的安装和注浆相对深孔锚杆容易一些。</w:t>
      </w:r>
    </w:p>
    <w:p w:rsidR="00A90E1F" w:rsidRDefault="008C688F">
      <w:pPr>
        <w:autoSpaceDE w:val="0"/>
        <w:autoSpaceDN w:val="0"/>
        <w:spacing w:line="360" w:lineRule="auto"/>
        <w:rPr>
          <w:rFonts w:ascii="宋体" w:eastAsia="宋体" w:hAnsi="宋体" w:cs="宋体"/>
          <w:color w:val="000000"/>
          <w:sz w:val="24"/>
          <w:szCs w:val="24"/>
        </w:rPr>
      </w:pPr>
      <w:r>
        <w:rPr>
          <w:rFonts w:ascii="宋体" w:eastAsia="宋体" w:hAnsi="宋体"/>
          <w:b/>
          <w:color w:val="000000"/>
          <w:sz w:val="24"/>
          <w:szCs w:val="24"/>
        </w:rPr>
        <w:t>2.1.</w:t>
      </w:r>
      <w:r w:rsidR="00FE4BC3">
        <w:rPr>
          <w:rFonts w:ascii="宋体" w:eastAsia="宋体" w:hAnsi="宋体"/>
          <w:b/>
          <w:color w:val="000000"/>
          <w:sz w:val="24"/>
          <w:szCs w:val="24"/>
        </w:rPr>
        <w:t>12</w:t>
      </w:r>
      <w:r w:rsidR="00FE4BC3">
        <w:rPr>
          <w:rFonts w:ascii="宋体" w:eastAsia="宋体" w:hAnsi="宋体" w:cs="宋体" w:hint="eastAsia"/>
          <w:color w:val="000000"/>
          <w:sz w:val="24"/>
          <w:szCs w:val="24"/>
        </w:rPr>
        <w:t xml:space="preserve">  当基材强度低而单层内锚头难以满足锚固强度要求时，或在重要的锚固工程中需要提高锚杆的可靠性时，可以考虑采用多层扩孔锚杆。多层扩孔锚杆采用</w:t>
      </w:r>
      <w:proofErr w:type="gramStart"/>
      <w:r w:rsidR="00FE4BC3">
        <w:rPr>
          <w:rFonts w:ascii="宋体" w:eastAsia="宋体" w:hAnsi="宋体" w:cs="宋体" w:hint="eastAsia"/>
          <w:color w:val="000000"/>
          <w:sz w:val="24"/>
          <w:szCs w:val="24"/>
        </w:rPr>
        <w:t>楔块式内锚头</w:t>
      </w:r>
      <w:proofErr w:type="gramEnd"/>
      <w:r w:rsidR="00FE4BC3">
        <w:rPr>
          <w:rFonts w:ascii="宋体" w:eastAsia="宋体" w:hAnsi="宋体" w:cs="宋体" w:hint="eastAsia"/>
          <w:color w:val="000000"/>
          <w:sz w:val="24"/>
          <w:szCs w:val="24"/>
        </w:rPr>
        <w:t>。多层扩孔锚杆是在直孔内用多层扩孔钻头生成多层扩孔后，将与之配套组装的多层内锚头锚杆插入扩孔内，使各层锚头均锁入扩孔内，利用多层锚头与多层扩孔之间的机械咬合力来提供锚固力。</w:t>
      </w:r>
    </w:p>
    <w:p w:rsidR="00A90E1F" w:rsidRDefault="00FE4BC3">
      <w:pPr>
        <w:spacing w:line="360" w:lineRule="auto"/>
        <w:ind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为了在各个锚头间能均摊锚固力，需对多层扩孔钻头与多层锚头进行匹配设</w:t>
      </w:r>
      <w:r>
        <w:rPr>
          <w:rFonts w:ascii="宋体" w:eastAsia="宋体" w:hAnsi="宋体" w:cs="宋体" w:hint="eastAsia"/>
          <w:color w:val="000000"/>
          <w:sz w:val="24"/>
          <w:szCs w:val="24"/>
        </w:rPr>
        <w:lastRenderedPageBreak/>
        <w:t>计，且多层扩孔锚杆必须是预应力锚杆，通过锚杆张拉使内锚头先后锁入扩孔中来分摊锚固力。锚杆张拉后可以再注浆，提高锚杆的可靠性和耐久性。</w:t>
      </w:r>
    </w:p>
    <w:p w:rsidR="00A90E1F" w:rsidRDefault="00FE4BC3">
      <w:pPr>
        <w:spacing w:line="360" w:lineRule="auto"/>
        <w:rPr>
          <w:rFonts w:ascii="宋体" w:eastAsia="宋体" w:hAnsi="宋体" w:cs="宋体"/>
          <w:color w:val="000000"/>
          <w:sz w:val="24"/>
          <w:szCs w:val="24"/>
        </w:rPr>
      </w:pPr>
      <w:r>
        <w:rPr>
          <w:rFonts w:ascii="宋体" w:eastAsia="宋体" w:hAnsi="宋体" w:hint="eastAsia"/>
          <w:b/>
          <w:color w:val="000000"/>
          <w:sz w:val="24"/>
          <w:szCs w:val="24"/>
        </w:rPr>
        <w:t>2</w:t>
      </w:r>
      <w:r w:rsidR="008C688F">
        <w:rPr>
          <w:rFonts w:ascii="宋体" w:eastAsia="宋体" w:hAnsi="宋体"/>
          <w:b/>
          <w:color w:val="000000"/>
          <w:sz w:val="24"/>
          <w:szCs w:val="24"/>
        </w:rPr>
        <w:t>.1.</w:t>
      </w:r>
      <w:r>
        <w:rPr>
          <w:rFonts w:ascii="宋体" w:eastAsia="宋体" w:hAnsi="宋体"/>
          <w:b/>
          <w:color w:val="000000"/>
          <w:sz w:val="24"/>
          <w:szCs w:val="24"/>
        </w:rPr>
        <w:t>13</w:t>
      </w:r>
      <w:r w:rsidR="00A66EB6">
        <w:rPr>
          <w:rFonts w:ascii="宋体" w:eastAsia="宋体" w:hAnsi="宋体" w:hint="eastAsia"/>
          <w:b/>
          <w:color w:val="000000"/>
          <w:sz w:val="24"/>
          <w:szCs w:val="24"/>
        </w:rPr>
        <w:t xml:space="preserve">  </w:t>
      </w:r>
      <w:r>
        <w:rPr>
          <w:rFonts w:ascii="宋体" w:eastAsia="宋体" w:hAnsi="宋体" w:cs="宋体" w:hint="eastAsia"/>
          <w:color w:val="000000"/>
          <w:sz w:val="24"/>
          <w:szCs w:val="24"/>
        </w:rPr>
        <w:t>预应力锚杆是施加预应力时具有一定长度自由段，通过</w:t>
      </w:r>
      <w:proofErr w:type="gramStart"/>
      <w:r>
        <w:rPr>
          <w:rFonts w:ascii="宋体" w:eastAsia="宋体" w:hAnsi="宋体" w:cs="宋体" w:hint="eastAsia"/>
          <w:color w:val="000000"/>
          <w:sz w:val="24"/>
          <w:szCs w:val="24"/>
        </w:rPr>
        <w:t>自由段</w:t>
      </w:r>
      <w:proofErr w:type="gramEnd"/>
      <w:r>
        <w:rPr>
          <w:rFonts w:ascii="宋体" w:eastAsia="宋体" w:hAnsi="宋体" w:cs="宋体" w:hint="eastAsia"/>
          <w:color w:val="000000"/>
          <w:sz w:val="24"/>
          <w:szCs w:val="24"/>
        </w:rPr>
        <w:t>的弹性伸长来对对杆体施加预拉应力的锚杆。有时为了控制锚固对象的变形，需要在锚杆上施加预紧力，如果锚杆中没有自由段，则不属于预应力锚杆。</w:t>
      </w:r>
    </w:p>
    <w:p w:rsidR="006E101E" w:rsidRDefault="006E101E" w:rsidP="006E101E">
      <w:pPr>
        <w:autoSpaceDE w:val="0"/>
        <w:autoSpaceDN w:val="0"/>
        <w:spacing w:before="260" w:after="260" w:line="413" w:lineRule="auto"/>
        <w:jc w:val="center"/>
        <w:outlineLvl w:val="1"/>
        <w:rPr>
          <w:rFonts w:ascii="宋体" w:eastAsia="宋体" w:hAnsi="宋体" w:cs="宋体"/>
          <w:b/>
          <w:color w:val="000000"/>
          <w:sz w:val="28"/>
          <w:szCs w:val="28"/>
        </w:rPr>
      </w:pPr>
      <w:r>
        <w:rPr>
          <w:rFonts w:ascii="宋体" w:eastAsia="宋体" w:hAnsi="宋体" w:cs="宋体" w:hint="eastAsia"/>
          <w:b/>
          <w:color w:val="000000"/>
          <w:sz w:val="28"/>
          <w:szCs w:val="28"/>
        </w:rPr>
        <w:t>2. 2  符 号</w:t>
      </w:r>
    </w:p>
    <w:p w:rsidR="00ED6317" w:rsidRDefault="006E101E" w:rsidP="006E101E">
      <w:pPr>
        <w:spacing w:line="360" w:lineRule="auto"/>
        <w:rPr>
          <w:rFonts w:ascii="宋体" w:eastAsia="宋体" w:hAnsi="宋体" w:cs="宋体"/>
          <w:color w:val="000000"/>
          <w:sz w:val="24"/>
          <w:szCs w:val="24"/>
        </w:rPr>
      </w:pPr>
      <w:r>
        <w:rPr>
          <w:rFonts w:ascii="宋体" w:eastAsia="宋体" w:hAnsi="宋体" w:hint="eastAsia"/>
          <w:b/>
          <w:color w:val="000000"/>
          <w:sz w:val="24"/>
          <w:szCs w:val="24"/>
        </w:rPr>
        <w:t>2.1.1</w:t>
      </w:r>
      <w:r w:rsidR="00ED6317" w:rsidRPr="00A66EB6">
        <w:rPr>
          <w:rFonts w:ascii="宋体" w:eastAsia="宋体" w:hAnsi="宋体" w:hint="eastAsia"/>
          <w:b/>
          <w:color w:val="000000"/>
          <w:sz w:val="24"/>
          <w:szCs w:val="24"/>
        </w:rPr>
        <w:t>～</w:t>
      </w:r>
      <w:r>
        <w:rPr>
          <w:rFonts w:ascii="宋体" w:eastAsia="宋体" w:hAnsi="宋体"/>
          <w:b/>
          <w:color w:val="000000"/>
          <w:sz w:val="24"/>
          <w:szCs w:val="24"/>
        </w:rPr>
        <w:t>2.1.</w:t>
      </w:r>
      <w:r w:rsidR="00ED6317">
        <w:rPr>
          <w:rFonts w:ascii="宋体" w:eastAsia="宋体" w:hAnsi="宋体" w:hint="eastAsia"/>
          <w:b/>
          <w:color w:val="000000"/>
          <w:sz w:val="24"/>
          <w:szCs w:val="24"/>
        </w:rPr>
        <w:t>4</w:t>
      </w:r>
      <w:r>
        <w:rPr>
          <w:rFonts w:ascii="宋体" w:eastAsia="宋体" w:hAnsi="宋体" w:hint="eastAsia"/>
          <w:b/>
          <w:color w:val="000000"/>
          <w:sz w:val="24"/>
          <w:szCs w:val="24"/>
        </w:rPr>
        <w:t xml:space="preserve">  </w:t>
      </w:r>
      <w:r>
        <w:rPr>
          <w:rFonts w:ascii="宋体" w:eastAsia="宋体" w:hAnsi="宋体" w:cs="宋体" w:hint="eastAsia"/>
          <w:color w:val="000000"/>
          <w:sz w:val="24"/>
          <w:szCs w:val="24"/>
        </w:rPr>
        <w:t>本规程所</w:t>
      </w:r>
      <w:r w:rsidR="00ED6317">
        <w:rPr>
          <w:rFonts w:ascii="宋体" w:eastAsia="宋体" w:hAnsi="宋体" w:cs="宋体" w:hint="eastAsia"/>
          <w:color w:val="000000"/>
          <w:sz w:val="24"/>
          <w:szCs w:val="24"/>
        </w:rPr>
        <w:t>采用的符号及其意义，尽可能与现行国家标准</w:t>
      </w:r>
      <w:r w:rsidR="00ED6317" w:rsidRPr="00ED6317">
        <w:rPr>
          <w:rFonts w:ascii="宋体" w:eastAsia="宋体" w:hAnsi="宋体" w:cs="宋体" w:hint="eastAsia"/>
          <w:color w:val="000000"/>
          <w:sz w:val="24"/>
          <w:szCs w:val="24"/>
        </w:rPr>
        <w:t>《建筑地基基础设计规范》</w:t>
      </w:r>
      <w:r w:rsidR="00ED6317" w:rsidRPr="00ED6317">
        <w:rPr>
          <w:rFonts w:ascii="宋体" w:eastAsia="宋体" w:hAnsi="宋体" w:cs="宋体"/>
          <w:color w:val="000000"/>
          <w:sz w:val="24"/>
          <w:szCs w:val="24"/>
        </w:rPr>
        <w:t>GB 50007</w:t>
      </w:r>
      <w:r w:rsidR="00ED6317">
        <w:rPr>
          <w:rFonts w:ascii="宋体" w:eastAsia="宋体" w:hAnsi="宋体" w:cs="宋体" w:hint="eastAsia"/>
          <w:color w:val="000000"/>
          <w:sz w:val="24"/>
          <w:szCs w:val="24"/>
        </w:rPr>
        <w:t>、《混凝土结构加固设计规范》GB 50367及</w:t>
      </w:r>
      <w:proofErr w:type="gramStart"/>
      <w:r w:rsidR="00ED6317">
        <w:rPr>
          <w:rFonts w:ascii="宋体" w:eastAsia="宋体" w:hAnsi="宋体" w:cs="宋体" w:hint="eastAsia"/>
          <w:color w:val="000000"/>
          <w:sz w:val="24"/>
          <w:szCs w:val="24"/>
        </w:rPr>
        <w:t>现行行业</w:t>
      </w:r>
      <w:proofErr w:type="gramEnd"/>
      <w:r w:rsidR="00ED6317">
        <w:rPr>
          <w:rFonts w:ascii="宋体" w:eastAsia="宋体" w:hAnsi="宋体" w:cs="宋体" w:hint="eastAsia"/>
          <w:color w:val="000000"/>
          <w:sz w:val="24"/>
          <w:szCs w:val="24"/>
        </w:rPr>
        <w:t>标准</w:t>
      </w:r>
      <w:r w:rsidR="00ED6317" w:rsidRPr="00ED6317">
        <w:rPr>
          <w:rFonts w:ascii="宋体" w:eastAsia="宋体" w:hAnsi="宋体" w:cs="宋体" w:hint="eastAsia"/>
          <w:color w:val="000000"/>
          <w:sz w:val="24"/>
          <w:szCs w:val="24"/>
        </w:rPr>
        <w:t>《混凝土结构后锚固技术规程》</w:t>
      </w:r>
      <w:r w:rsidR="00ED6317" w:rsidRPr="00ED6317">
        <w:rPr>
          <w:rFonts w:ascii="宋体" w:eastAsia="宋体" w:hAnsi="宋体" w:cs="宋体"/>
          <w:color w:val="000000"/>
          <w:sz w:val="24"/>
          <w:szCs w:val="24"/>
        </w:rPr>
        <w:t>JGJ 145</w:t>
      </w:r>
      <w:r w:rsidR="00ED6317">
        <w:rPr>
          <w:rFonts w:ascii="宋体" w:eastAsia="宋体" w:hAnsi="宋体" w:cs="宋体"/>
          <w:color w:val="000000"/>
          <w:sz w:val="24"/>
          <w:szCs w:val="24"/>
        </w:rPr>
        <w:t>相一致</w:t>
      </w:r>
      <w:r w:rsidR="00ED6317">
        <w:rPr>
          <w:rFonts w:ascii="宋体" w:eastAsia="宋体" w:hAnsi="宋体" w:cs="宋体" w:hint="eastAsia"/>
          <w:color w:val="000000"/>
          <w:sz w:val="24"/>
          <w:szCs w:val="24"/>
        </w:rPr>
        <w:t>，</w:t>
      </w:r>
      <w:r w:rsidR="00ED6317">
        <w:rPr>
          <w:rFonts w:ascii="宋体" w:eastAsia="宋体" w:hAnsi="宋体" w:cs="宋体"/>
          <w:color w:val="000000"/>
          <w:sz w:val="24"/>
          <w:szCs w:val="24"/>
        </w:rPr>
        <w:t>以便于在加固设计</w:t>
      </w:r>
      <w:r w:rsidR="00ED6317">
        <w:rPr>
          <w:rFonts w:ascii="宋体" w:eastAsia="宋体" w:hAnsi="宋体" w:cs="宋体" w:hint="eastAsia"/>
          <w:color w:val="000000"/>
          <w:sz w:val="24"/>
          <w:szCs w:val="24"/>
        </w:rPr>
        <w:t>、</w:t>
      </w:r>
      <w:r w:rsidR="00ED6317">
        <w:rPr>
          <w:rFonts w:ascii="宋体" w:eastAsia="宋体" w:hAnsi="宋体" w:cs="宋体"/>
          <w:color w:val="000000"/>
          <w:sz w:val="24"/>
          <w:szCs w:val="24"/>
        </w:rPr>
        <w:t>计算中应用其公式</w:t>
      </w:r>
      <w:r w:rsidR="00ED6317">
        <w:rPr>
          <w:rFonts w:ascii="宋体" w:eastAsia="宋体" w:hAnsi="宋体" w:cs="宋体" w:hint="eastAsia"/>
          <w:color w:val="000000"/>
          <w:sz w:val="24"/>
          <w:szCs w:val="24"/>
        </w:rPr>
        <w:t>，</w:t>
      </w:r>
      <w:r w:rsidR="00ED6317">
        <w:rPr>
          <w:rFonts w:ascii="宋体" w:eastAsia="宋体" w:hAnsi="宋体" w:cs="宋体"/>
          <w:color w:val="000000"/>
          <w:sz w:val="24"/>
          <w:szCs w:val="24"/>
        </w:rPr>
        <w:t>只有在遇到公式中必须给出专用符号时</w:t>
      </w:r>
      <w:r w:rsidR="00ED6317">
        <w:rPr>
          <w:rFonts w:ascii="宋体" w:eastAsia="宋体" w:hAnsi="宋体" w:cs="宋体" w:hint="eastAsia"/>
          <w:color w:val="000000"/>
          <w:sz w:val="24"/>
          <w:szCs w:val="24"/>
        </w:rPr>
        <w:t>，</w:t>
      </w:r>
      <w:r w:rsidR="00ED6317">
        <w:rPr>
          <w:rFonts w:ascii="宋体" w:eastAsia="宋体" w:hAnsi="宋体" w:cs="宋体"/>
          <w:color w:val="000000"/>
          <w:sz w:val="24"/>
          <w:szCs w:val="24"/>
        </w:rPr>
        <w:t>才另行制定</w:t>
      </w:r>
      <w:r w:rsidR="00ED6317">
        <w:rPr>
          <w:rFonts w:ascii="宋体" w:eastAsia="宋体" w:hAnsi="宋体" w:cs="宋体" w:hint="eastAsia"/>
          <w:color w:val="000000"/>
          <w:sz w:val="24"/>
          <w:szCs w:val="24"/>
        </w:rPr>
        <w:t>，即使这样，在制定过程中仍然遵循了下列原则：</w:t>
      </w:r>
    </w:p>
    <w:p w:rsidR="00ED6317" w:rsidRDefault="00ED6317" w:rsidP="006E101E">
      <w:pPr>
        <w:spacing w:line="360" w:lineRule="auto"/>
        <w:rPr>
          <w:rFonts w:ascii="宋体" w:eastAsia="宋体" w:hAnsi="宋体" w:cs="宋体"/>
          <w:color w:val="000000"/>
          <w:sz w:val="24"/>
          <w:szCs w:val="24"/>
        </w:rPr>
      </w:pPr>
      <w:r>
        <w:rPr>
          <w:rFonts w:ascii="宋体" w:eastAsia="宋体" w:hAnsi="宋体" w:cs="宋体" w:hint="eastAsia"/>
          <w:color w:val="000000"/>
          <w:sz w:val="24"/>
          <w:szCs w:val="24"/>
        </w:rPr>
        <w:t>1  对主体复核及其上、下标的选取，应符合现行国家标准《工程结构设计基本术语和通用符号》GBJ 132的符号用字及其构成原则；</w:t>
      </w:r>
    </w:p>
    <w:p w:rsidR="006E101E" w:rsidRPr="00ED6317" w:rsidRDefault="00ED6317">
      <w:pPr>
        <w:spacing w:line="360" w:lineRule="auto"/>
        <w:rPr>
          <w:rFonts w:ascii="宋体" w:eastAsia="宋体" w:hAnsi="宋体" w:cs="宋体"/>
          <w:color w:val="000000"/>
          <w:sz w:val="24"/>
          <w:szCs w:val="24"/>
        </w:rPr>
      </w:pPr>
      <w:r>
        <w:rPr>
          <w:rFonts w:ascii="宋体" w:eastAsia="宋体" w:hAnsi="宋体" w:cs="宋体" w:hint="eastAsia"/>
          <w:color w:val="000000"/>
          <w:sz w:val="24"/>
          <w:szCs w:val="24"/>
        </w:rPr>
        <w:t xml:space="preserve">2  </w:t>
      </w:r>
      <w:proofErr w:type="gramStart"/>
      <w:r>
        <w:rPr>
          <w:rFonts w:ascii="宋体" w:eastAsia="宋体" w:hAnsi="宋体" w:cs="宋体" w:hint="eastAsia"/>
          <w:color w:val="000000"/>
          <w:sz w:val="24"/>
          <w:szCs w:val="24"/>
        </w:rPr>
        <w:t>当必须</w:t>
      </w:r>
      <w:proofErr w:type="gramEnd"/>
      <w:r>
        <w:rPr>
          <w:rFonts w:ascii="宋体" w:eastAsia="宋体" w:hAnsi="宋体" w:cs="宋体" w:hint="eastAsia"/>
          <w:color w:val="000000"/>
          <w:sz w:val="24"/>
          <w:szCs w:val="24"/>
        </w:rPr>
        <w:t>采用通用符合，但又必须与新建工程使用的该符号有区别时，可以在符号的释义中加上定语。</w:t>
      </w:r>
    </w:p>
    <w:p w:rsidR="006E101E" w:rsidRDefault="006E101E">
      <w:pPr>
        <w:spacing w:line="360" w:lineRule="auto"/>
        <w:rPr>
          <w:rFonts w:ascii="宋体" w:eastAsia="宋体" w:hAnsi="宋体" w:cs="宋体"/>
          <w:color w:val="000000"/>
          <w:sz w:val="24"/>
          <w:szCs w:val="24"/>
        </w:rPr>
      </w:pPr>
    </w:p>
    <w:p w:rsidR="00A90E1F" w:rsidRDefault="00FE4BC3" w:rsidP="009A5BB2">
      <w:pPr>
        <w:autoSpaceDE w:val="0"/>
        <w:autoSpaceDN w:val="0"/>
        <w:spacing w:before="340" w:after="330" w:line="578" w:lineRule="auto"/>
        <w:jc w:val="center"/>
        <w:outlineLvl w:val="0"/>
        <w:rPr>
          <w:rFonts w:ascii="宋体" w:eastAsia="宋体" w:hAnsi="宋体" w:cs="宋体"/>
          <w:b/>
          <w:color w:val="000000"/>
          <w:sz w:val="24"/>
          <w:szCs w:val="24"/>
        </w:rPr>
      </w:pPr>
      <w:r>
        <w:rPr>
          <w:rFonts w:ascii="宋体" w:eastAsia="宋体" w:hAnsi="宋体" w:cs="宋体"/>
          <w:b/>
          <w:color w:val="000000"/>
          <w:sz w:val="24"/>
          <w:szCs w:val="24"/>
        </w:rPr>
        <w:br w:type="page"/>
      </w:r>
      <w:bookmarkStart w:id="198" w:name="_Toc520204088"/>
      <w:bookmarkStart w:id="199" w:name="_Toc528935671"/>
      <w:bookmarkStart w:id="200" w:name="_Toc503089535"/>
      <w:bookmarkStart w:id="201" w:name="_Toc6399"/>
      <w:bookmarkStart w:id="202" w:name="_Toc24996184"/>
      <w:bookmarkStart w:id="203" w:name="_Toc521065576"/>
      <w:bookmarkStart w:id="204" w:name="_Toc22463255"/>
      <w:bookmarkStart w:id="205" w:name="_Toc528915044"/>
      <w:bookmarkStart w:id="206" w:name="_Toc528936290"/>
      <w:bookmarkStart w:id="207" w:name="_Toc22410611"/>
      <w:bookmarkStart w:id="208" w:name="_Toc34263448"/>
      <w:bookmarkStart w:id="209" w:name="_Toc34567353"/>
      <w:bookmarkStart w:id="210" w:name="_Toc34573208"/>
      <w:r>
        <w:rPr>
          <w:rFonts w:ascii="宋体" w:eastAsia="宋体" w:hAnsi="宋体" w:cs="宋体" w:hint="eastAsia"/>
          <w:b/>
          <w:color w:val="000000"/>
          <w:sz w:val="32"/>
          <w:szCs w:val="32"/>
        </w:rPr>
        <w:lastRenderedPageBreak/>
        <w:t>3</w:t>
      </w:r>
      <w:r w:rsidR="00C858A2">
        <w:rPr>
          <w:rFonts w:ascii="宋体" w:eastAsia="宋体" w:hAnsi="宋体" w:cs="宋体" w:hint="eastAsia"/>
          <w:b/>
          <w:color w:val="000000"/>
          <w:sz w:val="32"/>
          <w:szCs w:val="32"/>
        </w:rPr>
        <w:t xml:space="preserve"> </w:t>
      </w:r>
      <w:r>
        <w:rPr>
          <w:rFonts w:ascii="宋体" w:eastAsia="宋体" w:hAnsi="宋体" w:cs="宋体" w:hint="eastAsia"/>
          <w:b/>
          <w:color w:val="000000"/>
          <w:sz w:val="32"/>
          <w:szCs w:val="32"/>
        </w:rPr>
        <w:t xml:space="preserve"> 基本规定</w:t>
      </w:r>
      <w:bookmarkEnd w:id="198"/>
      <w:bookmarkEnd w:id="199"/>
      <w:bookmarkEnd w:id="200"/>
      <w:bookmarkEnd w:id="201"/>
      <w:bookmarkEnd w:id="202"/>
      <w:bookmarkEnd w:id="203"/>
      <w:bookmarkEnd w:id="204"/>
      <w:bookmarkEnd w:id="205"/>
      <w:bookmarkEnd w:id="206"/>
      <w:bookmarkEnd w:id="207"/>
      <w:bookmarkEnd w:id="208"/>
      <w:bookmarkEnd w:id="209"/>
      <w:bookmarkEnd w:id="210"/>
    </w:p>
    <w:p w:rsidR="00581446" w:rsidRDefault="00581446" w:rsidP="009A5BB2">
      <w:pPr>
        <w:autoSpaceDE w:val="0"/>
        <w:autoSpaceDN w:val="0"/>
        <w:spacing w:before="260" w:after="260" w:line="413" w:lineRule="auto"/>
        <w:jc w:val="center"/>
        <w:outlineLvl w:val="1"/>
        <w:rPr>
          <w:rFonts w:ascii="宋体" w:eastAsia="宋体" w:hAnsi="宋体" w:cs="宋体"/>
          <w:b/>
          <w:color w:val="000000"/>
          <w:sz w:val="28"/>
          <w:szCs w:val="28"/>
        </w:rPr>
      </w:pPr>
      <w:bookmarkStart w:id="211" w:name="_Toc34567354"/>
      <w:bookmarkStart w:id="212" w:name="_Toc34573209"/>
      <w:bookmarkStart w:id="213" w:name="_Toc528915045"/>
      <w:bookmarkStart w:id="214" w:name="_Toc520204089"/>
      <w:bookmarkStart w:id="215" w:name="_Toc528936291"/>
      <w:bookmarkStart w:id="216" w:name="_Toc521065577"/>
      <w:bookmarkStart w:id="217" w:name="_Toc24996185"/>
      <w:bookmarkStart w:id="218" w:name="_Toc22463256"/>
      <w:bookmarkStart w:id="219" w:name="_Toc503089536"/>
      <w:bookmarkStart w:id="220" w:name="_Toc528935672"/>
      <w:bookmarkStart w:id="221" w:name="_Toc22410612"/>
      <w:bookmarkStart w:id="222" w:name="_Toc12071"/>
      <w:bookmarkStart w:id="223" w:name="_Toc34263449"/>
      <w:r>
        <w:rPr>
          <w:rFonts w:ascii="宋体" w:eastAsia="宋体" w:hAnsi="宋体" w:cs="宋体" w:hint="eastAsia"/>
          <w:b/>
          <w:color w:val="000000"/>
          <w:sz w:val="28"/>
          <w:szCs w:val="28"/>
        </w:rPr>
        <w:t>3. 1  一般规定</w:t>
      </w:r>
      <w:bookmarkEnd w:id="211"/>
      <w:bookmarkEnd w:id="212"/>
    </w:p>
    <w:p w:rsidR="00270369" w:rsidRDefault="00270369" w:rsidP="00270369">
      <w:pPr>
        <w:spacing w:line="360" w:lineRule="auto"/>
        <w:rPr>
          <w:rFonts w:ascii="宋体" w:eastAsia="宋体" w:hAnsi="宋体"/>
          <w:color w:val="000000"/>
          <w:sz w:val="24"/>
          <w:szCs w:val="24"/>
        </w:rPr>
      </w:pPr>
      <w:r>
        <w:rPr>
          <w:rFonts w:ascii="宋体" w:eastAsia="宋体" w:hAnsi="宋体" w:hint="eastAsia"/>
          <w:b/>
          <w:color w:val="000000"/>
          <w:sz w:val="24"/>
          <w:szCs w:val="24"/>
        </w:rPr>
        <w:t>3.1.1</w:t>
      </w:r>
      <w:r w:rsidR="009E7656">
        <w:rPr>
          <w:rFonts w:ascii="宋体" w:eastAsia="宋体" w:hAnsi="宋体" w:hint="eastAsia"/>
          <w:b/>
          <w:color w:val="000000"/>
          <w:sz w:val="24"/>
          <w:szCs w:val="24"/>
        </w:rPr>
        <w:t xml:space="preserve"> </w:t>
      </w:r>
      <w:r>
        <w:rPr>
          <w:rFonts w:ascii="宋体" w:eastAsia="宋体" w:hAnsi="宋体" w:cs="宋体" w:hint="eastAsia"/>
          <w:color w:val="000000"/>
          <w:sz w:val="24"/>
          <w:szCs w:val="24"/>
        </w:rPr>
        <w:t xml:space="preserve"> 根据锚固段长度和基材性质不同，</w:t>
      </w:r>
      <w:r>
        <w:rPr>
          <w:rFonts w:ascii="宋体" w:eastAsia="宋体" w:hAnsi="宋体" w:hint="eastAsia"/>
          <w:color w:val="000000"/>
          <w:sz w:val="24"/>
          <w:szCs w:val="24"/>
        </w:rPr>
        <w:t>扩孔自锁锚杆的可能破坏模式有以下三种：</w:t>
      </w:r>
    </w:p>
    <w:p w:rsidR="00270369" w:rsidRDefault="00270369" w:rsidP="00270369">
      <w:pPr>
        <w:spacing w:line="360" w:lineRule="auto"/>
        <w:ind w:firstLineChars="200" w:firstLine="480"/>
        <w:rPr>
          <w:rFonts w:ascii="宋体" w:eastAsia="宋体" w:hAnsi="宋体"/>
          <w:color w:val="000000"/>
          <w:sz w:val="24"/>
          <w:szCs w:val="24"/>
        </w:rPr>
      </w:pPr>
      <w:r>
        <w:rPr>
          <w:rFonts w:ascii="宋体" w:eastAsia="宋体" w:hAnsi="宋体"/>
          <w:color w:val="000000"/>
          <w:sz w:val="24"/>
          <w:szCs w:val="24"/>
        </w:rPr>
        <w:t>1</w:t>
      </w:r>
      <w:r>
        <w:rPr>
          <w:rFonts w:ascii="宋体" w:eastAsia="宋体" w:hAnsi="宋体" w:hint="eastAsia"/>
          <w:color w:val="000000"/>
          <w:sz w:val="24"/>
          <w:szCs w:val="24"/>
        </w:rPr>
        <w:t xml:space="preserve">  锚杆破坏：当基材坚硬完整，锚头锚入深度较大时可能发生杆体拉断的破坏。</w:t>
      </w:r>
    </w:p>
    <w:p w:rsidR="00430FBF" w:rsidRDefault="00270369" w:rsidP="00270369">
      <w:pPr>
        <w:spacing w:line="360" w:lineRule="auto"/>
        <w:ind w:firstLineChars="200" w:firstLine="480"/>
        <w:rPr>
          <w:rFonts w:ascii="宋体" w:eastAsia="宋体" w:hAnsi="宋体"/>
          <w:color w:val="000000"/>
          <w:sz w:val="24"/>
          <w:szCs w:val="24"/>
        </w:rPr>
      </w:pPr>
      <w:r>
        <w:rPr>
          <w:rFonts w:ascii="宋体" w:eastAsia="宋体" w:hAnsi="宋体" w:hint="eastAsia"/>
          <w:color w:val="000000"/>
          <w:sz w:val="24"/>
          <w:szCs w:val="24"/>
        </w:rPr>
        <w:t>2  基材锥体破坏：当基材较差，锚头锚入深度较小时可能发生基材呈锥形被拔出的破坏</w:t>
      </w:r>
      <w:r w:rsidR="00430FBF">
        <w:rPr>
          <w:rFonts w:ascii="宋体" w:eastAsia="宋体" w:hAnsi="宋体" w:hint="eastAsia"/>
          <w:color w:val="000000"/>
          <w:sz w:val="24"/>
          <w:szCs w:val="24"/>
        </w:rPr>
        <w:t>（</w:t>
      </w:r>
      <w:r>
        <w:rPr>
          <w:rFonts w:ascii="宋体" w:eastAsia="宋体" w:hAnsi="宋体" w:hint="eastAsia"/>
          <w:color w:val="000000"/>
          <w:sz w:val="24"/>
          <w:szCs w:val="24"/>
        </w:rPr>
        <w:t>如图5所示</w:t>
      </w:r>
      <w:r w:rsidR="00430FBF">
        <w:rPr>
          <w:rFonts w:ascii="宋体" w:eastAsia="宋体" w:hAnsi="宋体" w:hint="eastAsia"/>
          <w:color w:val="000000"/>
          <w:sz w:val="24"/>
          <w:szCs w:val="24"/>
        </w:rPr>
        <w:t>）</w:t>
      </w:r>
      <w:r>
        <w:rPr>
          <w:rFonts w:ascii="宋体" w:eastAsia="宋体" w:hAnsi="宋体" w:hint="eastAsia"/>
          <w:color w:val="000000"/>
          <w:sz w:val="24"/>
          <w:szCs w:val="24"/>
        </w:rPr>
        <w:t>。</w:t>
      </w:r>
    </w:p>
    <w:p w:rsidR="00270369" w:rsidRDefault="00430FBF" w:rsidP="00430FBF">
      <w:pPr>
        <w:spacing w:line="360" w:lineRule="auto"/>
        <w:jc w:val="center"/>
        <w:rPr>
          <w:rFonts w:ascii="宋体" w:eastAsia="宋体" w:hAnsi="宋体"/>
          <w:color w:val="000000"/>
          <w:sz w:val="24"/>
          <w:szCs w:val="24"/>
        </w:rPr>
      </w:pPr>
      <w:r>
        <w:rPr>
          <w:rFonts w:ascii="宋体" w:eastAsia="宋体" w:hAnsi="宋体" w:cs="宋体"/>
          <w:b/>
          <w:noProof/>
          <w:color w:val="000000"/>
          <w:sz w:val="28"/>
          <w:szCs w:val="28"/>
        </w:rPr>
        <w:drawing>
          <wp:inline distT="0" distB="0" distL="0" distR="0" wp14:anchorId="58FB7953" wp14:editId="426A40F1">
            <wp:extent cx="1685925" cy="2047875"/>
            <wp:effectExtent l="0" t="0" r="9525" b="952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a:xfrm>
                      <a:off x="0" y="0"/>
                      <a:ext cx="1685925" cy="2047875"/>
                    </a:xfrm>
                    <a:prstGeom prst="rect">
                      <a:avLst/>
                    </a:prstGeom>
                    <a:noFill/>
                    <a:ln>
                      <a:noFill/>
                    </a:ln>
                  </pic:spPr>
                </pic:pic>
              </a:graphicData>
            </a:graphic>
          </wp:inline>
        </w:drawing>
      </w:r>
    </w:p>
    <w:p w:rsidR="00430FBF" w:rsidRPr="00430FBF" w:rsidRDefault="00430FBF" w:rsidP="00430FBF">
      <w:pPr>
        <w:autoSpaceDE w:val="0"/>
        <w:autoSpaceDN w:val="0"/>
        <w:spacing w:afterLines="50" w:after="156" w:line="360" w:lineRule="auto"/>
        <w:jc w:val="center"/>
        <w:rPr>
          <w:rFonts w:ascii="黑体" w:eastAsia="黑体" w:hAnsi="黑体" w:cs="宋体"/>
          <w:color w:val="000000"/>
          <w:szCs w:val="21"/>
        </w:rPr>
      </w:pPr>
      <w:r w:rsidRPr="00430FBF">
        <w:rPr>
          <w:rFonts w:ascii="黑体" w:eastAsia="黑体" w:hAnsi="黑体" w:cs="宋体" w:hint="eastAsia"/>
          <w:color w:val="000000"/>
          <w:szCs w:val="21"/>
        </w:rPr>
        <w:t>图</w:t>
      </w:r>
      <w:r>
        <w:rPr>
          <w:rFonts w:ascii="黑体" w:eastAsia="黑体" w:hAnsi="黑体" w:cs="宋体" w:hint="eastAsia"/>
          <w:color w:val="000000"/>
          <w:szCs w:val="21"/>
        </w:rPr>
        <w:t>5</w:t>
      </w:r>
      <w:r w:rsidRPr="00430FBF">
        <w:rPr>
          <w:rFonts w:ascii="黑体" w:eastAsia="黑体" w:hAnsi="黑体" w:cs="宋体" w:hint="eastAsia"/>
          <w:color w:val="000000"/>
          <w:szCs w:val="21"/>
        </w:rPr>
        <w:t xml:space="preserve">  </w:t>
      </w:r>
      <w:r>
        <w:rPr>
          <w:rFonts w:ascii="黑体" w:eastAsia="黑体" w:hAnsi="黑体" w:cs="宋体" w:hint="eastAsia"/>
          <w:color w:val="000000"/>
          <w:szCs w:val="21"/>
        </w:rPr>
        <w:t>基材锥形破坏示意图</w:t>
      </w:r>
    </w:p>
    <w:p w:rsidR="00270369" w:rsidRDefault="00270369" w:rsidP="00270369">
      <w:pPr>
        <w:spacing w:line="360" w:lineRule="auto"/>
        <w:ind w:firstLineChars="200" w:firstLine="480"/>
        <w:rPr>
          <w:rFonts w:ascii="宋体" w:eastAsia="宋体" w:hAnsi="宋体"/>
          <w:color w:val="000000"/>
          <w:sz w:val="24"/>
          <w:szCs w:val="24"/>
        </w:rPr>
      </w:pPr>
      <w:r>
        <w:rPr>
          <w:rFonts w:ascii="宋体" w:eastAsia="宋体" w:hAnsi="宋体" w:hint="eastAsia"/>
          <w:color w:val="000000"/>
          <w:sz w:val="24"/>
          <w:szCs w:val="24"/>
        </w:rPr>
        <w:t>3  锚固</w:t>
      </w:r>
      <w:r w:rsidR="008E6449">
        <w:rPr>
          <w:rFonts w:ascii="宋体" w:eastAsia="宋体" w:hAnsi="宋体" w:hint="eastAsia"/>
          <w:color w:val="000000"/>
          <w:sz w:val="24"/>
          <w:szCs w:val="24"/>
        </w:rPr>
        <w:t>体</w:t>
      </w:r>
      <w:r>
        <w:rPr>
          <w:rFonts w:ascii="宋体" w:eastAsia="宋体" w:hAnsi="宋体" w:hint="eastAsia"/>
          <w:color w:val="000000"/>
          <w:sz w:val="24"/>
          <w:szCs w:val="24"/>
        </w:rPr>
        <w:t>破坏：锚杆拉力较大，基材强度较低，锚头锚入深度较大但锚固段注浆长度较短时，可能发生</w:t>
      </w:r>
    </w:p>
    <w:p w:rsidR="00270369" w:rsidRDefault="00270369" w:rsidP="00FA2471">
      <w:pPr>
        <w:spacing w:line="360" w:lineRule="auto"/>
        <w:ind w:firstLineChars="200" w:firstLine="480"/>
        <w:rPr>
          <w:rFonts w:ascii="宋体" w:eastAsia="宋体" w:hAnsi="宋体" w:cs="宋体"/>
          <w:color w:val="000000"/>
          <w:sz w:val="24"/>
          <w:szCs w:val="24"/>
        </w:rPr>
      </w:pPr>
      <w:r>
        <w:rPr>
          <w:rFonts w:ascii="宋体" w:eastAsia="宋体" w:hAnsi="宋体" w:hint="eastAsia"/>
          <w:color w:val="000000"/>
          <w:sz w:val="24"/>
          <w:szCs w:val="24"/>
        </w:rPr>
        <w:t>基材扩孔锥面处的</w:t>
      </w:r>
      <w:r>
        <w:rPr>
          <w:rFonts w:ascii="宋体" w:eastAsia="宋体" w:hAnsi="宋体" w:cs="宋体" w:hint="eastAsia"/>
          <w:color w:val="000000"/>
          <w:sz w:val="24"/>
          <w:szCs w:val="24"/>
        </w:rPr>
        <w:t>局部挤压破坏和</w:t>
      </w:r>
      <w:r>
        <w:rPr>
          <w:rFonts w:ascii="宋体" w:eastAsia="宋体" w:hAnsi="宋体" w:hint="eastAsia"/>
          <w:color w:val="000000"/>
          <w:sz w:val="24"/>
          <w:szCs w:val="24"/>
        </w:rPr>
        <w:t>锚固</w:t>
      </w:r>
      <w:r w:rsidR="009B64CD">
        <w:rPr>
          <w:rFonts w:ascii="宋体" w:eastAsia="宋体" w:hAnsi="宋体" w:hint="eastAsia"/>
          <w:color w:val="000000"/>
          <w:sz w:val="24"/>
          <w:szCs w:val="24"/>
        </w:rPr>
        <w:t>体</w:t>
      </w:r>
      <w:r>
        <w:rPr>
          <w:rFonts w:ascii="宋体" w:eastAsia="宋体" w:hAnsi="宋体" w:hint="eastAsia"/>
          <w:color w:val="000000"/>
          <w:sz w:val="24"/>
          <w:szCs w:val="24"/>
        </w:rPr>
        <w:t>注浆料的粘结破坏</w:t>
      </w:r>
      <w:r>
        <w:rPr>
          <w:rFonts w:ascii="宋体" w:eastAsia="宋体" w:hAnsi="宋体" w:cs="宋体" w:hint="eastAsia"/>
          <w:color w:val="000000"/>
          <w:sz w:val="24"/>
          <w:szCs w:val="24"/>
        </w:rPr>
        <w:t xml:space="preserve">。 </w:t>
      </w:r>
    </w:p>
    <w:p w:rsidR="00270369" w:rsidRDefault="00270369" w:rsidP="00270369">
      <w:pPr>
        <w:spacing w:line="360" w:lineRule="auto"/>
        <w:ind w:firstLineChars="200" w:firstLine="480"/>
        <w:rPr>
          <w:rFonts w:ascii="宋体" w:eastAsia="宋体" w:hAnsi="宋体" w:cs="宋体"/>
          <w:color w:val="000000"/>
          <w:sz w:val="24"/>
          <w:szCs w:val="24"/>
        </w:rPr>
      </w:pPr>
      <w:r>
        <w:rPr>
          <w:rFonts w:ascii="宋体" w:eastAsia="宋体" w:hAnsi="宋体" w:hint="eastAsia"/>
          <w:color w:val="000000"/>
          <w:sz w:val="24"/>
          <w:szCs w:val="24"/>
        </w:rPr>
        <w:t>4</w:t>
      </w:r>
      <w:r>
        <w:rPr>
          <w:rFonts w:ascii="宋体" w:eastAsia="宋体" w:hAnsi="宋体" w:cs="宋体" w:hint="eastAsia"/>
          <w:color w:val="000000"/>
          <w:sz w:val="24"/>
          <w:szCs w:val="24"/>
        </w:rPr>
        <w:t xml:space="preserve">  锚固在较坚硬完整的基材中的扩孔锚头有较</w:t>
      </w:r>
      <w:r w:rsidRPr="00430FBF">
        <w:rPr>
          <w:rFonts w:ascii="Times New Roman" w:eastAsia="宋体" w:hAnsi="Times New Roman" w:cs="Times New Roman"/>
          <w:color w:val="000000"/>
          <w:sz w:val="24"/>
          <w:szCs w:val="24"/>
        </w:rPr>
        <w:t>强的自锁能力，对扩孔自锁锚杆而言，一般不会发生直锚杆中的锚杆拔出破坏模式，包括</w:t>
      </w:r>
      <w:r w:rsidRPr="00430FBF">
        <w:rPr>
          <w:rFonts w:ascii="Times New Roman" w:eastAsia="宋体" w:hAnsi="Times New Roman" w:cs="Times New Roman"/>
          <w:color w:val="000000"/>
          <w:sz w:val="24"/>
          <w:szCs w:val="24"/>
        </w:rPr>
        <w:t>CECS 22</w:t>
      </w:r>
      <w:r w:rsidRPr="00430FBF">
        <w:rPr>
          <w:rFonts w:ascii="Times New Roman" w:eastAsia="宋体" w:hAnsi="Times New Roman" w:cs="Times New Roman"/>
          <w:color w:val="000000"/>
          <w:sz w:val="24"/>
          <w:szCs w:val="24"/>
        </w:rPr>
        <w:t>《岩土锚杆（索）技术规程》中杆体钢筋从锚固段灌浆体砂浆或混凝土</w:t>
      </w:r>
      <w:r>
        <w:rPr>
          <w:rFonts w:ascii="宋体" w:eastAsia="宋体" w:hAnsi="宋体" w:cs="宋体" w:hint="eastAsia"/>
          <w:color w:val="000000"/>
          <w:sz w:val="24"/>
          <w:szCs w:val="24"/>
        </w:rPr>
        <w:t>中拔出的破坏模式。因此扩孔自锁锚杆有三种破坏模式，分别是锚杆破坏、基材锥体破坏和锚固</w:t>
      </w:r>
      <w:r w:rsidR="009B64CD">
        <w:rPr>
          <w:rFonts w:ascii="宋体" w:eastAsia="宋体" w:hAnsi="宋体" w:cs="宋体" w:hint="eastAsia"/>
          <w:color w:val="000000"/>
          <w:sz w:val="24"/>
          <w:szCs w:val="24"/>
        </w:rPr>
        <w:t>体</w:t>
      </w:r>
      <w:r>
        <w:rPr>
          <w:rFonts w:ascii="宋体" w:eastAsia="宋体" w:hAnsi="宋体" w:cs="宋体" w:hint="eastAsia"/>
          <w:color w:val="000000"/>
          <w:sz w:val="24"/>
          <w:szCs w:val="24"/>
        </w:rPr>
        <w:t>基材局部压坏。基材锥体破坏发生时无征兆很突然，</w:t>
      </w:r>
      <w:r w:rsidRPr="00430FBF">
        <w:rPr>
          <w:rFonts w:ascii="Times New Roman" w:eastAsia="宋体" w:hAnsi="Times New Roman" w:cs="Times New Roman"/>
          <w:color w:val="000000"/>
          <w:sz w:val="24"/>
          <w:szCs w:val="24"/>
        </w:rPr>
        <w:t>因此对</w:t>
      </w:r>
      <w:r w:rsidRPr="00430FBF">
        <w:rPr>
          <w:rFonts w:ascii="Times New Roman" w:eastAsia="宋体" w:hAnsi="Times New Roman" w:cs="Times New Roman"/>
          <w:color w:val="000000"/>
          <w:sz w:val="24"/>
          <w:szCs w:val="24"/>
        </w:rPr>
        <w:t>I</w:t>
      </w:r>
      <w:r w:rsidRPr="00430FBF">
        <w:rPr>
          <w:rFonts w:ascii="Times New Roman" w:eastAsia="宋体" w:hAnsi="Times New Roman" w:cs="Times New Roman"/>
          <w:color w:val="000000"/>
          <w:sz w:val="24"/>
          <w:szCs w:val="24"/>
        </w:rPr>
        <w:t>、</w:t>
      </w:r>
      <w:r w:rsidRPr="00430FBF">
        <w:rPr>
          <w:rFonts w:ascii="Times New Roman" w:eastAsia="宋体" w:hAnsi="Times New Roman" w:cs="Times New Roman"/>
          <w:color w:val="000000"/>
          <w:sz w:val="24"/>
          <w:szCs w:val="24"/>
        </w:rPr>
        <w:t>II</w:t>
      </w:r>
      <w:r w:rsidRPr="00430FBF">
        <w:rPr>
          <w:rFonts w:ascii="Times New Roman" w:eastAsia="宋体" w:hAnsi="Times New Roman" w:cs="Times New Roman"/>
          <w:color w:val="000000"/>
          <w:sz w:val="24"/>
          <w:szCs w:val="24"/>
        </w:rPr>
        <w:t>级安全</w:t>
      </w:r>
      <w:r>
        <w:rPr>
          <w:rFonts w:ascii="宋体" w:eastAsia="宋体" w:hAnsi="宋体" w:cs="宋体" w:hint="eastAsia"/>
          <w:color w:val="000000"/>
          <w:sz w:val="24"/>
          <w:szCs w:val="24"/>
        </w:rPr>
        <w:t>等级的锚杆设计时要严加控制，应通过增加锚头埋深来控制此类破坏不会发生。</w:t>
      </w:r>
    </w:p>
    <w:p w:rsidR="00270369" w:rsidRDefault="00270369" w:rsidP="00270369">
      <w:pPr>
        <w:spacing w:line="360" w:lineRule="auto"/>
        <w:ind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而锚杆破坏和锚固</w:t>
      </w:r>
      <w:r w:rsidR="009B64CD">
        <w:rPr>
          <w:rFonts w:ascii="宋体" w:eastAsia="宋体" w:hAnsi="宋体" w:cs="宋体" w:hint="eastAsia"/>
          <w:color w:val="000000"/>
          <w:sz w:val="24"/>
          <w:szCs w:val="24"/>
        </w:rPr>
        <w:t>体</w:t>
      </w:r>
      <w:r>
        <w:rPr>
          <w:rFonts w:ascii="宋体" w:eastAsia="宋体" w:hAnsi="宋体" w:cs="宋体" w:hint="eastAsia"/>
          <w:color w:val="000000"/>
          <w:sz w:val="24"/>
          <w:szCs w:val="24"/>
        </w:rPr>
        <w:t>基材局部压坏会伴随变形的发生，因而是一种延性的锚</w:t>
      </w:r>
      <w:r>
        <w:rPr>
          <w:rFonts w:ascii="宋体" w:eastAsia="宋体" w:hAnsi="宋体" w:cs="宋体" w:hint="eastAsia"/>
          <w:color w:val="000000"/>
          <w:sz w:val="24"/>
          <w:szCs w:val="24"/>
        </w:rPr>
        <w:lastRenderedPageBreak/>
        <w:t>固失效方式，设计时通过承载力计算来保证此类破坏模式的安全性。</w:t>
      </w:r>
    </w:p>
    <w:p w:rsidR="00270369" w:rsidRDefault="009E7656" w:rsidP="00270369">
      <w:pPr>
        <w:spacing w:line="360" w:lineRule="auto"/>
        <w:rPr>
          <w:rFonts w:ascii="宋体" w:eastAsia="宋体" w:hAnsi="宋体" w:cs="宋体"/>
          <w:color w:val="000000"/>
          <w:sz w:val="24"/>
          <w:szCs w:val="24"/>
        </w:rPr>
      </w:pPr>
      <w:r>
        <w:rPr>
          <w:rFonts w:ascii="宋体" w:eastAsia="宋体" w:hAnsi="宋体" w:hint="eastAsia"/>
          <w:b/>
          <w:color w:val="000000"/>
          <w:sz w:val="24"/>
          <w:szCs w:val="24"/>
        </w:rPr>
        <w:t>3</w:t>
      </w:r>
      <w:r w:rsidR="00270369">
        <w:rPr>
          <w:rFonts w:ascii="宋体" w:eastAsia="宋体" w:hAnsi="宋体" w:hint="eastAsia"/>
          <w:b/>
          <w:color w:val="000000"/>
          <w:sz w:val="24"/>
          <w:szCs w:val="24"/>
        </w:rPr>
        <w:t>.1.2</w:t>
      </w:r>
      <w:r w:rsidR="00270369">
        <w:rPr>
          <w:rFonts w:ascii="宋体" w:eastAsia="宋体" w:hAnsi="宋体" w:cs="宋体" w:hint="eastAsia"/>
          <w:color w:val="000000"/>
          <w:sz w:val="24"/>
          <w:szCs w:val="24"/>
        </w:rPr>
        <w:t xml:space="preserve">  由注浆料与孔壁的粘结力和自锁锚头与扩孔的机械咬合</w:t>
      </w:r>
      <w:proofErr w:type="gramStart"/>
      <w:r w:rsidR="00270369">
        <w:rPr>
          <w:rFonts w:ascii="宋体" w:eastAsia="宋体" w:hAnsi="宋体" w:cs="宋体" w:hint="eastAsia"/>
          <w:color w:val="000000"/>
          <w:sz w:val="24"/>
          <w:szCs w:val="24"/>
        </w:rPr>
        <w:t>力一道</w:t>
      </w:r>
      <w:proofErr w:type="gramEnd"/>
      <w:r w:rsidR="00270369">
        <w:rPr>
          <w:rFonts w:ascii="宋体" w:eastAsia="宋体" w:hAnsi="宋体" w:cs="宋体" w:hint="eastAsia"/>
          <w:color w:val="000000"/>
          <w:sz w:val="24"/>
          <w:szCs w:val="24"/>
        </w:rPr>
        <w:t>来提供锚固力，可使自锁扩孔锚杆的锚固性能更加可靠，同时注浆料对锚杆的金属杆体还能起到防护作用，因此一般要求在锚孔内灌注注浆料。对预应力锚杆，应在预应力张拉后再注浆。</w:t>
      </w:r>
    </w:p>
    <w:p w:rsidR="00A90E1F" w:rsidRDefault="00FE4BC3" w:rsidP="009A5BB2">
      <w:pPr>
        <w:autoSpaceDE w:val="0"/>
        <w:autoSpaceDN w:val="0"/>
        <w:spacing w:before="260" w:after="260" w:line="413" w:lineRule="auto"/>
        <w:jc w:val="center"/>
        <w:outlineLvl w:val="1"/>
        <w:rPr>
          <w:rFonts w:ascii="宋体" w:eastAsia="宋体" w:hAnsi="宋体" w:cs="宋体"/>
          <w:b/>
          <w:color w:val="000000"/>
          <w:sz w:val="28"/>
          <w:szCs w:val="28"/>
        </w:rPr>
      </w:pPr>
      <w:bookmarkStart w:id="224" w:name="_Toc34567355"/>
      <w:bookmarkStart w:id="225" w:name="_Toc34573210"/>
      <w:r>
        <w:rPr>
          <w:rFonts w:ascii="宋体" w:eastAsia="宋体" w:hAnsi="宋体" w:cs="宋体" w:hint="eastAsia"/>
          <w:b/>
          <w:color w:val="000000"/>
          <w:sz w:val="28"/>
          <w:szCs w:val="28"/>
        </w:rPr>
        <w:t xml:space="preserve">3. </w:t>
      </w:r>
      <w:r w:rsidR="00581446">
        <w:rPr>
          <w:rFonts w:ascii="宋体" w:eastAsia="宋体" w:hAnsi="宋体" w:cs="宋体" w:hint="eastAsia"/>
          <w:b/>
          <w:color w:val="000000"/>
          <w:sz w:val="28"/>
          <w:szCs w:val="28"/>
        </w:rPr>
        <w:t>2</w:t>
      </w:r>
      <w:r>
        <w:rPr>
          <w:rFonts w:ascii="宋体" w:eastAsia="宋体" w:hAnsi="宋体" w:cs="宋体" w:hint="eastAsia"/>
          <w:b/>
          <w:color w:val="000000"/>
          <w:sz w:val="28"/>
          <w:szCs w:val="28"/>
        </w:rPr>
        <w:t xml:space="preserve">  </w:t>
      </w:r>
      <w:r>
        <w:rPr>
          <w:rFonts w:ascii="宋体" w:eastAsia="宋体" w:hAnsi="宋体" w:cs="宋体"/>
          <w:b/>
          <w:color w:val="000000"/>
          <w:sz w:val="28"/>
          <w:szCs w:val="28"/>
        </w:rPr>
        <w:t>设计原则</w:t>
      </w:r>
      <w:bookmarkEnd w:id="213"/>
      <w:bookmarkEnd w:id="214"/>
      <w:bookmarkEnd w:id="215"/>
      <w:bookmarkEnd w:id="216"/>
      <w:bookmarkEnd w:id="217"/>
      <w:bookmarkEnd w:id="218"/>
      <w:bookmarkEnd w:id="219"/>
      <w:bookmarkEnd w:id="220"/>
      <w:bookmarkEnd w:id="221"/>
      <w:bookmarkEnd w:id="222"/>
      <w:bookmarkEnd w:id="223"/>
      <w:bookmarkEnd w:id="224"/>
      <w:bookmarkEnd w:id="225"/>
    </w:p>
    <w:p w:rsidR="009E7656" w:rsidRDefault="00FE4BC3">
      <w:pPr>
        <w:spacing w:line="360" w:lineRule="auto"/>
        <w:rPr>
          <w:rFonts w:ascii="宋体" w:eastAsia="宋体" w:hAnsi="宋体"/>
          <w:b/>
          <w:color w:val="000000"/>
          <w:sz w:val="24"/>
          <w:szCs w:val="24"/>
        </w:rPr>
      </w:pPr>
      <w:r>
        <w:rPr>
          <w:rFonts w:ascii="宋体" w:eastAsia="宋体" w:hAnsi="宋体"/>
          <w:b/>
          <w:color w:val="000000"/>
          <w:sz w:val="24"/>
          <w:szCs w:val="24"/>
        </w:rPr>
        <w:t>3.</w:t>
      </w:r>
      <w:r w:rsidR="00581446">
        <w:rPr>
          <w:rFonts w:ascii="宋体" w:eastAsia="宋体" w:hAnsi="宋体" w:hint="eastAsia"/>
          <w:b/>
          <w:color w:val="000000"/>
          <w:sz w:val="24"/>
          <w:szCs w:val="24"/>
        </w:rPr>
        <w:t>2</w:t>
      </w:r>
      <w:r>
        <w:rPr>
          <w:rFonts w:ascii="宋体" w:eastAsia="宋体" w:hAnsi="宋体"/>
          <w:b/>
          <w:color w:val="000000"/>
          <w:sz w:val="24"/>
          <w:szCs w:val="24"/>
        </w:rPr>
        <w:t>.1</w:t>
      </w:r>
      <w:r w:rsidR="008C688F">
        <w:rPr>
          <w:rFonts w:ascii="宋体" w:eastAsia="宋体" w:hAnsi="宋体" w:hint="eastAsia"/>
          <w:b/>
          <w:color w:val="000000"/>
          <w:sz w:val="24"/>
          <w:szCs w:val="24"/>
        </w:rPr>
        <w:t xml:space="preserve">  </w:t>
      </w:r>
      <w:r w:rsidR="009E7656">
        <w:rPr>
          <w:rFonts w:ascii="宋体" w:eastAsia="宋体" w:hAnsi="宋体" w:cs="宋体" w:hint="eastAsia"/>
          <w:color w:val="000000"/>
          <w:sz w:val="24"/>
          <w:szCs w:val="24"/>
        </w:rPr>
        <w:t>岩石锚杆锚固</w:t>
      </w:r>
      <w:r w:rsidR="009B64CD">
        <w:rPr>
          <w:rFonts w:ascii="宋体" w:eastAsia="宋体" w:hAnsi="宋体" w:cs="宋体" w:hint="eastAsia"/>
          <w:color w:val="000000"/>
          <w:sz w:val="24"/>
          <w:szCs w:val="24"/>
        </w:rPr>
        <w:t>体</w:t>
      </w:r>
      <w:r w:rsidR="009E7656" w:rsidRPr="00581446">
        <w:rPr>
          <w:rFonts w:ascii="宋体" w:eastAsia="宋体" w:hAnsi="宋体" w:hint="eastAsia"/>
          <w:color w:val="000000"/>
          <w:sz w:val="24"/>
          <w:szCs w:val="24"/>
        </w:rPr>
        <w:t>的</w:t>
      </w:r>
      <w:r w:rsidR="009E7656">
        <w:rPr>
          <w:rFonts w:ascii="宋体" w:eastAsia="宋体" w:hAnsi="宋体" w:cs="宋体" w:hint="eastAsia"/>
          <w:color w:val="000000"/>
          <w:sz w:val="24"/>
          <w:szCs w:val="24"/>
        </w:rPr>
        <w:t>抗拔承载力除与锚头锚固</w:t>
      </w:r>
      <w:r w:rsidR="009B64CD">
        <w:rPr>
          <w:rFonts w:ascii="宋体" w:eastAsia="宋体" w:hAnsi="宋体" w:cs="宋体" w:hint="eastAsia"/>
          <w:color w:val="000000"/>
          <w:sz w:val="24"/>
          <w:szCs w:val="24"/>
        </w:rPr>
        <w:t>体</w:t>
      </w:r>
      <w:r w:rsidR="009E7656">
        <w:rPr>
          <w:rFonts w:ascii="宋体" w:eastAsia="宋体" w:hAnsi="宋体" w:cs="宋体" w:hint="eastAsia"/>
          <w:color w:val="000000"/>
          <w:sz w:val="24"/>
          <w:szCs w:val="24"/>
        </w:rPr>
        <w:t>基材的力学指标有关外，对岩石锚杆还与岩层产状、节理裂隙等诸多因素有关，</w:t>
      </w:r>
      <w:r w:rsidR="009E7656" w:rsidRPr="00581446">
        <w:rPr>
          <w:rFonts w:ascii="宋体" w:eastAsia="宋体" w:hAnsi="宋体" w:hint="eastAsia"/>
          <w:color w:val="000000"/>
          <w:sz w:val="24"/>
          <w:szCs w:val="24"/>
        </w:rPr>
        <w:t>故</w:t>
      </w:r>
      <w:r w:rsidR="009E7656">
        <w:rPr>
          <w:rFonts w:ascii="宋体" w:eastAsia="宋体" w:hAnsi="宋体" w:hint="eastAsia"/>
          <w:color w:val="000000"/>
          <w:sz w:val="24"/>
          <w:szCs w:val="24"/>
        </w:rPr>
        <w:t>采用单一安全系数表示的设计原则</w:t>
      </w:r>
      <w:r w:rsidR="008E0890">
        <w:rPr>
          <w:rFonts w:ascii="宋体" w:eastAsia="宋体" w:hAnsi="宋体" w:hint="eastAsia"/>
          <w:color w:val="000000"/>
          <w:sz w:val="24"/>
          <w:szCs w:val="24"/>
        </w:rPr>
        <w:t>。</w:t>
      </w:r>
      <w:r w:rsidR="008E0890">
        <w:rPr>
          <w:rFonts w:ascii="宋体" w:eastAsia="宋体" w:hAnsi="宋体" w:cs="宋体" w:hint="eastAsia"/>
          <w:color w:val="000000"/>
          <w:sz w:val="24"/>
          <w:szCs w:val="24"/>
        </w:rPr>
        <w:t>安全系数的取值以试验研究数据和工程经验为依据，并参考了相关规程的规定。</w:t>
      </w:r>
    </w:p>
    <w:p w:rsidR="00A90E1F" w:rsidRDefault="008C688F">
      <w:pPr>
        <w:spacing w:line="360" w:lineRule="auto"/>
        <w:rPr>
          <w:rFonts w:ascii="宋体" w:eastAsia="宋体" w:hAnsi="宋体"/>
          <w:sz w:val="24"/>
          <w:szCs w:val="24"/>
        </w:rPr>
      </w:pPr>
      <w:r>
        <w:rPr>
          <w:rFonts w:ascii="宋体" w:eastAsia="宋体" w:hAnsi="宋体" w:hint="eastAsia"/>
          <w:b/>
          <w:color w:val="000000"/>
          <w:sz w:val="24"/>
          <w:szCs w:val="24"/>
        </w:rPr>
        <w:t>3.</w:t>
      </w:r>
      <w:r w:rsidR="00581446">
        <w:rPr>
          <w:rFonts w:ascii="宋体" w:eastAsia="宋体" w:hAnsi="宋体" w:hint="eastAsia"/>
          <w:b/>
          <w:color w:val="000000"/>
          <w:sz w:val="24"/>
          <w:szCs w:val="24"/>
        </w:rPr>
        <w:t>2</w:t>
      </w:r>
      <w:r w:rsidR="00FE4BC3">
        <w:rPr>
          <w:rFonts w:ascii="宋体" w:eastAsia="宋体" w:hAnsi="宋体" w:hint="eastAsia"/>
          <w:b/>
          <w:color w:val="000000"/>
          <w:sz w:val="24"/>
          <w:szCs w:val="24"/>
        </w:rPr>
        <w:t>.</w:t>
      </w:r>
      <w:r w:rsidR="008E0890">
        <w:rPr>
          <w:rFonts w:ascii="宋体" w:eastAsia="宋体" w:hAnsi="宋体" w:hint="eastAsia"/>
          <w:b/>
          <w:color w:val="000000"/>
          <w:sz w:val="24"/>
          <w:szCs w:val="24"/>
        </w:rPr>
        <w:t>4</w:t>
      </w:r>
      <w:r>
        <w:rPr>
          <w:rFonts w:ascii="宋体" w:eastAsia="宋体" w:hAnsi="宋体" w:hint="eastAsia"/>
          <w:b/>
          <w:color w:val="000000"/>
          <w:sz w:val="24"/>
          <w:szCs w:val="24"/>
        </w:rPr>
        <w:t xml:space="preserve">  </w:t>
      </w:r>
      <w:r w:rsidR="00581446">
        <w:rPr>
          <w:rFonts w:ascii="宋体" w:eastAsia="宋体" w:hAnsi="宋体" w:cs="宋体" w:hint="eastAsia"/>
          <w:color w:val="000000"/>
          <w:sz w:val="24"/>
          <w:szCs w:val="24"/>
        </w:rPr>
        <w:t>岩石锚杆</w:t>
      </w:r>
      <w:r w:rsidR="00CB48EC">
        <w:rPr>
          <w:rFonts w:ascii="宋体" w:eastAsia="宋体" w:hAnsi="宋体" w:cs="宋体" w:hint="eastAsia"/>
          <w:color w:val="000000"/>
          <w:sz w:val="24"/>
          <w:szCs w:val="24"/>
        </w:rPr>
        <w:t>锚固</w:t>
      </w:r>
      <w:r w:rsidR="009B64CD">
        <w:rPr>
          <w:rFonts w:ascii="宋体" w:eastAsia="宋体" w:hAnsi="宋体" w:cs="宋体" w:hint="eastAsia"/>
          <w:color w:val="000000"/>
          <w:sz w:val="24"/>
          <w:szCs w:val="24"/>
        </w:rPr>
        <w:t>体</w:t>
      </w:r>
      <w:r w:rsidR="00581446" w:rsidRPr="00581446">
        <w:rPr>
          <w:rFonts w:ascii="宋体" w:eastAsia="宋体" w:hAnsi="宋体" w:hint="eastAsia"/>
          <w:color w:val="000000"/>
          <w:sz w:val="24"/>
          <w:szCs w:val="24"/>
        </w:rPr>
        <w:t>的</w:t>
      </w:r>
      <w:r w:rsidR="00581446">
        <w:rPr>
          <w:rFonts w:ascii="宋体" w:eastAsia="宋体" w:hAnsi="宋体" w:cs="宋体" w:hint="eastAsia"/>
          <w:color w:val="000000"/>
          <w:sz w:val="24"/>
          <w:szCs w:val="24"/>
        </w:rPr>
        <w:t>抗拔承载力</w:t>
      </w:r>
      <w:r w:rsidR="008E0890">
        <w:rPr>
          <w:rFonts w:ascii="宋体" w:eastAsia="宋体" w:hAnsi="宋体" w:cs="宋体" w:hint="eastAsia"/>
          <w:color w:val="000000"/>
          <w:sz w:val="24"/>
          <w:szCs w:val="24"/>
        </w:rPr>
        <w:t>计算</w:t>
      </w:r>
      <w:r w:rsidR="00FE4BC3">
        <w:rPr>
          <w:rFonts w:ascii="宋体" w:eastAsia="宋体" w:hAnsi="宋体" w:hint="eastAsia"/>
          <w:color w:val="000000"/>
          <w:sz w:val="24"/>
          <w:szCs w:val="24"/>
        </w:rPr>
        <w:t>采用单一安全系数表示的设计原则，确定了</w:t>
      </w:r>
      <w:r w:rsidR="00581446" w:rsidRPr="00581446">
        <w:rPr>
          <w:rFonts w:ascii="宋体" w:eastAsia="宋体" w:hAnsi="宋体" w:hint="eastAsia"/>
          <w:color w:val="000000"/>
          <w:sz w:val="24"/>
          <w:szCs w:val="24"/>
        </w:rPr>
        <w:t>岩石锚杆锚固</w:t>
      </w:r>
      <w:r w:rsidR="009B64CD">
        <w:rPr>
          <w:rFonts w:ascii="宋体" w:eastAsia="宋体" w:hAnsi="宋体" w:hint="eastAsia"/>
          <w:color w:val="000000"/>
          <w:sz w:val="24"/>
          <w:szCs w:val="24"/>
        </w:rPr>
        <w:t>体</w:t>
      </w:r>
      <w:r w:rsidR="00FE4BC3">
        <w:rPr>
          <w:rFonts w:ascii="宋体" w:eastAsia="宋体" w:hAnsi="宋体" w:hint="eastAsia"/>
          <w:color w:val="000000"/>
          <w:sz w:val="24"/>
          <w:szCs w:val="24"/>
        </w:rPr>
        <w:t>承载力表达式，要求锚杆承受的拉力作用值乘以</w:t>
      </w:r>
      <w:r w:rsidR="00CB48EC">
        <w:rPr>
          <w:rFonts w:ascii="宋体" w:eastAsia="宋体" w:hAnsi="宋体" w:hint="eastAsia"/>
          <w:color w:val="000000"/>
          <w:sz w:val="24"/>
          <w:szCs w:val="24"/>
        </w:rPr>
        <w:t>岩石锚杆锚固</w:t>
      </w:r>
      <w:r w:rsidR="009B64CD">
        <w:rPr>
          <w:rFonts w:ascii="宋体" w:eastAsia="宋体" w:hAnsi="宋体" w:hint="eastAsia"/>
          <w:color w:val="000000"/>
          <w:sz w:val="24"/>
          <w:szCs w:val="24"/>
        </w:rPr>
        <w:t>体</w:t>
      </w:r>
      <w:r w:rsidR="00CB48EC">
        <w:rPr>
          <w:rFonts w:ascii="宋体" w:eastAsia="宋体" w:hAnsi="宋体" w:hint="eastAsia"/>
          <w:color w:val="000000"/>
          <w:sz w:val="24"/>
          <w:szCs w:val="24"/>
        </w:rPr>
        <w:t>承载力计算</w:t>
      </w:r>
      <w:r w:rsidR="00FE4BC3">
        <w:rPr>
          <w:rFonts w:ascii="宋体" w:eastAsia="宋体" w:hAnsi="宋体" w:hint="eastAsia"/>
          <w:color w:val="000000"/>
          <w:sz w:val="24"/>
          <w:szCs w:val="24"/>
        </w:rPr>
        <w:t>安全系数后，不得大于锚杆</w:t>
      </w:r>
      <w:r w:rsidR="00CB48EC">
        <w:rPr>
          <w:rFonts w:ascii="宋体" w:eastAsia="宋体" w:hAnsi="宋体" w:hint="eastAsia"/>
          <w:color w:val="000000"/>
          <w:sz w:val="24"/>
          <w:szCs w:val="24"/>
        </w:rPr>
        <w:t>锚固</w:t>
      </w:r>
      <w:r w:rsidR="009B64CD">
        <w:rPr>
          <w:rFonts w:ascii="宋体" w:eastAsia="宋体" w:hAnsi="宋体" w:hint="eastAsia"/>
          <w:color w:val="000000"/>
          <w:sz w:val="24"/>
          <w:szCs w:val="24"/>
        </w:rPr>
        <w:t>体</w:t>
      </w:r>
      <w:r w:rsidR="00CB48EC">
        <w:rPr>
          <w:rFonts w:ascii="宋体" w:eastAsia="宋体" w:hAnsi="宋体" w:hint="eastAsia"/>
          <w:color w:val="000000"/>
          <w:sz w:val="24"/>
          <w:szCs w:val="24"/>
        </w:rPr>
        <w:t>的</w:t>
      </w:r>
      <w:proofErr w:type="gramStart"/>
      <w:r w:rsidR="00FE4BC3">
        <w:rPr>
          <w:rFonts w:ascii="宋体" w:eastAsia="宋体" w:hAnsi="宋体" w:hint="eastAsia"/>
          <w:color w:val="000000"/>
          <w:sz w:val="24"/>
          <w:szCs w:val="24"/>
        </w:rPr>
        <w:t>的</w:t>
      </w:r>
      <w:proofErr w:type="gramEnd"/>
      <w:r w:rsidR="00FE4BC3">
        <w:rPr>
          <w:rFonts w:ascii="宋体" w:eastAsia="宋体" w:hAnsi="宋体" w:hint="eastAsia"/>
          <w:color w:val="000000"/>
          <w:sz w:val="24"/>
          <w:szCs w:val="24"/>
        </w:rPr>
        <w:t>承载力标准值或特征值</w:t>
      </w:r>
      <w:r w:rsidR="00FE4BC3">
        <w:rPr>
          <w:rFonts w:ascii="宋体" w:eastAsia="宋体" w:hAnsi="宋体" w:hint="eastAsia"/>
          <w:sz w:val="24"/>
          <w:szCs w:val="24"/>
        </w:rPr>
        <w:t>。</w:t>
      </w:r>
    </w:p>
    <w:p w:rsidR="00CB48EC" w:rsidRDefault="00CB48EC" w:rsidP="00CB48EC">
      <w:pPr>
        <w:spacing w:line="360" w:lineRule="auto"/>
        <w:rPr>
          <w:rFonts w:ascii="宋体" w:eastAsia="宋体" w:hAnsi="宋体"/>
          <w:sz w:val="24"/>
          <w:szCs w:val="24"/>
        </w:rPr>
      </w:pPr>
      <w:r>
        <w:rPr>
          <w:rFonts w:ascii="宋体" w:eastAsia="宋体" w:hAnsi="宋体" w:hint="eastAsia"/>
          <w:b/>
          <w:color w:val="000000"/>
          <w:sz w:val="24"/>
          <w:szCs w:val="24"/>
        </w:rPr>
        <w:t>3.2.</w:t>
      </w:r>
      <w:r w:rsidR="008E0890">
        <w:rPr>
          <w:rFonts w:ascii="宋体" w:eastAsia="宋体" w:hAnsi="宋体" w:hint="eastAsia"/>
          <w:b/>
          <w:color w:val="000000"/>
          <w:sz w:val="24"/>
          <w:szCs w:val="24"/>
        </w:rPr>
        <w:t>5</w:t>
      </w:r>
      <w:r>
        <w:rPr>
          <w:rFonts w:ascii="宋体" w:eastAsia="宋体" w:hAnsi="宋体" w:hint="eastAsia"/>
          <w:b/>
          <w:color w:val="000000"/>
          <w:sz w:val="24"/>
          <w:szCs w:val="24"/>
        </w:rPr>
        <w:t xml:space="preserve">  </w:t>
      </w:r>
      <w:r>
        <w:rPr>
          <w:rFonts w:ascii="宋体" w:eastAsia="宋体" w:hAnsi="宋体" w:cs="宋体" w:hint="eastAsia"/>
          <w:color w:val="000000"/>
          <w:sz w:val="24"/>
          <w:szCs w:val="24"/>
        </w:rPr>
        <w:t>岩石锚杆杆体</w:t>
      </w:r>
      <w:r w:rsidRPr="00581446">
        <w:rPr>
          <w:rFonts w:ascii="宋体" w:eastAsia="宋体" w:hAnsi="宋体" w:hint="eastAsia"/>
          <w:color w:val="000000"/>
          <w:sz w:val="24"/>
          <w:szCs w:val="24"/>
        </w:rPr>
        <w:t>的</w:t>
      </w:r>
      <w:r>
        <w:rPr>
          <w:rFonts w:ascii="宋体" w:eastAsia="宋体" w:hAnsi="宋体" w:cs="宋体" w:hint="eastAsia"/>
          <w:color w:val="000000"/>
          <w:sz w:val="24"/>
          <w:szCs w:val="24"/>
        </w:rPr>
        <w:t>抗拔承载力，仅与杆体材质相关，</w:t>
      </w:r>
      <w:r w:rsidR="008E0890">
        <w:rPr>
          <w:rFonts w:ascii="宋体" w:eastAsia="宋体" w:hAnsi="宋体" w:cs="宋体" w:hint="eastAsia"/>
          <w:color w:val="000000"/>
          <w:sz w:val="24"/>
          <w:szCs w:val="24"/>
        </w:rPr>
        <w:t>采用</w:t>
      </w:r>
      <w:r w:rsidR="008E0890" w:rsidRPr="005B19F6">
        <w:rPr>
          <w:rFonts w:ascii="宋体" w:eastAsia="宋体" w:hAnsi="宋体" w:cs="宋体"/>
          <w:color w:val="000000" w:themeColor="text1"/>
          <w:sz w:val="24"/>
          <w:szCs w:val="24"/>
        </w:rPr>
        <w:t>以概率理论为基础的极限状态设计方法</w:t>
      </w:r>
      <w:r w:rsidR="008E0890">
        <w:rPr>
          <w:rFonts w:ascii="宋体" w:eastAsia="宋体" w:hAnsi="宋体" w:cs="宋体" w:hint="eastAsia"/>
          <w:color w:val="000000" w:themeColor="text1"/>
          <w:sz w:val="24"/>
          <w:szCs w:val="24"/>
        </w:rPr>
        <w:t>。</w:t>
      </w:r>
    </w:p>
    <w:p w:rsidR="008E0890" w:rsidRPr="00430FBF" w:rsidRDefault="008E0890" w:rsidP="008E0890">
      <w:pPr>
        <w:spacing w:line="360" w:lineRule="auto"/>
        <w:rPr>
          <w:rFonts w:ascii="Times New Roman" w:eastAsia="宋体" w:hAnsi="Times New Roman" w:cs="Times New Roman"/>
          <w:sz w:val="24"/>
          <w:szCs w:val="24"/>
        </w:rPr>
      </w:pPr>
      <w:r>
        <w:rPr>
          <w:rFonts w:ascii="宋体" w:eastAsia="宋体" w:hAnsi="宋体" w:hint="eastAsia"/>
          <w:b/>
          <w:color w:val="000000"/>
          <w:sz w:val="24"/>
          <w:szCs w:val="24"/>
        </w:rPr>
        <w:t xml:space="preserve">3.2.6  </w:t>
      </w:r>
      <w:r w:rsidRPr="008E0890">
        <w:rPr>
          <w:rFonts w:ascii="宋体" w:eastAsia="宋体" w:hAnsi="宋体" w:cs="宋体" w:hint="eastAsia"/>
          <w:color w:val="000000"/>
          <w:sz w:val="24"/>
          <w:szCs w:val="24"/>
        </w:rPr>
        <w:t>混凝土</w:t>
      </w:r>
      <w:r>
        <w:rPr>
          <w:rFonts w:ascii="宋体" w:eastAsia="宋体" w:hAnsi="宋体" w:cs="宋体" w:hint="eastAsia"/>
          <w:color w:val="000000"/>
          <w:sz w:val="24"/>
          <w:szCs w:val="24"/>
        </w:rPr>
        <w:t>锚杆杆体</w:t>
      </w:r>
      <w:r w:rsidRPr="00581446">
        <w:rPr>
          <w:rFonts w:ascii="宋体" w:eastAsia="宋体" w:hAnsi="宋体" w:hint="eastAsia"/>
          <w:color w:val="000000"/>
          <w:sz w:val="24"/>
          <w:szCs w:val="24"/>
        </w:rPr>
        <w:t>的</w:t>
      </w:r>
      <w:r>
        <w:rPr>
          <w:rFonts w:ascii="宋体" w:eastAsia="宋体" w:hAnsi="宋体" w:cs="宋体" w:hint="eastAsia"/>
          <w:color w:val="000000"/>
          <w:sz w:val="24"/>
          <w:szCs w:val="24"/>
        </w:rPr>
        <w:t>抗拔承载力，采用</w:t>
      </w:r>
      <w:r w:rsidRPr="005B19F6">
        <w:rPr>
          <w:rFonts w:ascii="宋体" w:eastAsia="宋体" w:hAnsi="宋体" w:cs="宋体"/>
          <w:color w:val="000000" w:themeColor="text1"/>
          <w:sz w:val="24"/>
          <w:szCs w:val="24"/>
        </w:rPr>
        <w:t>以概率理论为基础的极限状态设计方法</w:t>
      </w:r>
      <w:r>
        <w:rPr>
          <w:rFonts w:ascii="宋体" w:eastAsia="宋体" w:hAnsi="宋体" w:cs="宋体" w:hint="eastAsia"/>
          <w:color w:val="000000" w:themeColor="text1"/>
          <w:sz w:val="24"/>
          <w:szCs w:val="24"/>
        </w:rPr>
        <w:t>。</w:t>
      </w:r>
      <w:r w:rsidR="00FD07BC">
        <w:rPr>
          <w:rFonts w:ascii="宋体" w:eastAsia="宋体" w:hAnsi="宋体" w:cs="宋体" w:hint="eastAsia"/>
          <w:color w:val="000000" w:themeColor="text1"/>
          <w:sz w:val="24"/>
          <w:szCs w:val="24"/>
        </w:rPr>
        <w:t>包括结构重要性系数、材料分项</w:t>
      </w:r>
      <w:r w:rsidR="00FD07BC" w:rsidRPr="00430FBF">
        <w:rPr>
          <w:rFonts w:ascii="Times New Roman" w:eastAsia="宋体" w:hAnsi="Times New Roman" w:cs="Times New Roman"/>
          <w:color w:val="000000" w:themeColor="text1"/>
          <w:sz w:val="24"/>
          <w:szCs w:val="24"/>
        </w:rPr>
        <w:t>系数（有时候以材料的强度设计值表达）等，参考现行国家标准</w:t>
      </w:r>
      <w:r w:rsidR="003035C7" w:rsidRPr="00430FBF">
        <w:rPr>
          <w:rFonts w:ascii="Times New Roman" w:eastAsia="宋体" w:hAnsi="Times New Roman" w:cs="Times New Roman"/>
          <w:color w:val="000000" w:themeColor="text1"/>
          <w:sz w:val="24"/>
          <w:szCs w:val="24"/>
        </w:rPr>
        <w:t>《建筑结构可靠性设计统一标准》</w:t>
      </w:r>
      <w:r w:rsidR="003035C7" w:rsidRPr="00430FBF">
        <w:rPr>
          <w:rFonts w:ascii="Times New Roman" w:eastAsia="宋体" w:hAnsi="Times New Roman" w:cs="Times New Roman"/>
          <w:color w:val="000000" w:themeColor="text1"/>
          <w:sz w:val="24"/>
          <w:szCs w:val="24"/>
        </w:rPr>
        <w:t>GB 50068</w:t>
      </w:r>
      <w:r w:rsidR="003035C7" w:rsidRPr="00430FBF">
        <w:rPr>
          <w:rFonts w:ascii="Times New Roman" w:eastAsia="宋体" w:hAnsi="Times New Roman" w:cs="Times New Roman"/>
          <w:color w:val="000000" w:themeColor="text1"/>
          <w:sz w:val="24"/>
          <w:szCs w:val="24"/>
        </w:rPr>
        <w:t>、</w:t>
      </w:r>
      <w:r w:rsidR="00FD07BC" w:rsidRPr="00430FBF">
        <w:rPr>
          <w:rFonts w:ascii="Times New Roman" w:eastAsia="宋体" w:hAnsi="Times New Roman" w:cs="Times New Roman"/>
          <w:color w:val="000000" w:themeColor="text1"/>
          <w:sz w:val="24"/>
          <w:szCs w:val="24"/>
        </w:rPr>
        <w:t>《建筑结构荷载规范》</w:t>
      </w:r>
      <w:r w:rsidR="00FD07BC" w:rsidRPr="00430FBF">
        <w:rPr>
          <w:rFonts w:ascii="Times New Roman" w:eastAsia="宋体" w:hAnsi="Times New Roman" w:cs="Times New Roman"/>
          <w:color w:val="000000" w:themeColor="text1"/>
          <w:sz w:val="24"/>
          <w:szCs w:val="24"/>
        </w:rPr>
        <w:t>GB 500</w:t>
      </w:r>
      <w:r w:rsidR="003035C7" w:rsidRPr="00430FBF">
        <w:rPr>
          <w:rFonts w:ascii="Times New Roman" w:eastAsia="宋体" w:hAnsi="Times New Roman" w:cs="Times New Roman"/>
          <w:color w:val="000000" w:themeColor="text1"/>
          <w:sz w:val="24"/>
          <w:szCs w:val="24"/>
        </w:rPr>
        <w:t>0</w:t>
      </w:r>
      <w:r w:rsidR="00FD07BC" w:rsidRPr="00430FBF">
        <w:rPr>
          <w:rFonts w:ascii="Times New Roman" w:eastAsia="宋体" w:hAnsi="Times New Roman" w:cs="Times New Roman"/>
          <w:color w:val="000000" w:themeColor="text1"/>
          <w:sz w:val="24"/>
          <w:szCs w:val="24"/>
        </w:rPr>
        <w:t>7</w:t>
      </w:r>
      <w:r w:rsidR="00430FBF">
        <w:rPr>
          <w:rFonts w:ascii="Times New Roman" w:eastAsia="宋体" w:hAnsi="Times New Roman" w:cs="Times New Roman" w:hint="eastAsia"/>
          <w:color w:val="000000" w:themeColor="text1"/>
          <w:sz w:val="24"/>
          <w:szCs w:val="24"/>
        </w:rPr>
        <w:t xml:space="preserve"> </w:t>
      </w:r>
      <w:r w:rsidR="003035C7" w:rsidRPr="00430FBF">
        <w:rPr>
          <w:rFonts w:ascii="Times New Roman" w:eastAsia="宋体" w:hAnsi="Times New Roman" w:cs="Times New Roman"/>
          <w:color w:val="000000" w:themeColor="text1"/>
          <w:sz w:val="24"/>
          <w:szCs w:val="24"/>
        </w:rPr>
        <w:t>和</w:t>
      </w:r>
      <w:r w:rsidR="00FD07BC" w:rsidRPr="00430FBF">
        <w:rPr>
          <w:rFonts w:ascii="Times New Roman" w:eastAsia="宋体" w:hAnsi="Times New Roman" w:cs="Times New Roman"/>
          <w:color w:val="000000" w:themeColor="text1"/>
          <w:sz w:val="24"/>
          <w:szCs w:val="24"/>
        </w:rPr>
        <w:t>《混凝土结构设计规范》</w:t>
      </w:r>
      <w:r w:rsidR="00FD07BC" w:rsidRPr="00430FBF">
        <w:rPr>
          <w:rFonts w:ascii="Times New Roman" w:eastAsia="宋体" w:hAnsi="Times New Roman" w:cs="Times New Roman"/>
          <w:color w:val="000000" w:themeColor="text1"/>
          <w:sz w:val="24"/>
          <w:szCs w:val="24"/>
        </w:rPr>
        <w:t>GB 50010</w:t>
      </w:r>
      <w:r w:rsidR="00FD07BC" w:rsidRPr="00430FBF">
        <w:rPr>
          <w:rFonts w:ascii="Times New Roman" w:eastAsia="宋体" w:hAnsi="Times New Roman" w:cs="Times New Roman"/>
          <w:color w:val="000000" w:themeColor="text1"/>
          <w:sz w:val="24"/>
          <w:szCs w:val="24"/>
        </w:rPr>
        <w:t>等。</w:t>
      </w:r>
    </w:p>
    <w:p w:rsidR="00A90E1F" w:rsidRDefault="00FE4BC3">
      <w:pPr>
        <w:spacing w:line="360" w:lineRule="auto"/>
        <w:rPr>
          <w:rFonts w:ascii="宋体" w:eastAsia="宋体" w:hAnsi="宋体"/>
          <w:b/>
          <w:color w:val="000000"/>
          <w:sz w:val="24"/>
          <w:szCs w:val="24"/>
        </w:rPr>
      </w:pPr>
      <w:r>
        <w:rPr>
          <w:rFonts w:ascii="宋体" w:eastAsia="宋体" w:hAnsi="宋体"/>
          <w:b/>
          <w:color w:val="000000"/>
          <w:sz w:val="24"/>
          <w:szCs w:val="24"/>
        </w:rPr>
        <w:t>3.</w:t>
      </w:r>
      <w:r w:rsidR="00316AC5">
        <w:rPr>
          <w:rFonts w:ascii="宋体" w:eastAsia="宋体" w:hAnsi="宋体" w:hint="eastAsia"/>
          <w:b/>
          <w:color w:val="000000"/>
          <w:sz w:val="24"/>
          <w:szCs w:val="24"/>
        </w:rPr>
        <w:t>2</w:t>
      </w:r>
      <w:r>
        <w:rPr>
          <w:rFonts w:ascii="宋体" w:eastAsia="宋体" w:hAnsi="宋体"/>
          <w:b/>
          <w:color w:val="000000"/>
          <w:sz w:val="24"/>
          <w:szCs w:val="24"/>
        </w:rPr>
        <w:t>.</w:t>
      </w:r>
      <w:r w:rsidR="00FD07BC">
        <w:rPr>
          <w:rFonts w:ascii="宋体" w:eastAsia="宋体" w:hAnsi="宋体" w:hint="eastAsia"/>
          <w:b/>
          <w:color w:val="000000"/>
          <w:sz w:val="24"/>
          <w:szCs w:val="24"/>
        </w:rPr>
        <w:t>7</w:t>
      </w:r>
      <w:r w:rsidR="008C688F">
        <w:rPr>
          <w:rFonts w:ascii="宋体" w:eastAsia="宋体" w:hAnsi="宋体" w:hint="eastAsia"/>
          <w:b/>
          <w:color w:val="000000"/>
          <w:sz w:val="24"/>
          <w:szCs w:val="24"/>
        </w:rPr>
        <w:t xml:space="preserve">  </w:t>
      </w:r>
      <w:r w:rsidR="00FD07BC" w:rsidRPr="00FD07BC">
        <w:rPr>
          <w:rFonts w:ascii="宋体" w:eastAsia="宋体" w:hAnsi="宋体" w:cs="宋体" w:hint="eastAsia"/>
          <w:color w:val="000000"/>
          <w:sz w:val="24"/>
          <w:szCs w:val="24"/>
        </w:rPr>
        <w:t>岩石</w:t>
      </w:r>
      <w:r w:rsidR="00FD07BC">
        <w:rPr>
          <w:rFonts w:ascii="宋体" w:eastAsia="宋体" w:hAnsi="宋体" w:cs="宋体" w:hint="eastAsia"/>
          <w:color w:val="000000"/>
          <w:sz w:val="24"/>
          <w:szCs w:val="24"/>
        </w:rPr>
        <w:t>或</w:t>
      </w:r>
      <w:r w:rsidR="00FD07BC" w:rsidRPr="00FD07BC">
        <w:rPr>
          <w:rFonts w:ascii="宋体" w:eastAsia="宋体" w:hAnsi="宋体" w:cs="宋体" w:hint="eastAsia"/>
          <w:color w:val="000000"/>
          <w:sz w:val="24"/>
          <w:szCs w:val="24"/>
        </w:rPr>
        <w:t>混凝土</w:t>
      </w:r>
      <w:r>
        <w:rPr>
          <w:rFonts w:ascii="宋体" w:eastAsia="宋体" w:hAnsi="宋体" w:cs="宋体" w:hint="eastAsia"/>
          <w:color w:val="000000"/>
          <w:sz w:val="24"/>
          <w:szCs w:val="24"/>
        </w:rPr>
        <w:t>的内部质量</w:t>
      </w:r>
      <w:r w:rsidR="00FD07BC">
        <w:rPr>
          <w:rFonts w:ascii="宋体" w:eastAsia="宋体" w:hAnsi="宋体" w:cs="宋体" w:hint="eastAsia"/>
          <w:color w:val="000000"/>
          <w:sz w:val="24"/>
          <w:szCs w:val="24"/>
        </w:rPr>
        <w:t>等因素</w:t>
      </w:r>
      <w:r>
        <w:rPr>
          <w:rFonts w:ascii="宋体" w:eastAsia="宋体" w:hAnsi="宋体" w:cs="宋体" w:hint="eastAsia"/>
          <w:color w:val="000000"/>
          <w:sz w:val="24"/>
          <w:szCs w:val="24"/>
        </w:rPr>
        <w:t>难以在地质勘探或现场检测时准确确定，按相应公式计算的承载力值与实际情况可能有较大的出入，因此应通过基本试验验证锚杆的抗拔能力，必要时应修改设计。</w:t>
      </w:r>
    </w:p>
    <w:p w:rsidR="00A90E1F" w:rsidRDefault="008C688F">
      <w:pPr>
        <w:spacing w:line="360" w:lineRule="auto"/>
        <w:rPr>
          <w:rFonts w:ascii="宋体" w:eastAsia="宋体" w:hAnsi="宋体" w:cs="宋体"/>
          <w:color w:val="000000"/>
          <w:sz w:val="24"/>
          <w:szCs w:val="24"/>
        </w:rPr>
      </w:pPr>
      <w:r>
        <w:rPr>
          <w:rFonts w:ascii="宋体" w:eastAsia="宋体" w:hAnsi="宋体" w:hint="eastAsia"/>
          <w:b/>
          <w:color w:val="000000"/>
          <w:sz w:val="24"/>
          <w:szCs w:val="24"/>
        </w:rPr>
        <w:t>3.</w:t>
      </w:r>
      <w:r w:rsidR="00316AC5">
        <w:rPr>
          <w:rFonts w:ascii="宋体" w:eastAsia="宋体" w:hAnsi="宋体" w:hint="eastAsia"/>
          <w:b/>
          <w:color w:val="000000"/>
          <w:sz w:val="24"/>
          <w:szCs w:val="24"/>
        </w:rPr>
        <w:t>2</w:t>
      </w:r>
      <w:r w:rsidR="00FE4BC3">
        <w:rPr>
          <w:rFonts w:ascii="宋体" w:eastAsia="宋体" w:hAnsi="宋体" w:hint="eastAsia"/>
          <w:b/>
          <w:color w:val="000000"/>
          <w:sz w:val="24"/>
          <w:szCs w:val="24"/>
        </w:rPr>
        <w:t>.</w:t>
      </w:r>
      <w:r w:rsidR="00FD07BC">
        <w:rPr>
          <w:rFonts w:ascii="宋体" w:eastAsia="宋体" w:hAnsi="宋体" w:hint="eastAsia"/>
          <w:b/>
          <w:color w:val="000000"/>
          <w:sz w:val="24"/>
          <w:szCs w:val="24"/>
        </w:rPr>
        <w:t>8</w:t>
      </w:r>
      <w:r w:rsidR="00FE4BC3">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 xml:space="preserve"> </w:t>
      </w:r>
      <w:r w:rsidR="00FE4BC3">
        <w:rPr>
          <w:rFonts w:ascii="宋体" w:eastAsia="宋体" w:hAnsi="宋体" w:cs="宋体" w:hint="eastAsia"/>
          <w:color w:val="000000"/>
          <w:sz w:val="24"/>
          <w:szCs w:val="24"/>
        </w:rPr>
        <w:t>锚杆产生</w:t>
      </w:r>
      <w:proofErr w:type="gramStart"/>
      <w:r w:rsidR="00FE4BC3">
        <w:rPr>
          <w:rFonts w:ascii="宋体" w:eastAsia="宋体" w:hAnsi="宋体" w:cs="宋体" w:hint="eastAsia"/>
          <w:color w:val="000000"/>
          <w:sz w:val="24"/>
          <w:szCs w:val="24"/>
        </w:rPr>
        <w:t>抗拔力时</w:t>
      </w:r>
      <w:proofErr w:type="gramEnd"/>
      <w:r w:rsidR="00FE4BC3">
        <w:rPr>
          <w:rFonts w:ascii="宋体" w:eastAsia="宋体" w:hAnsi="宋体" w:cs="宋体" w:hint="eastAsia"/>
          <w:color w:val="000000"/>
          <w:sz w:val="24"/>
          <w:szCs w:val="24"/>
        </w:rPr>
        <w:t>总是伴随位移发生，过大的位移量对结构是不允许的，因此锚杆应满足位移控制条件。</w:t>
      </w:r>
    </w:p>
    <w:p w:rsidR="00A90E1F" w:rsidRDefault="008C688F">
      <w:pPr>
        <w:spacing w:line="360" w:lineRule="auto"/>
        <w:rPr>
          <w:rFonts w:ascii="宋体" w:eastAsia="宋体" w:hAnsi="宋体" w:cs="宋体"/>
          <w:color w:val="000000"/>
          <w:sz w:val="24"/>
          <w:szCs w:val="24"/>
        </w:rPr>
      </w:pPr>
      <w:r>
        <w:rPr>
          <w:rFonts w:ascii="宋体" w:eastAsia="宋体" w:hAnsi="宋体" w:hint="eastAsia"/>
          <w:b/>
          <w:color w:val="000000"/>
          <w:sz w:val="24"/>
          <w:szCs w:val="24"/>
        </w:rPr>
        <w:t>3.</w:t>
      </w:r>
      <w:r w:rsidR="00316AC5">
        <w:rPr>
          <w:rFonts w:ascii="宋体" w:eastAsia="宋体" w:hAnsi="宋体" w:hint="eastAsia"/>
          <w:b/>
          <w:color w:val="000000"/>
          <w:sz w:val="24"/>
          <w:szCs w:val="24"/>
        </w:rPr>
        <w:t>2</w:t>
      </w:r>
      <w:r>
        <w:rPr>
          <w:rFonts w:ascii="宋体" w:eastAsia="宋体" w:hAnsi="宋体" w:hint="eastAsia"/>
          <w:b/>
          <w:color w:val="000000"/>
          <w:sz w:val="24"/>
          <w:szCs w:val="24"/>
        </w:rPr>
        <w:t>.</w:t>
      </w:r>
      <w:r w:rsidR="00FD07BC">
        <w:rPr>
          <w:rFonts w:ascii="宋体" w:eastAsia="宋体" w:hAnsi="宋体" w:hint="eastAsia"/>
          <w:b/>
          <w:color w:val="000000"/>
          <w:sz w:val="24"/>
          <w:szCs w:val="24"/>
        </w:rPr>
        <w:t>9</w:t>
      </w:r>
      <w:r>
        <w:rPr>
          <w:rFonts w:ascii="宋体" w:eastAsia="宋体" w:hAnsi="宋体" w:hint="eastAsia"/>
          <w:b/>
          <w:color w:val="000000"/>
          <w:sz w:val="24"/>
          <w:szCs w:val="24"/>
        </w:rPr>
        <w:t xml:space="preserve">  </w:t>
      </w:r>
      <w:r w:rsidR="00FE4BC3">
        <w:rPr>
          <w:rFonts w:ascii="宋体" w:eastAsia="宋体" w:hAnsi="宋体" w:cs="宋体" w:hint="eastAsia"/>
          <w:color w:val="000000"/>
          <w:sz w:val="24"/>
          <w:szCs w:val="24"/>
        </w:rPr>
        <w:t>当锚杆处于腐蚀性等环境时，要采取针对性的防腐措施，以满足锚固体系的耐久性要求。</w:t>
      </w:r>
    </w:p>
    <w:p w:rsidR="00A90E1F" w:rsidRDefault="00FE4BC3" w:rsidP="009A5BB2">
      <w:pPr>
        <w:autoSpaceDE w:val="0"/>
        <w:autoSpaceDN w:val="0"/>
        <w:spacing w:before="260" w:after="260" w:line="413" w:lineRule="auto"/>
        <w:jc w:val="center"/>
        <w:outlineLvl w:val="1"/>
        <w:rPr>
          <w:rFonts w:ascii="宋体" w:eastAsia="宋体" w:hAnsi="宋体" w:cs="宋体"/>
          <w:b/>
          <w:color w:val="000000"/>
          <w:sz w:val="28"/>
          <w:szCs w:val="28"/>
        </w:rPr>
      </w:pPr>
      <w:bookmarkStart w:id="226" w:name="_Toc503089538"/>
      <w:bookmarkStart w:id="227" w:name="_Toc27072"/>
      <w:bookmarkStart w:id="228" w:name="_Toc22463257"/>
      <w:bookmarkStart w:id="229" w:name="_Toc528935673"/>
      <w:bookmarkStart w:id="230" w:name="_Toc521065578"/>
      <w:bookmarkStart w:id="231" w:name="_Toc22410613"/>
      <w:bookmarkStart w:id="232" w:name="_Toc528936292"/>
      <w:bookmarkStart w:id="233" w:name="_Toc24996186"/>
      <w:bookmarkStart w:id="234" w:name="_Toc528915046"/>
      <w:bookmarkStart w:id="235" w:name="_Toc520204091"/>
      <w:bookmarkStart w:id="236" w:name="_Toc34263450"/>
      <w:bookmarkStart w:id="237" w:name="_Toc34567356"/>
      <w:bookmarkStart w:id="238" w:name="_Toc34573211"/>
      <w:r>
        <w:rPr>
          <w:rFonts w:ascii="宋体" w:eastAsia="宋体" w:hAnsi="宋体" w:cs="宋体" w:hint="eastAsia"/>
          <w:b/>
          <w:color w:val="000000"/>
          <w:sz w:val="28"/>
          <w:szCs w:val="28"/>
        </w:rPr>
        <w:lastRenderedPageBreak/>
        <w:t>3.</w:t>
      </w:r>
      <w:r w:rsidR="009A5BB2">
        <w:rPr>
          <w:rFonts w:ascii="宋体" w:eastAsia="宋体" w:hAnsi="宋体" w:cs="宋体" w:hint="eastAsia"/>
          <w:b/>
          <w:color w:val="000000"/>
          <w:sz w:val="28"/>
          <w:szCs w:val="28"/>
        </w:rPr>
        <w:t xml:space="preserve"> </w:t>
      </w:r>
      <w:r w:rsidR="00316AC5">
        <w:rPr>
          <w:rFonts w:ascii="宋体" w:eastAsia="宋体" w:hAnsi="宋体" w:cs="宋体" w:hint="eastAsia"/>
          <w:b/>
          <w:color w:val="000000"/>
          <w:sz w:val="28"/>
          <w:szCs w:val="28"/>
        </w:rPr>
        <w:t>3</w:t>
      </w:r>
      <w:r>
        <w:rPr>
          <w:rFonts w:ascii="宋体" w:eastAsia="宋体" w:hAnsi="宋体" w:cs="宋体" w:hint="eastAsia"/>
          <w:b/>
          <w:color w:val="000000"/>
          <w:sz w:val="28"/>
          <w:szCs w:val="28"/>
        </w:rPr>
        <w:t xml:space="preserve">  锚杆选型</w:t>
      </w:r>
      <w:bookmarkEnd w:id="226"/>
      <w:bookmarkEnd w:id="227"/>
      <w:bookmarkEnd w:id="228"/>
      <w:bookmarkEnd w:id="229"/>
      <w:bookmarkEnd w:id="230"/>
      <w:bookmarkEnd w:id="231"/>
      <w:bookmarkEnd w:id="232"/>
      <w:bookmarkEnd w:id="233"/>
      <w:bookmarkEnd w:id="234"/>
      <w:bookmarkEnd w:id="235"/>
      <w:bookmarkEnd w:id="236"/>
      <w:bookmarkEnd w:id="237"/>
      <w:bookmarkEnd w:id="238"/>
    </w:p>
    <w:p w:rsidR="00A90E1F" w:rsidRPr="007B5CCF" w:rsidRDefault="00FE4BC3">
      <w:pPr>
        <w:autoSpaceDE w:val="0"/>
        <w:autoSpaceDN w:val="0"/>
        <w:spacing w:line="360" w:lineRule="auto"/>
        <w:rPr>
          <w:rFonts w:ascii="Times New Roman" w:eastAsia="宋体" w:hAnsi="Times New Roman" w:cs="Times New Roman"/>
          <w:color w:val="000000"/>
          <w:sz w:val="24"/>
          <w:szCs w:val="24"/>
        </w:rPr>
      </w:pPr>
      <w:r>
        <w:rPr>
          <w:rFonts w:ascii="宋体" w:eastAsia="宋体" w:hAnsi="宋体" w:hint="eastAsia"/>
          <w:b/>
          <w:color w:val="000000"/>
          <w:sz w:val="24"/>
          <w:szCs w:val="24"/>
        </w:rPr>
        <w:t>3.</w:t>
      </w:r>
      <w:r w:rsidR="00316AC5">
        <w:rPr>
          <w:rFonts w:ascii="宋体" w:eastAsia="宋体" w:hAnsi="宋体" w:hint="eastAsia"/>
          <w:b/>
          <w:color w:val="000000"/>
          <w:sz w:val="24"/>
          <w:szCs w:val="24"/>
        </w:rPr>
        <w:t>3</w:t>
      </w:r>
      <w:r>
        <w:rPr>
          <w:rFonts w:ascii="宋体" w:eastAsia="宋体" w:hAnsi="宋体" w:hint="eastAsia"/>
          <w:b/>
          <w:color w:val="000000"/>
          <w:sz w:val="24"/>
          <w:szCs w:val="24"/>
        </w:rPr>
        <w:t>.1</w:t>
      </w:r>
      <w:r w:rsidR="00316AC5" w:rsidRPr="00A66EB6">
        <w:rPr>
          <w:rFonts w:ascii="宋体" w:eastAsia="宋体" w:hAnsi="宋体" w:hint="eastAsia"/>
          <w:b/>
          <w:color w:val="000000"/>
          <w:sz w:val="24"/>
          <w:szCs w:val="24"/>
        </w:rPr>
        <w:t>～</w:t>
      </w:r>
      <w:r w:rsidR="008C688F">
        <w:rPr>
          <w:rFonts w:ascii="宋体" w:eastAsia="宋体" w:hAnsi="宋体" w:hint="eastAsia"/>
          <w:b/>
          <w:color w:val="000000"/>
          <w:sz w:val="24"/>
          <w:szCs w:val="24"/>
        </w:rPr>
        <w:t>3.</w:t>
      </w:r>
      <w:r w:rsidR="00316AC5">
        <w:rPr>
          <w:rFonts w:ascii="宋体" w:eastAsia="宋体" w:hAnsi="宋体" w:hint="eastAsia"/>
          <w:b/>
          <w:color w:val="000000"/>
          <w:sz w:val="24"/>
          <w:szCs w:val="24"/>
        </w:rPr>
        <w:t>3</w:t>
      </w:r>
      <w:r w:rsidR="008C688F">
        <w:rPr>
          <w:rFonts w:ascii="宋体" w:eastAsia="宋体" w:hAnsi="宋体" w:hint="eastAsia"/>
          <w:b/>
          <w:color w:val="000000"/>
          <w:sz w:val="24"/>
          <w:szCs w:val="24"/>
        </w:rPr>
        <w:t>.</w:t>
      </w:r>
      <w:r w:rsidR="00316AC5">
        <w:rPr>
          <w:rFonts w:ascii="宋体" w:eastAsia="宋体" w:hAnsi="宋体" w:hint="eastAsia"/>
          <w:b/>
          <w:color w:val="000000"/>
          <w:sz w:val="24"/>
          <w:szCs w:val="24"/>
        </w:rPr>
        <w:t>4</w:t>
      </w:r>
      <w:r w:rsidR="008C688F">
        <w:rPr>
          <w:rFonts w:ascii="宋体" w:eastAsia="宋体" w:hAnsi="宋体" w:hint="eastAsia"/>
          <w:b/>
          <w:color w:val="000000"/>
          <w:sz w:val="24"/>
          <w:szCs w:val="24"/>
        </w:rPr>
        <w:t xml:space="preserve">  </w:t>
      </w:r>
      <w:proofErr w:type="gramStart"/>
      <w:r>
        <w:rPr>
          <w:rFonts w:ascii="宋体" w:eastAsia="宋体" w:hAnsi="宋体" w:cs="宋体" w:hint="eastAsia"/>
          <w:color w:val="000000"/>
          <w:sz w:val="24"/>
          <w:szCs w:val="24"/>
        </w:rPr>
        <w:t>浅孔自锁</w:t>
      </w:r>
      <w:proofErr w:type="gramEnd"/>
      <w:r>
        <w:rPr>
          <w:rFonts w:ascii="宋体" w:eastAsia="宋体" w:hAnsi="宋体" w:cs="宋体" w:hint="eastAsia"/>
          <w:color w:val="000000"/>
          <w:sz w:val="24"/>
          <w:szCs w:val="24"/>
        </w:rPr>
        <w:t>锚杆、深孔自锁锚杆、自扩孔自锁锚杆的常用构造形式见</w:t>
      </w:r>
      <w:r w:rsidRPr="007B5CCF">
        <w:rPr>
          <w:rFonts w:ascii="Times New Roman" w:eastAsia="宋体" w:hAnsi="Times New Roman" w:cs="Times New Roman"/>
          <w:color w:val="000000"/>
          <w:sz w:val="24"/>
          <w:szCs w:val="24"/>
        </w:rPr>
        <w:t>图</w:t>
      </w:r>
      <w:r w:rsidRPr="007B5CCF">
        <w:rPr>
          <w:rFonts w:ascii="Times New Roman" w:eastAsia="宋体" w:hAnsi="Times New Roman" w:cs="Times New Roman"/>
          <w:color w:val="000000"/>
          <w:sz w:val="24"/>
          <w:szCs w:val="24"/>
        </w:rPr>
        <w:t>6</w:t>
      </w:r>
      <w:r w:rsidRPr="007B5CCF">
        <w:rPr>
          <w:rFonts w:ascii="Times New Roman" w:eastAsia="宋体" w:hAnsi="Times New Roman" w:cs="Times New Roman"/>
          <w:color w:val="000000"/>
          <w:sz w:val="24"/>
          <w:szCs w:val="24"/>
        </w:rPr>
        <w:t>～图</w:t>
      </w:r>
      <w:r w:rsidRPr="007B5CCF">
        <w:rPr>
          <w:rFonts w:ascii="Times New Roman" w:eastAsia="宋体" w:hAnsi="Times New Roman" w:cs="Times New Roman"/>
          <w:color w:val="000000"/>
          <w:sz w:val="24"/>
          <w:szCs w:val="24"/>
        </w:rPr>
        <w:t>9</w:t>
      </w:r>
      <w:r w:rsidRPr="007B5CCF">
        <w:rPr>
          <w:rFonts w:ascii="Times New Roman" w:eastAsia="宋体" w:hAnsi="Times New Roman" w:cs="Times New Roman"/>
          <w:color w:val="000000"/>
          <w:sz w:val="24"/>
          <w:szCs w:val="24"/>
        </w:rPr>
        <w:t>。</w:t>
      </w:r>
    </w:p>
    <w:p w:rsidR="00A90E1F" w:rsidRPr="007B5CCF" w:rsidRDefault="00FE4BC3">
      <w:pPr>
        <w:autoSpaceDE w:val="0"/>
        <w:autoSpaceDN w:val="0"/>
        <w:spacing w:line="360" w:lineRule="auto"/>
        <w:ind w:firstLineChars="200" w:firstLine="480"/>
        <w:rPr>
          <w:rFonts w:ascii="Times New Roman" w:eastAsia="宋体" w:hAnsi="Times New Roman" w:cs="Times New Roman"/>
          <w:color w:val="000000"/>
          <w:sz w:val="24"/>
          <w:szCs w:val="24"/>
        </w:rPr>
      </w:pPr>
      <w:r w:rsidRPr="007B5CCF">
        <w:rPr>
          <w:rFonts w:ascii="Times New Roman" w:eastAsia="宋体" w:hAnsi="Times New Roman" w:cs="Times New Roman"/>
          <w:color w:val="000000"/>
          <w:sz w:val="24"/>
          <w:szCs w:val="24"/>
        </w:rPr>
        <w:t>1</w:t>
      </w:r>
      <w:r w:rsidR="008C688F" w:rsidRPr="007B5CCF">
        <w:rPr>
          <w:rFonts w:ascii="Times New Roman" w:eastAsia="宋体" w:hAnsi="Times New Roman" w:cs="Times New Roman"/>
          <w:color w:val="000000"/>
          <w:sz w:val="24"/>
          <w:szCs w:val="24"/>
        </w:rPr>
        <w:t xml:space="preserve">  </w:t>
      </w:r>
      <w:proofErr w:type="gramStart"/>
      <w:r w:rsidRPr="007B5CCF">
        <w:rPr>
          <w:rFonts w:ascii="Times New Roman" w:eastAsia="宋体" w:hAnsi="Times New Roman" w:cs="Times New Roman"/>
          <w:color w:val="000000"/>
          <w:sz w:val="24"/>
          <w:szCs w:val="24"/>
        </w:rPr>
        <w:t>浅孔自锁</w:t>
      </w:r>
      <w:proofErr w:type="gramEnd"/>
      <w:r w:rsidRPr="007B5CCF">
        <w:rPr>
          <w:rFonts w:ascii="Times New Roman" w:eastAsia="宋体" w:hAnsi="Times New Roman" w:cs="Times New Roman"/>
          <w:color w:val="000000"/>
          <w:sz w:val="24"/>
          <w:szCs w:val="24"/>
        </w:rPr>
        <w:t>锚杆</w:t>
      </w:r>
    </w:p>
    <w:p w:rsidR="00A90E1F" w:rsidRPr="007B5CCF" w:rsidRDefault="00FE4BC3" w:rsidP="00FE4BC3">
      <w:pPr>
        <w:autoSpaceDE w:val="0"/>
        <w:autoSpaceDN w:val="0"/>
        <w:spacing w:line="360" w:lineRule="auto"/>
        <w:ind w:leftChars="198" w:left="1074" w:hangingChars="274" w:hanging="658"/>
        <w:rPr>
          <w:rFonts w:ascii="Times New Roman" w:eastAsia="宋体" w:hAnsi="Times New Roman" w:cs="Times New Roman"/>
          <w:color w:val="000000"/>
          <w:sz w:val="24"/>
          <w:szCs w:val="24"/>
        </w:rPr>
      </w:pPr>
      <w:r w:rsidRPr="007B5CCF">
        <w:rPr>
          <w:rFonts w:ascii="Times New Roman" w:eastAsia="宋体" w:hAnsi="Times New Roman" w:cs="Times New Roman"/>
          <w:color w:val="000000"/>
          <w:sz w:val="24"/>
          <w:szCs w:val="24"/>
        </w:rPr>
        <w:t>1</w:t>
      </w:r>
      <w:r w:rsidRPr="007B5CCF">
        <w:rPr>
          <w:rFonts w:ascii="Times New Roman" w:eastAsia="宋体" w:hAnsi="Times New Roman" w:cs="Times New Roman"/>
          <w:color w:val="000000"/>
          <w:sz w:val="24"/>
          <w:szCs w:val="24"/>
        </w:rPr>
        <w:t>）</w:t>
      </w:r>
      <w:proofErr w:type="gramStart"/>
      <w:r w:rsidRPr="007B5CCF">
        <w:rPr>
          <w:rFonts w:ascii="Times New Roman" w:eastAsia="宋体" w:hAnsi="Times New Roman" w:cs="Times New Roman"/>
          <w:color w:val="000000"/>
          <w:sz w:val="24"/>
          <w:szCs w:val="24"/>
        </w:rPr>
        <w:t>浅孔自锁</w:t>
      </w:r>
      <w:proofErr w:type="gramEnd"/>
      <w:r w:rsidRPr="007B5CCF">
        <w:rPr>
          <w:rFonts w:ascii="Times New Roman" w:eastAsia="宋体" w:hAnsi="Times New Roman" w:cs="Times New Roman"/>
          <w:color w:val="000000"/>
          <w:sz w:val="24"/>
          <w:szCs w:val="24"/>
        </w:rPr>
        <w:t>锚杆一般为非预应力锚杆。</w:t>
      </w:r>
    </w:p>
    <w:p w:rsidR="00A90E1F" w:rsidRPr="007B5CCF" w:rsidRDefault="00FE4BC3" w:rsidP="007B5CCF">
      <w:pPr>
        <w:autoSpaceDE w:val="0"/>
        <w:autoSpaceDN w:val="0"/>
        <w:spacing w:line="360" w:lineRule="auto"/>
        <w:ind w:leftChars="198" w:left="800" w:hangingChars="160" w:hanging="384"/>
        <w:rPr>
          <w:rFonts w:ascii="Times New Roman" w:eastAsia="宋体" w:hAnsi="Times New Roman" w:cs="Times New Roman"/>
          <w:color w:val="000000"/>
          <w:sz w:val="24"/>
          <w:szCs w:val="24"/>
        </w:rPr>
      </w:pPr>
      <w:r w:rsidRPr="007B5CCF">
        <w:rPr>
          <w:rFonts w:ascii="Times New Roman" w:eastAsia="宋体" w:hAnsi="Times New Roman" w:cs="Times New Roman"/>
          <w:color w:val="000000"/>
          <w:sz w:val="24"/>
          <w:szCs w:val="24"/>
        </w:rPr>
        <w:t>2</w:t>
      </w:r>
      <w:r w:rsidRPr="007B5CCF">
        <w:rPr>
          <w:rFonts w:ascii="Times New Roman" w:eastAsia="宋体" w:hAnsi="Times New Roman" w:cs="Times New Roman"/>
          <w:color w:val="000000"/>
          <w:sz w:val="24"/>
          <w:szCs w:val="24"/>
        </w:rPr>
        <w:t>）锚杆杆体采用普通热轧钢筋，内锚头多采用</w:t>
      </w:r>
      <w:proofErr w:type="gramStart"/>
      <w:r w:rsidRPr="007B5CCF">
        <w:rPr>
          <w:rFonts w:ascii="Times New Roman" w:eastAsia="宋体" w:hAnsi="Times New Roman" w:cs="Times New Roman"/>
          <w:color w:val="000000"/>
          <w:sz w:val="24"/>
          <w:szCs w:val="24"/>
        </w:rPr>
        <w:t>楔</w:t>
      </w:r>
      <w:proofErr w:type="gramEnd"/>
      <w:r w:rsidRPr="007B5CCF">
        <w:rPr>
          <w:rFonts w:ascii="Times New Roman" w:eastAsia="宋体" w:hAnsi="Times New Roman" w:cs="Times New Roman"/>
          <w:color w:val="000000"/>
          <w:sz w:val="24"/>
          <w:szCs w:val="24"/>
        </w:rPr>
        <w:t>缝式，基材内扩孔</w:t>
      </w:r>
      <w:proofErr w:type="gramStart"/>
      <w:r w:rsidRPr="007B5CCF">
        <w:rPr>
          <w:rFonts w:ascii="Times New Roman" w:eastAsia="宋体" w:hAnsi="Times New Roman" w:cs="Times New Roman"/>
          <w:color w:val="000000"/>
          <w:sz w:val="24"/>
          <w:szCs w:val="24"/>
        </w:rPr>
        <w:t>为正锥孔</w:t>
      </w:r>
      <w:proofErr w:type="gramEnd"/>
      <w:r w:rsidRPr="007B5CCF">
        <w:rPr>
          <w:rFonts w:ascii="Times New Roman" w:eastAsia="宋体" w:hAnsi="Times New Roman" w:cs="Times New Roman"/>
          <w:color w:val="000000"/>
          <w:sz w:val="24"/>
          <w:szCs w:val="24"/>
        </w:rPr>
        <w:t>。</w:t>
      </w:r>
    </w:p>
    <w:p w:rsidR="00A90E1F" w:rsidRPr="007B5CCF" w:rsidRDefault="00FE4BC3" w:rsidP="007B5CCF">
      <w:pPr>
        <w:autoSpaceDE w:val="0"/>
        <w:autoSpaceDN w:val="0"/>
        <w:spacing w:line="360" w:lineRule="auto"/>
        <w:ind w:leftChars="198" w:left="800" w:hangingChars="160" w:hanging="384"/>
        <w:rPr>
          <w:rFonts w:ascii="Times New Roman" w:eastAsia="宋体" w:hAnsi="Times New Roman" w:cs="Times New Roman"/>
          <w:color w:val="000000"/>
          <w:sz w:val="24"/>
          <w:szCs w:val="24"/>
        </w:rPr>
      </w:pPr>
      <w:r w:rsidRPr="007B5CCF">
        <w:rPr>
          <w:rFonts w:ascii="Times New Roman" w:eastAsia="宋体" w:hAnsi="Times New Roman" w:cs="Times New Roman"/>
          <w:color w:val="000000"/>
          <w:sz w:val="24"/>
          <w:szCs w:val="24"/>
        </w:rPr>
        <w:t>3</w:t>
      </w:r>
      <w:r w:rsidRPr="007B5CCF">
        <w:rPr>
          <w:rFonts w:ascii="Times New Roman" w:eastAsia="宋体" w:hAnsi="Times New Roman" w:cs="Times New Roman"/>
          <w:color w:val="000000"/>
          <w:sz w:val="24"/>
          <w:szCs w:val="24"/>
        </w:rPr>
        <w:t>）</w:t>
      </w:r>
      <w:proofErr w:type="gramStart"/>
      <w:r w:rsidRPr="007B5CCF">
        <w:rPr>
          <w:rFonts w:ascii="Times New Roman" w:eastAsia="宋体" w:hAnsi="Times New Roman" w:cs="Times New Roman"/>
          <w:color w:val="000000"/>
          <w:sz w:val="24"/>
          <w:szCs w:val="24"/>
        </w:rPr>
        <w:t>浅孔锚杆</w:t>
      </w:r>
      <w:proofErr w:type="gramEnd"/>
      <w:r w:rsidRPr="007B5CCF">
        <w:rPr>
          <w:rFonts w:ascii="Times New Roman" w:eastAsia="宋体" w:hAnsi="Times New Roman" w:cs="Times New Roman"/>
          <w:color w:val="000000"/>
          <w:sz w:val="24"/>
          <w:szCs w:val="24"/>
        </w:rPr>
        <w:t>灌注注浆料可提高锚杆的可靠性和耐久性。当采用水泥</w:t>
      </w:r>
      <w:r w:rsidR="00FA2471">
        <w:rPr>
          <w:rFonts w:ascii="Times New Roman" w:eastAsia="宋体" w:hAnsi="Times New Roman" w:cs="Times New Roman" w:hint="eastAsia"/>
          <w:color w:val="000000"/>
          <w:sz w:val="24"/>
          <w:szCs w:val="24"/>
        </w:rPr>
        <w:t>基</w:t>
      </w:r>
      <w:r w:rsidRPr="007B5CCF">
        <w:rPr>
          <w:rFonts w:ascii="Times New Roman" w:eastAsia="宋体" w:hAnsi="Times New Roman" w:cs="Times New Roman"/>
          <w:color w:val="000000"/>
          <w:sz w:val="24"/>
          <w:szCs w:val="24"/>
        </w:rPr>
        <w:t>注浆料时，扩孔锚杆可用于高温、高湿环境的锚固。</w:t>
      </w:r>
    </w:p>
    <w:p w:rsidR="00A90E1F" w:rsidRDefault="007B5CCF">
      <w:pPr>
        <w:autoSpaceDE w:val="0"/>
        <w:autoSpaceDN w:val="0"/>
        <w:jc w:val="center"/>
        <w:rPr>
          <w:rFonts w:ascii="宋体" w:hAnsi="宋体"/>
          <w:color w:val="FF0000"/>
          <w:szCs w:val="21"/>
        </w:rPr>
      </w:pPr>
      <w:r>
        <w:rPr>
          <w:rFonts w:ascii="宋体" w:hAnsi="宋体"/>
          <w:color w:val="FF0000"/>
          <w:szCs w:val="21"/>
        </w:rPr>
        <w:object w:dxaOrig="4440" w:dyaOrig="1140">
          <v:shape id="_x0000_i1034" type="#_x0000_t75" style="width:241.1pt;height:61.8pt" o:ole="">
            <v:imagedata r:id="rId46" o:title="" croptop="11140f" cropbottom="47885f" cropleft="30792f" cropright="23188f"/>
          </v:shape>
          <o:OLEObject Type="Embed" ProgID="AutoCAD.Drawing.20" ShapeID="_x0000_i1034" DrawAspect="Content" ObjectID="_1647276409" r:id="rId47"/>
        </w:object>
      </w:r>
      <w:r w:rsidR="00FE4BC3">
        <w:rPr>
          <w:rFonts w:ascii="宋体" w:hAnsi="宋体" w:hint="eastAsia"/>
          <w:color w:val="FF0000"/>
          <w:szCs w:val="21"/>
        </w:rPr>
        <w:t xml:space="preserve"> </w:t>
      </w:r>
    </w:p>
    <w:p w:rsidR="00A90E1F" w:rsidRPr="007B5CCF" w:rsidRDefault="00FE4BC3" w:rsidP="007B5CCF">
      <w:pPr>
        <w:autoSpaceDE w:val="0"/>
        <w:autoSpaceDN w:val="0"/>
        <w:spacing w:afterLines="50" w:after="156" w:line="360" w:lineRule="auto"/>
        <w:jc w:val="center"/>
        <w:rPr>
          <w:rFonts w:ascii="黑体" w:eastAsia="黑体" w:hAnsi="黑体" w:cs="宋体"/>
          <w:color w:val="000000"/>
          <w:szCs w:val="21"/>
        </w:rPr>
      </w:pPr>
      <w:r w:rsidRPr="007B5CCF">
        <w:rPr>
          <w:rFonts w:ascii="黑体" w:eastAsia="黑体" w:hAnsi="黑体" w:cs="宋体" w:hint="eastAsia"/>
          <w:color w:val="000000"/>
          <w:szCs w:val="21"/>
        </w:rPr>
        <w:t xml:space="preserve">图6  </w:t>
      </w:r>
      <w:proofErr w:type="gramStart"/>
      <w:r w:rsidRPr="007B5CCF">
        <w:rPr>
          <w:rFonts w:ascii="黑体" w:eastAsia="黑体" w:hAnsi="黑体" w:cs="宋体" w:hint="eastAsia"/>
          <w:color w:val="000000"/>
          <w:szCs w:val="21"/>
        </w:rPr>
        <w:t>浅孔自锁</w:t>
      </w:r>
      <w:proofErr w:type="gramEnd"/>
      <w:r w:rsidRPr="007B5CCF">
        <w:rPr>
          <w:rFonts w:ascii="黑体" w:eastAsia="黑体" w:hAnsi="黑体" w:cs="宋体" w:hint="eastAsia"/>
          <w:color w:val="000000"/>
          <w:szCs w:val="21"/>
        </w:rPr>
        <w:t>锚杆</w:t>
      </w:r>
    </w:p>
    <w:p w:rsidR="00A90E1F" w:rsidRDefault="00FE4BC3" w:rsidP="007B5CCF">
      <w:pPr>
        <w:autoSpaceDE w:val="0"/>
        <w:autoSpaceDN w:val="0"/>
        <w:spacing w:line="360" w:lineRule="auto"/>
        <w:jc w:val="center"/>
        <w:rPr>
          <w:rFonts w:ascii="宋体" w:hAnsi="宋体"/>
          <w:color w:val="FF0000"/>
          <w:szCs w:val="21"/>
        </w:rPr>
      </w:pPr>
      <w:r>
        <w:rPr>
          <w:rFonts w:ascii="宋体" w:hAnsi="宋体"/>
          <w:color w:val="FF0000"/>
          <w:szCs w:val="21"/>
        </w:rPr>
        <w:object w:dxaOrig="4140" w:dyaOrig="2532">
          <v:shape id="_x0000_i1035" type="#_x0000_t75" style="width:207pt;height:126.6pt" o:ole="">
            <v:imagedata r:id="rId46" o:title="" croptop="22076f" cropbottom="28542f" cropleft="30792f" cropright="23704f"/>
          </v:shape>
          <o:OLEObject Type="Embed" ProgID="AutoCAD.Drawing.20" ShapeID="_x0000_i1035" DrawAspect="Content" ObjectID="_1647276410" r:id="rId48"/>
        </w:object>
      </w:r>
    </w:p>
    <w:p w:rsidR="00A90E1F" w:rsidRPr="007B5CCF" w:rsidRDefault="00FE4BC3" w:rsidP="007B5CCF">
      <w:pPr>
        <w:autoSpaceDE w:val="0"/>
        <w:autoSpaceDN w:val="0"/>
        <w:spacing w:afterLines="50" w:after="156" w:line="360" w:lineRule="auto"/>
        <w:jc w:val="center"/>
        <w:rPr>
          <w:rFonts w:ascii="黑体" w:eastAsia="黑体" w:hAnsi="黑体" w:cs="宋体"/>
          <w:color w:val="000000"/>
          <w:szCs w:val="21"/>
        </w:rPr>
      </w:pPr>
      <w:r w:rsidRPr="007B5CCF">
        <w:rPr>
          <w:rFonts w:ascii="黑体" w:eastAsia="黑体" w:hAnsi="黑体" w:cs="宋体" w:hint="eastAsia"/>
          <w:color w:val="000000"/>
          <w:szCs w:val="21"/>
        </w:rPr>
        <w:t>图7  深孔自锁锚杆</w:t>
      </w:r>
    </w:p>
    <w:p w:rsidR="00A90E1F" w:rsidRDefault="00FE4BC3" w:rsidP="007B5CCF">
      <w:pPr>
        <w:tabs>
          <w:tab w:val="center" w:pos="4677"/>
          <w:tab w:val="left" w:pos="5910"/>
        </w:tabs>
        <w:autoSpaceDE w:val="0"/>
        <w:autoSpaceDN w:val="0"/>
        <w:spacing w:line="360" w:lineRule="auto"/>
        <w:jc w:val="center"/>
        <w:rPr>
          <w:rFonts w:ascii="宋体" w:hAnsi="宋体"/>
          <w:color w:val="FF0000"/>
          <w:szCs w:val="21"/>
        </w:rPr>
      </w:pPr>
      <w:r>
        <w:rPr>
          <w:rFonts w:ascii="黑体" w:eastAsia="黑体" w:hAnsi="黑体" w:cs="宋体" w:hint="eastAsia"/>
          <w:color w:val="000000"/>
          <w:szCs w:val="21"/>
        </w:rPr>
        <w:t xml:space="preserve"> </w:t>
      </w:r>
      <w:r>
        <w:rPr>
          <w:rFonts w:ascii="宋体" w:hAnsi="宋体" w:hint="eastAsia"/>
          <w:noProof/>
          <w:color w:val="FF0000"/>
          <w:szCs w:val="21"/>
        </w:rPr>
        <w:drawing>
          <wp:inline distT="0" distB="0" distL="0" distR="0" wp14:anchorId="307D8853" wp14:editId="5AE3AADF">
            <wp:extent cx="2127956" cy="662940"/>
            <wp:effectExtent l="0" t="0" r="5715" b="3810"/>
            <wp:docPr id="18" name="图片 18" descr="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11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a:xfrm>
                      <a:off x="0" y="0"/>
                      <a:ext cx="2127956" cy="662940"/>
                    </a:xfrm>
                    <a:prstGeom prst="rect">
                      <a:avLst/>
                    </a:prstGeom>
                    <a:noFill/>
                    <a:ln>
                      <a:noFill/>
                    </a:ln>
                  </pic:spPr>
                </pic:pic>
              </a:graphicData>
            </a:graphic>
          </wp:inline>
        </w:drawing>
      </w:r>
    </w:p>
    <w:p w:rsidR="00A90E1F" w:rsidRPr="007B5CCF" w:rsidRDefault="00FE4BC3" w:rsidP="007B5CCF">
      <w:pPr>
        <w:autoSpaceDE w:val="0"/>
        <w:autoSpaceDN w:val="0"/>
        <w:spacing w:afterLines="50" w:after="156" w:line="360" w:lineRule="auto"/>
        <w:jc w:val="center"/>
        <w:rPr>
          <w:rFonts w:ascii="黑体" w:eastAsia="黑体" w:hAnsi="黑体" w:cs="宋体"/>
          <w:color w:val="000000"/>
          <w:szCs w:val="21"/>
        </w:rPr>
      </w:pPr>
      <w:r w:rsidRPr="007B5CCF">
        <w:rPr>
          <w:rFonts w:ascii="黑体" w:eastAsia="黑体" w:hAnsi="黑体" w:cs="宋体" w:hint="eastAsia"/>
          <w:color w:val="000000"/>
          <w:szCs w:val="21"/>
        </w:rPr>
        <w:t>图8  多层扩孔自锁锚杆</w:t>
      </w:r>
    </w:p>
    <w:p w:rsidR="00A90E1F" w:rsidRDefault="00FE4BC3" w:rsidP="007B5CCF">
      <w:pPr>
        <w:tabs>
          <w:tab w:val="center" w:pos="4677"/>
          <w:tab w:val="left" w:pos="5910"/>
        </w:tabs>
        <w:autoSpaceDE w:val="0"/>
        <w:autoSpaceDN w:val="0"/>
        <w:spacing w:line="360" w:lineRule="auto"/>
        <w:jc w:val="center"/>
        <w:rPr>
          <w:rFonts w:ascii="宋体" w:hAnsi="宋体"/>
          <w:color w:val="FF0000"/>
          <w:szCs w:val="21"/>
        </w:rPr>
      </w:pPr>
      <w:r>
        <w:rPr>
          <w:rFonts w:ascii="宋体" w:hAnsi="宋体" w:hint="eastAsia"/>
          <w:noProof/>
          <w:color w:val="FF0000"/>
          <w:szCs w:val="21"/>
        </w:rPr>
        <w:drawing>
          <wp:inline distT="0" distB="0" distL="0" distR="0" wp14:anchorId="6B1F1B3B" wp14:editId="236487B1">
            <wp:extent cx="3039374" cy="533400"/>
            <wp:effectExtent l="0" t="0" r="8890" b="0"/>
            <wp:docPr id="17" name="图片 17" descr="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116"/>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a:xfrm>
                      <a:off x="0" y="0"/>
                      <a:ext cx="3039374" cy="533400"/>
                    </a:xfrm>
                    <a:prstGeom prst="rect">
                      <a:avLst/>
                    </a:prstGeom>
                    <a:noFill/>
                    <a:ln>
                      <a:noFill/>
                    </a:ln>
                  </pic:spPr>
                </pic:pic>
              </a:graphicData>
            </a:graphic>
          </wp:inline>
        </w:drawing>
      </w:r>
    </w:p>
    <w:p w:rsidR="00A90E1F" w:rsidRPr="007B5CCF" w:rsidRDefault="00FE4BC3" w:rsidP="007B5CCF">
      <w:pPr>
        <w:autoSpaceDE w:val="0"/>
        <w:autoSpaceDN w:val="0"/>
        <w:spacing w:afterLines="50" w:after="156" w:line="360" w:lineRule="auto"/>
        <w:jc w:val="center"/>
        <w:rPr>
          <w:rFonts w:ascii="黑体" w:eastAsia="黑体" w:hAnsi="黑体" w:cs="宋体"/>
          <w:color w:val="000000"/>
          <w:szCs w:val="21"/>
        </w:rPr>
      </w:pPr>
      <w:r w:rsidRPr="007B5CCF">
        <w:rPr>
          <w:rFonts w:ascii="黑体" w:eastAsia="黑体" w:hAnsi="黑体" w:cs="宋体" w:hint="eastAsia"/>
          <w:color w:val="000000"/>
          <w:szCs w:val="21"/>
        </w:rPr>
        <w:t>图9  自扩孔自锁锚杆</w:t>
      </w:r>
    </w:p>
    <w:p w:rsidR="007B5CCF" w:rsidRDefault="007B5CCF">
      <w:pPr>
        <w:autoSpaceDE w:val="0"/>
        <w:autoSpaceDN w:val="0"/>
        <w:spacing w:line="360" w:lineRule="auto"/>
        <w:ind w:firstLineChars="200" w:firstLine="480"/>
        <w:rPr>
          <w:rFonts w:ascii="Times New Roman" w:eastAsia="宋体" w:hAnsi="Times New Roman" w:cs="Times New Roman"/>
          <w:color w:val="000000"/>
          <w:sz w:val="24"/>
          <w:szCs w:val="24"/>
        </w:rPr>
      </w:pPr>
    </w:p>
    <w:p w:rsidR="00A90E1F" w:rsidRPr="007B5CCF" w:rsidRDefault="00FE4BC3">
      <w:pPr>
        <w:autoSpaceDE w:val="0"/>
        <w:autoSpaceDN w:val="0"/>
        <w:spacing w:line="360" w:lineRule="auto"/>
        <w:ind w:firstLineChars="200" w:firstLine="480"/>
        <w:rPr>
          <w:rFonts w:ascii="Times New Roman" w:eastAsia="宋体" w:hAnsi="Times New Roman" w:cs="Times New Roman"/>
          <w:color w:val="000000"/>
          <w:sz w:val="24"/>
          <w:szCs w:val="24"/>
        </w:rPr>
      </w:pPr>
      <w:r w:rsidRPr="007B5CCF">
        <w:rPr>
          <w:rFonts w:ascii="Times New Roman" w:eastAsia="宋体" w:hAnsi="Times New Roman" w:cs="Times New Roman"/>
          <w:color w:val="000000"/>
          <w:sz w:val="24"/>
          <w:szCs w:val="24"/>
        </w:rPr>
        <w:lastRenderedPageBreak/>
        <w:t xml:space="preserve">2  </w:t>
      </w:r>
      <w:r w:rsidRPr="007B5CCF">
        <w:rPr>
          <w:rFonts w:ascii="Times New Roman" w:eastAsia="宋体" w:hAnsi="Times New Roman" w:cs="Times New Roman"/>
          <w:color w:val="000000"/>
          <w:sz w:val="24"/>
          <w:szCs w:val="24"/>
        </w:rPr>
        <w:t>深孔自锁锚杆</w:t>
      </w:r>
    </w:p>
    <w:p w:rsidR="00A90E1F" w:rsidRPr="007B5CCF" w:rsidRDefault="00FE4BC3" w:rsidP="008C688F">
      <w:pPr>
        <w:autoSpaceDE w:val="0"/>
        <w:autoSpaceDN w:val="0"/>
        <w:spacing w:line="360" w:lineRule="auto"/>
        <w:ind w:leftChars="200" w:left="912" w:hangingChars="205" w:hanging="492"/>
        <w:rPr>
          <w:rFonts w:ascii="Times New Roman" w:eastAsia="宋体" w:hAnsi="Times New Roman" w:cs="Times New Roman"/>
          <w:color w:val="000000"/>
          <w:sz w:val="24"/>
          <w:szCs w:val="24"/>
        </w:rPr>
      </w:pPr>
      <w:r w:rsidRPr="007B5CCF">
        <w:rPr>
          <w:rFonts w:ascii="Times New Roman" w:eastAsia="宋体" w:hAnsi="Times New Roman" w:cs="Times New Roman"/>
          <w:color w:val="000000"/>
          <w:sz w:val="24"/>
          <w:szCs w:val="24"/>
        </w:rPr>
        <w:t>1</w:t>
      </w:r>
      <w:r w:rsidRPr="007B5CCF">
        <w:rPr>
          <w:rFonts w:ascii="Times New Roman" w:eastAsia="宋体" w:hAnsi="Times New Roman" w:cs="Times New Roman"/>
          <w:color w:val="000000"/>
          <w:sz w:val="24"/>
          <w:szCs w:val="24"/>
        </w:rPr>
        <w:t>）</w:t>
      </w:r>
      <w:r w:rsidRPr="007B5CCF">
        <w:rPr>
          <w:rFonts w:ascii="Times New Roman" w:eastAsia="宋体" w:hAnsi="Times New Roman" w:cs="Times New Roman"/>
          <w:color w:val="000000"/>
          <w:sz w:val="24"/>
          <w:szCs w:val="24"/>
        </w:rPr>
        <w:t xml:space="preserve"> </w:t>
      </w:r>
      <w:r w:rsidRPr="007B5CCF">
        <w:rPr>
          <w:rFonts w:ascii="Times New Roman" w:eastAsia="宋体" w:hAnsi="Times New Roman" w:cs="Times New Roman"/>
          <w:color w:val="000000"/>
          <w:sz w:val="24"/>
          <w:szCs w:val="24"/>
        </w:rPr>
        <w:t>根据工程需要深孔自锁锚杆可以是预应力锚杆，也可以是非预应力锚杆。</w:t>
      </w:r>
    </w:p>
    <w:p w:rsidR="00A90E1F" w:rsidRPr="007B5CCF" w:rsidRDefault="00FE4BC3" w:rsidP="00FE4BC3">
      <w:pPr>
        <w:autoSpaceDE w:val="0"/>
        <w:autoSpaceDN w:val="0"/>
        <w:spacing w:line="360" w:lineRule="auto"/>
        <w:ind w:leftChars="200" w:left="912" w:hangingChars="205" w:hanging="492"/>
        <w:rPr>
          <w:rFonts w:ascii="Times New Roman" w:eastAsia="宋体" w:hAnsi="Times New Roman" w:cs="Times New Roman"/>
          <w:color w:val="000000"/>
          <w:sz w:val="24"/>
          <w:szCs w:val="24"/>
        </w:rPr>
      </w:pPr>
      <w:r w:rsidRPr="007B5CCF">
        <w:rPr>
          <w:rFonts w:ascii="Times New Roman" w:eastAsia="宋体" w:hAnsi="Times New Roman" w:cs="Times New Roman"/>
          <w:color w:val="000000"/>
          <w:sz w:val="24"/>
          <w:szCs w:val="24"/>
        </w:rPr>
        <w:t>2</w:t>
      </w:r>
      <w:r w:rsidRPr="007B5CCF">
        <w:rPr>
          <w:rFonts w:ascii="Times New Roman" w:eastAsia="宋体" w:hAnsi="Times New Roman" w:cs="Times New Roman"/>
          <w:color w:val="000000"/>
          <w:sz w:val="24"/>
          <w:szCs w:val="24"/>
        </w:rPr>
        <w:t>）</w:t>
      </w:r>
      <w:r w:rsidRPr="007B5CCF">
        <w:rPr>
          <w:rFonts w:ascii="Times New Roman" w:eastAsia="宋体" w:hAnsi="Times New Roman" w:cs="Times New Roman"/>
          <w:color w:val="000000"/>
          <w:sz w:val="24"/>
          <w:szCs w:val="24"/>
        </w:rPr>
        <w:t xml:space="preserve"> </w:t>
      </w:r>
      <w:r w:rsidRPr="007B5CCF">
        <w:rPr>
          <w:rFonts w:ascii="Times New Roman" w:eastAsia="宋体" w:hAnsi="Times New Roman" w:cs="Times New Roman"/>
          <w:color w:val="000000"/>
          <w:sz w:val="24"/>
          <w:szCs w:val="24"/>
        </w:rPr>
        <w:t>锚杆杆体宜采用精轧螺纹钢筋、钢绞线，也可采用普通热轧钢筋。内锚头多采用套筒式或楔块式，相应基材内扩孔</w:t>
      </w:r>
      <w:proofErr w:type="gramStart"/>
      <w:r w:rsidRPr="007B5CCF">
        <w:rPr>
          <w:rFonts w:ascii="Times New Roman" w:eastAsia="宋体" w:hAnsi="Times New Roman" w:cs="Times New Roman"/>
          <w:color w:val="000000"/>
          <w:sz w:val="24"/>
          <w:szCs w:val="24"/>
        </w:rPr>
        <w:t>为正锥孔</w:t>
      </w:r>
      <w:proofErr w:type="gramEnd"/>
      <w:r w:rsidRPr="007B5CCF">
        <w:rPr>
          <w:rFonts w:ascii="Times New Roman" w:eastAsia="宋体" w:hAnsi="Times New Roman" w:cs="Times New Roman"/>
          <w:color w:val="000000"/>
          <w:sz w:val="24"/>
          <w:szCs w:val="24"/>
        </w:rPr>
        <w:t>或倒锥孔。</w:t>
      </w:r>
    </w:p>
    <w:p w:rsidR="00A90E1F" w:rsidRPr="007B5CCF" w:rsidRDefault="00FE4BC3" w:rsidP="00FE4BC3">
      <w:pPr>
        <w:autoSpaceDE w:val="0"/>
        <w:autoSpaceDN w:val="0"/>
        <w:spacing w:line="360" w:lineRule="auto"/>
        <w:ind w:leftChars="200" w:left="912" w:hangingChars="205" w:hanging="492"/>
        <w:rPr>
          <w:rFonts w:ascii="Times New Roman" w:eastAsia="宋体" w:hAnsi="Times New Roman" w:cs="Times New Roman"/>
          <w:color w:val="000000"/>
          <w:sz w:val="24"/>
          <w:szCs w:val="24"/>
        </w:rPr>
      </w:pPr>
      <w:r w:rsidRPr="007B5CCF">
        <w:rPr>
          <w:rFonts w:ascii="Times New Roman" w:eastAsia="宋体" w:hAnsi="Times New Roman" w:cs="Times New Roman"/>
          <w:color w:val="000000"/>
          <w:sz w:val="24"/>
          <w:szCs w:val="24"/>
        </w:rPr>
        <w:t>3</w:t>
      </w:r>
      <w:r w:rsidRPr="007B5CCF">
        <w:rPr>
          <w:rFonts w:ascii="Times New Roman" w:eastAsia="宋体" w:hAnsi="Times New Roman" w:cs="Times New Roman"/>
          <w:color w:val="000000"/>
          <w:sz w:val="24"/>
          <w:szCs w:val="24"/>
        </w:rPr>
        <w:t>）</w:t>
      </w:r>
      <w:r w:rsidRPr="007B5CCF">
        <w:rPr>
          <w:rFonts w:ascii="Times New Roman" w:eastAsia="宋体" w:hAnsi="Times New Roman" w:cs="Times New Roman"/>
          <w:color w:val="000000"/>
          <w:sz w:val="24"/>
          <w:szCs w:val="24"/>
        </w:rPr>
        <w:t xml:space="preserve"> </w:t>
      </w:r>
      <w:r w:rsidRPr="007B5CCF">
        <w:rPr>
          <w:rFonts w:ascii="Times New Roman" w:eastAsia="宋体" w:hAnsi="Times New Roman" w:cs="Times New Roman"/>
          <w:color w:val="000000"/>
          <w:sz w:val="24"/>
          <w:szCs w:val="24"/>
        </w:rPr>
        <w:t>深孔锚杆应灌注注浆料，作为预应力锚杆使用时，可采取在锚固段先注浆，张拉预应力后，在</w:t>
      </w:r>
      <w:proofErr w:type="gramStart"/>
      <w:r w:rsidRPr="007B5CCF">
        <w:rPr>
          <w:rFonts w:ascii="Times New Roman" w:eastAsia="宋体" w:hAnsi="Times New Roman" w:cs="Times New Roman"/>
          <w:color w:val="000000"/>
          <w:sz w:val="24"/>
          <w:szCs w:val="24"/>
        </w:rPr>
        <w:t>自由段</w:t>
      </w:r>
      <w:proofErr w:type="gramEnd"/>
      <w:r w:rsidRPr="007B5CCF">
        <w:rPr>
          <w:rFonts w:ascii="Times New Roman" w:eastAsia="宋体" w:hAnsi="Times New Roman" w:cs="Times New Roman"/>
          <w:color w:val="000000"/>
          <w:sz w:val="24"/>
          <w:szCs w:val="24"/>
        </w:rPr>
        <w:t>再注浆；也可采取锚杆安装、张拉预应力后，一次注浆。</w:t>
      </w:r>
    </w:p>
    <w:p w:rsidR="00A90E1F" w:rsidRPr="007B5CCF" w:rsidRDefault="00FE4BC3">
      <w:pPr>
        <w:autoSpaceDE w:val="0"/>
        <w:autoSpaceDN w:val="0"/>
        <w:spacing w:line="360" w:lineRule="auto"/>
        <w:ind w:firstLineChars="200" w:firstLine="480"/>
        <w:rPr>
          <w:rFonts w:ascii="Times New Roman" w:eastAsia="宋体" w:hAnsi="Times New Roman" w:cs="Times New Roman"/>
          <w:color w:val="000000"/>
          <w:sz w:val="24"/>
          <w:szCs w:val="24"/>
        </w:rPr>
      </w:pPr>
      <w:r w:rsidRPr="007B5CCF">
        <w:rPr>
          <w:rFonts w:ascii="Times New Roman" w:eastAsia="宋体" w:hAnsi="Times New Roman" w:cs="Times New Roman"/>
          <w:color w:val="000000"/>
          <w:sz w:val="24"/>
          <w:szCs w:val="24"/>
        </w:rPr>
        <w:t>4</w:t>
      </w:r>
      <w:r w:rsidRPr="007B5CCF">
        <w:rPr>
          <w:rFonts w:ascii="Times New Roman" w:eastAsia="宋体" w:hAnsi="Times New Roman" w:cs="Times New Roman"/>
          <w:color w:val="000000"/>
          <w:sz w:val="24"/>
          <w:szCs w:val="24"/>
        </w:rPr>
        <w:t>）</w:t>
      </w:r>
      <w:r w:rsidRPr="007B5CCF">
        <w:rPr>
          <w:rFonts w:ascii="Times New Roman" w:eastAsia="宋体" w:hAnsi="Times New Roman" w:cs="Times New Roman"/>
          <w:color w:val="000000"/>
          <w:sz w:val="24"/>
          <w:szCs w:val="24"/>
        </w:rPr>
        <w:t xml:space="preserve"> </w:t>
      </w:r>
      <w:r w:rsidRPr="007B5CCF">
        <w:rPr>
          <w:rFonts w:ascii="Times New Roman" w:eastAsia="宋体" w:hAnsi="Times New Roman" w:cs="Times New Roman"/>
          <w:color w:val="000000"/>
          <w:sz w:val="24"/>
          <w:szCs w:val="24"/>
        </w:rPr>
        <w:t>深孔锚杆一般选用水泥</w:t>
      </w:r>
      <w:r w:rsidR="00FA2471">
        <w:rPr>
          <w:rFonts w:ascii="Times New Roman" w:eastAsia="宋体" w:hAnsi="Times New Roman" w:cs="Times New Roman" w:hint="eastAsia"/>
          <w:color w:val="000000"/>
          <w:sz w:val="24"/>
          <w:szCs w:val="24"/>
        </w:rPr>
        <w:t>基</w:t>
      </w:r>
      <w:r w:rsidRPr="007B5CCF">
        <w:rPr>
          <w:rFonts w:ascii="Times New Roman" w:eastAsia="宋体" w:hAnsi="Times New Roman" w:cs="Times New Roman"/>
          <w:color w:val="000000"/>
          <w:sz w:val="24"/>
          <w:szCs w:val="24"/>
        </w:rPr>
        <w:t>注浆材料。</w:t>
      </w:r>
    </w:p>
    <w:p w:rsidR="00A90E1F" w:rsidRPr="007B5CCF" w:rsidRDefault="00FE4BC3">
      <w:pPr>
        <w:autoSpaceDE w:val="0"/>
        <w:autoSpaceDN w:val="0"/>
        <w:spacing w:line="360" w:lineRule="auto"/>
        <w:ind w:firstLineChars="200" w:firstLine="480"/>
        <w:rPr>
          <w:rFonts w:ascii="Times New Roman" w:eastAsia="宋体" w:hAnsi="Times New Roman" w:cs="Times New Roman"/>
          <w:color w:val="000000"/>
          <w:sz w:val="24"/>
          <w:szCs w:val="24"/>
        </w:rPr>
      </w:pPr>
      <w:r w:rsidRPr="007B5CCF">
        <w:rPr>
          <w:rFonts w:ascii="Times New Roman" w:eastAsia="宋体" w:hAnsi="Times New Roman" w:cs="Times New Roman"/>
          <w:color w:val="000000"/>
          <w:sz w:val="24"/>
          <w:szCs w:val="24"/>
        </w:rPr>
        <w:t xml:space="preserve">3  </w:t>
      </w:r>
      <w:r w:rsidRPr="007B5CCF">
        <w:rPr>
          <w:rFonts w:ascii="Times New Roman" w:eastAsia="宋体" w:hAnsi="Times New Roman" w:cs="Times New Roman"/>
          <w:color w:val="000000"/>
          <w:sz w:val="24"/>
          <w:szCs w:val="24"/>
        </w:rPr>
        <w:t>多层扩孔自锁锚杆</w:t>
      </w:r>
    </w:p>
    <w:p w:rsidR="00A90E1F" w:rsidRPr="007B5CCF" w:rsidRDefault="00FE4BC3">
      <w:pPr>
        <w:autoSpaceDE w:val="0"/>
        <w:autoSpaceDN w:val="0"/>
        <w:spacing w:line="360" w:lineRule="auto"/>
        <w:ind w:firstLineChars="200" w:firstLine="480"/>
        <w:rPr>
          <w:rFonts w:ascii="Times New Roman" w:eastAsia="宋体" w:hAnsi="Times New Roman" w:cs="Times New Roman"/>
          <w:color w:val="000000"/>
          <w:sz w:val="24"/>
          <w:szCs w:val="24"/>
        </w:rPr>
      </w:pPr>
      <w:r w:rsidRPr="007B5CCF">
        <w:rPr>
          <w:rFonts w:ascii="Times New Roman" w:eastAsia="宋体" w:hAnsi="Times New Roman" w:cs="Times New Roman"/>
          <w:color w:val="000000"/>
          <w:sz w:val="24"/>
          <w:szCs w:val="24"/>
        </w:rPr>
        <w:t>1</w:t>
      </w:r>
      <w:r w:rsidRPr="007B5CCF">
        <w:rPr>
          <w:rFonts w:ascii="Times New Roman" w:eastAsia="宋体" w:hAnsi="Times New Roman" w:cs="Times New Roman"/>
          <w:color w:val="000000"/>
          <w:sz w:val="24"/>
          <w:szCs w:val="24"/>
        </w:rPr>
        <w:t>）</w:t>
      </w:r>
      <w:r w:rsidRPr="007B5CCF">
        <w:rPr>
          <w:rFonts w:ascii="Times New Roman" w:eastAsia="宋体" w:hAnsi="Times New Roman" w:cs="Times New Roman"/>
          <w:color w:val="000000"/>
          <w:sz w:val="24"/>
          <w:szCs w:val="24"/>
        </w:rPr>
        <w:t xml:space="preserve"> </w:t>
      </w:r>
      <w:r w:rsidRPr="007B5CCF">
        <w:rPr>
          <w:rFonts w:ascii="Times New Roman" w:eastAsia="宋体" w:hAnsi="Times New Roman" w:cs="Times New Roman"/>
          <w:color w:val="000000"/>
          <w:sz w:val="24"/>
          <w:szCs w:val="24"/>
        </w:rPr>
        <w:t>多层扩孔自锁锚杆一般用于深孔锚杆锚固，锚杆杆体宜采用精轧螺纹钢筋，内锚头采用楔块式，扩孔为多层倒锥孔。</w:t>
      </w:r>
    </w:p>
    <w:p w:rsidR="00A90E1F" w:rsidRPr="007B5CCF" w:rsidRDefault="00FE4BC3">
      <w:pPr>
        <w:autoSpaceDE w:val="0"/>
        <w:autoSpaceDN w:val="0"/>
        <w:spacing w:line="360" w:lineRule="auto"/>
        <w:ind w:firstLineChars="200" w:firstLine="480"/>
        <w:rPr>
          <w:rFonts w:ascii="Times New Roman" w:eastAsia="宋体" w:hAnsi="Times New Roman" w:cs="Times New Roman"/>
          <w:color w:val="000000"/>
          <w:sz w:val="24"/>
          <w:szCs w:val="24"/>
        </w:rPr>
      </w:pPr>
      <w:r w:rsidRPr="007B5CCF">
        <w:rPr>
          <w:rFonts w:ascii="Times New Roman" w:eastAsia="宋体" w:hAnsi="Times New Roman" w:cs="Times New Roman"/>
          <w:color w:val="000000"/>
          <w:sz w:val="24"/>
          <w:szCs w:val="24"/>
        </w:rPr>
        <w:t>2</w:t>
      </w:r>
      <w:r w:rsidRPr="007B5CCF">
        <w:rPr>
          <w:rFonts w:ascii="Times New Roman" w:eastAsia="宋体" w:hAnsi="Times New Roman" w:cs="Times New Roman"/>
          <w:color w:val="000000"/>
          <w:sz w:val="24"/>
          <w:szCs w:val="24"/>
        </w:rPr>
        <w:t>）</w:t>
      </w:r>
      <w:r w:rsidRPr="007B5CCF">
        <w:rPr>
          <w:rFonts w:ascii="Times New Roman" w:eastAsia="宋体" w:hAnsi="Times New Roman" w:cs="Times New Roman"/>
          <w:color w:val="000000"/>
          <w:sz w:val="24"/>
          <w:szCs w:val="24"/>
        </w:rPr>
        <w:t xml:space="preserve"> </w:t>
      </w:r>
      <w:r w:rsidRPr="007B5CCF">
        <w:rPr>
          <w:rFonts w:ascii="Times New Roman" w:eastAsia="宋体" w:hAnsi="Times New Roman" w:cs="Times New Roman"/>
          <w:color w:val="000000"/>
          <w:sz w:val="24"/>
          <w:szCs w:val="24"/>
        </w:rPr>
        <w:t>当基材强度较低而单根锚杆要求有较大的锚固力，或对安全等级要求较高的锚固工程，可考虑采用多层扩孔自锁锚杆。</w:t>
      </w:r>
    </w:p>
    <w:p w:rsidR="00A90E1F" w:rsidRPr="007B5CCF" w:rsidRDefault="00FE4BC3">
      <w:pPr>
        <w:autoSpaceDE w:val="0"/>
        <w:autoSpaceDN w:val="0"/>
        <w:spacing w:line="360" w:lineRule="auto"/>
        <w:ind w:firstLineChars="200" w:firstLine="480"/>
        <w:rPr>
          <w:rFonts w:ascii="Times New Roman" w:eastAsia="宋体" w:hAnsi="Times New Roman" w:cs="Times New Roman"/>
          <w:color w:val="000000"/>
          <w:sz w:val="24"/>
          <w:szCs w:val="24"/>
        </w:rPr>
      </w:pPr>
      <w:r w:rsidRPr="007B5CCF">
        <w:rPr>
          <w:rFonts w:ascii="Times New Roman" w:eastAsia="宋体" w:hAnsi="Times New Roman" w:cs="Times New Roman"/>
          <w:color w:val="000000"/>
          <w:sz w:val="24"/>
          <w:szCs w:val="24"/>
        </w:rPr>
        <w:t>3</w:t>
      </w:r>
      <w:r w:rsidRPr="007B5CCF">
        <w:rPr>
          <w:rFonts w:ascii="Times New Roman" w:eastAsia="宋体" w:hAnsi="Times New Roman" w:cs="Times New Roman"/>
          <w:color w:val="000000"/>
          <w:sz w:val="24"/>
          <w:szCs w:val="24"/>
        </w:rPr>
        <w:t>）</w:t>
      </w:r>
      <w:r w:rsidRPr="007B5CCF">
        <w:rPr>
          <w:rFonts w:ascii="Times New Roman" w:eastAsia="宋体" w:hAnsi="Times New Roman" w:cs="Times New Roman"/>
          <w:color w:val="000000"/>
          <w:sz w:val="24"/>
          <w:szCs w:val="24"/>
        </w:rPr>
        <w:t xml:space="preserve"> </w:t>
      </w:r>
      <w:r w:rsidRPr="007B5CCF">
        <w:rPr>
          <w:rFonts w:ascii="Times New Roman" w:eastAsia="宋体" w:hAnsi="Times New Roman" w:cs="Times New Roman"/>
          <w:color w:val="000000"/>
          <w:sz w:val="24"/>
          <w:szCs w:val="24"/>
        </w:rPr>
        <w:t>多层扩孔自锁锚杆要求注浆。</w:t>
      </w:r>
    </w:p>
    <w:p w:rsidR="00A90E1F" w:rsidRPr="007B5CCF" w:rsidRDefault="00FE4BC3">
      <w:pPr>
        <w:autoSpaceDE w:val="0"/>
        <w:autoSpaceDN w:val="0"/>
        <w:spacing w:line="360" w:lineRule="auto"/>
        <w:ind w:firstLineChars="200" w:firstLine="480"/>
        <w:rPr>
          <w:rFonts w:ascii="Times New Roman" w:eastAsia="宋体" w:hAnsi="Times New Roman" w:cs="Times New Roman"/>
          <w:color w:val="000000"/>
          <w:sz w:val="24"/>
          <w:szCs w:val="24"/>
        </w:rPr>
      </w:pPr>
      <w:r w:rsidRPr="007B5CCF">
        <w:rPr>
          <w:rFonts w:ascii="Times New Roman" w:eastAsia="宋体" w:hAnsi="Times New Roman" w:cs="Times New Roman"/>
          <w:color w:val="000000"/>
          <w:sz w:val="24"/>
          <w:szCs w:val="24"/>
        </w:rPr>
        <w:t>扩孔自锁锚杆因其特有的锚固机理和可靠性高而应用广泛。只要基材较为坚硬完整，均可采用扩孔自锁锚固技术。扩孔锚杆是采用机械咬合力来提供</w:t>
      </w:r>
      <w:proofErr w:type="gramStart"/>
      <w:r w:rsidRPr="007B5CCF">
        <w:rPr>
          <w:rFonts w:ascii="Times New Roman" w:eastAsia="宋体" w:hAnsi="Times New Roman" w:cs="Times New Roman"/>
          <w:color w:val="000000"/>
          <w:sz w:val="24"/>
          <w:szCs w:val="24"/>
        </w:rPr>
        <w:t>锚固力</w:t>
      </w:r>
      <w:proofErr w:type="gramEnd"/>
      <w:r w:rsidRPr="007B5CCF">
        <w:rPr>
          <w:rFonts w:ascii="Times New Roman" w:eastAsia="宋体" w:hAnsi="Times New Roman" w:cs="Times New Roman"/>
          <w:color w:val="000000"/>
          <w:sz w:val="24"/>
          <w:szCs w:val="24"/>
        </w:rPr>
        <w:t>的，但并不排斥与其它的锚固方式共同作用。一般在锚孔内灌注注浆料，由注浆料的粘结力和扩孔的机械咬合</w:t>
      </w:r>
      <w:proofErr w:type="gramStart"/>
      <w:r w:rsidRPr="007B5CCF">
        <w:rPr>
          <w:rFonts w:ascii="Times New Roman" w:eastAsia="宋体" w:hAnsi="Times New Roman" w:cs="Times New Roman"/>
          <w:color w:val="000000"/>
          <w:sz w:val="24"/>
          <w:szCs w:val="24"/>
        </w:rPr>
        <w:t>力一道</w:t>
      </w:r>
      <w:proofErr w:type="gramEnd"/>
      <w:r w:rsidRPr="007B5CCF">
        <w:rPr>
          <w:rFonts w:ascii="Times New Roman" w:eastAsia="宋体" w:hAnsi="Times New Roman" w:cs="Times New Roman"/>
          <w:color w:val="000000"/>
          <w:sz w:val="24"/>
          <w:szCs w:val="24"/>
        </w:rPr>
        <w:t>来提供锚固力，使锚固更加可靠，同时注浆料对锚杆的金属杆体还能起到防护作用。</w:t>
      </w:r>
    </w:p>
    <w:p w:rsidR="00A90E1F" w:rsidRDefault="00FE4BC3">
      <w:pPr>
        <w:autoSpaceDE w:val="0"/>
        <w:autoSpaceDN w:val="0"/>
        <w:spacing w:line="360" w:lineRule="auto"/>
        <w:ind w:firstLineChars="250" w:firstLine="600"/>
        <w:rPr>
          <w:rFonts w:ascii="宋体" w:eastAsia="宋体" w:hAnsi="宋体" w:cs="宋体"/>
          <w:color w:val="000000"/>
          <w:sz w:val="24"/>
          <w:szCs w:val="24"/>
        </w:rPr>
      </w:pPr>
      <w:r w:rsidRPr="007B5CCF">
        <w:rPr>
          <w:rFonts w:ascii="Times New Roman" w:eastAsia="宋体" w:hAnsi="Times New Roman" w:cs="Times New Roman"/>
          <w:color w:val="000000"/>
          <w:sz w:val="24"/>
          <w:szCs w:val="24"/>
        </w:rPr>
        <w:t>根据近年来的工程实践，扩孔自锁锚杆可以细分成许多类型。为了设计方便，这里只根据锚杆的</w:t>
      </w:r>
      <w:r w:rsidR="00316AC5" w:rsidRPr="007B5CCF">
        <w:rPr>
          <w:rFonts w:ascii="Times New Roman" w:eastAsia="宋体" w:hAnsi="Times New Roman" w:cs="Times New Roman"/>
          <w:color w:val="000000"/>
          <w:sz w:val="24"/>
          <w:szCs w:val="24"/>
        </w:rPr>
        <w:t>使用条件和</w:t>
      </w:r>
      <w:r w:rsidRPr="007B5CCF">
        <w:rPr>
          <w:rFonts w:ascii="Times New Roman" w:eastAsia="宋体" w:hAnsi="Times New Roman" w:cs="Times New Roman"/>
          <w:color w:val="000000"/>
          <w:sz w:val="24"/>
          <w:szCs w:val="24"/>
        </w:rPr>
        <w:t>使用要求不同分成四个种类，</w:t>
      </w:r>
      <w:r w:rsidR="00316AC5" w:rsidRPr="007B5CCF">
        <w:rPr>
          <w:rFonts w:ascii="Times New Roman" w:eastAsia="宋体" w:hAnsi="Times New Roman" w:cs="Times New Roman"/>
          <w:color w:val="000000"/>
          <w:sz w:val="24"/>
          <w:szCs w:val="24"/>
        </w:rPr>
        <w:t>即根据使用条件来选择岩石锚杆或混凝土锚杆；</w:t>
      </w:r>
      <w:r w:rsidRPr="007B5CCF">
        <w:rPr>
          <w:rFonts w:ascii="Times New Roman" w:eastAsia="宋体" w:hAnsi="Times New Roman" w:cs="Times New Roman"/>
          <w:color w:val="000000"/>
          <w:sz w:val="24"/>
          <w:szCs w:val="24"/>
        </w:rPr>
        <w:t>根据使用的目的和要求来</w:t>
      </w:r>
      <w:proofErr w:type="gramStart"/>
      <w:r w:rsidRPr="007B5CCF">
        <w:rPr>
          <w:rFonts w:ascii="Times New Roman" w:eastAsia="宋体" w:hAnsi="Times New Roman" w:cs="Times New Roman"/>
          <w:color w:val="000000"/>
          <w:sz w:val="24"/>
          <w:szCs w:val="24"/>
        </w:rPr>
        <w:t>选择浅孔锚杆</w:t>
      </w:r>
      <w:proofErr w:type="gramEnd"/>
      <w:r w:rsidRPr="007B5CCF">
        <w:rPr>
          <w:rFonts w:ascii="Times New Roman" w:eastAsia="宋体" w:hAnsi="Times New Roman" w:cs="Times New Roman"/>
          <w:color w:val="000000"/>
          <w:sz w:val="24"/>
          <w:szCs w:val="24"/>
        </w:rPr>
        <w:t>或深孔锚杆。除此之外还可根据以下不同情况进行细分，如</w:t>
      </w:r>
      <w:r w:rsidR="00316AC5" w:rsidRPr="007B5CCF">
        <w:rPr>
          <w:rFonts w:ascii="Times New Roman" w:eastAsia="宋体" w:hAnsi="Times New Roman" w:cs="Times New Roman"/>
          <w:color w:val="000000"/>
          <w:sz w:val="24"/>
          <w:szCs w:val="24"/>
        </w:rPr>
        <w:t>某些</w:t>
      </w:r>
      <w:r w:rsidRPr="007B5CCF">
        <w:rPr>
          <w:rFonts w:ascii="Times New Roman" w:eastAsia="宋体" w:hAnsi="Times New Roman" w:cs="Times New Roman"/>
          <w:color w:val="000000"/>
          <w:sz w:val="24"/>
          <w:szCs w:val="24"/>
        </w:rPr>
        <w:t>锚杆可以注浆，也可以</w:t>
      </w:r>
      <w:proofErr w:type="gramStart"/>
      <w:r w:rsidRPr="007B5CCF">
        <w:rPr>
          <w:rFonts w:ascii="Times New Roman" w:eastAsia="宋体" w:hAnsi="Times New Roman" w:cs="Times New Roman"/>
          <w:color w:val="000000"/>
          <w:sz w:val="24"/>
          <w:szCs w:val="24"/>
        </w:rPr>
        <w:t>不</w:t>
      </w:r>
      <w:proofErr w:type="gramEnd"/>
      <w:r w:rsidRPr="007B5CCF">
        <w:rPr>
          <w:rFonts w:ascii="Times New Roman" w:eastAsia="宋体" w:hAnsi="Times New Roman" w:cs="Times New Roman"/>
          <w:color w:val="000000"/>
          <w:sz w:val="24"/>
          <w:szCs w:val="24"/>
        </w:rPr>
        <w:t>注浆；可以在安装前注浆，也可以在安装后注浆，或在安装时某个阶段注浆等。锚杆可以是预应力锚杆，也可以是非预应力锚杆。预应力锚杆的预应力可以在锚固段注浆前施加，也可以在锚固段注浆后施加，也</w:t>
      </w:r>
      <w:r>
        <w:rPr>
          <w:rFonts w:ascii="宋体" w:eastAsia="宋体" w:hAnsi="宋体" w:cs="宋体" w:hint="eastAsia"/>
          <w:color w:val="000000"/>
          <w:sz w:val="24"/>
          <w:szCs w:val="24"/>
        </w:rPr>
        <w:t>可以分步施加等等。</w:t>
      </w:r>
    </w:p>
    <w:p w:rsidR="00A90E1F" w:rsidRDefault="00FE4BC3">
      <w:pPr>
        <w:autoSpaceDE w:val="0"/>
        <w:autoSpaceDN w:val="0"/>
        <w:spacing w:line="360" w:lineRule="auto"/>
        <w:ind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总之，锚杆类型的选用应根据工程要求、岩石性质、锚杆承载能力、锚杆长度、现场条件、施工方法等因素综合确定。</w:t>
      </w:r>
    </w:p>
    <w:p w:rsidR="007B5CCF" w:rsidRDefault="007B5CCF">
      <w:pPr>
        <w:autoSpaceDE w:val="0"/>
        <w:autoSpaceDN w:val="0"/>
        <w:spacing w:line="360" w:lineRule="auto"/>
        <w:ind w:firstLineChars="200" w:firstLine="480"/>
        <w:rPr>
          <w:rFonts w:ascii="宋体" w:eastAsia="宋体" w:hAnsi="宋体" w:cs="宋体"/>
          <w:color w:val="000000"/>
          <w:sz w:val="24"/>
          <w:szCs w:val="24"/>
        </w:rPr>
      </w:pPr>
    </w:p>
    <w:p w:rsidR="00A90E1F" w:rsidRDefault="00FE4BC3" w:rsidP="009A5BB2">
      <w:pPr>
        <w:autoSpaceDE w:val="0"/>
        <w:autoSpaceDN w:val="0"/>
        <w:spacing w:before="260" w:after="260" w:line="413" w:lineRule="auto"/>
        <w:jc w:val="center"/>
        <w:outlineLvl w:val="1"/>
        <w:rPr>
          <w:rFonts w:ascii="宋体" w:eastAsia="宋体" w:hAnsi="宋体" w:cs="宋体"/>
          <w:b/>
          <w:color w:val="000000"/>
          <w:sz w:val="28"/>
          <w:szCs w:val="28"/>
        </w:rPr>
      </w:pPr>
      <w:bookmarkStart w:id="239" w:name="_Toc22410614"/>
      <w:bookmarkStart w:id="240" w:name="_Toc24996187"/>
      <w:bookmarkStart w:id="241" w:name="_Toc22463258"/>
      <w:bookmarkStart w:id="242" w:name="_Toc528935674"/>
      <w:bookmarkStart w:id="243" w:name="_Toc4725"/>
      <w:bookmarkStart w:id="244" w:name="_Toc528915047"/>
      <w:bookmarkStart w:id="245" w:name="_Toc528936293"/>
      <w:bookmarkStart w:id="246" w:name="_Toc521065579"/>
      <w:bookmarkStart w:id="247" w:name="_Toc34263451"/>
      <w:bookmarkStart w:id="248" w:name="_Toc34567357"/>
      <w:bookmarkStart w:id="249" w:name="_Toc34573212"/>
      <w:r>
        <w:rPr>
          <w:rFonts w:ascii="宋体" w:eastAsia="宋体" w:hAnsi="宋体" w:cs="宋体"/>
          <w:b/>
          <w:color w:val="000000"/>
          <w:sz w:val="28"/>
          <w:szCs w:val="28"/>
        </w:rPr>
        <w:lastRenderedPageBreak/>
        <w:t>3.</w:t>
      </w:r>
      <w:r w:rsidR="009A5BB2">
        <w:rPr>
          <w:rFonts w:ascii="宋体" w:eastAsia="宋体" w:hAnsi="宋体" w:cs="宋体" w:hint="eastAsia"/>
          <w:b/>
          <w:color w:val="000000"/>
          <w:sz w:val="28"/>
          <w:szCs w:val="28"/>
        </w:rPr>
        <w:t xml:space="preserve"> </w:t>
      </w:r>
      <w:r w:rsidR="00316AC5">
        <w:rPr>
          <w:rFonts w:ascii="宋体" w:eastAsia="宋体" w:hAnsi="宋体" w:cs="宋体" w:hint="eastAsia"/>
          <w:b/>
          <w:color w:val="000000"/>
          <w:sz w:val="28"/>
          <w:szCs w:val="28"/>
        </w:rPr>
        <w:t>4</w:t>
      </w:r>
      <w:r>
        <w:rPr>
          <w:rFonts w:ascii="宋体" w:eastAsia="宋体" w:hAnsi="宋体" w:cs="宋体" w:hint="eastAsia"/>
          <w:b/>
          <w:color w:val="000000"/>
          <w:sz w:val="28"/>
          <w:szCs w:val="28"/>
        </w:rPr>
        <w:t xml:space="preserve">  基材</w:t>
      </w:r>
      <w:bookmarkEnd w:id="239"/>
      <w:bookmarkEnd w:id="240"/>
      <w:bookmarkEnd w:id="241"/>
      <w:bookmarkEnd w:id="242"/>
      <w:bookmarkEnd w:id="243"/>
      <w:bookmarkEnd w:id="244"/>
      <w:bookmarkEnd w:id="245"/>
      <w:bookmarkEnd w:id="246"/>
      <w:bookmarkEnd w:id="247"/>
      <w:bookmarkEnd w:id="248"/>
      <w:bookmarkEnd w:id="249"/>
    </w:p>
    <w:p w:rsidR="00A90E1F" w:rsidRDefault="00FE4BC3">
      <w:pPr>
        <w:autoSpaceDE w:val="0"/>
        <w:autoSpaceDN w:val="0"/>
        <w:spacing w:line="360" w:lineRule="auto"/>
        <w:rPr>
          <w:rFonts w:ascii="宋体" w:eastAsia="宋体" w:hAnsi="宋体" w:cs="宋体"/>
          <w:color w:val="000000"/>
          <w:sz w:val="24"/>
          <w:szCs w:val="24"/>
        </w:rPr>
      </w:pPr>
      <w:r>
        <w:rPr>
          <w:rFonts w:ascii="宋体" w:eastAsia="宋体" w:hAnsi="宋体"/>
          <w:b/>
          <w:color w:val="000000"/>
          <w:sz w:val="24"/>
          <w:szCs w:val="24"/>
        </w:rPr>
        <w:t>3.</w:t>
      </w:r>
      <w:r w:rsidR="00316AC5">
        <w:rPr>
          <w:rFonts w:ascii="宋体" w:eastAsia="宋体" w:hAnsi="宋体" w:hint="eastAsia"/>
          <w:b/>
          <w:color w:val="000000"/>
          <w:sz w:val="24"/>
          <w:szCs w:val="24"/>
        </w:rPr>
        <w:t>4</w:t>
      </w:r>
      <w:r>
        <w:rPr>
          <w:rFonts w:ascii="宋体" w:eastAsia="宋体" w:hAnsi="宋体" w:hint="eastAsia"/>
          <w:b/>
          <w:color w:val="000000"/>
          <w:sz w:val="24"/>
          <w:szCs w:val="24"/>
        </w:rPr>
        <w:t>.</w:t>
      </w:r>
      <w:r w:rsidR="00BF068C">
        <w:rPr>
          <w:rFonts w:ascii="宋体" w:eastAsia="宋体" w:hAnsi="宋体" w:hint="eastAsia"/>
          <w:b/>
          <w:color w:val="000000"/>
          <w:sz w:val="24"/>
          <w:szCs w:val="24"/>
        </w:rPr>
        <w:t>2</w:t>
      </w:r>
      <w:r w:rsidR="008C688F">
        <w:rPr>
          <w:rFonts w:ascii="宋体" w:eastAsia="宋体" w:hAnsi="宋体" w:hint="eastAsia"/>
          <w:b/>
          <w:color w:val="000000"/>
          <w:sz w:val="24"/>
          <w:szCs w:val="24"/>
        </w:rPr>
        <w:t xml:space="preserve">  </w:t>
      </w:r>
      <w:r>
        <w:rPr>
          <w:rFonts w:ascii="宋体" w:eastAsia="宋体" w:hAnsi="宋体" w:cs="宋体" w:hint="eastAsia"/>
          <w:color w:val="000000"/>
          <w:sz w:val="24"/>
          <w:szCs w:val="24"/>
        </w:rPr>
        <w:t>严重裂损混凝土、不密实混凝土、结构抹灰层、装饰层等，均不得作为锚固基材。</w:t>
      </w:r>
    </w:p>
    <w:p w:rsidR="00A90E1F" w:rsidRDefault="00FE4BC3">
      <w:pPr>
        <w:autoSpaceDE w:val="0"/>
        <w:autoSpaceDN w:val="0"/>
        <w:spacing w:line="360" w:lineRule="auto"/>
        <w:rPr>
          <w:rFonts w:ascii="宋体" w:eastAsia="宋体" w:hAnsi="宋体" w:cs="宋体"/>
          <w:color w:val="000000"/>
          <w:sz w:val="24"/>
          <w:szCs w:val="24"/>
        </w:rPr>
      </w:pPr>
      <w:r>
        <w:rPr>
          <w:rFonts w:ascii="宋体" w:eastAsia="宋体" w:hAnsi="宋体" w:cs="宋体"/>
          <w:b/>
          <w:color w:val="000000"/>
          <w:sz w:val="24"/>
          <w:szCs w:val="24"/>
        </w:rPr>
        <w:t>3.</w:t>
      </w:r>
      <w:r w:rsidR="00BF068C">
        <w:rPr>
          <w:rFonts w:ascii="宋体" w:eastAsia="宋体" w:hAnsi="宋体" w:cs="宋体" w:hint="eastAsia"/>
          <w:b/>
          <w:color w:val="000000"/>
          <w:sz w:val="24"/>
          <w:szCs w:val="24"/>
        </w:rPr>
        <w:t>4</w:t>
      </w:r>
      <w:r w:rsidR="008C688F">
        <w:rPr>
          <w:rFonts w:ascii="宋体" w:eastAsia="宋体" w:hAnsi="宋体" w:cs="宋体" w:hint="eastAsia"/>
          <w:b/>
          <w:color w:val="000000"/>
          <w:sz w:val="24"/>
          <w:szCs w:val="24"/>
        </w:rPr>
        <w:t>.</w:t>
      </w:r>
      <w:r w:rsidR="00BF068C">
        <w:rPr>
          <w:rFonts w:ascii="宋体" w:eastAsia="宋体" w:hAnsi="宋体" w:cs="宋体" w:hint="eastAsia"/>
          <w:b/>
          <w:color w:val="000000"/>
          <w:sz w:val="24"/>
          <w:szCs w:val="24"/>
        </w:rPr>
        <w:t>3</w:t>
      </w:r>
      <w:r w:rsidR="008C688F">
        <w:rPr>
          <w:rFonts w:ascii="宋体" w:eastAsia="宋体" w:hAnsi="宋体" w:cs="宋体" w:hint="eastAsia"/>
          <w:b/>
          <w:color w:val="000000"/>
          <w:sz w:val="24"/>
          <w:szCs w:val="24"/>
        </w:rPr>
        <w:t xml:space="preserve">  </w:t>
      </w:r>
      <w:r>
        <w:rPr>
          <w:rFonts w:ascii="宋体" w:eastAsia="宋体" w:hAnsi="宋体" w:cs="宋体" w:hint="eastAsia"/>
          <w:color w:val="000000"/>
          <w:sz w:val="24"/>
          <w:szCs w:val="24"/>
        </w:rPr>
        <w:t>混凝土基材强度指</w:t>
      </w:r>
      <w:r w:rsidRPr="007B5CCF">
        <w:rPr>
          <w:rFonts w:ascii="Times New Roman" w:eastAsia="宋体" w:hAnsi="Times New Roman" w:cs="Times New Roman"/>
          <w:color w:val="000000"/>
          <w:sz w:val="24"/>
          <w:szCs w:val="24"/>
        </w:rPr>
        <w:t>标及取值应根据现场实测结果按现行国家标准《混凝土结构设计规范》</w:t>
      </w:r>
      <w:r w:rsidR="00F8372F" w:rsidRPr="007B5CCF">
        <w:rPr>
          <w:rFonts w:ascii="Times New Roman" w:eastAsia="宋体" w:hAnsi="Times New Roman" w:cs="Times New Roman"/>
          <w:color w:val="000000"/>
          <w:sz w:val="24"/>
          <w:szCs w:val="24"/>
        </w:rPr>
        <w:t>GB 50010</w:t>
      </w:r>
      <w:r w:rsidR="007B5CCF">
        <w:rPr>
          <w:rFonts w:ascii="Times New Roman" w:eastAsia="宋体" w:hAnsi="Times New Roman" w:cs="Times New Roman" w:hint="eastAsia"/>
          <w:color w:val="000000"/>
          <w:sz w:val="24"/>
          <w:szCs w:val="24"/>
        </w:rPr>
        <w:t xml:space="preserve"> </w:t>
      </w:r>
      <w:r w:rsidRPr="007B5CCF">
        <w:rPr>
          <w:rFonts w:ascii="Times New Roman" w:eastAsia="宋体" w:hAnsi="Times New Roman" w:cs="Times New Roman"/>
          <w:color w:val="000000"/>
          <w:sz w:val="24"/>
          <w:szCs w:val="24"/>
        </w:rPr>
        <w:t>确定。</w:t>
      </w:r>
    </w:p>
    <w:p w:rsidR="00A90E1F" w:rsidRDefault="00FE4BC3" w:rsidP="009A5BB2">
      <w:pPr>
        <w:autoSpaceDE w:val="0"/>
        <w:autoSpaceDN w:val="0"/>
        <w:spacing w:before="340" w:after="330" w:line="578" w:lineRule="auto"/>
        <w:jc w:val="center"/>
        <w:outlineLvl w:val="0"/>
        <w:rPr>
          <w:rFonts w:ascii="宋体" w:eastAsia="宋体" w:hAnsi="宋体" w:cs="宋体"/>
          <w:b/>
          <w:color w:val="000000"/>
          <w:sz w:val="24"/>
          <w:szCs w:val="24"/>
        </w:rPr>
      </w:pPr>
      <w:r>
        <w:rPr>
          <w:rFonts w:ascii="宋体" w:eastAsia="宋体" w:hAnsi="宋体"/>
          <w:b/>
          <w:sz w:val="24"/>
          <w:szCs w:val="24"/>
        </w:rPr>
        <w:br w:type="page"/>
      </w:r>
      <w:bookmarkStart w:id="250" w:name="_Toc528915048"/>
      <w:bookmarkStart w:id="251" w:name="_Toc520204092"/>
      <w:bookmarkStart w:id="252" w:name="_Toc503089539"/>
      <w:bookmarkStart w:id="253" w:name="_Toc528935675"/>
      <w:bookmarkStart w:id="254" w:name="_Toc22410615"/>
      <w:bookmarkStart w:id="255" w:name="_Toc24996188"/>
      <w:bookmarkStart w:id="256" w:name="_Toc528936294"/>
      <w:bookmarkStart w:id="257" w:name="_Toc24519"/>
      <w:bookmarkStart w:id="258" w:name="_Toc521065580"/>
      <w:bookmarkStart w:id="259" w:name="_Toc22463259"/>
      <w:bookmarkStart w:id="260" w:name="_Toc34263452"/>
      <w:bookmarkStart w:id="261" w:name="_Toc34567358"/>
      <w:bookmarkStart w:id="262" w:name="_Toc34573213"/>
      <w:r>
        <w:rPr>
          <w:rFonts w:ascii="宋体" w:eastAsia="宋体" w:hAnsi="宋体" w:cs="宋体" w:hint="eastAsia"/>
          <w:b/>
          <w:color w:val="000000"/>
          <w:sz w:val="32"/>
          <w:szCs w:val="32"/>
        </w:rPr>
        <w:lastRenderedPageBreak/>
        <w:t>4  材料</w:t>
      </w:r>
      <w:bookmarkEnd w:id="250"/>
      <w:bookmarkEnd w:id="251"/>
      <w:bookmarkEnd w:id="252"/>
      <w:bookmarkEnd w:id="253"/>
      <w:bookmarkEnd w:id="254"/>
      <w:bookmarkEnd w:id="255"/>
      <w:bookmarkEnd w:id="256"/>
      <w:bookmarkEnd w:id="257"/>
      <w:bookmarkEnd w:id="258"/>
      <w:bookmarkEnd w:id="259"/>
      <w:bookmarkEnd w:id="260"/>
      <w:bookmarkEnd w:id="261"/>
      <w:bookmarkEnd w:id="262"/>
    </w:p>
    <w:p w:rsidR="00A90E1F" w:rsidRDefault="00FE4BC3" w:rsidP="009A5BB2">
      <w:pPr>
        <w:autoSpaceDE w:val="0"/>
        <w:autoSpaceDN w:val="0"/>
        <w:spacing w:before="260" w:after="260" w:line="413" w:lineRule="auto"/>
        <w:jc w:val="center"/>
        <w:outlineLvl w:val="1"/>
        <w:rPr>
          <w:rFonts w:ascii="宋体" w:eastAsia="宋体" w:hAnsi="宋体" w:cs="宋体"/>
          <w:b/>
          <w:color w:val="000000"/>
          <w:sz w:val="28"/>
          <w:szCs w:val="28"/>
        </w:rPr>
      </w:pPr>
      <w:bookmarkStart w:id="263" w:name="_Toc503089540"/>
      <w:bookmarkStart w:id="264" w:name="_Toc22410616"/>
      <w:bookmarkStart w:id="265" w:name="_Toc528935676"/>
      <w:bookmarkStart w:id="266" w:name="_Toc22463260"/>
      <w:bookmarkStart w:id="267" w:name="_Toc528915049"/>
      <w:bookmarkStart w:id="268" w:name="_Toc24996189"/>
      <w:bookmarkStart w:id="269" w:name="_Toc521065581"/>
      <w:bookmarkStart w:id="270" w:name="_Toc528936295"/>
      <w:bookmarkStart w:id="271" w:name="_Toc520204093"/>
      <w:bookmarkStart w:id="272" w:name="_Toc28333"/>
      <w:bookmarkStart w:id="273" w:name="_Toc34263453"/>
      <w:bookmarkStart w:id="274" w:name="_Toc34567359"/>
      <w:bookmarkStart w:id="275" w:name="_Toc34573214"/>
      <w:r>
        <w:rPr>
          <w:rFonts w:ascii="宋体" w:eastAsia="宋体" w:hAnsi="宋体" w:cs="宋体" w:hint="eastAsia"/>
          <w:b/>
          <w:color w:val="000000"/>
          <w:sz w:val="28"/>
          <w:szCs w:val="28"/>
        </w:rPr>
        <w:t>4. 1  一般规定</w:t>
      </w:r>
      <w:bookmarkEnd w:id="263"/>
      <w:bookmarkEnd w:id="264"/>
      <w:bookmarkEnd w:id="265"/>
      <w:bookmarkEnd w:id="266"/>
      <w:bookmarkEnd w:id="267"/>
      <w:bookmarkEnd w:id="268"/>
      <w:bookmarkEnd w:id="269"/>
      <w:bookmarkEnd w:id="270"/>
      <w:bookmarkEnd w:id="271"/>
      <w:bookmarkEnd w:id="272"/>
      <w:bookmarkEnd w:id="273"/>
      <w:bookmarkEnd w:id="274"/>
      <w:bookmarkEnd w:id="275"/>
    </w:p>
    <w:p w:rsidR="00A90E1F" w:rsidRDefault="008C688F">
      <w:pPr>
        <w:autoSpaceDE w:val="0"/>
        <w:autoSpaceDN w:val="0"/>
        <w:spacing w:line="360" w:lineRule="auto"/>
        <w:rPr>
          <w:rFonts w:ascii="宋体" w:eastAsia="宋体" w:hAnsi="宋体"/>
          <w:color w:val="000000"/>
          <w:sz w:val="24"/>
          <w:szCs w:val="24"/>
        </w:rPr>
      </w:pPr>
      <w:r>
        <w:rPr>
          <w:rFonts w:ascii="宋体" w:eastAsia="宋体" w:hAnsi="宋体" w:hint="eastAsia"/>
          <w:b/>
          <w:color w:val="000000"/>
          <w:sz w:val="24"/>
          <w:szCs w:val="24"/>
        </w:rPr>
        <w:t>4.1.</w:t>
      </w:r>
      <w:r w:rsidR="00FE4BC3">
        <w:rPr>
          <w:rFonts w:ascii="宋体" w:eastAsia="宋体" w:hAnsi="宋体" w:hint="eastAsia"/>
          <w:b/>
          <w:color w:val="000000"/>
          <w:sz w:val="24"/>
          <w:szCs w:val="24"/>
        </w:rPr>
        <w:t>1、</w:t>
      </w:r>
      <w:r>
        <w:rPr>
          <w:rFonts w:ascii="宋体" w:eastAsia="宋体" w:hAnsi="宋体" w:hint="eastAsia"/>
          <w:b/>
          <w:color w:val="000000"/>
          <w:sz w:val="24"/>
          <w:szCs w:val="24"/>
        </w:rPr>
        <w:t>4.1.</w:t>
      </w:r>
      <w:r w:rsidR="00FE4BC3">
        <w:rPr>
          <w:rFonts w:ascii="宋体" w:eastAsia="宋体" w:hAnsi="宋体" w:hint="eastAsia"/>
          <w:b/>
          <w:color w:val="000000"/>
          <w:sz w:val="24"/>
          <w:szCs w:val="24"/>
        </w:rPr>
        <w:t xml:space="preserve">2 </w:t>
      </w:r>
      <w:r w:rsidR="00FE4BC3">
        <w:rPr>
          <w:rFonts w:ascii="宋体" w:eastAsia="宋体" w:hAnsi="宋体" w:hint="eastAsia"/>
          <w:color w:val="000000"/>
          <w:sz w:val="24"/>
          <w:szCs w:val="24"/>
        </w:rPr>
        <w:t xml:space="preserve"> 锚杆杆体材料要求</w:t>
      </w:r>
      <w:r w:rsidR="00FE4BC3">
        <w:rPr>
          <w:rFonts w:ascii="宋体" w:eastAsia="宋体" w:hAnsi="宋体"/>
          <w:color w:val="000000"/>
          <w:sz w:val="24"/>
          <w:szCs w:val="24"/>
        </w:rPr>
        <w:t>具有较高的强度，能</w:t>
      </w:r>
      <w:r w:rsidR="00FE4BC3">
        <w:rPr>
          <w:rFonts w:ascii="宋体" w:eastAsia="宋体" w:hAnsi="宋体" w:hint="eastAsia"/>
          <w:color w:val="000000"/>
          <w:sz w:val="24"/>
          <w:szCs w:val="24"/>
        </w:rPr>
        <w:t>提供较大的锚固力</w:t>
      </w:r>
      <w:r w:rsidR="00FE4BC3">
        <w:rPr>
          <w:rFonts w:ascii="宋体" w:eastAsia="宋体" w:hAnsi="宋体"/>
          <w:color w:val="000000"/>
          <w:sz w:val="24"/>
          <w:szCs w:val="24"/>
        </w:rPr>
        <w:t>；</w:t>
      </w:r>
      <w:r w:rsidR="00FE4BC3">
        <w:rPr>
          <w:rFonts w:ascii="宋体" w:eastAsia="宋体" w:hAnsi="宋体" w:hint="eastAsia"/>
          <w:color w:val="000000"/>
          <w:sz w:val="24"/>
          <w:szCs w:val="24"/>
        </w:rPr>
        <w:t>同时要求</w:t>
      </w:r>
      <w:r w:rsidR="00FE4BC3">
        <w:rPr>
          <w:rFonts w:ascii="宋体" w:eastAsia="宋体" w:hAnsi="宋体"/>
          <w:color w:val="000000"/>
          <w:sz w:val="24"/>
          <w:szCs w:val="24"/>
        </w:rPr>
        <w:t>具有良好的可焊性，</w:t>
      </w:r>
      <w:r w:rsidR="00FE4BC3">
        <w:rPr>
          <w:rFonts w:ascii="宋体" w:eastAsia="宋体" w:hAnsi="宋体" w:hint="eastAsia"/>
          <w:color w:val="000000"/>
          <w:sz w:val="24"/>
          <w:szCs w:val="24"/>
        </w:rPr>
        <w:t>连接方便。</w:t>
      </w:r>
      <w:proofErr w:type="gramStart"/>
      <w:r w:rsidR="00FE4BC3">
        <w:rPr>
          <w:rFonts w:ascii="宋体" w:eastAsia="宋体" w:hAnsi="宋体" w:hint="eastAsia"/>
          <w:color w:val="000000"/>
          <w:sz w:val="24"/>
          <w:szCs w:val="24"/>
        </w:rPr>
        <w:t>对抗拔力要求</w:t>
      </w:r>
      <w:proofErr w:type="gramEnd"/>
      <w:r w:rsidR="00FE4BC3">
        <w:rPr>
          <w:rFonts w:ascii="宋体" w:eastAsia="宋体" w:hAnsi="宋体" w:hint="eastAsia"/>
          <w:color w:val="000000"/>
          <w:sz w:val="24"/>
          <w:szCs w:val="24"/>
        </w:rPr>
        <w:t>不高的普通锚杆和预加力值不大的预应力锚杆，可采用普通热轧钢筋；</w:t>
      </w:r>
      <w:proofErr w:type="gramStart"/>
      <w:r w:rsidR="00FE4BC3">
        <w:rPr>
          <w:rFonts w:ascii="宋体" w:eastAsia="宋体" w:hAnsi="宋体" w:hint="eastAsia"/>
          <w:color w:val="000000"/>
          <w:sz w:val="24"/>
          <w:szCs w:val="24"/>
        </w:rPr>
        <w:t>对抗拔力要求</w:t>
      </w:r>
      <w:proofErr w:type="gramEnd"/>
      <w:r w:rsidR="00FE4BC3">
        <w:rPr>
          <w:rFonts w:ascii="宋体" w:eastAsia="宋体" w:hAnsi="宋体" w:hint="eastAsia"/>
          <w:color w:val="000000"/>
          <w:sz w:val="24"/>
          <w:szCs w:val="24"/>
        </w:rPr>
        <w:t>高的锚杆可采用强度高、连接构造简单、锚</w:t>
      </w:r>
      <w:r w:rsidR="00FE4BC3" w:rsidRPr="007B5CCF">
        <w:rPr>
          <w:rFonts w:ascii="Times New Roman" w:eastAsia="宋体" w:hAnsi="Times New Roman" w:cs="Times New Roman"/>
          <w:color w:val="000000"/>
          <w:sz w:val="24"/>
          <w:szCs w:val="24"/>
        </w:rPr>
        <w:t>固性能可靠的预应力螺纹钢筋或钢绞线。钢筋的力学性能指标应符合现行国家标准的规定，设计强度指标可按现行</w:t>
      </w:r>
      <w:r w:rsidR="00D10983" w:rsidRPr="007B5CCF">
        <w:rPr>
          <w:rFonts w:ascii="Times New Roman" w:eastAsia="宋体" w:hAnsi="Times New Roman" w:cs="Times New Roman"/>
          <w:color w:val="000000"/>
          <w:sz w:val="24"/>
          <w:szCs w:val="24"/>
        </w:rPr>
        <w:t>国家标准</w:t>
      </w:r>
      <w:r w:rsidR="00FE4BC3" w:rsidRPr="007B5CCF">
        <w:rPr>
          <w:rFonts w:ascii="Times New Roman" w:eastAsia="宋体" w:hAnsi="Times New Roman" w:cs="Times New Roman"/>
          <w:color w:val="000000"/>
          <w:sz w:val="24"/>
          <w:szCs w:val="24"/>
        </w:rPr>
        <w:t>《混凝土结构设计规范》</w:t>
      </w:r>
      <w:r w:rsidR="00FE4BC3" w:rsidRPr="007B5CCF">
        <w:rPr>
          <w:rFonts w:ascii="Times New Roman" w:eastAsia="宋体" w:hAnsi="Times New Roman" w:cs="Times New Roman"/>
          <w:color w:val="000000"/>
          <w:sz w:val="24"/>
          <w:szCs w:val="24"/>
        </w:rPr>
        <w:t>GB</w:t>
      </w:r>
      <w:r w:rsidR="00F8372F" w:rsidRPr="007B5CCF">
        <w:rPr>
          <w:rFonts w:ascii="Times New Roman" w:eastAsia="宋体" w:hAnsi="Times New Roman" w:cs="Times New Roman"/>
          <w:color w:val="000000"/>
          <w:sz w:val="24"/>
          <w:szCs w:val="24"/>
        </w:rPr>
        <w:t xml:space="preserve"> </w:t>
      </w:r>
      <w:r w:rsidR="00FE4BC3" w:rsidRPr="007B5CCF">
        <w:rPr>
          <w:rFonts w:ascii="Times New Roman" w:eastAsia="宋体" w:hAnsi="Times New Roman" w:cs="Times New Roman"/>
          <w:color w:val="000000"/>
          <w:sz w:val="24"/>
          <w:szCs w:val="24"/>
        </w:rPr>
        <w:t>50010</w:t>
      </w:r>
      <w:r w:rsidR="007B5CCF">
        <w:rPr>
          <w:rFonts w:ascii="Times New Roman" w:eastAsia="宋体" w:hAnsi="Times New Roman" w:cs="Times New Roman" w:hint="eastAsia"/>
          <w:color w:val="000000"/>
          <w:sz w:val="24"/>
          <w:szCs w:val="24"/>
        </w:rPr>
        <w:t xml:space="preserve"> </w:t>
      </w:r>
      <w:r w:rsidR="00FE4BC3" w:rsidRPr="007B5CCF">
        <w:rPr>
          <w:rFonts w:ascii="Times New Roman" w:eastAsia="宋体" w:hAnsi="Times New Roman" w:cs="Times New Roman"/>
          <w:color w:val="000000"/>
          <w:sz w:val="24"/>
          <w:szCs w:val="24"/>
        </w:rPr>
        <w:t>的规定采用。</w:t>
      </w:r>
    </w:p>
    <w:p w:rsidR="00A90E1F" w:rsidRDefault="008C688F">
      <w:pPr>
        <w:autoSpaceDE w:val="0"/>
        <w:autoSpaceDN w:val="0"/>
        <w:spacing w:line="360" w:lineRule="auto"/>
        <w:rPr>
          <w:rFonts w:ascii="宋体" w:eastAsia="宋体" w:hAnsi="宋体"/>
          <w:color w:val="000000"/>
          <w:sz w:val="24"/>
          <w:szCs w:val="24"/>
        </w:rPr>
      </w:pPr>
      <w:r>
        <w:rPr>
          <w:rFonts w:ascii="宋体" w:eastAsia="宋体" w:hAnsi="宋体" w:hint="eastAsia"/>
          <w:b/>
          <w:color w:val="000000"/>
          <w:sz w:val="24"/>
          <w:szCs w:val="24"/>
        </w:rPr>
        <w:t>4.1.</w:t>
      </w:r>
      <w:r w:rsidR="00FE4BC3">
        <w:rPr>
          <w:rFonts w:ascii="宋体" w:eastAsia="宋体" w:hAnsi="宋体" w:hint="eastAsia"/>
          <w:b/>
          <w:color w:val="000000"/>
          <w:sz w:val="24"/>
          <w:szCs w:val="24"/>
        </w:rPr>
        <w:t xml:space="preserve">3 </w:t>
      </w:r>
      <w:r w:rsidR="00FE4BC3">
        <w:rPr>
          <w:rFonts w:ascii="宋体" w:eastAsia="宋体" w:hAnsi="宋体" w:hint="eastAsia"/>
          <w:color w:val="000000"/>
          <w:sz w:val="24"/>
          <w:szCs w:val="24"/>
        </w:rPr>
        <w:t xml:space="preserve"> 锚头采用抗压性能较好的铸铁或铸钢铸造而成，其材质应符合对应牌号的国家标准，并满足</w:t>
      </w:r>
      <w:r w:rsidR="00D10983">
        <w:rPr>
          <w:rFonts w:ascii="宋体" w:eastAsia="宋体" w:hAnsi="宋体" w:hint="eastAsia"/>
          <w:color w:val="000000"/>
          <w:sz w:val="24"/>
          <w:szCs w:val="24"/>
        </w:rPr>
        <w:t>现</w:t>
      </w:r>
      <w:r w:rsidR="00D10983" w:rsidRPr="007B5CCF">
        <w:rPr>
          <w:rFonts w:ascii="Times New Roman" w:eastAsia="宋体" w:hAnsi="Times New Roman" w:cs="Times New Roman"/>
          <w:color w:val="000000"/>
          <w:sz w:val="24"/>
          <w:szCs w:val="24"/>
        </w:rPr>
        <w:t>行国家标准</w:t>
      </w:r>
      <w:r w:rsidR="00FE4BC3" w:rsidRPr="007B5CCF">
        <w:rPr>
          <w:rFonts w:ascii="Times New Roman" w:eastAsia="宋体" w:hAnsi="Times New Roman" w:cs="Times New Roman"/>
          <w:color w:val="000000"/>
          <w:sz w:val="24"/>
          <w:szCs w:val="24"/>
        </w:rPr>
        <w:t>《一般工程用铸造碳钢件》</w:t>
      </w:r>
      <w:r w:rsidR="002329A1" w:rsidRPr="007B5CCF">
        <w:rPr>
          <w:rFonts w:ascii="Times New Roman" w:eastAsia="宋体" w:hAnsi="Times New Roman" w:cs="Times New Roman"/>
          <w:color w:val="000000"/>
          <w:sz w:val="24"/>
          <w:szCs w:val="24"/>
        </w:rPr>
        <w:t>GB 11352</w:t>
      </w:r>
      <w:r w:rsidR="007B5CCF" w:rsidRPr="007B5CCF">
        <w:rPr>
          <w:rFonts w:ascii="Times New Roman" w:eastAsia="宋体" w:hAnsi="Times New Roman" w:cs="Times New Roman"/>
          <w:color w:val="000000"/>
          <w:sz w:val="24"/>
          <w:szCs w:val="24"/>
        </w:rPr>
        <w:t xml:space="preserve"> </w:t>
      </w:r>
      <w:r w:rsidR="00FE4BC3" w:rsidRPr="007B5CCF">
        <w:rPr>
          <w:rFonts w:ascii="Times New Roman" w:eastAsia="宋体" w:hAnsi="Times New Roman" w:cs="Times New Roman"/>
          <w:color w:val="000000"/>
          <w:sz w:val="24"/>
          <w:szCs w:val="24"/>
        </w:rPr>
        <w:t>的技</w:t>
      </w:r>
      <w:r w:rsidR="00FE4BC3">
        <w:rPr>
          <w:rFonts w:ascii="宋体" w:eastAsia="宋体" w:hAnsi="宋体" w:hint="eastAsia"/>
          <w:color w:val="000000"/>
          <w:sz w:val="24"/>
          <w:szCs w:val="24"/>
        </w:rPr>
        <w:t>术要求。</w:t>
      </w:r>
    </w:p>
    <w:p w:rsidR="002329A1" w:rsidRDefault="002329A1" w:rsidP="009A5BB2">
      <w:pPr>
        <w:autoSpaceDE w:val="0"/>
        <w:autoSpaceDN w:val="0"/>
        <w:spacing w:before="260" w:after="260" w:line="413" w:lineRule="auto"/>
        <w:jc w:val="center"/>
        <w:outlineLvl w:val="1"/>
        <w:rPr>
          <w:rFonts w:ascii="宋体" w:eastAsia="宋体" w:hAnsi="宋体" w:cs="宋体"/>
          <w:b/>
          <w:color w:val="000000"/>
          <w:sz w:val="28"/>
          <w:szCs w:val="28"/>
        </w:rPr>
      </w:pPr>
      <w:bookmarkStart w:id="276" w:name="_Toc34567360"/>
      <w:bookmarkStart w:id="277" w:name="_Toc34573215"/>
      <w:r>
        <w:rPr>
          <w:rFonts w:ascii="宋体" w:eastAsia="宋体" w:hAnsi="宋体" w:cs="宋体" w:hint="eastAsia"/>
          <w:b/>
          <w:color w:val="000000"/>
          <w:sz w:val="28"/>
          <w:szCs w:val="28"/>
        </w:rPr>
        <w:t>4. 2  锚杆及锚头材料</w:t>
      </w:r>
      <w:bookmarkEnd w:id="276"/>
      <w:bookmarkEnd w:id="277"/>
    </w:p>
    <w:p w:rsidR="00A90E1F" w:rsidRDefault="008C688F">
      <w:pPr>
        <w:autoSpaceDE w:val="0"/>
        <w:autoSpaceDN w:val="0"/>
        <w:spacing w:line="360" w:lineRule="auto"/>
        <w:rPr>
          <w:rFonts w:ascii="宋体" w:eastAsia="宋体" w:hAnsi="宋体"/>
          <w:b/>
          <w:color w:val="000000"/>
          <w:sz w:val="24"/>
          <w:szCs w:val="24"/>
        </w:rPr>
      </w:pPr>
      <w:r>
        <w:rPr>
          <w:rFonts w:ascii="宋体" w:eastAsia="宋体" w:hAnsi="宋体" w:hint="eastAsia"/>
          <w:b/>
          <w:color w:val="000000"/>
          <w:sz w:val="24"/>
          <w:szCs w:val="24"/>
        </w:rPr>
        <w:t>4.2.</w:t>
      </w:r>
      <w:r w:rsidR="00D10983">
        <w:rPr>
          <w:rFonts w:ascii="宋体" w:eastAsia="宋体" w:hAnsi="宋体" w:hint="eastAsia"/>
          <w:b/>
          <w:color w:val="000000"/>
          <w:sz w:val="24"/>
          <w:szCs w:val="24"/>
        </w:rPr>
        <w:t>2</w:t>
      </w:r>
      <w:r w:rsidR="00FE4BC3">
        <w:rPr>
          <w:rFonts w:ascii="宋体" w:eastAsia="宋体" w:hAnsi="宋体" w:hint="eastAsia"/>
          <w:b/>
          <w:color w:val="000000"/>
          <w:sz w:val="24"/>
          <w:szCs w:val="24"/>
        </w:rPr>
        <w:t xml:space="preserve"> </w:t>
      </w:r>
      <w:r w:rsidR="00FE4BC3">
        <w:rPr>
          <w:rFonts w:ascii="宋体" w:eastAsia="宋体" w:hAnsi="宋体" w:hint="eastAsia"/>
          <w:color w:val="000000"/>
          <w:sz w:val="24"/>
          <w:szCs w:val="24"/>
        </w:rPr>
        <w:t xml:space="preserve"> 考虑到</w:t>
      </w:r>
      <w:proofErr w:type="gramStart"/>
      <w:r w:rsidR="00FE4BC3">
        <w:rPr>
          <w:rFonts w:ascii="宋体" w:eastAsia="宋体" w:hAnsi="宋体" w:hint="eastAsia"/>
          <w:color w:val="000000"/>
          <w:sz w:val="24"/>
          <w:szCs w:val="24"/>
        </w:rPr>
        <w:t>楔</w:t>
      </w:r>
      <w:proofErr w:type="gramEnd"/>
      <w:r w:rsidR="00FE4BC3">
        <w:rPr>
          <w:rFonts w:ascii="宋体" w:eastAsia="宋体" w:hAnsi="宋体" w:hint="eastAsia"/>
          <w:color w:val="000000"/>
          <w:sz w:val="24"/>
          <w:szCs w:val="24"/>
        </w:rPr>
        <w:t>缝式锚杆安装时，锚头局部有塑性变形，因此</w:t>
      </w:r>
      <w:proofErr w:type="gramStart"/>
      <w:r w:rsidR="00FE4BC3">
        <w:rPr>
          <w:rFonts w:ascii="宋体" w:eastAsia="宋体" w:hAnsi="宋体" w:hint="eastAsia"/>
          <w:color w:val="000000"/>
          <w:sz w:val="24"/>
          <w:szCs w:val="24"/>
        </w:rPr>
        <w:t>楔</w:t>
      </w:r>
      <w:proofErr w:type="gramEnd"/>
      <w:r w:rsidR="00FE4BC3">
        <w:rPr>
          <w:rFonts w:ascii="宋体" w:eastAsia="宋体" w:hAnsi="宋体" w:hint="eastAsia"/>
          <w:color w:val="000000"/>
          <w:sz w:val="24"/>
          <w:szCs w:val="24"/>
        </w:rPr>
        <w:t>缝式锚杆的杆体推荐采用塑性性能好的钢筋。楔块为受压件可采用铸钢或铸铁。</w:t>
      </w:r>
    </w:p>
    <w:p w:rsidR="00A90E1F" w:rsidRDefault="008C688F">
      <w:pPr>
        <w:autoSpaceDE w:val="0"/>
        <w:autoSpaceDN w:val="0"/>
        <w:spacing w:line="360" w:lineRule="auto"/>
        <w:rPr>
          <w:rFonts w:ascii="宋体" w:eastAsia="宋体" w:hAnsi="宋体"/>
          <w:color w:val="000000"/>
          <w:sz w:val="24"/>
          <w:szCs w:val="24"/>
        </w:rPr>
      </w:pPr>
      <w:r>
        <w:rPr>
          <w:rFonts w:ascii="宋体" w:eastAsia="宋体" w:hAnsi="宋体" w:hint="eastAsia"/>
          <w:b/>
          <w:color w:val="000000"/>
          <w:sz w:val="24"/>
          <w:szCs w:val="24"/>
        </w:rPr>
        <w:t>4.2.</w:t>
      </w:r>
      <w:r w:rsidR="00D10983">
        <w:rPr>
          <w:rFonts w:ascii="宋体" w:eastAsia="宋体" w:hAnsi="宋体" w:hint="eastAsia"/>
          <w:b/>
          <w:color w:val="000000"/>
          <w:sz w:val="24"/>
          <w:szCs w:val="24"/>
        </w:rPr>
        <w:t>3</w:t>
      </w:r>
      <w:r w:rsidR="00FE4BC3">
        <w:rPr>
          <w:rFonts w:ascii="宋体" w:eastAsia="宋体" w:hAnsi="宋体" w:hint="eastAsia"/>
          <w:b/>
          <w:color w:val="000000"/>
          <w:sz w:val="24"/>
          <w:szCs w:val="24"/>
        </w:rPr>
        <w:t xml:space="preserve"> </w:t>
      </w:r>
      <w:r w:rsidR="00FE4BC3">
        <w:rPr>
          <w:rFonts w:ascii="宋体" w:eastAsia="宋体" w:hAnsi="宋体" w:hint="eastAsia"/>
          <w:color w:val="000000"/>
          <w:sz w:val="24"/>
          <w:szCs w:val="24"/>
        </w:rPr>
        <w:t xml:space="preserve"> 套筒式锚杆的套筒安装时有塑性变形，推荐采用塑性性能好的钢材。为充分发挥单根锚杆的承载力，杆体推荐采用高强度钢筋。锚杆膨胀锥头可机加工或铸造。</w:t>
      </w:r>
    </w:p>
    <w:p w:rsidR="00A90E1F" w:rsidRDefault="008C688F">
      <w:pPr>
        <w:autoSpaceDE w:val="0"/>
        <w:autoSpaceDN w:val="0"/>
        <w:spacing w:line="360" w:lineRule="auto"/>
        <w:rPr>
          <w:rFonts w:ascii="宋体" w:eastAsia="宋体" w:hAnsi="宋体"/>
          <w:color w:val="000000"/>
          <w:sz w:val="24"/>
          <w:szCs w:val="24"/>
        </w:rPr>
      </w:pPr>
      <w:r>
        <w:rPr>
          <w:rFonts w:ascii="宋体" w:eastAsia="宋体" w:hAnsi="宋体" w:hint="eastAsia"/>
          <w:b/>
          <w:color w:val="000000"/>
          <w:sz w:val="24"/>
          <w:szCs w:val="24"/>
        </w:rPr>
        <w:t>4.2.</w:t>
      </w:r>
      <w:r w:rsidR="00D10983">
        <w:rPr>
          <w:rFonts w:ascii="宋体" w:eastAsia="宋体" w:hAnsi="宋体" w:hint="eastAsia"/>
          <w:b/>
          <w:color w:val="000000"/>
          <w:sz w:val="24"/>
          <w:szCs w:val="24"/>
        </w:rPr>
        <w:t>4</w:t>
      </w:r>
      <w:r w:rsidR="00FE4BC3">
        <w:rPr>
          <w:rFonts w:ascii="宋体" w:eastAsia="宋体" w:hAnsi="宋体" w:hint="eastAsia"/>
          <w:color w:val="000000"/>
          <w:sz w:val="24"/>
          <w:szCs w:val="24"/>
        </w:rPr>
        <w:t xml:space="preserve"> </w:t>
      </w:r>
      <w:r w:rsidR="00F8372F">
        <w:rPr>
          <w:rFonts w:ascii="宋体" w:eastAsia="宋体" w:hAnsi="宋体" w:hint="eastAsia"/>
          <w:color w:val="000000"/>
          <w:sz w:val="24"/>
          <w:szCs w:val="24"/>
        </w:rPr>
        <w:t xml:space="preserve"> </w:t>
      </w:r>
      <w:r w:rsidR="00FE4BC3">
        <w:rPr>
          <w:rFonts w:ascii="宋体" w:eastAsia="宋体" w:hAnsi="宋体" w:hint="eastAsia"/>
          <w:color w:val="000000"/>
          <w:sz w:val="24"/>
          <w:szCs w:val="24"/>
        </w:rPr>
        <w:t>对楔块式锚头的锚杆，为充分发挥单根锚杆的承载力，杆体推荐采用高强度钢筋。楔块为受压件可采用铸钢或铸铁。楔块座受力复杂，推荐采用高强钢材。</w:t>
      </w:r>
    </w:p>
    <w:p w:rsidR="00A90E1F" w:rsidRDefault="00FE4BC3" w:rsidP="009A5BB2">
      <w:pPr>
        <w:autoSpaceDE w:val="0"/>
        <w:autoSpaceDN w:val="0"/>
        <w:spacing w:before="260" w:after="260" w:line="413" w:lineRule="auto"/>
        <w:jc w:val="center"/>
        <w:outlineLvl w:val="1"/>
        <w:rPr>
          <w:rFonts w:ascii="宋体" w:eastAsia="宋体" w:hAnsi="宋体" w:cs="宋体"/>
          <w:b/>
          <w:color w:val="000000"/>
          <w:sz w:val="28"/>
          <w:szCs w:val="28"/>
        </w:rPr>
      </w:pPr>
      <w:bookmarkStart w:id="278" w:name="_Toc13786"/>
      <w:bookmarkStart w:id="279" w:name="_Toc528936297"/>
      <w:bookmarkStart w:id="280" w:name="_Toc503089542"/>
      <w:bookmarkStart w:id="281" w:name="_Toc22410618"/>
      <w:bookmarkStart w:id="282" w:name="_Toc528935678"/>
      <w:bookmarkStart w:id="283" w:name="_Toc22463261"/>
      <w:bookmarkStart w:id="284" w:name="_Toc521065583"/>
      <w:bookmarkStart w:id="285" w:name="_Toc520204095"/>
      <w:bookmarkStart w:id="286" w:name="_Toc528915051"/>
      <w:bookmarkStart w:id="287" w:name="_Toc24996190"/>
      <w:bookmarkStart w:id="288" w:name="_Toc34263454"/>
      <w:bookmarkStart w:id="289" w:name="_Toc34567361"/>
      <w:bookmarkStart w:id="290" w:name="_Toc34573216"/>
      <w:r>
        <w:rPr>
          <w:rFonts w:ascii="宋体" w:eastAsia="宋体" w:hAnsi="宋体" w:cs="宋体" w:hint="eastAsia"/>
          <w:b/>
          <w:color w:val="000000"/>
          <w:sz w:val="28"/>
          <w:szCs w:val="28"/>
        </w:rPr>
        <w:t>4. 3  锚杆孔注浆材料</w:t>
      </w:r>
      <w:bookmarkEnd w:id="278"/>
      <w:bookmarkEnd w:id="279"/>
      <w:bookmarkEnd w:id="280"/>
      <w:bookmarkEnd w:id="281"/>
      <w:bookmarkEnd w:id="282"/>
      <w:bookmarkEnd w:id="283"/>
      <w:bookmarkEnd w:id="284"/>
      <w:bookmarkEnd w:id="285"/>
      <w:bookmarkEnd w:id="286"/>
      <w:bookmarkEnd w:id="287"/>
      <w:bookmarkEnd w:id="288"/>
      <w:bookmarkEnd w:id="289"/>
      <w:bookmarkEnd w:id="290"/>
    </w:p>
    <w:p w:rsidR="00A90E1F" w:rsidRDefault="002329A1">
      <w:pPr>
        <w:spacing w:line="360" w:lineRule="auto"/>
        <w:rPr>
          <w:rFonts w:ascii="宋体" w:eastAsia="宋体" w:hAnsi="宋体"/>
          <w:color w:val="000000"/>
          <w:sz w:val="24"/>
          <w:szCs w:val="24"/>
        </w:rPr>
      </w:pPr>
      <w:r>
        <w:rPr>
          <w:rFonts w:ascii="宋体" w:eastAsia="宋体" w:hAnsi="宋体" w:hint="eastAsia"/>
          <w:b/>
          <w:color w:val="000000"/>
          <w:sz w:val="24"/>
          <w:szCs w:val="24"/>
        </w:rPr>
        <w:t>4.3.</w:t>
      </w:r>
      <w:r w:rsidR="00D10983">
        <w:rPr>
          <w:rFonts w:ascii="宋体" w:eastAsia="宋体" w:hAnsi="宋体" w:hint="eastAsia"/>
          <w:b/>
          <w:color w:val="000000"/>
          <w:sz w:val="24"/>
          <w:szCs w:val="24"/>
        </w:rPr>
        <w:t>1</w:t>
      </w:r>
      <w:r w:rsidR="00FA2471">
        <w:rPr>
          <w:rFonts w:ascii="宋体" w:eastAsia="宋体" w:hAnsi="宋体" w:hint="eastAsia"/>
          <w:b/>
          <w:color w:val="000000"/>
          <w:sz w:val="24"/>
          <w:szCs w:val="24"/>
        </w:rPr>
        <w:t>、</w:t>
      </w:r>
      <w:r w:rsidR="00D10983">
        <w:rPr>
          <w:rFonts w:ascii="宋体" w:eastAsia="宋体" w:hAnsi="宋体" w:hint="eastAsia"/>
          <w:b/>
          <w:color w:val="000000"/>
          <w:sz w:val="24"/>
          <w:szCs w:val="24"/>
        </w:rPr>
        <w:t>4.3.2</w:t>
      </w:r>
      <w:r w:rsidR="00FE4BC3">
        <w:rPr>
          <w:rFonts w:ascii="宋体" w:eastAsia="宋体" w:hAnsi="宋体" w:hint="eastAsia"/>
          <w:b/>
          <w:color w:val="000000"/>
          <w:sz w:val="24"/>
          <w:szCs w:val="24"/>
        </w:rPr>
        <w:t xml:space="preserve">  </w:t>
      </w:r>
      <w:r w:rsidR="00FE4BC3">
        <w:rPr>
          <w:rFonts w:ascii="宋体" w:eastAsia="宋体" w:hAnsi="宋体" w:hint="eastAsia"/>
          <w:color w:val="000000"/>
          <w:sz w:val="24"/>
          <w:szCs w:val="24"/>
        </w:rPr>
        <w:t>水泥基灌浆材料定型产品由水泥、高强集料（或不含集料）、外加剂、矿物掺合料等原材料组成，按设计配比与性能要求在工厂预拌而成干混料， 其特点是加入适量的水拌合后，具有可关的流动性、微膨胀、高的早期强度和后</w:t>
      </w:r>
      <w:r w:rsidR="00FE4BC3">
        <w:rPr>
          <w:rFonts w:ascii="宋体" w:eastAsia="宋体" w:hAnsi="宋体" w:hint="eastAsia"/>
          <w:color w:val="000000"/>
          <w:sz w:val="24"/>
          <w:szCs w:val="24"/>
        </w:rPr>
        <w:lastRenderedPageBreak/>
        <w:t>期强度、不</w:t>
      </w:r>
      <w:proofErr w:type="gramStart"/>
      <w:r w:rsidR="00FE4BC3">
        <w:rPr>
          <w:rFonts w:ascii="宋体" w:eastAsia="宋体" w:hAnsi="宋体" w:hint="eastAsia"/>
          <w:color w:val="000000"/>
          <w:sz w:val="24"/>
          <w:szCs w:val="24"/>
        </w:rPr>
        <w:t>泌</w:t>
      </w:r>
      <w:proofErr w:type="gramEnd"/>
      <w:r w:rsidR="00FE4BC3">
        <w:rPr>
          <w:rFonts w:ascii="宋体" w:eastAsia="宋体" w:hAnsi="宋体" w:hint="eastAsia"/>
          <w:color w:val="000000"/>
          <w:sz w:val="24"/>
          <w:szCs w:val="24"/>
        </w:rPr>
        <w:t>水等特性，可以将锚杆有效地锚固于岩石或混凝土内。灌浆料</w:t>
      </w:r>
      <w:r w:rsidR="00FE4BC3">
        <w:rPr>
          <w:rFonts w:ascii="宋体" w:eastAsia="宋体" w:hAnsi="宋体"/>
          <w:color w:val="000000"/>
          <w:sz w:val="24"/>
          <w:szCs w:val="24"/>
        </w:rPr>
        <w:t>的制备除了硬化中后期具有微膨胀性能以补偿水泥的化学收缩外，更为重要的是要求在早期就具有微膨胀性能，以</w:t>
      </w:r>
      <w:proofErr w:type="gramStart"/>
      <w:r w:rsidR="00FE4BC3">
        <w:rPr>
          <w:rFonts w:ascii="宋体" w:eastAsia="宋体" w:hAnsi="宋体"/>
          <w:color w:val="000000"/>
          <w:sz w:val="24"/>
          <w:szCs w:val="24"/>
        </w:rPr>
        <w:t>补偿高</w:t>
      </w:r>
      <w:proofErr w:type="gramEnd"/>
      <w:r w:rsidR="00FE4BC3">
        <w:rPr>
          <w:rFonts w:ascii="宋体" w:eastAsia="宋体" w:hAnsi="宋体"/>
          <w:color w:val="000000"/>
          <w:sz w:val="24"/>
          <w:szCs w:val="24"/>
        </w:rPr>
        <w:t>流动性浆体从可流动直至凝结期间的塑性沉降和自收缩</w:t>
      </w:r>
      <w:r w:rsidR="00FE4BC3">
        <w:rPr>
          <w:rFonts w:ascii="宋体" w:eastAsia="宋体" w:hAnsi="宋体" w:hint="eastAsia"/>
          <w:color w:val="000000"/>
          <w:sz w:val="24"/>
          <w:szCs w:val="24"/>
        </w:rPr>
        <w:t>，所以分别设置了</w:t>
      </w:r>
      <w:r w:rsidR="00FE4BC3">
        <w:rPr>
          <w:rFonts w:ascii="宋体" w:eastAsia="宋体" w:hAnsi="宋体"/>
          <w:color w:val="000000"/>
          <w:sz w:val="24"/>
          <w:szCs w:val="24"/>
        </w:rPr>
        <w:t>3h、1d</w:t>
      </w:r>
      <w:r w:rsidR="00FE4BC3">
        <w:rPr>
          <w:rFonts w:ascii="宋体" w:eastAsia="宋体" w:hAnsi="宋体" w:hint="eastAsia"/>
          <w:color w:val="000000"/>
          <w:sz w:val="24"/>
          <w:szCs w:val="24"/>
        </w:rPr>
        <w:t>和</w:t>
      </w:r>
      <w:r w:rsidR="00FE4BC3">
        <w:rPr>
          <w:rFonts w:ascii="宋体" w:eastAsia="宋体" w:hAnsi="宋体"/>
          <w:color w:val="000000"/>
          <w:sz w:val="24"/>
          <w:szCs w:val="24"/>
        </w:rPr>
        <w:t>28d</w:t>
      </w:r>
      <w:r w:rsidR="00FE4BC3">
        <w:rPr>
          <w:rFonts w:ascii="宋体" w:eastAsia="宋体" w:hAnsi="宋体" w:hint="eastAsia"/>
          <w:color w:val="000000"/>
          <w:sz w:val="24"/>
          <w:szCs w:val="24"/>
        </w:rPr>
        <w:t>竖向膨胀率指标。</w:t>
      </w:r>
    </w:p>
    <w:p w:rsidR="00A90E1F" w:rsidRPr="007B5CCF" w:rsidRDefault="00F8372F">
      <w:pPr>
        <w:autoSpaceDE w:val="0"/>
        <w:autoSpaceDN w:val="0"/>
        <w:spacing w:line="360" w:lineRule="auto"/>
        <w:rPr>
          <w:rFonts w:ascii="Times New Roman" w:eastAsia="宋体" w:hAnsi="Times New Roman" w:cs="Times New Roman"/>
          <w:color w:val="000000"/>
          <w:sz w:val="24"/>
          <w:szCs w:val="24"/>
        </w:rPr>
      </w:pPr>
      <w:r>
        <w:rPr>
          <w:rFonts w:ascii="宋体" w:eastAsia="宋体" w:hAnsi="宋体" w:hint="eastAsia"/>
          <w:b/>
          <w:color w:val="000000"/>
          <w:sz w:val="24"/>
          <w:szCs w:val="24"/>
        </w:rPr>
        <w:t>4.3.</w:t>
      </w:r>
      <w:r w:rsidR="00FE4BC3">
        <w:rPr>
          <w:rFonts w:ascii="宋体" w:eastAsia="宋体" w:hAnsi="宋体" w:hint="eastAsia"/>
          <w:b/>
          <w:color w:val="000000"/>
          <w:sz w:val="24"/>
          <w:szCs w:val="24"/>
        </w:rPr>
        <w:t xml:space="preserve">3 </w:t>
      </w:r>
      <w:r>
        <w:rPr>
          <w:rFonts w:ascii="宋体" w:eastAsia="宋体" w:hAnsi="宋体" w:hint="eastAsia"/>
          <w:b/>
          <w:color w:val="000000"/>
          <w:sz w:val="24"/>
          <w:szCs w:val="24"/>
        </w:rPr>
        <w:t xml:space="preserve"> </w:t>
      </w:r>
      <w:r w:rsidR="00FE4BC3">
        <w:rPr>
          <w:rFonts w:ascii="宋体" w:eastAsia="宋体" w:hAnsi="宋体" w:hint="eastAsia"/>
          <w:color w:val="000000"/>
          <w:sz w:val="24"/>
          <w:szCs w:val="24"/>
        </w:rPr>
        <w:t>对于硫酸盐腐蚀地层和地下水环境的工况，可采用抗硫酸盐水泥；有早强要求时，宜采用早强硅酸盐水泥；由于铝酸盐水泥水化热高、硬化快，不利于稳定注浆，浆</w:t>
      </w:r>
      <w:r w:rsidR="00FE4BC3" w:rsidRPr="007B5CCF">
        <w:rPr>
          <w:rFonts w:ascii="Times New Roman" w:eastAsia="宋体" w:hAnsi="Times New Roman" w:cs="Times New Roman"/>
          <w:color w:val="000000"/>
          <w:sz w:val="24"/>
          <w:szCs w:val="24"/>
        </w:rPr>
        <w:t>体易开裂，不利于抗腐蚀，故只可用于短期试验锚杆。</w:t>
      </w:r>
    </w:p>
    <w:p w:rsidR="00A90E1F" w:rsidRPr="007B5CCF" w:rsidRDefault="00FE4BC3">
      <w:pPr>
        <w:autoSpaceDE w:val="0"/>
        <w:autoSpaceDN w:val="0"/>
        <w:spacing w:line="360" w:lineRule="auto"/>
        <w:ind w:firstLineChars="200" w:firstLine="480"/>
        <w:rPr>
          <w:rFonts w:ascii="Times New Roman" w:eastAsia="宋体" w:hAnsi="Times New Roman" w:cs="Times New Roman"/>
          <w:color w:val="000000"/>
          <w:sz w:val="24"/>
          <w:szCs w:val="24"/>
        </w:rPr>
      </w:pPr>
      <w:r w:rsidRPr="007B5CCF">
        <w:rPr>
          <w:rFonts w:ascii="Times New Roman" w:eastAsia="宋体" w:hAnsi="Times New Roman" w:cs="Times New Roman"/>
          <w:color w:val="000000"/>
          <w:sz w:val="24"/>
          <w:szCs w:val="24"/>
        </w:rPr>
        <w:t>根据</w:t>
      </w:r>
      <w:proofErr w:type="gramStart"/>
      <w:r w:rsidR="00D10983" w:rsidRPr="007B5CCF">
        <w:rPr>
          <w:rFonts w:ascii="Times New Roman" w:eastAsia="宋体" w:hAnsi="Times New Roman" w:cs="Times New Roman"/>
          <w:color w:val="000000"/>
          <w:sz w:val="24"/>
          <w:szCs w:val="24"/>
        </w:rPr>
        <w:t>现行</w:t>
      </w:r>
      <w:r w:rsidRPr="007B5CCF">
        <w:rPr>
          <w:rFonts w:ascii="Times New Roman" w:eastAsia="宋体" w:hAnsi="Times New Roman" w:cs="Times New Roman"/>
          <w:color w:val="000000"/>
          <w:sz w:val="24"/>
          <w:szCs w:val="24"/>
        </w:rPr>
        <w:t>行业</w:t>
      </w:r>
      <w:proofErr w:type="gramEnd"/>
      <w:r w:rsidRPr="007B5CCF">
        <w:rPr>
          <w:rFonts w:ascii="Times New Roman" w:eastAsia="宋体" w:hAnsi="Times New Roman" w:cs="Times New Roman"/>
          <w:color w:val="000000"/>
          <w:sz w:val="24"/>
          <w:szCs w:val="24"/>
        </w:rPr>
        <w:t>标准《混凝土拌合用水标准》</w:t>
      </w:r>
      <w:r w:rsidRPr="007B5CCF">
        <w:rPr>
          <w:rFonts w:ascii="Times New Roman" w:eastAsia="宋体" w:hAnsi="Times New Roman" w:cs="Times New Roman"/>
          <w:color w:val="000000"/>
          <w:sz w:val="24"/>
          <w:szCs w:val="24"/>
        </w:rPr>
        <w:t>JGJ 63</w:t>
      </w:r>
      <w:r w:rsidRPr="007B5CCF">
        <w:rPr>
          <w:rFonts w:ascii="Times New Roman" w:eastAsia="宋体" w:hAnsi="Times New Roman" w:cs="Times New Roman"/>
          <w:color w:val="000000"/>
          <w:sz w:val="24"/>
          <w:szCs w:val="24"/>
        </w:rPr>
        <w:t>规定，水的</w:t>
      </w:r>
      <w:r w:rsidRPr="007B5CCF">
        <w:rPr>
          <w:rFonts w:ascii="Times New Roman" w:eastAsia="宋体" w:hAnsi="Times New Roman" w:cs="Times New Roman"/>
          <w:color w:val="000000"/>
          <w:sz w:val="24"/>
          <w:szCs w:val="24"/>
        </w:rPr>
        <w:t>pH</w:t>
      </w:r>
      <w:r w:rsidRPr="007B5CCF">
        <w:rPr>
          <w:rFonts w:ascii="Times New Roman" w:eastAsia="宋体" w:hAnsi="Times New Roman" w:cs="Times New Roman"/>
          <w:color w:val="000000"/>
          <w:sz w:val="24"/>
          <w:szCs w:val="24"/>
        </w:rPr>
        <w:t>值不得小于</w:t>
      </w:r>
      <w:r w:rsidRPr="007B5CCF">
        <w:rPr>
          <w:rFonts w:ascii="Times New Roman" w:eastAsia="宋体" w:hAnsi="Times New Roman" w:cs="Times New Roman"/>
          <w:color w:val="000000"/>
          <w:sz w:val="24"/>
          <w:szCs w:val="24"/>
        </w:rPr>
        <w:t>5.0</w:t>
      </w:r>
      <w:r w:rsidRPr="007B5CCF">
        <w:rPr>
          <w:rFonts w:ascii="Times New Roman" w:eastAsia="宋体" w:hAnsi="Times New Roman" w:cs="Times New Roman"/>
          <w:color w:val="000000"/>
          <w:sz w:val="24"/>
          <w:szCs w:val="24"/>
        </w:rPr>
        <w:t>，不溶物应小于</w:t>
      </w:r>
      <w:r w:rsidRPr="007B5CCF">
        <w:rPr>
          <w:rFonts w:ascii="Times New Roman" w:eastAsia="宋体" w:hAnsi="Times New Roman" w:cs="Times New Roman"/>
          <w:color w:val="000000"/>
          <w:sz w:val="24"/>
          <w:szCs w:val="24"/>
        </w:rPr>
        <w:t>2000mg/L</w:t>
      </w:r>
      <w:r w:rsidRPr="007B5CCF">
        <w:rPr>
          <w:rFonts w:ascii="Times New Roman" w:eastAsia="宋体" w:hAnsi="Times New Roman" w:cs="Times New Roman"/>
          <w:color w:val="000000"/>
          <w:sz w:val="24"/>
          <w:szCs w:val="24"/>
        </w:rPr>
        <w:t>，可溶物应小于</w:t>
      </w:r>
      <w:r w:rsidRPr="007B5CCF">
        <w:rPr>
          <w:rFonts w:ascii="Times New Roman" w:eastAsia="宋体" w:hAnsi="Times New Roman" w:cs="Times New Roman"/>
          <w:color w:val="000000"/>
          <w:sz w:val="24"/>
          <w:szCs w:val="24"/>
        </w:rPr>
        <w:t>2000mg/L</w:t>
      </w:r>
      <w:r w:rsidRPr="007B5CCF">
        <w:rPr>
          <w:rFonts w:ascii="Times New Roman" w:eastAsia="宋体" w:hAnsi="Times New Roman" w:cs="Times New Roman"/>
          <w:color w:val="000000"/>
          <w:sz w:val="24"/>
          <w:szCs w:val="24"/>
        </w:rPr>
        <w:t>，氯化物</w:t>
      </w:r>
      <w:r w:rsidRPr="007B5CCF">
        <w:rPr>
          <w:rFonts w:ascii="Times New Roman" w:eastAsia="宋体" w:hAnsi="Times New Roman" w:cs="Times New Roman"/>
          <w:color w:val="000000"/>
          <w:sz w:val="24"/>
          <w:szCs w:val="24"/>
        </w:rPr>
        <w:t>(</w:t>
      </w:r>
      <w:r w:rsidRPr="007B5CCF">
        <w:rPr>
          <w:rFonts w:ascii="Times New Roman" w:eastAsia="宋体" w:hAnsi="Times New Roman" w:cs="Times New Roman"/>
          <w:color w:val="000000"/>
          <w:sz w:val="24"/>
          <w:szCs w:val="24"/>
        </w:rPr>
        <w:t>以</w:t>
      </w:r>
      <w:r w:rsidRPr="007B5CCF">
        <w:rPr>
          <w:rFonts w:ascii="Times New Roman" w:eastAsia="宋体" w:hAnsi="Times New Roman" w:cs="Times New Roman"/>
          <w:color w:val="000000"/>
          <w:sz w:val="24"/>
          <w:szCs w:val="24"/>
        </w:rPr>
        <w:t>Cl</w:t>
      </w:r>
      <w:r w:rsidRPr="007B5CCF">
        <w:rPr>
          <w:rFonts w:ascii="Times New Roman" w:eastAsia="宋体" w:hAnsi="Times New Roman" w:cs="Times New Roman"/>
          <w:color w:val="000000"/>
          <w:sz w:val="24"/>
          <w:szCs w:val="24"/>
        </w:rPr>
        <w:t>离子计</w:t>
      </w:r>
      <w:r w:rsidRPr="007B5CCF">
        <w:rPr>
          <w:rFonts w:ascii="Times New Roman" w:eastAsia="宋体" w:hAnsi="Times New Roman" w:cs="Times New Roman"/>
          <w:color w:val="000000"/>
          <w:sz w:val="24"/>
          <w:szCs w:val="24"/>
        </w:rPr>
        <w:t>)</w:t>
      </w:r>
      <w:r w:rsidRPr="007B5CCF">
        <w:rPr>
          <w:rFonts w:ascii="Times New Roman" w:eastAsia="宋体" w:hAnsi="Times New Roman" w:cs="Times New Roman"/>
          <w:color w:val="000000"/>
          <w:sz w:val="24"/>
          <w:szCs w:val="24"/>
        </w:rPr>
        <w:t>应小于</w:t>
      </w:r>
      <w:r w:rsidRPr="007B5CCF">
        <w:rPr>
          <w:rFonts w:ascii="Times New Roman" w:eastAsia="宋体" w:hAnsi="Times New Roman" w:cs="Times New Roman"/>
          <w:color w:val="000000"/>
          <w:sz w:val="24"/>
          <w:szCs w:val="24"/>
        </w:rPr>
        <w:t>350mL/L</w:t>
      </w:r>
      <w:r w:rsidRPr="007B5CCF">
        <w:rPr>
          <w:rFonts w:ascii="Times New Roman" w:eastAsia="宋体" w:hAnsi="Times New Roman" w:cs="Times New Roman"/>
          <w:color w:val="000000"/>
          <w:sz w:val="24"/>
          <w:szCs w:val="24"/>
        </w:rPr>
        <w:t>，硫酸盐</w:t>
      </w:r>
      <w:r w:rsidRPr="007B5CCF">
        <w:rPr>
          <w:rFonts w:ascii="Times New Roman" w:eastAsia="宋体" w:hAnsi="Times New Roman" w:cs="Times New Roman"/>
          <w:color w:val="000000"/>
          <w:sz w:val="24"/>
          <w:szCs w:val="24"/>
        </w:rPr>
        <w:t>(</w:t>
      </w:r>
      <w:r w:rsidRPr="007B5CCF">
        <w:rPr>
          <w:rFonts w:ascii="Times New Roman" w:eastAsia="宋体" w:hAnsi="Times New Roman" w:cs="Times New Roman"/>
          <w:color w:val="000000"/>
          <w:sz w:val="24"/>
          <w:szCs w:val="24"/>
        </w:rPr>
        <w:t>以</w:t>
      </w:r>
      <w:r w:rsidRPr="007B5CCF">
        <w:rPr>
          <w:rFonts w:ascii="Times New Roman" w:eastAsia="宋体" w:hAnsi="Times New Roman" w:cs="Times New Roman"/>
          <w:color w:val="000000"/>
          <w:sz w:val="24"/>
          <w:szCs w:val="24"/>
        </w:rPr>
        <w:t>SO</w:t>
      </w:r>
      <w:r w:rsidRPr="007B5CCF">
        <w:rPr>
          <w:rFonts w:ascii="Times New Roman" w:eastAsia="宋体" w:hAnsi="Times New Roman" w:cs="Times New Roman"/>
          <w:color w:val="000000"/>
          <w:sz w:val="24"/>
          <w:szCs w:val="24"/>
          <w:vertAlign w:val="subscript"/>
        </w:rPr>
        <w:t>4</w:t>
      </w:r>
      <w:r w:rsidRPr="007B5CCF">
        <w:rPr>
          <w:rFonts w:ascii="Times New Roman" w:eastAsia="宋体" w:hAnsi="Times New Roman" w:cs="Times New Roman"/>
          <w:color w:val="000000"/>
          <w:sz w:val="24"/>
          <w:szCs w:val="24"/>
        </w:rPr>
        <w:t>计</w:t>
      </w:r>
      <w:r w:rsidRPr="007B5CCF">
        <w:rPr>
          <w:rFonts w:ascii="Times New Roman" w:eastAsia="宋体" w:hAnsi="Times New Roman" w:cs="Times New Roman"/>
          <w:color w:val="000000"/>
          <w:sz w:val="24"/>
          <w:szCs w:val="24"/>
        </w:rPr>
        <w:t>)</w:t>
      </w:r>
      <w:r w:rsidRPr="007B5CCF">
        <w:rPr>
          <w:rFonts w:ascii="Times New Roman" w:eastAsia="宋体" w:hAnsi="Times New Roman" w:cs="Times New Roman"/>
          <w:color w:val="000000"/>
          <w:sz w:val="24"/>
          <w:szCs w:val="24"/>
        </w:rPr>
        <w:t>应小于</w:t>
      </w:r>
      <w:r w:rsidRPr="007B5CCF">
        <w:rPr>
          <w:rFonts w:ascii="Times New Roman" w:eastAsia="宋体" w:hAnsi="Times New Roman" w:cs="Times New Roman"/>
          <w:color w:val="000000"/>
          <w:sz w:val="24"/>
          <w:szCs w:val="24"/>
        </w:rPr>
        <w:t>600mL/L</w:t>
      </w:r>
      <w:r w:rsidRPr="007B5CCF">
        <w:rPr>
          <w:rFonts w:ascii="Times New Roman" w:eastAsia="宋体" w:hAnsi="Times New Roman" w:cs="Times New Roman"/>
          <w:color w:val="000000"/>
          <w:sz w:val="24"/>
          <w:szCs w:val="24"/>
        </w:rPr>
        <w:t>，硫化物（以</w:t>
      </w:r>
      <w:r w:rsidRPr="007B5CCF">
        <w:rPr>
          <w:rFonts w:ascii="Times New Roman" w:eastAsia="宋体" w:hAnsi="Times New Roman" w:cs="Times New Roman"/>
          <w:color w:val="000000"/>
          <w:sz w:val="24"/>
          <w:szCs w:val="24"/>
        </w:rPr>
        <w:t>S</w:t>
      </w:r>
      <w:r w:rsidRPr="007B5CCF">
        <w:rPr>
          <w:rFonts w:ascii="Times New Roman" w:eastAsia="宋体" w:hAnsi="Times New Roman" w:cs="Times New Roman"/>
          <w:color w:val="000000"/>
          <w:sz w:val="24"/>
          <w:szCs w:val="24"/>
          <w:vertAlign w:val="subscript"/>
        </w:rPr>
        <w:t>2</w:t>
      </w:r>
      <w:r w:rsidRPr="007B5CCF">
        <w:rPr>
          <w:rFonts w:ascii="Times New Roman" w:eastAsia="宋体" w:hAnsi="Times New Roman" w:cs="Times New Roman"/>
          <w:color w:val="000000"/>
          <w:sz w:val="24"/>
          <w:szCs w:val="24"/>
        </w:rPr>
        <w:t>计</w:t>
      </w:r>
      <w:r w:rsidRPr="007B5CCF">
        <w:rPr>
          <w:rFonts w:ascii="Times New Roman" w:eastAsia="宋体" w:hAnsi="Times New Roman" w:cs="Times New Roman"/>
          <w:color w:val="000000"/>
          <w:sz w:val="24"/>
          <w:szCs w:val="24"/>
        </w:rPr>
        <w:t>)</w:t>
      </w:r>
      <w:r w:rsidRPr="007B5CCF">
        <w:rPr>
          <w:rFonts w:ascii="Times New Roman" w:eastAsia="宋体" w:hAnsi="Times New Roman" w:cs="Times New Roman"/>
          <w:color w:val="000000"/>
          <w:sz w:val="24"/>
          <w:szCs w:val="24"/>
        </w:rPr>
        <w:t>应小于</w:t>
      </w:r>
      <w:r w:rsidRPr="007B5CCF">
        <w:rPr>
          <w:rFonts w:ascii="Times New Roman" w:eastAsia="宋体" w:hAnsi="Times New Roman" w:cs="Times New Roman"/>
          <w:color w:val="000000"/>
          <w:sz w:val="24"/>
          <w:szCs w:val="24"/>
        </w:rPr>
        <w:t>100mg/L</w:t>
      </w:r>
      <w:r w:rsidRPr="007B5CCF">
        <w:rPr>
          <w:rFonts w:ascii="Times New Roman" w:eastAsia="宋体" w:hAnsi="Times New Roman" w:cs="Times New Roman"/>
          <w:color w:val="000000"/>
          <w:sz w:val="24"/>
          <w:szCs w:val="24"/>
        </w:rPr>
        <w:t>。采用待拌检验水与蒸馏水配制的浆体，</w:t>
      </w:r>
      <w:r w:rsidRPr="007B5CCF">
        <w:rPr>
          <w:rFonts w:ascii="Times New Roman" w:eastAsia="宋体" w:hAnsi="Times New Roman" w:cs="Times New Roman"/>
          <w:color w:val="000000"/>
          <w:sz w:val="24"/>
          <w:szCs w:val="24"/>
        </w:rPr>
        <w:t>28d</w:t>
      </w:r>
      <w:r w:rsidRPr="007B5CCF">
        <w:rPr>
          <w:rFonts w:ascii="Times New Roman" w:eastAsia="宋体" w:hAnsi="Times New Roman" w:cs="Times New Roman"/>
          <w:color w:val="000000"/>
          <w:sz w:val="24"/>
          <w:szCs w:val="24"/>
        </w:rPr>
        <w:t>抗压强度比不得低于</w:t>
      </w:r>
      <w:r w:rsidRPr="007B5CCF">
        <w:rPr>
          <w:rFonts w:ascii="Times New Roman" w:eastAsia="宋体" w:hAnsi="Times New Roman" w:cs="Times New Roman"/>
          <w:color w:val="000000"/>
          <w:sz w:val="24"/>
          <w:szCs w:val="24"/>
        </w:rPr>
        <w:t>90%</w:t>
      </w:r>
      <w:r w:rsidRPr="007B5CCF">
        <w:rPr>
          <w:rFonts w:ascii="Times New Roman" w:eastAsia="宋体" w:hAnsi="Times New Roman" w:cs="Times New Roman"/>
          <w:color w:val="000000"/>
          <w:sz w:val="24"/>
          <w:szCs w:val="24"/>
        </w:rPr>
        <w:t>。</w:t>
      </w:r>
    </w:p>
    <w:p w:rsidR="00A90E1F" w:rsidRDefault="00FE4BC3" w:rsidP="00D10983">
      <w:pPr>
        <w:spacing w:line="360" w:lineRule="auto"/>
        <w:ind w:firstLineChars="200" w:firstLine="480"/>
        <w:rPr>
          <w:rFonts w:ascii="宋体" w:eastAsia="宋体" w:hAnsi="宋体"/>
          <w:color w:val="000000"/>
          <w:sz w:val="24"/>
          <w:szCs w:val="24"/>
        </w:rPr>
      </w:pPr>
      <w:r>
        <w:rPr>
          <w:rFonts w:ascii="宋体" w:eastAsia="宋体" w:hAnsi="宋体" w:hint="eastAsia"/>
          <w:color w:val="000000"/>
          <w:sz w:val="24"/>
          <w:szCs w:val="24"/>
        </w:rPr>
        <w:t>外加剂使用时必须慎重，应充分考虑地层和地下水成分，以及水泥特性及其适应性。水泥浆中氯化物、硫酸盐、硝酸盐总量不得超过外加剂重量的0.1％。采用外加剂还必须通过试验确认，不得影响浆体的强度和粘结性能，以及杆体的耐久性。同时使用两种以上外加剂时，应进行外加剂兼容性试验。</w:t>
      </w:r>
    </w:p>
    <w:p w:rsidR="00A90E1F" w:rsidRDefault="00FE4BC3" w:rsidP="009A5BB2">
      <w:pPr>
        <w:autoSpaceDE w:val="0"/>
        <w:autoSpaceDN w:val="0"/>
        <w:spacing w:before="340" w:after="330" w:line="578" w:lineRule="auto"/>
        <w:jc w:val="center"/>
        <w:outlineLvl w:val="0"/>
        <w:rPr>
          <w:rFonts w:ascii="宋体" w:eastAsia="宋体" w:hAnsi="宋体" w:cs="宋体"/>
          <w:b/>
          <w:color w:val="000000"/>
          <w:sz w:val="24"/>
          <w:szCs w:val="24"/>
        </w:rPr>
      </w:pPr>
      <w:r>
        <w:rPr>
          <w:rFonts w:ascii="宋体" w:eastAsia="宋体" w:hAnsi="宋体"/>
          <w:b/>
          <w:sz w:val="24"/>
          <w:szCs w:val="24"/>
        </w:rPr>
        <w:br w:type="page"/>
      </w:r>
      <w:bookmarkStart w:id="291" w:name="_Toc15209"/>
      <w:bookmarkStart w:id="292" w:name="_Toc22463262"/>
      <w:bookmarkStart w:id="293" w:name="_Toc22410619"/>
      <w:bookmarkStart w:id="294" w:name="_Toc528915052"/>
      <w:bookmarkStart w:id="295" w:name="_Toc521065584"/>
      <w:bookmarkStart w:id="296" w:name="_Toc503089545"/>
      <w:bookmarkStart w:id="297" w:name="_Toc528936298"/>
      <w:bookmarkStart w:id="298" w:name="_Toc24996191"/>
      <w:bookmarkStart w:id="299" w:name="_Toc528935679"/>
      <w:bookmarkStart w:id="300" w:name="_Toc520204098"/>
      <w:bookmarkStart w:id="301" w:name="_Toc34263455"/>
      <w:bookmarkStart w:id="302" w:name="_Toc34567362"/>
      <w:bookmarkStart w:id="303" w:name="_Toc34573217"/>
      <w:r>
        <w:rPr>
          <w:rFonts w:ascii="宋体" w:eastAsia="宋体" w:hAnsi="宋体" w:cs="宋体" w:hint="eastAsia"/>
          <w:b/>
          <w:color w:val="000000"/>
          <w:sz w:val="32"/>
          <w:szCs w:val="32"/>
        </w:rPr>
        <w:lastRenderedPageBreak/>
        <w:t>5  岩石自锁锚杆设计</w:t>
      </w:r>
      <w:bookmarkEnd w:id="291"/>
      <w:bookmarkEnd w:id="292"/>
      <w:bookmarkEnd w:id="293"/>
      <w:bookmarkEnd w:id="294"/>
      <w:bookmarkEnd w:id="295"/>
      <w:bookmarkEnd w:id="296"/>
      <w:bookmarkEnd w:id="297"/>
      <w:bookmarkEnd w:id="298"/>
      <w:bookmarkEnd w:id="299"/>
      <w:bookmarkEnd w:id="300"/>
      <w:bookmarkEnd w:id="301"/>
      <w:bookmarkEnd w:id="302"/>
      <w:bookmarkEnd w:id="303"/>
    </w:p>
    <w:p w:rsidR="00A90E1F" w:rsidRDefault="00FE4BC3" w:rsidP="009A5BB2">
      <w:pPr>
        <w:autoSpaceDE w:val="0"/>
        <w:autoSpaceDN w:val="0"/>
        <w:spacing w:before="260" w:after="260" w:line="413" w:lineRule="auto"/>
        <w:jc w:val="center"/>
        <w:outlineLvl w:val="1"/>
        <w:rPr>
          <w:rFonts w:ascii="宋体" w:eastAsia="宋体" w:hAnsi="宋体" w:cs="宋体"/>
          <w:b/>
          <w:color w:val="000000"/>
          <w:sz w:val="28"/>
          <w:szCs w:val="28"/>
        </w:rPr>
      </w:pPr>
      <w:bookmarkStart w:id="304" w:name="_Toc22410620"/>
      <w:bookmarkStart w:id="305" w:name="_Toc503089546"/>
      <w:bookmarkStart w:id="306" w:name="_Toc520204099"/>
      <w:bookmarkStart w:id="307" w:name="_Toc22463263"/>
      <w:bookmarkStart w:id="308" w:name="_Toc13672"/>
      <w:bookmarkStart w:id="309" w:name="_Toc528936299"/>
      <w:bookmarkStart w:id="310" w:name="_Toc24996192"/>
      <w:bookmarkStart w:id="311" w:name="_Toc528935680"/>
      <w:bookmarkStart w:id="312" w:name="_Toc521065585"/>
      <w:bookmarkStart w:id="313" w:name="_Toc528915053"/>
      <w:bookmarkStart w:id="314" w:name="_Toc34263456"/>
      <w:bookmarkStart w:id="315" w:name="_Toc34567363"/>
      <w:bookmarkStart w:id="316" w:name="_Toc34573218"/>
      <w:r>
        <w:rPr>
          <w:rFonts w:ascii="宋体" w:eastAsia="宋体" w:hAnsi="宋体" w:cs="宋体" w:hint="eastAsia"/>
          <w:b/>
          <w:color w:val="000000"/>
          <w:sz w:val="28"/>
          <w:szCs w:val="28"/>
        </w:rPr>
        <w:t>5. 1  一般规定</w:t>
      </w:r>
      <w:bookmarkEnd w:id="304"/>
      <w:bookmarkEnd w:id="305"/>
      <w:bookmarkEnd w:id="306"/>
      <w:bookmarkEnd w:id="307"/>
      <w:bookmarkEnd w:id="308"/>
      <w:bookmarkEnd w:id="309"/>
      <w:bookmarkEnd w:id="310"/>
      <w:bookmarkEnd w:id="311"/>
      <w:bookmarkEnd w:id="312"/>
      <w:bookmarkEnd w:id="313"/>
      <w:bookmarkEnd w:id="314"/>
      <w:bookmarkEnd w:id="315"/>
      <w:bookmarkEnd w:id="316"/>
    </w:p>
    <w:p w:rsidR="00740C98" w:rsidRDefault="00740C98" w:rsidP="00740C98">
      <w:pPr>
        <w:spacing w:line="360" w:lineRule="auto"/>
        <w:rPr>
          <w:rFonts w:ascii="宋体" w:eastAsia="宋体" w:hAnsi="宋体"/>
          <w:sz w:val="24"/>
          <w:szCs w:val="24"/>
        </w:rPr>
      </w:pPr>
      <w:r>
        <w:rPr>
          <w:rFonts w:ascii="宋体" w:eastAsia="宋体" w:hAnsi="宋体" w:hint="eastAsia"/>
          <w:b/>
          <w:color w:val="000000"/>
          <w:sz w:val="24"/>
          <w:szCs w:val="24"/>
        </w:rPr>
        <w:t>5.1</w:t>
      </w:r>
      <w:r>
        <w:rPr>
          <w:rFonts w:ascii="宋体" w:eastAsia="宋体" w:hAnsi="宋体"/>
          <w:b/>
          <w:color w:val="000000"/>
          <w:sz w:val="24"/>
          <w:szCs w:val="24"/>
        </w:rPr>
        <w:t>.</w:t>
      </w:r>
      <w:r>
        <w:rPr>
          <w:rFonts w:ascii="宋体" w:eastAsia="宋体" w:hAnsi="宋体" w:hint="eastAsia"/>
          <w:b/>
          <w:color w:val="000000"/>
          <w:sz w:val="24"/>
          <w:szCs w:val="24"/>
        </w:rPr>
        <w:t xml:space="preserve">1  </w:t>
      </w:r>
      <w:r>
        <w:rPr>
          <w:rFonts w:ascii="宋体" w:eastAsia="宋体" w:hAnsi="宋体" w:cs="宋体" w:hint="eastAsia"/>
          <w:color w:val="000000"/>
          <w:sz w:val="24"/>
          <w:szCs w:val="24"/>
        </w:rPr>
        <w:t>锚头所在岩层的坚硬程度决定了锚杆的自锁锚固力。岩体的完整程度反映了它的裂隙性，破碎岩石的强度和稳定性较完整岩石会大大削弱。强风化岩石裂隙发育，物理力学性能显著降低，不能充分发挥自锁锚杆的优势。因此本条对锚头所在岩层的强度、完整性、风化程度提出了要求。具体岩层的定义及划分参考《建筑地基基础设计</w:t>
      </w:r>
      <w:r w:rsidR="007B5CCF">
        <w:rPr>
          <w:rFonts w:ascii="Times New Roman" w:eastAsia="宋体" w:hAnsi="Times New Roman" w:cs="Times New Roman"/>
          <w:color w:val="000000"/>
          <w:sz w:val="24"/>
          <w:szCs w:val="24"/>
        </w:rPr>
        <w:t>规范》</w:t>
      </w:r>
      <w:r w:rsidRPr="007B5CCF">
        <w:rPr>
          <w:rFonts w:ascii="Times New Roman" w:eastAsia="宋体" w:hAnsi="Times New Roman" w:cs="Times New Roman"/>
          <w:color w:val="000000"/>
          <w:sz w:val="24"/>
          <w:szCs w:val="24"/>
        </w:rPr>
        <w:t>GB 50007</w:t>
      </w:r>
      <w:r w:rsidR="007B5CCF">
        <w:rPr>
          <w:rFonts w:ascii="Times New Roman" w:eastAsia="宋体" w:hAnsi="Times New Roman" w:cs="Times New Roman" w:hint="eastAsia"/>
          <w:color w:val="000000"/>
          <w:sz w:val="24"/>
          <w:szCs w:val="24"/>
        </w:rPr>
        <w:t xml:space="preserve"> </w:t>
      </w:r>
      <w:r w:rsidRPr="007B5CCF">
        <w:rPr>
          <w:rFonts w:ascii="Times New Roman" w:eastAsia="宋体" w:hAnsi="Times New Roman" w:cs="Times New Roman"/>
          <w:color w:val="000000"/>
          <w:sz w:val="24"/>
          <w:szCs w:val="24"/>
        </w:rPr>
        <w:t>的有关</w:t>
      </w:r>
      <w:r>
        <w:rPr>
          <w:rFonts w:ascii="宋体" w:eastAsia="宋体" w:hAnsi="宋体" w:cs="宋体" w:hint="eastAsia"/>
          <w:color w:val="000000"/>
          <w:sz w:val="24"/>
          <w:szCs w:val="24"/>
        </w:rPr>
        <w:t>规定。</w:t>
      </w:r>
    </w:p>
    <w:p w:rsidR="00740C98" w:rsidRDefault="00740C98" w:rsidP="00740C98">
      <w:pPr>
        <w:autoSpaceDE w:val="0"/>
        <w:autoSpaceDN w:val="0"/>
        <w:spacing w:line="360" w:lineRule="auto"/>
        <w:rPr>
          <w:rFonts w:ascii="宋体" w:eastAsia="宋体" w:hAnsi="宋体" w:cs="宋体"/>
          <w:b/>
          <w:sz w:val="24"/>
          <w:szCs w:val="24"/>
        </w:rPr>
      </w:pPr>
      <w:r>
        <w:rPr>
          <w:rFonts w:ascii="宋体" w:eastAsia="宋体" w:hAnsi="宋体" w:hint="eastAsia"/>
          <w:b/>
          <w:sz w:val="24"/>
          <w:szCs w:val="24"/>
        </w:rPr>
        <w:t>5.1.3</w:t>
      </w:r>
      <w:r>
        <w:rPr>
          <w:rFonts w:ascii="宋体" w:eastAsia="宋体" w:hAnsi="宋体" w:cs="宋体" w:hint="eastAsia"/>
          <w:sz w:val="24"/>
          <w:szCs w:val="24"/>
        </w:rPr>
        <w:t xml:space="preserve">  岩石锚杆锚固</w:t>
      </w:r>
      <w:proofErr w:type="gramStart"/>
      <w:r w:rsidR="009B64CD">
        <w:rPr>
          <w:rFonts w:ascii="宋体" w:eastAsia="宋体" w:hAnsi="宋体" w:cs="宋体" w:hint="eastAsia"/>
          <w:sz w:val="24"/>
          <w:szCs w:val="24"/>
        </w:rPr>
        <w:t>体</w:t>
      </w:r>
      <w:r>
        <w:rPr>
          <w:rFonts w:ascii="宋体" w:eastAsia="宋体" w:hAnsi="宋体" w:cs="宋体" w:hint="eastAsia"/>
          <w:sz w:val="24"/>
          <w:szCs w:val="24"/>
        </w:rPr>
        <w:t>计算</w:t>
      </w:r>
      <w:proofErr w:type="gramEnd"/>
      <w:r>
        <w:rPr>
          <w:rFonts w:ascii="宋体" w:eastAsia="宋体" w:hAnsi="宋体" w:cs="宋体" w:hint="eastAsia"/>
          <w:sz w:val="24"/>
          <w:szCs w:val="24"/>
        </w:rPr>
        <w:t>安全系数取值考虑了控制锚杆的失效方式。根据岩石锚杆的使用目的及因锚杆损坏所带来的危害轻重程度分为不同的安全等级。安全系数的取值等参考了现行《岩土锚杆（索）技术规程》</w:t>
      </w:r>
      <w:r>
        <w:rPr>
          <w:rFonts w:ascii="宋体" w:eastAsia="宋体" w:hAnsi="宋体" w:hint="eastAsia"/>
          <w:sz w:val="24"/>
          <w:szCs w:val="24"/>
        </w:rPr>
        <w:t>CECS 22</w:t>
      </w:r>
      <w:r>
        <w:rPr>
          <w:rFonts w:ascii="宋体" w:eastAsia="宋体" w:hAnsi="宋体" w:cs="宋体" w:hint="eastAsia"/>
          <w:sz w:val="24"/>
          <w:szCs w:val="24"/>
        </w:rPr>
        <w:t>的相关规定。</w:t>
      </w:r>
    </w:p>
    <w:p w:rsidR="00740C98" w:rsidRDefault="00740C98" w:rsidP="00740C98">
      <w:pPr>
        <w:autoSpaceDE w:val="0"/>
        <w:autoSpaceDN w:val="0"/>
        <w:spacing w:line="360" w:lineRule="auto"/>
        <w:rPr>
          <w:rFonts w:ascii="宋体" w:eastAsia="宋体" w:hAnsi="宋体" w:cs="宋体"/>
          <w:sz w:val="24"/>
          <w:szCs w:val="24"/>
        </w:rPr>
      </w:pPr>
      <w:r>
        <w:rPr>
          <w:rFonts w:ascii="宋体" w:eastAsia="宋体" w:hAnsi="宋体" w:hint="eastAsia"/>
          <w:b/>
          <w:sz w:val="24"/>
          <w:szCs w:val="24"/>
        </w:rPr>
        <w:t xml:space="preserve">5.2.4～5.2.6 </w:t>
      </w:r>
      <w:r>
        <w:rPr>
          <w:rFonts w:ascii="宋体" w:eastAsia="宋体" w:hAnsi="宋体" w:cs="宋体" w:hint="eastAsia"/>
          <w:sz w:val="24"/>
          <w:szCs w:val="24"/>
        </w:rPr>
        <w:t xml:space="preserve"> 注浆料与锚杆粘结强度、注浆料与岩石或土层的粘结强度宜由试验确定，当不具备试验条件时，可参考本规程取值，其中水泥砂浆或水泥结石体注浆料粘结强度的取值参考了现行《岩土锚杆（索）技术规程》</w:t>
      </w:r>
      <w:r>
        <w:rPr>
          <w:rFonts w:ascii="宋体" w:eastAsia="宋体" w:hAnsi="宋体" w:hint="eastAsia"/>
          <w:sz w:val="24"/>
          <w:szCs w:val="24"/>
        </w:rPr>
        <w:t>CECS 22</w:t>
      </w:r>
      <w:r>
        <w:rPr>
          <w:rFonts w:ascii="宋体" w:eastAsia="宋体" w:hAnsi="宋体" w:cs="宋体" w:hint="eastAsia"/>
          <w:sz w:val="24"/>
          <w:szCs w:val="24"/>
        </w:rPr>
        <w:t>的相关规定，水泥基灌浆材料（定型产品）的粘结强度是依据武汉大学、武汉理工大学的研究成果提出来的。</w:t>
      </w:r>
    </w:p>
    <w:p w:rsidR="00115E6A" w:rsidRPr="00FA2471" w:rsidRDefault="00115E6A" w:rsidP="00115E6A">
      <w:pPr>
        <w:autoSpaceDE w:val="0"/>
        <w:autoSpaceDN w:val="0"/>
        <w:spacing w:line="360" w:lineRule="auto"/>
        <w:rPr>
          <w:rFonts w:ascii="宋体" w:eastAsia="宋体" w:hAnsi="宋体" w:cs="宋体"/>
          <w:color w:val="000000" w:themeColor="text1"/>
          <w:sz w:val="24"/>
          <w:szCs w:val="24"/>
        </w:rPr>
      </w:pPr>
      <w:r w:rsidRPr="00FA2471">
        <w:rPr>
          <w:rFonts w:ascii="宋体" w:eastAsia="宋体" w:hAnsi="宋体" w:cs="宋体" w:hint="eastAsia"/>
          <w:b/>
          <w:color w:val="000000" w:themeColor="text1"/>
          <w:sz w:val="24"/>
          <w:szCs w:val="24"/>
        </w:rPr>
        <w:t>5.1.7</w:t>
      </w:r>
      <w:r w:rsidRPr="00FA2471">
        <w:rPr>
          <w:rFonts w:ascii="宋体" w:eastAsia="宋体" w:hAnsi="宋体" w:cs="宋体" w:hint="eastAsia"/>
          <w:color w:val="000000" w:themeColor="text1"/>
          <w:sz w:val="24"/>
          <w:szCs w:val="24"/>
        </w:rPr>
        <w:t xml:space="preserve">  当岩石锚杆用于抗浮锚杆设计时，应进行整体抗浮稳定验算，抗浮稳定安全系数可按下式计算（图</w:t>
      </w:r>
      <w:r w:rsidR="00D10983" w:rsidRPr="00FA2471">
        <w:rPr>
          <w:rFonts w:ascii="宋体" w:eastAsia="宋体" w:hAnsi="宋体" w:cs="宋体" w:hint="eastAsia"/>
          <w:color w:val="000000" w:themeColor="text1"/>
          <w:sz w:val="24"/>
          <w:szCs w:val="24"/>
        </w:rPr>
        <w:t>10为</w:t>
      </w:r>
      <w:r w:rsidR="00D10983" w:rsidRPr="00FA2471">
        <w:rPr>
          <w:rFonts w:ascii="宋体" w:eastAsia="宋体" w:hAnsi="宋体" w:cs="宋体" w:hint="eastAsia"/>
          <w:sz w:val="24"/>
          <w:szCs w:val="24"/>
        </w:rPr>
        <w:t>抗浮锚杆整体稳定性计算示意图</w:t>
      </w:r>
      <w:r w:rsidRPr="00FA2471">
        <w:rPr>
          <w:rFonts w:ascii="宋体" w:eastAsia="宋体" w:hAnsi="宋体" w:cs="宋体" w:hint="eastAsia"/>
          <w:color w:val="000000" w:themeColor="text1"/>
          <w:sz w:val="24"/>
          <w:szCs w:val="24"/>
        </w:rPr>
        <w:t>）：</w:t>
      </w:r>
    </w:p>
    <w:p w:rsidR="00115E6A" w:rsidRDefault="00115E6A" w:rsidP="00115E6A">
      <w:pPr>
        <w:autoSpaceDE w:val="0"/>
        <w:autoSpaceDN w:val="0"/>
        <w:spacing w:line="360" w:lineRule="auto"/>
        <w:jc w:val="center"/>
        <w:rPr>
          <w:rFonts w:ascii="Times New Roman" w:eastAsia="宋体" w:hAnsi="Times New Roman" w:cs="Times New Roman"/>
          <w:position w:val="-32"/>
          <w:sz w:val="24"/>
          <w:szCs w:val="24"/>
        </w:rPr>
      </w:pPr>
      <w:r w:rsidRPr="00FA2471">
        <w:rPr>
          <w:rFonts w:ascii="Times New Roman" w:eastAsia="宋体" w:hAnsi="Times New Roman" w:cs="Times New Roman"/>
          <w:position w:val="-32"/>
          <w:sz w:val="24"/>
          <w:szCs w:val="24"/>
        </w:rPr>
        <w:object w:dxaOrig="1160" w:dyaOrig="700">
          <v:shape id="_x0000_i1036" type="#_x0000_t75" style="width:58.15pt;height:34.8pt" o:ole="">
            <v:imagedata r:id="rId51" o:title=""/>
          </v:shape>
          <o:OLEObject Type="Embed" ProgID="Equation.DSMT4" ShapeID="_x0000_i1036" DrawAspect="Content" ObjectID="_1647276411" r:id="rId52"/>
        </w:object>
      </w:r>
    </w:p>
    <w:p w:rsidR="00115E6A" w:rsidRPr="00C858A2" w:rsidRDefault="00115E6A" w:rsidP="00115E6A">
      <w:pPr>
        <w:autoSpaceDE w:val="0"/>
        <w:autoSpaceDN w:val="0"/>
        <w:spacing w:line="360" w:lineRule="auto"/>
        <w:jc w:val="left"/>
        <w:rPr>
          <w:rFonts w:ascii="Times New Roman" w:eastAsia="宋体" w:hAnsi="Times New Roman" w:cs="Times New Roman"/>
          <w:position w:val="-32"/>
          <w:sz w:val="24"/>
          <w:szCs w:val="24"/>
        </w:rPr>
      </w:pPr>
      <w:r w:rsidRPr="00115E6A">
        <w:rPr>
          <w:rFonts w:ascii="Times New Roman" w:eastAsia="宋体" w:hAnsi="Times New Roman" w:cs="Times New Roman"/>
          <w:position w:val="-32"/>
          <w:sz w:val="24"/>
          <w:szCs w:val="24"/>
        </w:rPr>
        <w:t>式中：</w:t>
      </w:r>
      <w:r w:rsidRPr="00C858A2">
        <w:rPr>
          <w:rFonts w:ascii="Times New Roman" w:eastAsia="宋体" w:hAnsi="Times New Roman" w:cs="Times New Roman"/>
          <w:i/>
          <w:position w:val="-32"/>
          <w:sz w:val="24"/>
          <w:szCs w:val="24"/>
        </w:rPr>
        <w:t>W</w:t>
      </w:r>
      <w:proofErr w:type="gramStart"/>
      <w:r w:rsidRPr="00C858A2">
        <w:rPr>
          <w:rFonts w:ascii="Times New Roman" w:eastAsia="宋体" w:hAnsi="Times New Roman" w:cs="Times New Roman"/>
          <w:position w:val="-32"/>
          <w:sz w:val="24"/>
          <w:szCs w:val="24"/>
        </w:rPr>
        <w:t>—</w:t>
      </w:r>
      <w:r w:rsidRPr="00C858A2">
        <w:rPr>
          <w:rFonts w:ascii="Times New Roman" w:eastAsia="宋体" w:hAnsi="Times New Roman" w:cs="Times New Roman"/>
          <w:position w:val="-32"/>
          <w:sz w:val="24"/>
          <w:szCs w:val="24"/>
        </w:rPr>
        <w:t>基础</w:t>
      </w:r>
      <w:proofErr w:type="gramEnd"/>
      <w:r w:rsidRPr="00C858A2">
        <w:rPr>
          <w:rFonts w:ascii="Times New Roman" w:eastAsia="宋体" w:hAnsi="Times New Roman" w:cs="Times New Roman"/>
          <w:position w:val="-32"/>
          <w:sz w:val="24"/>
          <w:szCs w:val="24"/>
        </w:rPr>
        <w:t>下抗浮锚杆范围内总的土体重量</w:t>
      </w:r>
      <w:r w:rsidR="00FA2471" w:rsidRPr="00C858A2">
        <w:rPr>
          <w:rFonts w:ascii="Times New Roman" w:eastAsia="宋体" w:hAnsi="Times New Roman" w:cs="Times New Roman"/>
          <w:position w:val="-32"/>
          <w:sz w:val="24"/>
          <w:szCs w:val="24"/>
        </w:rPr>
        <w:t>（</w:t>
      </w:r>
      <w:r w:rsidR="00FA2471" w:rsidRPr="00C858A2">
        <w:rPr>
          <w:rFonts w:ascii="Times New Roman" w:eastAsia="宋体" w:hAnsi="Times New Roman" w:cs="Times New Roman"/>
          <w:position w:val="-32"/>
          <w:sz w:val="24"/>
          <w:szCs w:val="24"/>
        </w:rPr>
        <w:t>kN</w:t>
      </w:r>
      <w:r w:rsidR="00FA2471" w:rsidRPr="00C858A2">
        <w:rPr>
          <w:rFonts w:ascii="Times New Roman" w:eastAsia="宋体" w:hAnsi="Times New Roman" w:cs="Times New Roman"/>
          <w:position w:val="-32"/>
          <w:sz w:val="24"/>
          <w:szCs w:val="24"/>
        </w:rPr>
        <w:t>）</w:t>
      </w:r>
      <w:r w:rsidRPr="00C858A2">
        <w:rPr>
          <w:rFonts w:ascii="Times New Roman" w:eastAsia="宋体" w:hAnsi="Times New Roman" w:cs="Times New Roman"/>
          <w:position w:val="-32"/>
          <w:sz w:val="24"/>
          <w:szCs w:val="24"/>
        </w:rPr>
        <w:t>，计算时采用</w:t>
      </w:r>
      <w:proofErr w:type="gramStart"/>
      <w:r w:rsidRPr="00C858A2">
        <w:rPr>
          <w:rFonts w:ascii="Times New Roman" w:eastAsia="宋体" w:hAnsi="Times New Roman" w:cs="Times New Roman"/>
          <w:position w:val="-32"/>
          <w:sz w:val="24"/>
          <w:szCs w:val="24"/>
        </w:rPr>
        <w:t>浮</w:t>
      </w:r>
      <w:proofErr w:type="gramEnd"/>
      <w:r w:rsidRPr="00C858A2">
        <w:rPr>
          <w:rFonts w:ascii="Times New Roman" w:eastAsia="宋体" w:hAnsi="Times New Roman" w:cs="Times New Roman"/>
          <w:position w:val="-32"/>
          <w:sz w:val="24"/>
          <w:szCs w:val="24"/>
        </w:rPr>
        <w:t>重度；</w:t>
      </w:r>
    </w:p>
    <w:p w:rsidR="00115E6A" w:rsidRPr="00C858A2" w:rsidRDefault="00115E6A" w:rsidP="00C858A2">
      <w:pPr>
        <w:autoSpaceDE w:val="0"/>
        <w:autoSpaceDN w:val="0"/>
        <w:spacing w:line="360" w:lineRule="auto"/>
        <w:ind w:firstLineChars="300" w:firstLine="720"/>
        <w:jc w:val="left"/>
        <w:rPr>
          <w:rFonts w:ascii="Times New Roman" w:eastAsia="宋体" w:hAnsi="Times New Roman" w:cs="Times New Roman"/>
          <w:position w:val="-32"/>
          <w:sz w:val="24"/>
          <w:szCs w:val="24"/>
        </w:rPr>
      </w:pPr>
      <w:r w:rsidRPr="00FA2471">
        <w:rPr>
          <w:rFonts w:ascii="Times New Roman" w:eastAsia="宋体" w:hAnsi="Times New Roman" w:cs="Times New Roman"/>
          <w:i/>
          <w:position w:val="-32"/>
          <w:sz w:val="24"/>
          <w:szCs w:val="24"/>
        </w:rPr>
        <w:t>G</w:t>
      </w:r>
      <w:proofErr w:type="gramStart"/>
      <w:r w:rsidRPr="00C858A2">
        <w:rPr>
          <w:rFonts w:ascii="Times New Roman" w:eastAsia="宋体" w:hAnsi="Times New Roman" w:cs="Times New Roman"/>
          <w:position w:val="-32"/>
          <w:sz w:val="24"/>
          <w:szCs w:val="24"/>
        </w:rPr>
        <w:t>—</w:t>
      </w:r>
      <w:r w:rsidRPr="00C858A2">
        <w:rPr>
          <w:rFonts w:ascii="Times New Roman" w:eastAsia="宋体" w:hAnsi="Times New Roman" w:cs="Times New Roman"/>
          <w:position w:val="-32"/>
          <w:sz w:val="24"/>
          <w:szCs w:val="24"/>
        </w:rPr>
        <w:t>结构</w:t>
      </w:r>
      <w:proofErr w:type="gramEnd"/>
      <w:r w:rsidRPr="00C858A2">
        <w:rPr>
          <w:rFonts w:ascii="Times New Roman" w:eastAsia="宋体" w:hAnsi="Times New Roman" w:cs="Times New Roman"/>
          <w:position w:val="-32"/>
          <w:sz w:val="24"/>
          <w:szCs w:val="24"/>
        </w:rPr>
        <w:t>自重及其他永久荷载标准值之和（</w:t>
      </w:r>
      <w:r w:rsidRPr="00C858A2">
        <w:rPr>
          <w:rFonts w:ascii="Times New Roman" w:eastAsia="宋体" w:hAnsi="Times New Roman" w:cs="Times New Roman"/>
          <w:position w:val="-32"/>
          <w:sz w:val="24"/>
          <w:szCs w:val="24"/>
        </w:rPr>
        <w:t>kN</w:t>
      </w:r>
      <w:r w:rsidRPr="00C858A2">
        <w:rPr>
          <w:rFonts w:ascii="Times New Roman" w:eastAsia="宋体" w:hAnsi="Times New Roman" w:cs="Times New Roman"/>
          <w:position w:val="-32"/>
          <w:sz w:val="24"/>
          <w:szCs w:val="24"/>
        </w:rPr>
        <w:t>）；</w:t>
      </w:r>
    </w:p>
    <w:p w:rsidR="00115E6A" w:rsidRPr="00C858A2" w:rsidRDefault="00115E6A" w:rsidP="00C858A2">
      <w:pPr>
        <w:autoSpaceDE w:val="0"/>
        <w:autoSpaceDN w:val="0"/>
        <w:spacing w:line="360" w:lineRule="auto"/>
        <w:ind w:firstLineChars="300" w:firstLine="720"/>
        <w:jc w:val="left"/>
        <w:rPr>
          <w:rFonts w:ascii="Times New Roman" w:eastAsia="宋体" w:hAnsi="Times New Roman" w:cs="Times New Roman"/>
          <w:position w:val="-32"/>
          <w:sz w:val="24"/>
          <w:szCs w:val="24"/>
        </w:rPr>
      </w:pPr>
      <w:r w:rsidRPr="00C858A2">
        <w:rPr>
          <w:rFonts w:ascii="Times New Roman" w:eastAsia="宋体" w:hAnsi="Times New Roman" w:cs="Times New Roman"/>
          <w:i/>
          <w:position w:val="-32"/>
          <w:sz w:val="24"/>
          <w:szCs w:val="24"/>
        </w:rPr>
        <w:t>F</w:t>
      </w:r>
      <w:r w:rsidRPr="00C858A2">
        <w:rPr>
          <w:rFonts w:ascii="Times New Roman" w:eastAsia="宋体" w:hAnsi="Times New Roman" w:cs="Times New Roman"/>
          <w:position w:val="-32"/>
          <w:sz w:val="24"/>
          <w:szCs w:val="24"/>
          <w:vertAlign w:val="subscript"/>
        </w:rPr>
        <w:t>f</w:t>
      </w:r>
      <w:r w:rsidRPr="00C858A2">
        <w:rPr>
          <w:rFonts w:ascii="Times New Roman" w:eastAsia="宋体" w:hAnsi="Times New Roman" w:cs="Times New Roman"/>
          <w:position w:val="-32"/>
          <w:sz w:val="24"/>
          <w:szCs w:val="24"/>
        </w:rPr>
        <w:t>—</w:t>
      </w:r>
      <w:r w:rsidRPr="00C858A2">
        <w:rPr>
          <w:rFonts w:ascii="Times New Roman" w:eastAsia="宋体" w:hAnsi="Times New Roman" w:cs="Times New Roman"/>
          <w:position w:val="-32"/>
          <w:sz w:val="24"/>
          <w:szCs w:val="24"/>
        </w:rPr>
        <w:t>地下水浮力标准值（</w:t>
      </w:r>
      <w:r w:rsidRPr="00C858A2">
        <w:rPr>
          <w:rFonts w:ascii="Times New Roman" w:eastAsia="宋体" w:hAnsi="Times New Roman" w:cs="Times New Roman"/>
          <w:position w:val="-32"/>
          <w:sz w:val="24"/>
          <w:szCs w:val="24"/>
        </w:rPr>
        <w:t>kN</w:t>
      </w:r>
      <w:r w:rsidRPr="00C858A2">
        <w:rPr>
          <w:rFonts w:ascii="Times New Roman" w:eastAsia="宋体" w:hAnsi="Times New Roman" w:cs="Times New Roman"/>
          <w:position w:val="-32"/>
          <w:sz w:val="24"/>
          <w:szCs w:val="24"/>
        </w:rPr>
        <w:t>）；</w:t>
      </w:r>
      <w:r w:rsidR="00C858A2" w:rsidRPr="00C858A2">
        <w:rPr>
          <w:rFonts w:ascii="Times New Roman" w:eastAsia="宋体" w:hAnsi="Times New Roman" w:cs="Times New Roman"/>
          <w:position w:val="-32"/>
          <w:sz w:val="24"/>
          <w:szCs w:val="24"/>
        </w:rPr>
        <w:t xml:space="preserve"> </w:t>
      </w:r>
    </w:p>
    <w:p w:rsidR="00115E6A" w:rsidRDefault="00115E6A" w:rsidP="00FA2471">
      <w:pPr>
        <w:autoSpaceDE w:val="0"/>
        <w:autoSpaceDN w:val="0"/>
        <w:spacing w:line="360" w:lineRule="auto"/>
        <w:ind w:leftChars="342" w:left="1126" w:hangingChars="170" w:hanging="408"/>
        <w:jc w:val="left"/>
        <w:rPr>
          <w:rFonts w:ascii="Times New Roman" w:eastAsia="宋体" w:hAnsi="Times New Roman" w:cs="Times New Roman"/>
          <w:position w:val="-32"/>
          <w:sz w:val="24"/>
          <w:szCs w:val="24"/>
        </w:rPr>
      </w:pPr>
      <w:r w:rsidRPr="00C858A2">
        <w:rPr>
          <w:rFonts w:ascii="Times New Roman" w:eastAsia="宋体" w:hAnsi="Times New Roman" w:cs="Times New Roman"/>
          <w:i/>
          <w:position w:val="-32"/>
          <w:sz w:val="24"/>
          <w:szCs w:val="24"/>
        </w:rPr>
        <w:t>K</w:t>
      </w:r>
      <w:r w:rsidRPr="00C858A2">
        <w:rPr>
          <w:rFonts w:ascii="Times New Roman" w:eastAsia="宋体" w:hAnsi="Times New Roman" w:cs="Times New Roman"/>
          <w:position w:val="-32"/>
          <w:sz w:val="24"/>
          <w:szCs w:val="24"/>
        </w:rPr>
        <w:t>—</w:t>
      </w:r>
      <w:r w:rsidRPr="00C858A2">
        <w:rPr>
          <w:rFonts w:ascii="Times New Roman" w:eastAsia="宋体" w:hAnsi="Times New Roman" w:cs="Times New Roman"/>
          <w:position w:val="-32"/>
          <w:sz w:val="24"/>
          <w:szCs w:val="24"/>
        </w:rPr>
        <w:t>抗浮稳定安全性系数，应满足国家现行有关标准的规定，无特殊</w:t>
      </w:r>
      <w:r w:rsidR="00C858A2" w:rsidRPr="00C858A2">
        <w:rPr>
          <w:rFonts w:ascii="Times New Roman" w:eastAsia="宋体" w:hAnsi="Times New Roman" w:cs="Times New Roman"/>
          <w:position w:val="-32"/>
          <w:sz w:val="24"/>
          <w:szCs w:val="24"/>
        </w:rPr>
        <w:t>说</w:t>
      </w:r>
      <w:r w:rsidRPr="00C858A2">
        <w:rPr>
          <w:rFonts w:ascii="Times New Roman" w:eastAsia="宋体" w:hAnsi="Times New Roman" w:cs="Times New Roman"/>
          <w:position w:val="-32"/>
          <w:sz w:val="24"/>
          <w:szCs w:val="24"/>
        </w:rPr>
        <w:t>明时</w:t>
      </w:r>
      <w:r w:rsidR="00C858A2">
        <w:rPr>
          <w:rFonts w:ascii="Times New Roman" w:eastAsia="宋体" w:hAnsi="Times New Roman" w:cs="Times New Roman" w:hint="eastAsia"/>
          <w:position w:val="-32"/>
          <w:sz w:val="24"/>
          <w:szCs w:val="24"/>
        </w:rPr>
        <w:t>，</w:t>
      </w:r>
      <w:r w:rsidR="00C858A2" w:rsidRPr="00C858A2">
        <w:rPr>
          <w:rFonts w:ascii="Times New Roman" w:eastAsia="宋体" w:hAnsi="Times New Roman" w:cs="Times New Roman"/>
          <w:i/>
          <w:position w:val="-32"/>
          <w:sz w:val="24"/>
          <w:szCs w:val="24"/>
        </w:rPr>
        <w:t>K</w:t>
      </w:r>
      <w:r w:rsidR="00C858A2">
        <w:rPr>
          <w:rFonts w:ascii="Times New Roman" w:eastAsia="宋体" w:hAnsi="Times New Roman" w:cs="Times New Roman" w:hint="eastAsia"/>
          <w:position w:val="-32"/>
          <w:sz w:val="24"/>
          <w:szCs w:val="24"/>
        </w:rPr>
        <w:t xml:space="preserve"> </w:t>
      </w:r>
      <w:r w:rsidR="00C858A2" w:rsidRPr="00C858A2">
        <w:rPr>
          <w:rFonts w:ascii="Times New Roman" w:eastAsia="宋体" w:hAnsi="Times New Roman" w:cs="Times New Roman"/>
          <w:position w:val="-32"/>
          <w:sz w:val="24"/>
          <w:szCs w:val="24"/>
        </w:rPr>
        <w:t>=</w:t>
      </w:r>
      <w:r w:rsidR="00C858A2">
        <w:rPr>
          <w:rFonts w:ascii="Times New Roman" w:eastAsia="宋体" w:hAnsi="Times New Roman" w:cs="Times New Roman" w:hint="eastAsia"/>
          <w:position w:val="-32"/>
          <w:sz w:val="24"/>
          <w:szCs w:val="24"/>
        </w:rPr>
        <w:t xml:space="preserve"> </w:t>
      </w:r>
      <w:r w:rsidRPr="00C858A2">
        <w:rPr>
          <w:rFonts w:ascii="Times New Roman" w:eastAsia="宋体" w:hAnsi="Times New Roman" w:cs="Times New Roman"/>
          <w:position w:val="-32"/>
          <w:sz w:val="24"/>
          <w:szCs w:val="24"/>
        </w:rPr>
        <w:t>1.05</w:t>
      </w:r>
      <w:r w:rsidR="00C858A2" w:rsidRPr="00C858A2">
        <w:rPr>
          <w:rFonts w:ascii="Times New Roman" w:eastAsia="宋体" w:hAnsi="Times New Roman" w:cs="Times New Roman"/>
          <w:position w:val="-32"/>
          <w:sz w:val="24"/>
          <w:szCs w:val="24"/>
        </w:rPr>
        <w:t>。</w:t>
      </w:r>
    </w:p>
    <w:p w:rsidR="00C858A2" w:rsidRDefault="00C858A2" w:rsidP="00C858A2">
      <w:pPr>
        <w:autoSpaceDE w:val="0"/>
        <w:autoSpaceDN w:val="0"/>
        <w:spacing w:line="360" w:lineRule="auto"/>
        <w:ind w:firstLineChars="472" w:firstLine="1133"/>
        <w:jc w:val="left"/>
        <w:rPr>
          <w:rFonts w:ascii="宋体" w:eastAsia="宋体" w:hAnsi="宋体" w:cs="宋体"/>
          <w:color w:val="000000" w:themeColor="text1"/>
          <w:sz w:val="24"/>
          <w:szCs w:val="24"/>
        </w:rPr>
      </w:pPr>
    </w:p>
    <w:p w:rsidR="00115E6A" w:rsidRDefault="00C858A2" w:rsidP="00115E6A">
      <w:pPr>
        <w:autoSpaceDE w:val="0"/>
        <w:autoSpaceDN w:val="0"/>
        <w:spacing w:line="360" w:lineRule="auto"/>
        <w:jc w:val="center"/>
        <w:rPr>
          <w:rFonts w:ascii="宋体" w:eastAsia="宋体" w:hAnsi="宋体" w:cs="宋体"/>
          <w:sz w:val="24"/>
          <w:szCs w:val="24"/>
        </w:rPr>
      </w:pPr>
      <w:r>
        <w:rPr>
          <w:noProof/>
        </w:rPr>
        <w:lastRenderedPageBreak/>
        <w:drawing>
          <wp:inline distT="0" distB="0" distL="0" distR="0" wp14:anchorId="7CDDBE62" wp14:editId="10697F09">
            <wp:extent cx="3604260" cy="2616009"/>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a:stretch>
                      <a:fillRect/>
                    </a:stretch>
                  </pic:blipFill>
                  <pic:spPr>
                    <a:xfrm>
                      <a:off x="0" y="0"/>
                      <a:ext cx="3599925" cy="2612863"/>
                    </a:xfrm>
                    <a:prstGeom prst="rect">
                      <a:avLst/>
                    </a:prstGeom>
                  </pic:spPr>
                </pic:pic>
              </a:graphicData>
            </a:graphic>
          </wp:inline>
        </w:drawing>
      </w:r>
    </w:p>
    <w:p w:rsidR="00115E6A" w:rsidRPr="007B5CCF" w:rsidRDefault="00C858A2" w:rsidP="00C858A2">
      <w:pPr>
        <w:autoSpaceDE w:val="0"/>
        <w:autoSpaceDN w:val="0"/>
        <w:spacing w:line="360" w:lineRule="auto"/>
        <w:jc w:val="center"/>
        <w:rPr>
          <w:rFonts w:ascii="黑体" w:eastAsia="黑体" w:hAnsi="黑体" w:cs="宋体"/>
          <w:szCs w:val="21"/>
        </w:rPr>
      </w:pPr>
      <w:r w:rsidRPr="00FA2471">
        <w:rPr>
          <w:rFonts w:ascii="黑体" w:eastAsia="黑体" w:hAnsi="黑体" w:cs="宋体" w:hint="eastAsia"/>
          <w:szCs w:val="21"/>
        </w:rPr>
        <w:t>图1</w:t>
      </w:r>
      <w:r w:rsidR="00D10983" w:rsidRPr="00FA2471">
        <w:rPr>
          <w:rFonts w:ascii="黑体" w:eastAsia="黑体" w:hAnsi="黑体" w:cs="宋体" w:hint="eastAsia"/>
          <w:szCs w:val="21"/>
        </w:rPr>
        <w:t>0</w:t>
      </w:r>
      <w:r w:rsidRPr="00FA2471">
        <w:rPr>
          <w:rFonts w:ascii="黑体" w:eastAsia="黑体" w:hAnsi="黑体" w:cs="宋体" w:hint="eastAsia"/>
          <w:szCs w:val="21"/>
        </w:rPr>
        <w:t xml:space="preserve"> 抗浮锚杆整体稳定性计算示意图</w:t>
      </w:r>
    </w:p>
    <w:p w:rsidR="00A90E1F" w:rsidRDefault="00FE4BC3" w:rsidP="009A5BB2">
      <w:pPr>
        <w:autoSpaceDE w:val="0"/>
        <w:autoSpaceDN w:val="0"/>
        <w:spacing w:before="260" w:after="260" w:line="413" w:lineRule="auto"/>
        <w:jc w:val="center"/>
        <w:outlineLvl w:val="1"/>
        <w:rPr>
          <w:rFonts w:ascii="宋体" w:eastAsia="宋体" w:hAnsi="宋体" w:cs="宋体"/>
          <w:b/>
          <w:color w:val="000000"/>
          <w:sz w:val="28"/>
          <w:szCs w:val="28"/>
        </w:rPr>
      </w:pPr>
      <w:bookmarkStart w:id="317" w:name="_Toc528936302"/>
      <w:bookmarkStart w:id="318" w:name="_Toc503089549"/>
      <w:bookmarkStart w:id="319" w:name="_Toc521065588"/>
      <w:bookmarkStart w:id="320" w:name="_Toc520204102"/>
      <w:bookmarkStart w:id="321" w:name="_Toc528915056"/>
      <w:bookmarkStart w:id="322" w:name="_Toc528935683"/>
      <w:bookmarkStart w:id="323" w:name="_Toc24996194"/>
      <w:bookmarkStart w:id="324" w:name="_Toc22410622"/>
      <w:bookmarkStart w:id="325" w:name="_Toc4108"/>
      <w:bookmarkStart w:id="326" w:name="_Toc22463265"/>
      <w:bookmarkStart w:id="327" w:name="_Toc34263458"/>
      <w:bookmarkStart w:id="328" w:name="_Toc34567364"/>
      <w:bookmarkStart w:id="329" w:name="_Toc34573219"/>
      <w:r>
        <w:rPr>
          <w:rFonts w:ascii="宋体" w:eastAsia="宋体" w:hAnsi="宋体" w:cs="宋体" w:hint="eastAsia"/>
          <w:b/>
          <w:color w:val="000000"/>
          <w:sz w:val="28"/>
          <w:szCs w:val="28"/>
        </w:rPr>
        <w:t xml:space="preserve">5. </w:t>
      </w:r>
      <w:r w:rsidR="00740C98">
        <w:rPr>
          <w:rFonts w:ascii="宋体" w:eastAsia="宋体" w:hAnsi="宋体" w:cs="宋体" w:hint="eastAsia"/>
          <w:b/>
          <w:color w:val="000000"/>
          <w:sz w:val="28"/>
          <w:szCs w:val="28"/>
        </w:rPr>
        <w:t>2</w:t>
      </w:r>
      <w:r>
        <w:rPr>
          <w:rFonts w:ascii="宋体" w:eastAsia="宋体" w:hAnsi="宋体" w:cs="宋体" w:hint="eastAsia"/>
          <w:b/>
          <w:color w:val="000000"/>
          <w:sz w:val="28"/>
          <w:szCs w:val="28"/>
        </w:rPr>
        <w:t xml:space="preserve">  自锁锚杆承载力</w:t>
      </w:r>
      <w:bookmarkEnd w:id="317"/>
      <w:bookmarkEnd w:id="318"/>
      <w:bookmarkEnd w:id="319"/>
      <w:bookmarkEnd w:id="320"/>
      <w:bookmarkEnd w:id="321"/>
      <w:bookmarkEnd w:id="322"/>
      <w:r>
        <w:rPr>
          <w:rFonts w:ascii="宋体" w:eastAsia="宋体" w:hAnsi="宋体" w:cs="宋体" w:hint="eastAsia"/>
          <w:b/>
          <w:color w:val="000000"/>
          <w:sz w:val="28"/>
          <w:szCs w:val="28"/>
        </w:rPr>
        <w:t>计算</w:t>
      </w:r>
      <w:bookmarkEnd w:id="323"/>
      <w:bookmarkEnd w:id="324"/>
      <w:bookmarkEnd w:id="325"/>
      <w:bookmarkEnd w:id="326"/>
      <w:bookmarkEnd w:id="327"/>
      <w:bookmarkEnd w:id="328"/>
      <w:bookmarkEnd w:id="329"/>
    </w:p>
    <w:p w:rsidR="0016688F" w:rsidRDefault="00FE4BC3" w:rsidP="0016688F">
      <w:pPr>
        <w:spacing w:line="360" w:lineRule="auto"/>
        <w:rPr>
          <w:rFonts w:ascii="宋体" w:eastAsia="宋体" w:hAnsi="宋体" w:cs="宋体"/>
          <w:color w:val="000000" w:themeColor="text1"/>
          <w:sz w:val="24"/>
          <w:szCs w:val="24"/>
        </w:rPr>
      </w:pPr>
      <w:r>
        <w:rPr>
          <w:rFonts w:ascii="宋体" w:eastAsia="宋体" w:hAnsi="宋体" w:hint="eastAsia"/>
          <w:b/>
          <w:sz w:val="24"/>
          <w:szCs w:val="24"/>
        </w:rPr>
        <w:t>5.</w:t>
      </w:r>
      <w:r w:rsidR="00740C98">
        <w:rPr>
          <w:rFonts w:ascii="宋体" w:eastAsia="宋体" w:hAnsi="宋体" w:hint="eastAsia"/>
          <w:b/>
          <w:sz w:val="24"/>
          <w:szCs w:val="24"/>
        </w:rPr>
        <w:t>2</w:t>
      </w:r>
      <w:r>
        <w:rPr>
          <w:rFonts w:ascii="宋体" w:eastAsia="宋体" w:hAnsi="宋体" w:hint="eastAsia"/>
          <w:b/>
          <w:sz w:val="24"/>
          <w:szCs w:val="24"/>
        </w:rPr>
        <w:t xml:space="preserve">.1  </w:t>
      </w:r>
      <w:r w:rsidR="003035C7" w:rsidRPr="003035C7">
        <w:rPr>
          <w:rFonts w:ascii="宋体" w:eastAsia="宋体" w:hAnsi="宋体" w:cs="宋体" w:hint="eastAsia"/>
          <w:sz w:val="24"/>
          <w:szCs w:val="24"/>
        </w:rPr>
        <w:t>岩石锚杆</w:t>
      </w:r>
      <w:r w:rsidR="006758C0">
        <w:rPr>
          <w:rFonts w:ascii="宋体" w:eastAsia="宋体" w:hAnsi="宋体" w:cs="宋体" w:hint="eastAsia"/>
          <w:sz w:val="24"/>
          <w:szCs w:val="24"/>
        </w:rPr>
        <w:t>杆体抗</w:t>
      </w:r>
      <w:r>
        <w:rPr>
          <w:rFonts w:ascii="宋体" w:eastAsia="宋体" w:hAnsi="宋体" w:cs="宋体" w:hint="eastAsia"/>
          <w:sz w:val="24"/>
          <w:szCs w:val="24"/>
        </w:rPr>
        <w:t>拉承载力计算公式中</w:t>
      </w:r>
      <w:r>
        <w:rPr>
          <w:rFonts w:ascii="Times New Roman" w:eastAsia="宋体" w:hAnsi="Times New Roman" w:cs="Times New Roman"/>
          <w:i/>
          <w:sz w:val="24"/>
          <w:szCs w:val="24"/>
        </w:rPr>
        <w:t>f</w:t>
      </w:r>
      <w:r w:rsidR="00740C98">
        <w:rPr>
          <w:rFonts w:ascii="宋体" w:eastAsia="宋体" w:hAnsi="宋体" w:hint="eastAsia"/>
          <w:sz w:val="24"/>
          <w:szCs w:val="24"/>
          <w:vertAlign w:val="subscript"/>
        </w:rPr>
        <w:t>y</w:t>
      </w:r>
      <w:r w:rsidR="00740C98">
        <w:rPr>
          <w:rFonts w:ascii="宋体" w:eastAsia="宋体" w:hAnsi="宋体" w:cs="宋体" w:hint="eastAsia"/>
          <w:sz w:val="24"/>
          <w:szCs w:val="24"/>
        </w:rPr>
        <w:t>为锚杆杆体</w:t>
      </w:r>
      <w:r>
        <w:rPr>
          <w:rFonts w:ascii="宋体" w:eastAsia="宋体" w:hAnsi="宋体" w:cs="宋体" w:hint="eastAsia"/>
          <w:sz w:val="24"/>
          <w:szCs w:val="24"/>
        </w:rPr>
        <w:t>轴向抗拉强度</w:t>
      </w:r>
      <w:r w:rsidR="00740C98">
        <w:rPr>
          <w:rFonts w:ascii="宋体" w:eastAsia="宋体" w:hAnsi="宋体" w:cs="宋体" w:hint="eastAsia"/>
          <w:sz w:val="24"/>
          <w:szCs w:val="24"/>
        </w:rPr>
        <w:t>设计</w:t>
      </w:r>
      <w:r>
        <w:rPr>
          <w:rFonts w:ascii="宋体" w:eastAsia="宋体" w:hAnsi="宋体" w:cs="宋体" w:hint="eastAsia"/>
          <w:sz w:val="24"/>
          <w:szCs w:val="24"/>
        </w:rPr>
        <w:t>值，</w:t>
      </w:r>
      <w:proofErr w:type="gramStart"/>
      <w:r>
        <w:rPr>
          <w:rFonts w:ascii="宋体" w:eastAsia="宋体" w:hAnsi="宋体" w:cs="宋体" w:hint="eastAsia"/>
          <w:sz w:val="24"/>
          <w:szCs w:val="24"/>
        </w:rPr>
        <w:t>取值见</w:t>
      </w:r>
      <w:proofErr w:type="gramEnd"/>
      <w:r>
        <w:rPr>
          <w:rFonts w:ascii="宋体" w:eastAsia="宋体" w:hAnsi="宋体" w:cs="宋体" w:hint="eastAsia"/>
          <w:sz w:val="24"/>
          <w:szCs w:val="24"/>
        </w:rPr>
        <w:t>现行</w:t>
      </w:r>
      <w:r w:rsidR="00740C98">
        <w:rPr>
          <w:rFonts w:ascii="宋体" w:eastAsia="宋体" w:hAnsi="宋体" w:cs="宋体" w:hint="eastAsia"/>
          <w:sz w:val="24"/>
          <w:szCs w:val="24"/>
        </w:rPr>
        <w:t>国家标准</w:t>
      </w:r>
      <w:r>
        <w:rPr>
          <w:rFonts w:ascii="宋体" w:eastAsia="宋体" w:hAnsi="宋体" w:cs="宋体" w:hint="eastAsia"/>
          <w:sz w:val="24"/>
          <w:szCs w:val="24"/>
        </w:rPr>
        <w:t>《混凝土结构设计规范</w:t>
      </w:r>
      <w:r w:rsidRPr="007E0BD2">
        <w:rPr>
          <w:rFonts w:ascii="Times New Roman" w:eastAsia="宋体" w:hAnsi="Times New Roman" w:cs="Times New Roman"/>
          <w:sz w:val="24"/>
          <w:szCs w:val="24"/>
        </w:rPr>
        <w:t>》</w:t>
      </w:r>
      <w:r w:rsidRPr="007E0BD2">
        <w:rPr>
          <w:rFonts w:ascii="Times New Roman" w:eastAsia="宋体" w:hAnsi="Times New Roman" w:cs="Times New Roman"/>
          <w:sz w:val="24"/>
          <w:szCs w:val="24"/>
        </w:rPr>
        <w:t>GB</w:t>
      </w:r>
      <w:r w:rsidR="00740C98" w:rsidRPr="007E0BD2">
        <w:rPr>
          <w:rFonts w:ascii="Times New Roman" w:eastAsia="宋体" w:hAnsi="Times New Roman" w:cs="Times New Roman"/>
          <w:sz w:val="24"/>
          <w:szCs w:val="24"/>
        </w:rPr>
        <w:t xml:space="preserve"> </w:t>
      </w:r>
      <w:r w:rsidRPr="007E0BD2">
        <w:rPr>
          <w:rFonts w:ascii="Times New Roman" w:eastAsia="宋体" w:hAnsi="Times New Roman" w:cs="Times New Roman"/>
          <w:sz w:val="24"/>
          <w:szCs w:val="24"/>
        </w:rPr>
        <w:t>50010</w:t>
      </w:r>
      <w:r w:rsidRPr="007E0BD2">
        <w:rPr>
          <w:rFonts w:ascii="Times New Roman" w:eastAsia="宋体" w:hAnsi="Times New Roman" w:cs="Times New Roman"/>
          <w:sz w:val="24"/>
          <w:szCs w:val="24"/>
        </w:rPr>
        <w:t>。</w:t>
      </w:r>
      <w:r w:rsidRPr="007E0BD2">
        <w:rPr>
          <w:rFonts w:ascii="Times New Roman" w:eastAsia="宋体" w:hAnsi="Times New Roman" w:cs="Times New Roman"/>
          <w:i/>
          <w:sz w:val="24"/>
          <w:szCs w:val="24"/>
        </w:rPr>
        <w:t>A</w:t>
      </w:r>
      <w:r w:rsidRPr="007E0BD2">
        <w:rPr>
          <w:rFonts w:ascii="Times New Roman" w:eastAsia="宋体" w:hAnsi="Times New Roman" w:cs="Times New Roman"/>
          <w:sz w:val="24"/>
          <w:szCs w:val="24"/>
          <w:vertAlign w:val="subscript"/>
        </w:rPr>
        <w:t>s</w:t>
      </w:r>
      <w:r w:rsidR="002324D1">
        <w:rPr>
          <w:rFonts w:ascii="宋体" w:eastAsia="宋体" w:hAnsi="宋体" w:cs="宋体" w:hint="eastAsia"/>
          <w:sz w:val="24"/>
          <w:szCs w:val="24"/>
        </w:rPr>
        <w:t>为锚杆有效截面面积</w:t>
      </w:r>
      <w:r>
        <w:rPr>
          <w:rFonts w:ascii="宋体" w:eastAsia="宋体" w:hAnsi="宋体" w:cs="宋体" w:hint="eastAsia"/>
          <w:sz w:val="24"/>
          <w:szCs w:val="24"/>
        </w:rPr>
        <w:t>。单孔内有多根</w:t>
      </w:r>
      <w:r w:rsidR="002324D1">
        <w:rPr>
          <w:rFonts w:ascii="宋体" w:eastAsia="宋体" w:hAnsi="宋体" w:cs="宋体" w:hint="eastAsia"/>
          <w:sz w:val="24"/>
          <w:szCs w:val="24"/>
        </w:rPr>
        <w:t>杆体</w:t>
      </w:r>
      <w:r>
        <w:rPr>
          <w:rFonts w:ascii="宋体" w:eastAsia="宋体" w:hAnsi="宋体" w:cs="宋体" w:hint="eastAsia"/>
          <w:sz w:val="24"/>
          <w:szCs w:val="24"/>
        </w:rPr>
        <w:t>时，</w:t>
      </w:r>
      <w:r>
        <w:rPr>
          <w:rFonts w:ascii="宋体" w:eastAsia="宋体" w:hAnsi="宋体" w:hint="eastAsia"/>
          <w:i/>
          <w:sz w:val="24"/>
          <w:szCs w:val="24"/>
        </w:rPr>
        <w:t>A</w:t>
      </w:r>
      <w:r>
        <w:rPr>
          <w:rFonts w:ascii="宋体" w:eastAsia="宋体" w:hAnsi="宋体" w:hint="eastAsia"/>
          <w:sz w:val="24"/>
          <w:szCs w:val="24"/>
          <w:vertAlign w:val="subscript"/>
        </w:rPr>
        <w:t>s</w:t>
      </w:r>
      <w:r>
        <w:rPr>
          <w:rFonts w:ascii="宋体" w:eastAsia="宋体" w:hAnsi="宋体" w:cs="宋体" w:hint="eastAsia"/>
          <w:sz w:val="24"/>
          <w:szCs w:val="24"/>
        </w:rPr>
        <w:t>为所有</w:t>
      </w:r>
      <w:r w:rsidR="002324D1">
        <w:rPr>
          <w:rFonts w:ascii="宋体" w:eastAsia="宋体" w:hAnsi="宋体" w:cs="宋体" w:hint="eastAsia"/>
          <w:sz w:val="24"/>
          <w:szCs w:val="24"/>
        </w:rPr>
        <w:t>杆体</w:t>
      </w:r>
      <w:r>
        <w:rPr>
          <w:rFonts w:ascii="宋体" w:eastAsia="宋体" w:hAnsi="宋体" w:cs="宋体" w:hint="eastAsia"/>
          <w:sz w:val="24"/>
          <w:szCs w:val="24"/>
        </w:rPr>
        <w:t>截面面积之和的</w:t>
      </w:r>
      <w:r>
        <w:rPr>
          <w:rFonts w:ascii="宋体" w:eastAsia="宋体" w:hAnsi="宋体" w:hint="eastAsia"/>
          <w:sz w:val="24"/>
          <w:szCs w:val="24"/>
        </w:rPr>
        <w:t>0.9</w:t>
      </w:r>
      <w:r>
        <w:rPr>
          <w:rFonts w:ascii="宋体" w:eastAsia="宋体" w:hAnsi="宋体" w:cs="宋体" w:hint="eastAsia"/>
          <w:sz w:val="24"/>
          <w:szCs w:val="24"/>
        </w:rPr>
        <w:t>倍。</w:t>
      </w:r>
      <w:r w:rsidR="0016688F" w:rsidRPr="005B19F6">
        <w:rPr>
          <w:rFonts w:ascii="Times New Roman" w:eastAsia="宋体" w:hAnsi="Times New Roman" w:cs="Times New Roman"/>
          <w:i/>
          <w:color w:val="000000" w:themeColor="text1"/>
          <w:sz w:val="24"/>
          <w:szCs w:val="24"/>
        </w:rPr>
        <w:sym w:font="Symbol" w:char="F078"/>
      </w:r>
      <w:r w:rsidR="0016688F" w:rsidRPr="005B19F6">
        <w:rPr>
          <w:rFonts w:ascii="Times New Roman" w:eastAsia="宋体" w:hAnsi="Times New Roman" w:cs="Times New Roman"/>
          <w:i/>
          <w:color w:val="000000" w:themeColor="text1"/>
          <w:sz w:val="24"/>
          <w:szCs w:val="24"/>
          <w:vertAlign w:val="subscript"/>
        </w:rPr>
        <w:t>s</w:t>
      </w:r>
      <w:r w:rsidR="0016688F">
        <w:rPr>
          <w:rFonts w:ascii="Times New Roman" w:eastAsia="宋体" w:hAnsi="Times New Roman" w:cs="Times New Roman"/>
          <w:color w:val="000000" w:themeColor="text1"/>
          <w:sz w:val="24"/>
          <w:szCs w:val="24"/>
        </w:rPr>
        <w:t>为</w:t>
      </w:r>
      <w:r w:rsidR="0016688F" w:rsidRPr="005B19F6">
        <w:rPr>
          <w:rFonts w:ascii="Times New Roman" w:eastAsia="宋体" w:hAnsi="Times New Roman" w:cs="Times New Roman"/>
          <w:color w:val="000000" w:themeColor="text1"/>
          <w:sz w:val="24"/>
          <w:szCs w:val="24"/>
        </w:rPr>
        <w:t>锚杆杆体工</w:t>
      </w:r>
      <w:r w:rsidR="0016688F" w:rsidRPr="005B19F6">
        <w:rPr>
          <w:rFonts w:ascii="宋体" w:eastAsia="宋体" w:hAnsi="宋体" w:cs="宋体" w:hint="eastAsia"/>
          <w:color w:val="000000" w:themeColor="text1"/>
          <w:sz w:val="24"/>
          <w:szCs w:val="24"/>
        </w:rPr>
        <w:t>作条件系数</w:t>
      </w:r>
      <w:r w:rsidR="0016688F">
        <w:rPr>
          <w:rFonts w:ascii="宋体" w:eastAsia="宋体" w:hAnsi="宋体" w:cs="宋体" w:hint="eastAsia"/>
          <w:color w:val="000000" w:themeColor="text1"/>
          <w:sz w:val="24"/>
          <w:szCs w:val="24"/>
        </w:rPr>
        <w:t>，是为了</w:t>
      </w:r>
      <w:r w:rsidR="0016688F" w:rsidRPr="0016688F">
        <w:rPr>
          <w:rFonts w:ascii="宋体" w:eastAsia="宋体" w:hAnsi="宋体" w:cs="宋体"/>
          <w:color w:val="000000" w:themeColor="text1"/>
          <w:sz w:val="24"/>
          <w:szCs w:val="24"/>
        </w:rPr>
        <w:t>反映构件的工作条件、施工条件等因素对对承载力的影响所采用的数据</w:t>
      </w:r>
      <w:r w:rsidR="0016688F">
        <w:rPr>
          <w:rFonts w:ascii="宋体" w:eastAsia="宋体" w:hAnsi="宋体" w:cs="宋体" w:hint="eastAsia"/>
          <w:color w:val="000000" w:themeColor="text1"/>
          <w:sz w:val="24"/>
          <w:szCs w:val="24"/>
        </w:rPr>
        <w:t>。</w:t>
      </w:r>
    </w:p>
    <w:p w:rsidR="00A90E1F" w:rsidRDefault="00F8372F" w:rsidP="007B5CCF">
      <w:pPr>
        <w:spacing w:line="360" w:lineRule="auto"/>
        <w:rPr>
          <w:rFonts w:ascii="宋体" w:eastAsia="宋体" w:hAnsi="宋体" w:cs="宋体"/>
          <w:color w:val="000000"/>
          <w:sz w:val="24"/>
          <w:szCs w:val="24"/>
        </w:rPr>
      </w:pPr>
      <w:r>
        <w:rPr>
          <w:rFonts w:ascii="宋体" w:eastAsia="宋体" w:hAnsi="宋体" w:hint="eastAsia"/>
          <w:b/>
          <w:color w:val="000000"/>
          <w:sz w:val="24"/>
          <w:szCs w:val="24"/>
        </w:rPr>
        <w:t>5.</w:t>
      </w:r>
      <w:r w:rsidR="002324D1">
        <w:rPr>
          <w:rFonts w:ascii="宋体" w:eastAsia="宋体" w:hAnsi="宋体" w:hint="eastAsia"/>
          <w:b/>
          <w:color w:val="000000"/>
          <w:sz w:val="24"/>
          <w:szCs w:val="24"/>
        </w:rPr>
        <w:t>2</w:t>
      </w:r>
      <w:r>
        <w:rPr>
          <w:rFonts w:ascii="宋体" w:eastAsia="宋体" w:hAnsi="宋体" w:hint="eastAsia"/>
          <w:b/>
          <w:color w:val="000000"/>
          <w:sz w:val="24"/>
          <w:szCs w:val="24"/>
        </w:rPr>
        <w:t>.</w:t>
      </w:r>
      <w:r w:rsidR="00FE4BC3">
        <w:rPr>
          <w:rFonts w:ascii="宋体" w:eastAsia="宋体" w:hAnsi="宋体" w:hint="eastAsia"/>
          <w:b/>
          <w:color w:val="000000"/>
          <w:sz w:val="24"/>
          <w:szCs w:val="24"/>
        </w:rPr>
        <w:t xml:space="preserve">2  </w:t>
      </w:r>
      <w:r w:rsidR="00FE4BC3">
        <w:rPr>
          <w:rFonts w:ascii="宋体" w:eastAsia="宋体" w:hAnsi="宋体" w:cs="宋体" w:hint="eastAsia"/>
          <w:color w:val="000000"/>
          <w:sz w:val="24"/>
          <w:szCs w:val="24"/>
        </w:rPr>
        <w:t>在岩石锚杆计算中，岩石锚杆用于基础抗浮锚固时，所计算的</w:t>
      </w:r>
      <w:r w:rsidR="00FE4BC3">
        <w:rPr>
          <w:rFonts w:ascii="宋体" w:eastAsia="宋体" w:hAnsi="宋体"/>
          <w:i/>
          <w:color w:val="000000"/>
          <w:sz w:val="24"/>
          <w:szCs w:val="24"/>
        </w:rPr>
        <w:t>H</w:t>
      </w:r>
      <w:r w:rsidR="00FE4BC3">
        <w:rPr>
          <w:rFonts w:ascii="宋体" w:eastAsia="宋体" w:hAnsi="宋体" w:cs="宋体" w:hint="eastAsia"/>
          <w:color w:val="000000"/>
          <w:sz w:val="24"/>
          <w:szCs w:val="24"/>
        </w:rPr>
        <w:t>应是埋入岩层的深度。岩层上有覆土层时，可考虑覆土层重量对阻止岩层发生锥体破坏的有利影响。</w:t>
      </w:r>
    </w:p>
    <w:p w:rsidR="002324D1" w:rsidRDefault="00FE4BC3" w:rsidP="007B5CCF">
      <w:pPr>
        <w:spacing w:line="360" w:lineRule="auto"/>
        <w:ind w:firstLineChars="200" w:firstLine="480"/>
        <w:rPr>
          <w:rFonts w:ascii="宋体" w:eastAsia="宋体" w:hAnsi="宋体" w:cs="宋体"/>
          <w:color w:val="000000" w:themeColor="text1"/>
          <w:sz w:val="24"/>
          <w:szCs w:val="24"/>
        </w:rPr>
      </w:pPr>
      <w:r w:rsidRPr="00F8372F">
        <w:rPr>
          <w:rFonts w:ascii="宋体" w:eastAsia="宋体" w:hAnsi="宋体" w:cs="宋体" w:hint="eastAsia"/>
          <w:color w:val="000000" w:themeColor="text1"/>
          <w:sz w:val="24"/>
          <w:szCs w:val="24"/>
        </w:rPr>
        <w:t>抵抗锚固体的抗力取决于岩层的抗剪强度τ，一般坚硬岩层的抗剪强度约等于抗压强度的1/10。</w:t>
      </w:r>
      <w:r w:rsidRPr="00F8372F">
        <w:rPr>
          <w:rFonts w:ascii="宋体" w:eastAsia="宋体" w:hAnsi="宋体" w:cs="宋体"/>
          <w:color w:val="000000" w:themeColor="text1"/>
          <w:sz w:val="24"/>
          <w:szCs w:val="24"/>
        </w:rPr>
        <w:t>公式</w:t>
      </w:r>
      <w:r w:rsidR="007B5CCF" w:rsidRPr="00E627E7">
        <w:rPr>
          <w:rFonts w:ascii="Times New Roman" w:eastAsia="宋体" w:hAnsi="Times New Roman" w:cs="Times New Roman"/>
          <w:position w:val="-32"/>
          <w:sz w:val="24"/>
          <w:szCs w:val="24"/>
        </w:rPr>
        <w:object w:dxaOrig="1860" w:dyaOrig="760">
          <v:shape id="_x0000_i1037" type="#_x0000_t75" style="width:79.8pt;height:32.4pt" o:ole="">
            <v:imagedata r:id="rId15" o:title=""/>
          </v:shape>
          <o:OLEObject Type="Embed" ProgID="Equation.DSMT4" ShapeID="_x0000_i1037" DrawAspect="Content" ObjectID="_1647276412" r:id="rId54"/>
        </w:object>
      </w:r>
      <w:r w:rsidRPr="00F8372F">
        <w:rPr>
          <w:rFonts w:ascii="宋体" w:eastAsia="宋体" w:hAnsi="宋体" w:cs="宋体" w:hint="eastAsia"/>
          <w:color w:val="000000" w:themeColor="text1"/>
          <w:sz w:val="24"/>
          <w:szCs w:val="24"/>
        </w:rPr>
        <w:t xml:space="preserve"> 是通</w:t>
      </w:r>
      <w:r w:rsidR="002324D1">
        <w:rPr>
          <w:rFonts w:ascii="宋体" w:eastAsia="宋体" w:hAnsi="宋体" w:cs="宋体" w:hint="eastAsia"/>
          <w:color w:val="000000" w:themeColor="text1"/>
          <w:sz w:val="24"/>
          <w:szCs w:val="24"/>
        </w:rPr>
        <w:t>过</w:t>
      </w:r>
      <w:r w:rsidR="007B5CCF" w:rsidRPr="002324D1">
        <w:rPr>
          <w:rFonts w:ascii="Times New Roman" w:eastAsia="宋体" w:hAnsi="Times New Roman" w:cs="Times New Roman"/>
          <w:position w:val="-30"/>
          <w:sz w:val="24"/>
          <w:szCs w:val="24"/>
        </w:rPr>
        <w:object w:dxaOrig="1359" w:dyaOrig="740">
          <v:shape id="_x0000_i1038" type="#_x0000_t75" style="width:56.4pt;height:30.6pt" o:ole="">
            <v:imagedata r:id="rId55" o:title=""/>
          </v:shape>
          <o:OLEObject Type="Embed" ProgID="Equation.DSMT4" ShapeID="_x0000_i1038" DrawAspect="Content" ObjectID="_1647276413" r:id="rId56"/>
        </w:object>
      </w:r>
      <w:r w:rsidRPr="00F8372F">
        <w:rPr>
          <w:rFonts w:ascii="宋体" w:eastAsia="宋体" w:hAnsi="宋体" w:cs="宋体"/>
          <w:color w:val="000000" w:themeColor="text1"/>
          <w:sz w:val="24"/>
          <w:szCs w:val="24"/>
        </w:rPr>
        <w:t>计算所得</w:t>
      </w:r>
      <w:r w:rsidRPr="00F8372F">
        <w:rPr>
          <w:rFonts w:ascii="宋体" w:eastAsia="宋体" w:hAnsi="宋体" w:cs="宋体" w:hint="eastAsia"/>
          <w:color w:val="000000" w:themeColor="text1"/>
          <w:sz w:val="24"/>
          <w:szCs w:val="24"/>
        </w:rPr>
        <w:t>。</w:t>
      </w:r>
      <w:r w:rsidR="002324D1">
        <w:rPr>
          <w:rFonts w:ascii="宋体" w:eastAsia="宋体" w:hAnsi="宋体" w:cs="宋体" w:hint="eastAsia"/>
          <w:color w:val="000000" w:themeColor="text1"/>
          <w:sz w:val="24"/>
          <w:szCs w:val="24"/>
        </w:rPr>
        <w:t>当</w:t>
      </w:r>
      <w:r w:rsidR="002324D1" w:rsidRPr="007B5CCF">
        <w:rPr>
          <w:rFonts w:ascii="Times New Roman" w:eastAsia="宋体" w:hAnsi="Times New Roman" w:cs="Times New Roman"/>
          <w:color w:val="000000" w:themeColor="text1"/>
          <w:sz w:val="24"/>
          <w:szCs w:val="24"/>
        </w:rPr>
        <w:t>岩层为强风化时</w:t>
      </w:r>
      <w:r w:rsidR="002324D1" w:rsidRPr="007B5CCF">
        <w:rPr>
          <w:rFonts w:ascii="Times New Roman" w:eastAsia="宋体" w:hAnsi="Times New Roman" w:cs="Times New Roman"/>
          <w:i/>
          <w:color w:val="000000" w:themeColor="text1"/>
          <w:sz w:val="24"/>
          <w:szCs w:val="24"/>
        </w:rPr>
        <w:t>K</w:t>
      </w:r>
      <w:r w:rsidR="002324D1" w:rsidRPr="007B5CCF">
        <w:rPr>
          <w:rFonts w:ascii="Times New Roman" w:eastAsia="宋体" w:hAnsi="Times New Roman" w:cs="Times New Roman"/>
          <w:color w:val="000000" w:themeColor="text1"/>
          <w:sz w:val="24"/>
          <w:szCs w:val="24"/>
          <w:vertAlign w:val="subscript"/>
        </w:rPr>
        <w:t>r1</w:t>
      </w:r>
      <w:r w:rsidR="002324D1" w:rsidRPr="007B5CCF">
        <w:rPr>
          <w:rFonts w:ascii="Times New Roman" w:eastAsia="宋体" w:hAnsi="Times New Roman" w:cs="Times New Roman"/>
          <w:color w:val="000000" w:themeColor="text1"/>
          <w:sz w:val="24"/>
          <w:szCs w:val="24"/>
        </w:rPr>
        <w:t>取</w:t>
      </w:r>
      <w:r w:rsidR="002324D1" w:rsidRPr="007B5CCF">
        <w:rPr>
          <w:rFonts w:ascii="Times New Roman" w:eastAsia="宋体" w:hAnsi="Times New Roman" w:cs="Times New Roman"/>
          <w:color w:val="000000" w:themeColor="text1"/>
          <w:sz w:val="24"/>
          <w:szCs w:val="24"/>
        </w:rPr>
        <w:t>5</w:t>
      </w:r>
      <w:r w:rsidR="002324D1" w:rsidRPr="007B5CCF">
        <w:rPr>
          <w:rFonts w:ascii="Times New Roman" w:eastAsia="宋体" w:hAnsi="Times New Roman" w:cs="Times New Roman"/>
          <w:color w:val="000000" w:themeColor="text1"/>
          <w:sz w:val="24"/>
          <w:szCs w:val="24"/>
        </w:rPr>
        <w:t>，微风化时</w:t>
      </w:r>
      <w:r w:rsidR="002324D1" w:rsidRPr="007B5CCF">
        <w:rPr>
          <w:rFonts w:ascii="Times New Roman" w:eastAsia="宋体" w:hAnsi="Times New Roman" w:cs="Times New Roman"/>
          <w:i/>
          <w:color w:val="000000" w:themeColor="text1"/>
          <w:sz w:val="24"/>
          <w:szCs w:val="24"/>
        </w:rPr>
        <w:t>K</w:t>
      </w:r>
      <w:r w:rsidR="002324D1" w:rsidRPr="007B5CCF">
        <w:rPr>
          <w:rFonts w:ascii="Times New Roman" w:eastAsia="宋体" w:hAnsi="Times New Roman" w:cs="Times New Roman"/>
          <w:color w:val="000000" w:themeColor="text1"/>
          <w:sz w:val="24"/>
          <w:szCs w:val="24"/>
          <w:vertAlign w:val="subscript"/>
        </w:rPr>
        <w:t>r1</w:t>
      </w:r>
      <w:r w:rsidR="002324D1" w:rsidRPr="007B5CCF">
        <w:rPr>
          <w:rFonts w:ascii="Times New Roman" w:eastAsia="宋体" w:hAnsi="Times New Roman" w:cs="Times New Roman"/>
          <w:color w:val="000000" w:themeColor="text1"/>
          <w:sz w:val="24"/>
          <w:szCs w:val="24"/>
        </w:rPr>
        <w:t>取</w:t>
      </w:r>
      <w:r w:rsidR="002324D1" w:rsidRPr="007B5CCF">
        <w:rPr>
          <w:rFonts w:ascii="Times New Roman" w:eastAsia="宋体" w:hAnsi="Times New Roman" w:cs="Times New Roman"/>
          <w:color w:val="000000" w:themeColor="text1"/>
          <w:sz w:val="24"/>
          <w:szCs w:val="24"/>
        </w:rPr>
        <w:t>3</w:t>
      </w:r>
      <w:r w:rsidR="002324D1" w:rsidRPr="007B5CCF">
        <w:rPr>
          <w:rFonts w:ascii="Times New Roman" w:eastAsia="宋体" w:hAnsi="Times New Roman" w:cs="Times New Roman"/>
          <w:color w:val="000000" w:themeColor="text1"/>
          <w:sz w:val="24"/>
          <w:szCs w:val="24"/>
        </w:rPr>
        <w:t>，具体情况可结合岩层的完整性在</w:t>
      </w:r>
      <w:r w:rsidR="002324D1" w:rsidRPr="007B5CCF">
        <w:rPr>
          <w:rFonts w:ascii="Times New Roman" w:eastAsia="宋体" w:hAnsi="Times New Roman" w:cs="Times New Roman"/>
          <w:color w:val="000000" w:themeColor="text1"/>
          <w:sz w:val="24"/>
          <w:szCs w:val="24"/>
        </w:rPr>
        <w:t>3.0~5.0</w:t>
      </w:r>
      <w:r w:rsidR="002324D1" w:rsidRPr="007B5CCF">
        <w:rPr>
          <w:rFonts w:ascii="Times New Roman" w:eastAsia="宋体" w:hAnsi="Times New Roman" w:cs="Times New Roman"/>
          <w:color w:val="000000" w:themeColor="text1"/>
          <w:sz w:val="24"/>
          <w:szCs w:val="24"/>
        </w:rPr>
        <w:t>范围内进行取值</w:t>
      </w:r>
      <w:r w:rsidR="002324D1" w:rsidRPr="006758C0">
        <w:rPr>
          <w:rFonts w:ascii="Times New Roman" w:eastAsia="宋体" w:hAnsi="Times New Roman" w:cs="Times New Roman"/>
          <w:color w:val="000000" w:themeColor="text1"/>
          <w:sz w:val="24"/>
          <w:szCs w:val="24"/>
        </w:rPr>
        <w:t>。</w:t>
      </w:r>
      <w:r w:rsidR="00983186" w:rsidRPr="006758C0">
        <w:rPr>
          <w:rFonts w:ascii="Times New Roman" w:eastAsia="宋体" w:hAnsi="Times New Roman" w:cs="Times New Roman"/>
          <w:i/>
          <w:color w:val="000000" w:themeColor="text1"/>
          <w:sz w:val="24"/>
          <w:szCs w:val="24"/>
        </w:rPr>
        <w:t>N</w:t>
      </w:r>
      <w:r w:rsidR="00983186" w:rsidRPr="006758C0">
        <w:rPr>
          <w:rFonts w:ascii="Times New Roman" w:eastAsia="宋体" w:hAnsi="Times New Roman" w:cs="Times New Roman"/>
          <w:color w:val="000000" w:themeColor="text1"/>
          <w:sz w:val="24"/>
          <w:szCs w:val="24"/>
          <w:vertAlign w:val="subscript"/>
        </w:rPr>
        <w:t>tk</w:t>
      </w:r>
      <w:r w:rsidR="00983186" w:rsidRPr="006758C0">
        <w:rPr>
          <w:rFonts w:ascii="Times New Roman" w:eastAsia="宋体" w:hAnsi="Times New Roman" w:cs="Times New Roman"/>
          <w:color w:val="000000" w:themeColor="text1"/>
          <w:sz w:val="24"/>
          <w:szCs w:val="24"/>
        </w:rPr>
        <w:t>是</w:t>
      </w:r>
      <w:r w:rsidR="006758C0" w:rsidRPr="006758C0">
        <w:rPr>
          <w:rFonts w:ascii="Times New Roman" w:eastAsia="宋体" w:hAnsi="Times New Roman" w:cs="Times New Roman" w:hint="eastAsia"/>
          <w:color w:val="000000" w:themeColor="text1"/>
          <w:sz w:val="24"/>
          <w:szCs w:val="24"/>
        </w:rPr>
        <w:t>通过</w:t>
      </w:r>
      <w:r w:rsidR="00983186" w:rsidRPr="006758C0">
        <w:rPr>
          <w:rFonts w:ascii="Times New Roman" w:eastAsia="宋体" w:hAnsi="Times New Roman" w:cs="Times New Roman"/>
          <w:color w:val="000000" w:themeColor="text1"/>
          <w:sz w:val="24"/>
          <w:szCs w:val="24"/>
        </w:rPr>
        <w:t>公式</w:t>
      </w:r>
      <w:r w:rsidR="00983186" w:rsidRPr="006758C0">
        <w:rPr>
          <w:rFonts w:ascii="Times New Roman" w:eastAsia="宋体" w:hAnsi="Times New Roman" w:cs="Times New Roman" w:hint="eastAsia"/>
          <w:color w:val="000000" w:themeColor="text1"/>
          <w:sz w:val="24"/>
          <w:szCs w:val="24"/>
        </w:rPr>
        <w:t>（</w:t>
      </w:r>
      <w:r w:rsidR="00983186" w:rsidRPr="006758C0">
        <w:rPr>
          <w:rFonts w:ascii="Times New Roman" w:eastAsia="宋体" w:hAnsi="Times New Roman" w:cs="Times New Roman" w:hint="eastAsia"/>
          <w:color w:val="000000" w:themeColor="text1"/>
          <w:sz w:val="24"/>
          <w:szCs w:val="24"/>
        </w:rPr>
        <w:t>5.2.3-1</w:t>
      </w:r>
      <w:r w:rsidR="00983186" w:rsidRPr="006758C0">
        <w:rPr>
          <w:rFonts w:ascii="Times New Roman" w:eastAsia="宋体" w:hAnsi="Times New Roman" w:cs="Times New Roman" w:hint="eastAsia"/>
          <w:color w:val="000000" w:themeColor="text1"/>
          <w:sz w:val="24"/>
          <w:szCs w:val="24"/>
        </w:rPr>
        <w:t>）取值得到。</w:t>
      </w:r>
    </w:p>
    <w:p w:rsidR="00A90E1F" w:rsidRPr="007E0BD2" w:rsidRDefault="00FE4BC3">
      <w:pPr>
        <w:autoSpaceDE w:val="0"/>
        <w:autoSpaceDN w:val="0"/>
        <w:spacing w:line="360" w:lineRule="auto"/>
        <w:rPr>
          <w:rFonts w:ascii="Times New Roman" w:eastAsia="宋体" w:hAnsi="Times New Roman" w:cs="Times New Roman"/>
          <w:color w:val="000000"/>
          <w:sz w:val="24"/>
          <w:szCs w:val="24"/>
        </w:rPr>
      </w:pPr>
      <w:r>
        <w:rPr>
          <w:rFonts w:ascii="宋体" w:eastAsia="宋体" w:hAnsi="宋体" w:hint="eastAsia"/>
          <w:b/>
          <w:color w:val="000000"/>
          <w:sz w:val="24"/>
          <w:szCs w:val="24"/>
        </w:rPr>
        <w:t>5.</w:t>
      </w:r>
      <w:r w:rsidR="0016688F">
        <w:rPr>
          <w:rFonts w:ascii="宋体" w:eastAsia="宋体" w:hAnsi="宋体" w:hint="eastAsia"/>
          <w:b/>
          <w:color w:val="000000"/>
          <w:sz w:val="24"/>
          <w:szCs w:val="24"/>
        </w:rPr>
        <w:t>2</w:t>
      </w:r>
      <w:r>
        <w:rPr>
          <w:rFonts w:ascii="宋体" w:eastAsia="宋体" w:hAnsi="宋体" w:hint="eastAsia"/>
          <w:b/>
          <w:color w:val="000000"/>
          <w:sz w:val="24"/>
          <w:szCs w:val="24"/>
        </w:rPr>
        <w:t>.</w:t>
      </w:r>
      <w:r>
        <w:rPr>
          <w:rFonts w:ascii="宋体" w:eastAsia="宋体" w:hAnsi="宋体"/>
          <w:b/>
          <w:color w:val="000000"/>
          <w:sz w:val="24"/>
          <w:szCs w:val="24"/>
        </w:rPr>
        <w:t>3</w:t>
      </w:r>
      <w:r>
        <w:rPr>
          <w:rFonts w:ascii="宋体" w:eastAsia="宋体" w:hAnsi="宋体" w:hint="eastAsia"/>
          <w:b/>
          <w:color w:val="000000"/>
          <w:sz w:val="24"/>
          <w:szCs w:val="24"/>
        </w:rPr>
        <w:t xml:space="preserve"> </w:t>
      </w:r>
      <w:r w:rsidR="00F8372F">
        <w:rPr>
          <w:rFonts w:ascii="宋体" w:eastAsia="宋体" w:hAnsi="宋体" w:hint="eastAsia"/>
          <w:b/>
          <w:color w:val="000000"/>
          <w:sz w:val="24"/>
          <w:szCs w:val="24"/>
        </w:rPr>
        <w:t xml:space="preserve"> </w:t>
      </w:r>
      <w:r>
        <w:rPr>
          <w:rFonts w:ascii="宋体" w:eastAsia="宋体" w:hAnsi="宋体" w:cs="宋体" w:hint="eastAsia"/>
          <w:color w:val="000000"/>
          <w:sz w:val="24"/>
          <w:szCs w:val="24"/>
        </w:rPr>
        <w:t>对于岩石锚杆，</w:t>
      </w:r>
      <w:r w:rsidRPr="007E0BD2">
        <w:rPr>
          <w:rFonts w:ascii="Times New Roman" w:eastAsia="宋体" w:hAnsi="Times New Roman" w:cs="Times New Roman"/>
          <w:i/>
          <w:color w:val="000000"/>
          <w:sz w:val="24"/>
          <w:szCs w:val="24"/>
        </w:rPr>
        <w:t>N</w:t>
      </w:r>
      <w:r w:rsidRPr="007E0BD2">
        <w:rPr>
          <w:rFonts w:ascii="Times New Roman" w:eastAsia="宋体" w:hAnsi="Times New Roman" w:cs="Times New Roman"/>
          <w:color w:val="000000"/>
          <w:sz w:val="24"/>
          <w:szCs w:val="24"/>
          <w:vertAlign w:val="subscript"/>
        </w:rPr>
        <w:t>t1k</w:t>
      </w:r>
      <w:r w:rsidRPr="007E0BD2">
        <w:rPr>
          <w:rFonts w:ascii="Times New Roman" w:eastAsia="宋体" w:hAnsi="Times New Roman" w:cs="Times New Roman"/>
          <w:color w:val="000000"/>
          <w:sz w:val="24"/>
          <w:szCs w:val="24"/>
        </w:rPr>
        <w:t>应在</w:t>
      </w:r>
      <w:r w:rsidR="007B5CCF" w:rsidRPr="007E0BD2">
        <w:rPr>
          <w:rFonts w:ascii="Times New Roman" w:eastAsia="宋体" w:hAnsi="Times New Roman" w:cs="Times New Roman"/>
          <w:color w:val="000000"/>
          <w:sz w:val="24"/>
          <w:szCs w:val="24"/>
        </w:rPr>
        <w:t xml:space="preserve"> </w:t>
      </w:r>
      <w:r w:rsidRPr="007E0BD2">
        <w:rPr>
          <w:rFonts w:ascii="Times New Roman" w:eastAsia="宋体" w:hAnsi="Times New Roman" w:cs="Times New Roman"/>
          <w:i/>
          <w:color w:val="000000"/>
          <w:sz w:val="24"/>
          <w:szCs w:val="24"/>
        </w:rPr>
        <w:t>πDf</w:t>
      </w:r>
      <w:r w:rsidRPr="007E0BD2">
        <w:rPr>
          <w:rFonts w:ascii="Times New Roman" w:eastAsia="宋体" w:hAnsi="Times New Roman" w:cs="Times New Roman"/>
          <w:color w:val="000000"/>
          <w:sz w:val="24"/>
          <w:szCs w:val="24"/>
          <w:vertAlign w:val="subscript"/>
        </w:rPr>
        <w:t>mrk</w:t>
      </w:r>
      <w:r w:rsidR="0016688F" w:rsidRPr="007E0BD2">
        <w:rPr>
          <w:rFonts w:ascii="Times New Roman" w:eastAsia="宋体" w:hAnsi="Times New Roman" w:cs="Times New Roman"/>
          <w:i/>
          <w:sz w:val="24"/>
          <w:szCs w:val="24"/>
        </w:rPr>
        <w:t>Ψ</w:t>
      </w:r>
      <w:r w:rsidRPr="007E0BD2">
        <w:rPr>
          <w:rFonts w:ascii="Times New Roman" w:eastAsia="宋体" w:hAnsi="Times New Roman" w:cs="Times New Roman"/>
          <w:i/>
          <w:sz w:val="24"/>
          <w:szCs w:val="24"/>
        </w:rPr>
        <w:t>L</w:t>
      </w:r>
      <w:r w:rsidRPr="007E0BD2">
        <w:rPr>
          <w:rFonts w:ascii="Times New Roman" w:eastAsia="宋体" w:hAnsi="Times New Roman" w:cs="Times New Roman"/>
          <w:sz w:val="24"/>
          <w:szCs w:val="24"/>
          <w:vertAlign w:val="subscript"/>
        </w:rPr>
        <w:t>a</w:t>
      </w:r>
      <w:r w:rsidR="007B5CCF" w:rsidRPr="007E0BD2">
        <w:rPr>
          <w:rFonts w:ascii="Times New Roman" w:eastAsia="宋体" w:hAnsi="Times New Roman" w:cs="Times New Roman"/>
          <w:sz w:val="24"/>
          <w:szCs w:val="24"/>
          <w:vertAlign w:val="subscript"/>
        </w:rPr>
        <w:t xml:space="preserve"> </w:t>
      </w:r>
      <w:r w:rsidRPr="007E0BD2">
        <w:rPr>
          <w:rFonts w:ascii="Times New Roman" w:eastAsia="宋体" w:hAnsi="Times New Roman" w:cs="Times New Roman"/>
          <w:color w:val="000000"/>
          <w:sz w:val="24"/>
          <w:szCs w:val="24"/>
        </w:rPr>
        <w:t>和</w:t>
      </w:r>
      <w:r w:rsidR="007B5CCF" w:rsidRPr="007E0BD2">
        <w:rPr>
          <w:rFonts w:ascii="Times New Roman" w:eastAsia="宋体" w:hAnsi="Times New Roman" w:cs="Times New Roman"/>
          <w:color w:val="000000"/>
          <w:sz w:val="24"/>
          <w:szCs w:val="24"/>
        </w:rPr>
        <w:t xml:space="preserve"> </w:t>
      </w:r>
      <w:r w:rsidRPr="007E0BD2">
        <w:rPr>
          <w:rFonts w:ascii="Times New Roman" w:eastAsia="宋体" w:hAnsi="Times New Roman" w:cs="Times New Roman"/>
          <w:i/>
          <w:color w:val="000000"/>
          <w:sz w:val="24"/>
          <w:szCs w:val="24"/>
        </w:rPr>
        <w:t>nπ</w:t>
      </w:r>
      <w:r w:rsidRPr="007E0BD2">
        <w:rPr>
          <w:rFonts w:ascii="Times New Roman" w:eastAsia="宋体" w:hAnsi="Times New Roman" w:cs="Times New Roman"/>
          <w:i/>
          <w:color w:val="000000"/>
          <w:sz w:val="24"/>
          <w:szCs w:val="24"/>
        </w:rPr>
        <w:sym w:font="Symbol" w:char="F078"/>
      </w:r>
      <w:r w:rsidRPr="007E0BD2">
        <w:rPr>
          <w:rFonts w:ascii="Times New Roman" w:eastAsia="宋体" w:hAnsi="Times New Roman" w:cs="Times New Roman"/>
          <w:i/>
          <w:color w:val="000000"/>
          <w:sz w:val="24"/>
          <w:szCs w:val="24"/>
        </w:rPr>
        <w:t>df</w:t>
      </w:r>
      <w:r w:rsidRPr="007E0BD2">
        <w:rPr>
          <w:rFonts w:ascii="Times New Roman" w:eastAsia="宋体" w:hAnsi="Times New Roman" w:cs="Times New Roman"/>
          <w:color w:val="000000"/>
          <w:sz w:val="24"/>
          <w:szCs w:val="24"/>
          <w:vertAlign w:val="subscript"/>
        </w:rPr>
        <w:t>mrk</w:t>
      </w:r>
      <w:r w:rsidR="0016688F" w:rsidRPr="007E0BD2">
        <w:rPr>
          <w:rFonts w:ascii="Times New Roman" w:eastAsia="宋体" w:hAnsi="Times New Roman" w:cs="Times New Roman"/>
          <w:i/>
          <w:sz w:val="24"/>
          <w:szCs w:val="24"/>
        </w:rPr>
        <w:t>Ψ</w:t>
      </w:r>
      <w:r w:rsidRPr="007E0BD2">
        <w:rPr>
          <w:rFonts w:ascii="Times New Roman" w:eastAsia="宋体" w:hAnsi="Times New Roman" w:cs="Times New Roman"/>
          <w:i/>
          <w:sz w:val="24"/>
          <w:szCs w:val="24"/>
        </w:rPr>
        <w:t>L</w:t>
      </w:r>
      <w:r w:rsidRPr="007E0BD2">
        <w:rPr>
          <w:rFonts w:ascii="Times New Roman" w:eastAsia="宋体" w:hAnsi="Times New Roman" w:cs="Times New Roman"/>
          <w:sz w:val="24"/>
          <w:szCs w:val="24"/>
          <w:vertAlign w:val="subscript"/>
        </w:rPr>
        <w:t>a</w:t>
      </w:r>
      <w:r w:rsidR="007B5CCF" w:rsidRPr="007E0BD2">
        <w:rPr>
          <w:rFonts w:ascii="Times New Roman" w:eastAsia="宋体" w:hAnsi="Times New Roman" w:cs="Times New Roman"/>
          <w:sz w:val="24"/>
          <w:szCs w:val="24"/>
          <w:vertAlign w:val="subscript"/>
        </w:rPr>
        <w:t xml:space="preserve"> </w:t>
      </w:r>
      <w:r w:rsidRPr="007E0BD2">
        <w:rPr>
          <w:rFonts w:ascii="Times New Roman" w:eastAsia="宋体" w:hAnsi="Times New Roman" w:cs="Times New Roman"/>
          <w:color w:val="000000"/>
          <w:sz w:val="24"/>
          <w:szCs w:val="24"/>
        </w:rPr>
        <w:t>计算值之间取较小值，在大量的工程实践中发现，一般都是</w:t>
      </w:r>
      <w:r w:rsidRPr="007E0BD2">
        <w:rPr>
          <w:rFonts w:ascii="Times New Roman" w:eastAsia="宋体" w:hAnsi="Times New Roman" w:cs="Times New Roman"/>
          <w:i/>
          <w:color w:val="000000"/>
          <w:sz w:val="24"/>
          <w:szCs w:val="24"/>
        </w:rPr>
        <w:t>πDf</w:t>
      </w:r>
      <w:r w:rsidRPr="007E0BD2">
        <w:rPr>
          <w:rFonts w:ascii="Times New Roman" w:eastAsia="宋体" w:hAnsi="Times New Roman" w:cs="Times New Roman"/>
          <w:color w:val="000000"/>
          <w:sz w:val="24"/>
          <w:szCs w:val="24"/>
          <w:vertAlign w:val="subscript"/>
        </w:rPr>
        <w:t>mrk</w:t>
      </w:r>
      <w:r w:rsidR="0016688F" w:rsidRPr="007E0BD2">
        <w:rPr>
          <w:rFonts w:ascii="Times New Roman" w:eastAsia="宋体" w:hAnsi="Times New Roman" w:cs="Times New Roman"/>
          <w:i/>
          <w:sz w:val="24"/>
          <w:szCs w:val="24"/>
        </w:rPr>
        <w:t>Ψ</w:t>
      </w:r>
      <w:r w:rsidRPr="007E0BD2">
        <w:rPr>
          <w:rFonts w:ascii="Times New Roman" w:eastAsia="宋体" w:hAnsi="Times New Roman" w:cs="Times New Roman"/>
          <w:i/>
          <w:sz w:val="24"/>
          <w:szCs w:val="24"/>
        </w:rPr>
        <w:t>L</w:t>
      </w:r>
      <w:r w:rsidRPr="007E0BD2">
        <w:rPr>
          <w:rFonts w:ascii="Times New Roman" w:eastAsia="宋体" w:hAnsi="Times New Roman" w:cs="Times New Roman"/>
          <w:sz w:val="24"/>
          <w:szCs w:val="24"/>
          <w:vertAlign w:val="subscript"/>
        </w:rPr>
        <w:t>a</w:t>
      </w:r>
      <w:r w:rsidRPr="007E0BD2">
        <w:rPr>
          <w:rFonts w:ascii="Times New Roman" w:eastAsia="宋体" w:hAnsi="Times New Roman" w:cs="Times New Roman"/>
          <w:color w:val="000000"/>
          <w:sz w:val="24"/>
          <w:szCs w:val="24"/>
        </w:rPr>
        <w:t>偏小，故采用公式</w:t>
      </w:r>
      <w:r w:rsidRPr="007E0BD2">
        <w:rPr>
          <w:rFonts w:ascii="Times New Roman" w:eastAsia="宋体" w:hAnsi="Times New Roman" w:cs="Times New Roman"/>
          <w:color w:val="000000"/>
          <w:sz w:val="24"/>
          <w:szCs w:val="24"/>
        </w:rPr>
        <w:t xml:space="preserve"> </w:t>
      </w:r>
      <w:r w:rsidRPr="007E0BD2">
        <w:rPr>
          <w:rFonts w:ascii="Times New Roman" w:eastAsia="宋体" w:hAnsi="Times New Roman" w:cs="Times New Roman"/>
          <w:i/>
          <w:color w:val="000000"/>
          <w:sz w:val="24"/>
          <w:szCs w:val="24"/>
        </w:rPr>
        <w:t>N</w:t>
      </w:r>
      <w:r w:rsidRPr="007E0BD2">
        <w:rPr>
          <w:rFonts w:ascii="Times New Roman" w:eastAsia="宋体" w:hAnsi="Times New Roman" w:cs="Times New Roman"/>
          <w:color w:val="000000"/>
          <w:sz w:val="24"/>
          <w:szCs w:val="24"/>
          <w:vertAlign w:val="subscript"/>
        </w:rPr>
        <w:t>t1k</w:t>
      </w:r>
      <w:r w:rsidRPr="007E0BD2">
        <w:rPr>
          <w:rFonts w:ascii="Times New Roman" w:eastAsia="宋体" w:hAnsi="Times New Roman" w:cs="Times New Roman"/>
          <w:color w:val="000000"/>
          <w:sz w:val="24"/>
          <w:szCs w:val="24"/>
        </w:rPr>
        <w:t xml:space="preserve"> = </w:t>
      </w:r>
      <w:r w:rsidRPr="007E0BD2">
        <w:rPr>
          <w:rFonts w:ascii="Times New Roman" w:eastAsia="宋体" w:hAnsi="Times New Roman" w:cs="Times New Roman"/>
          <w:i/>
          <w:color w:val="000000"/>
          <w:sz w:val="24"/>
          <w:szCs w:val="24"/>
        </w:rPr>
        <w:t>Df</w:t>
      </w:r>
      <w:r w:rsidRPr="007E0BD2">
        <w:rPr>
          <w:rFonts w:ascii="Times New Roman" w:eastAsia="宋体" w:hAnsi="Times New Roman" w:cs="Times New Roman"/>
          <w:color w:val="000000"/>
          <w:sz w:val="24"/>
          <w:szCs w:val="24"/>
          <w:vertAlign w:val="subscript"/>
        </w:rPr>
        <w:t>mrk</w:t>
      </w:r>
      <w:r w:rsidRPr="007E0BD2">
        <w:rPr>
          <w:rFonts w:ascii="Times New Roman" w:eastAsia="宋体" w:hAnsi="Times New Roman" w:cs="Times New Roman"/>
          <w:i/>
          <w:sz w:val="24"/>
          <w:szCs w:val="24"/>
        </w:rPr>
        <w:t>ψL</w:t>
      </w:r>
      <w:r w:rsidRPr="007E0BD2">
        <w:rPr>
          <w:rFonts w:ascii="Times New Roman" w:eastAsia="宋体" w:hAnsi="Times New Roman" w:cs="Times New Roman"/>
          <w:sz w:val="24"/>
          <w:szCs w:val="24"/>
          <w:vertAlign w:val="subscript"/>
        </w:rPr>
        <w:t>a</w:t>
      </w:r>
      <w:r w:rsidRPr="007E0BD2">
        <w:rPr>
          <w:rFonts w:ascii="Times New Roman" w:eastAsia="宋体" w:hAnsi="Times New Roman" w:cs="Times New Roman"/>
          <w:color w:val="000000"/>
          <w:sz w:val="24"/>
          <w:szCs w:val="24"/>
        </w:rPr>
        <w:t>作为锚固</w:t>
      </w:r>
      <w:r w:rsidR="009B64CD" w:rsidRPr="007E0BD2">
        <w:rPr>
          <w:rFonts w:ascii="Times New Roman" w:eastAsia="宋体" w:hAnsi="Times New Roman" w:cs="Times New Roman"/>
          <w:color w:val="000000"/>
          <w:sz w:val="24"/>
          <w:szCs w:val="24"/>
        </w:rPr>
        <w:t>体</w:t>
      </w:r>
      <w:r w:rsidRPr="007E0BD2">
        <w:rPr>
          <w:rFonts w:ascii="Times New Roman" w:eastAsia="宋体" w:hAnsi="Times New Roman" w:cs="Times New Roman"/>
          <w:color w:val="000000"/>
          <w:sz w:val="24"/>
          <w:szCs w:val="24"/>
        </w:rPr>
        <w:t>中的直孔段注浆料的粘结</w:t>
      </w:r>
      <w:proofErr w:type="gramStart"/>
      <w:r w:rsidRPr="007E0BD2">
        <w:rPr>
          <w:rFonts w:ascii="Times New Roman" w:eastAsia="宋体" w:hAnsi="Times New Roman" w:cs="Times New Roman"/>
          <w:color w:val="000000"/>
          <w:sz w:val="24"/>
          <w:szCs w:val="24"/>
        </w:rPr>
        <w:t>锚固力</w:t>
      </w:r>
      <w:proofErr w:type="gramEnd"/>
      <w:r w:rsidRPr="007E0BD2">
        <w:rPr>
          <w:rFonts w:ascii="Times New Roman" w:eastAsia="宋体" w:hAnsi="Times New Roman" w:cs="Times New Roman"/>
          <w:color w:val="000000"/>
          <w:sz w:val="24"/>
          <w:szCs w:val="24"/>
        </w:rPr>
        <w:t>标准值。</w:t>
      </w:r>
    </w:p>
    <w:p w:rsidR="001C4B71" w:rsidRDefault="00FE4BC3" w:rsidP="001C4B71">
      <w:pPr>
        <w:spacing w:line="360" w:lineRule="auto"/>
        <w:ind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如基材抗压强度较低，内锚头的锚固</w:t>
      </w:r>
      <w:r w:rsidR="0016688F">
        <w:rPr>
          <w:rFonts w:ascii="宋体" w:eastAsia="宋体" w:hAnsi="宋体" w:cs="宋体" w:hint="eastAsia"/>
          <w:color w:val="000000"/>
          <w:sz w:val="24"/>
          <w:szCs w:val="24"/>
        </w:rPr>
        <w:t>承载力</w:t>
      </w:r>
      <w:r>
        <w:rPr>
          <w:rFonts w:ascii="宋体" w:eastAsia="宋体" w:hAnsi="宋体" w:cs="宋体" w:hint="eastAsia"/>
          <w:color w:val="000000"/>
          <w:sz w:val="24"/>
          <w:szCs w:val="24"/>
        </w:rPr>
        <w:t>低于杆体抗拉承载力时，自锁锚</w:t>
      </w:r>
      <w:r>
        <w:rPr>
          <w:rFonts w:ascii="宋体" w:eastAsia="宋体" w:hAnsi="宋体" w:cs="宋体" w:hint="eastAsia"/>
          <w:color w:val="000000"/>
          <w:sz w:val="24"/>
          <w:szCs w:val="24"/>
        </w:rPr>
        <w:lastRenderedPageBreak/>
        <w:t>杆的</w:t>
      </w:r>
      <w:proofErr w:type="gramStart"/>
      <w:r>
        <w:rPr>
          <w:rFonts w:ascii="宋体" w:eastAsia="宋体" w:hAnsi="宋体" w:cs="宋体" w:hint="eastAsia"/>
          <w:color w:val="000000"/>
          <w:sz w:val="24"/>
          <w:szCs w:val="24"/>
        </w:rPr>
        <w:t>抗拔力将</w:t>
      </w:r>
      <w:proofErr w:type="gramEnd"/>
      <w:r>
        <w:rPr>
          <w:rFonts w:ascii="宋体" w:eastAsia="宋体" w:hAnsi="宋体" w:cs="宋体" w:hint="eastAsia"/>
          <w:color w:val="000000"/>
          <w:sz w:val="24"/>
          <w:szCs w:val="24"/>
        </w:rPr>
        <w:t>由岩石局部受压破坏确定，这是不经济的，此时可在锚杆底端一定长度范围内注浆。锚杆锚固</w:t>
      </w:r>
      <w:r w:rsidR="009B64CD">
        <w:rPr>
          <w:rFonts w:ascii="宋体" w:eastAsia="宋体" w:hAnsi="宋体" w:cs="宋体" w:hint="eastAsia"/>
          <w:color w:val="000000"/>
          <w:sz w:val="24"/>
          <w:szCs w:val="24"/>
        </w:rPr>
        <w:t>体中</w:t>
      </w:r>
      <w:r>
        <w:rPr>
          <w:rFonts w:ascii="宋体" w:eastAsia="宋体" w:hAnsi="宋体" w:cs="宋体" w:hint="eastAsia"/>
          <w:color w:val="000000"/>
          <w:sz w:val="24"/>
          <w:szCs w:val="24"/>
        </w:rPr>
        <w:t>的直孔内注</w:t>
      </w:r>
      <w:r w:rsidR="0016688F">
        <w:rPr>
          <w:rFonts w:ascii="宋体" w:eastAsia="宋体" w:hAnsi="宋体" w:cs="宋体" w:hint="eastAsia"/>
          <w:color w:val="000000"/>
          <w:sz w:val="24"/>
          <w:szCs w:val="24"/>
        </w:rPr>
        <w:t>浆后，锚固</w:t>
      </w:r>
      <w:r w:rsidR="009B64CD">
        <w:rPr>
          <w:rFonts w:ascii="宋体" w:eastAsia="宋体" w:hAnsi="宋体" w:cs="宋体" w:hint="eastAsia"/>
          <w:color w:val="000000"/>
          <w:sz w:val="24"/>
          <w:szCs w:val="24"/>
        </w:rPr>
        <w:t>体</w:t>
      </w:r>
      <w:r w:rsidR="0016688F">
        <w:rPr>
          <w:rFonts w:ascii="宋体" w:eastAsia="宋体" w:hAnsi="宋体" w:cs="宋体" w:hint="eastAsia"/>
          <w:color w:val="000000"/>
          <w:sz w:val="24"/>
          <w:szCs w:val="24"/>
        </w:rPr>
        <w:t>的锚固力为直孔段注浆材料的粘结力与内锚头的自锁</w:t>
      </w:r>
      <w:r w:rsidR="001C4B71">
        <w:rPr>
          <w:rFonts w:ascii="Times New Roman" w:eastAsia="宋体" w:hAnsi="Times New Roman" w:cs="Times New Roman"/>
          <w:color w:val="000000"/>
          <w:sz w:val="24"/>
          <w:szCs w:val="24"/>
        </w:rPr>
        <w:t>锚固</w:t>
      </w:r>
      <w:r w:rsidR="0016688F" w:rsidRPr="0016688F">
        <w:rPr>
          <w:rFonts w:ascii="Times New Roman" w:eastAsia="宋体" w:hAnsi="Times New Roman" w:cs="Times New Roman"/>
          <w:color w:val="000000"/>
          <w:sz w:val="24"/>
          <w:szCs w:val="24"/>
        </w:rPr>
        <w:t>力</w:t>
      </w:r>
      <w:r w:rsidRPr="0016688F">
        <w:rPr>
          <w:rFonts w:ascii="Times New Roman" w:eastAsia="宋体" w:hAnsi="Times New Roman" w:cs="Times New Roman"/>
          <w:color w:val="000000"/>
          <w:sz w:val="24"/>
          <w:szCs w:val="24"/>
        </w:rPr>
        <w:t>之和。</w:t>
      </w:r>
      <w:r w:rsidR="001C4B71" w:rsidRPr="007B5CCF">
        <w:rPr>
          <w:rFonts w:ascii="Times New Roman" w:eastAsia="宋体" w:hAnsi="Times New Roman" w:cs="Times New Roman"/>
          <w:sz w:val="24"/>
          <w:szCs w:val="24"/>
        </w:rPr>
        <w:t>内锚头的</w:t>
      </w:r>
      <w:r w:rsidR="001C4B71">
        <w:rPr>
          <w:rFonts w:ascii="Times New Roman" w:eastAsia="宋体" w:hAnsi="Times New Roman" w:cs="Times New Roman"/>
          <w:sz w:val="24"/>
          <w:szCs w:val="24"/>
        </w:rPr>
        <w:t>自锁</w:t>
      </w:r>
      <w:proofErr w:type="gramStart"/>
      <w:r w:rsidR="001C4B71" w:rsidRPr="007B5CCF">
        <w:rPr>
          <w:rFonts w:ascii="Times New Roman" w:eastAsia="宋体" w:hAnsi="Times New Roman" w:cs="Times New Roman"/>
          <w:color w:val="000000" w:themeColor="text1"/>
          <w:sz w:val="24"/>
          <w:szCs w:val="24"/>
        </w:rPr>
        <w:t>锚固力计算</w:t>
      </w:r>
      <w:proofErr w:type="gramEnd"/>
      <w:r w:rsidR="001C4B71" w:rsidRPr="007B5CCF">
        <w:rPr>
          <w:rFonts w:ascii="Times New Roman" w:eastAsia="宋体" w:hAnsi="Times New Roman" w:cs="Times New Roman"/>
          <w:color w:val="000000" w:themeColor="text1"/>
          <w:sz w:val="24"/>
          <w:szCs w:val="24"/>
        </w:rPr>
        <w:t>公式</w:t>
      </w:r>
      <w:r w:rsidR="001C4B71">
        <w:rPr>
          <w:rFonts w:ascii="Times New Roman" w:eastAsia="宋体" w:hAnsi="Times New Roman" w:cs="Times New Roman" w:hint="eastAsia"/>
          <w:color w:val="000000" w:themeColor="text1"/>
          <w:sz w:val="24"/>
          <w:szCs w:val="24"/>
        </w:rPr>
        <w:t>则是</w:t>
      </w:r>
      <w:r w:rsidR="001C4B71" w:rsidRPr="007B5CCF">
        <w:rPr>
          <w:rFonts w:ascii="Times New Roman" w:eastAsia="宋体" w:hAnsi="Times New Roman" w:cs="Times New Roman"/>
          <w:sz w:val="24"/>
          <w:szCs w:val="24"/>
        </w:rPr>
        <w:t>结合大量试验数据综合分析而得到。</w:t>
      </w:r>
    </w:p>
    <w:p w:rsidR="00A90E1F" w:rsidRDefault="00FE4BC3">
      <w:pPr>
        <w:autoSpaceDE w:val="0"/>
        <w:autoSpaceDN w:val="0"/>
        <w:spacing w:line="360" w:lineRule="auto"/>
        <w:rPr>
          <w:rFonts w:ascii="宋体" w:eastAsia="宋体" w:hAnsi="宋体" w:cs="宋体"/>
          <w:color w:val="000000"/>
          <w:sz w:val="24"/>
          <w:szCs w:val="24"/>
        </w:rPr>
      </w:pPr>
      <w:r>
        <w:rPr>
          <w:rFonts w:ascii="宋体" w:eastAsia="宋体" w:hAnsi="宋体" w:hint="eastAsia"/>
          <w:b/>
          <w:color w:val="000000"/>
          <w:sz w:val="24"/>
          <w:szCs w:val="24"/>
        </w:rPr>
        <w:t>5.</w:t>
      </w:r>
      <w:r w:rsidR="00643DCA">
        <w:rPr>
          <w:rFonts w:ascii="宋体" w:eastAsia="宋体" w:hAnsi="宋体" w:hint="eastAsia"/>
          <w:b/>
          <w:color w:val="000000"/>
          <w:sz w:val="24"/>
          <w:szCs w:val="24"/>
        </w:rPr>
        <w:t>2</w:t>
      </w:r>
      <w:r>
        <w:rPr>
          <w:rFonts w:ascii="宋体" w:eastAsia="宋体" w:hAnsi="宋体" w:hint="eastAsia"/>
          <w:b/>
          <w:color w:val="000000"/>
          <w:sz w:val="24"/>
          <w:szCs w:val="24"/>
        </w:rPr>
        <w:t xml:space="preserve">.4 </w:t>
      </w:r>
      <w:r>
        <w:rPr>
          <w:rFonts w:ascii="宋体" w:eastAsia="宋体" w:hAnsi="宋体" w:cs="宋体" w:hint="eastAsia"/>
          <w:color w:val="000000"/>
          <w:sz w:val="24"/>
          <w:szCs w:val="24"/>
        </w:rPr>
        <w:t xml:space="preserve"> 影响系数</w:t>
      </w:r>
      <w:r w:rsidRPr="0016688F">
        <w:rPr>
          <w:rFonts w:ascii="Times New Roman" w:eastAsia="宋体" w:hAnsi="Times New Roman" w:cs="Times New Roman"/>
          <w:i/>
          <w:color w:val="000000"/>
          <w:sz w:val="24"/>
          <w:szCs w:val="24"/>
        </w:rPr>
        <w:t>Ψ</w:t>
      </w:r>
      <w:proofErr w:type="gramStart"/>
      <w:r>
        <w:rPr>
          <w:rFonts w:ascii="宋体" w:eastAsia="宋体" w:hAnsi="宋体" w:cs="宋体" w:hint="eastAsia"/>
          <w:color w:val="000000"/>
          <w:sz w:val="24"/>
          <w:szCs w:val="24"/>
        </w:rPr>
        <w:t>宜经试验</w:t>
      </w:r>
      <w:proofErr w:type="gramEnd"/>
      <w:r>
        <w:rPr>
          <w:rFonts w:ascii="宋体" w:eastAsia="宋体" w:hAnsi="宋体" w:cs="宋体" w:hint="eastAsia"/>
          <w:color w:val="000000"/>
          <w:sz w:val="24"/>
          <w:szCs w:val="24"/>
        </w:rPr>
        <w:t>确定。当无试验资料时，</w:t>
      </w:r>
      <w:r w:rsidRPr="0016688F">
        <w:rPr>
          <w:rFonts w:ascii="Times New Roman" w:eastAsia="宋体" w:hAnsi="Times New Roman" w:cs="Times New Roman"/>
          <w:i/>
          <w:color w:val="000000"/>
          <w:sz w:val="24"/>
          <w:szCs w:val="24"/>
        </w:rPr>
        <w:t>Ψ</w:t>
      </w:r>
      <w:r>
        <w:rPr>
          <w:rFonts w:ascii="宋体" w:eastAsia="宋体" w:hAnsi="宋体" w:cs="宋体" w:hint="eastAsia"/>
          <w:color w:val="000000"/>
          <w:sz w:val="24"/>
          <w:szCs w:val="24"/>
        </w:rPr>
        <w:t>建议暂时按表</w:t>
      </w:r>
      <w:r w:rsidR="00643DCA">
        <w:rPr>
          <w:rFonts w:ascii="宋体" w:eastAsia="宋体" w:hAnsi="宋体" w:cs="宋体" w:hint="eastAsia"/>
          <w:color w:val="000000"/>
          <w:sz w:val="24"/>
          <w:szCs w:val="24"/>
        </w:rPr>
        <w:t>5.2.4</w:t>
      </w:r>
      <w:r>
        <w:rPr>
          <w:rFonts w:ascii="宋体" w:eastAsia="宋体" w:hAnsi="宋体" w:cs="宋体" w:hint="eastAsia"/>
          <w:color w:val="000000"/>
          <w:sz w:val="24"/>
          <w:szCs w:val="24"/>
        </w:rPr>
        <w:t>取用。表</w:t>
      </w:r>
      <w:r w:rsidR="00643DCA">
        <w:rPr>
          <w:rFonts w:ascii="宋体" w:eastAsia="宋体" w:hAnsi="宋体" w:cs="宋体" w:hint="eastAsia"/>
          <w:color w:val="000000"/>
          <w:sz w:val="24"/>
          <w:szCs w:val="24"/>
        </w:rPr>
        <w:t>5.2.4</w:t>
      </w:r>
      <w:r>
        <w:rPr>
          <w:rFonts w:ascii="宋体" w:eastAsia="宋体" w:hAnsi="宋体" w:cs="宋体" w:hint="eastAsia"/>
          <w:color w:val="000000"/>
          <w:sz w:val="24"/>
          <w:szCs w:val="24"/>
        </w:rPr>
        <w:t>是综合国内外一些工程锚杆粘接强度（表面摩阻力）的实测结果得出的。</w:t>
      </w:r>
    </w:p>
    <w:p w:rsidR="00A90E1F" w:rsidRDefault="00FE4BC3">
      <w:pPr>
        <w:autoSpaceDE w:val="0"/>
        <w:autoSpaceDN w:val="0"/>
        <w:spacing w:line="360" w:lineRule="auto"/>
        <w:rPr>
          <w:rFonts w:ascii="宋体" w:eastAsia="宋体" w:hAnsi="宋体"/>
          <w:sz w:val="24"/>
          <w:szCs w:val="24"/>
        </w:rPr>
      </w:pPr>
      <w:r>
        <w:rPr>
          <w:rFonts w:ascii="宋体" w:eastAsia="宋体" w:hAnsi="宋体" w:hint="eastAsia"/>
          <w:b/>
          <w:color w:val="000000"/>
          <w:sz w:val="24"/>
          <w:szCs w:val="24"/>
        </w:rPr>
        <w:t>5.</w:t>
      </w:r>
      <w:r w:rsidR="00643DCA">
        <w:rPr>
          <w:rFonts w:ascii="宋体" w:eastAsia="宋体" w:hAnsi="宋体" w:hint="eastAsia"/>
          <w:b/>
          <w:color w:val="000000"/>
          <w:sz w:val="24"/>
          <w:szCs w:val="24"/>
        </w:rPr>
        <w:t>2</w:t>
      </w:r>
      <w:r>
        <w:rPr>
          <w:rFonts w:ascii="宋体" w:eastAsia="宋体" w:hAnsi="宋体" w:hint="eastAsia"/>
          <w:b/>
          <w:color w:val="000000"/>
          <w:sz w:val="24"/>
          <w:szCs w:val="24"/>
        </w:rPr>
        <w:t xml:space="preserve">.5  </w:t>
      </w:r>
      <w:r w:rsidR="00643DCA" w:rsidRPr="00643DCA">
        <w:rPr>
          <w:rFonts w:ascii="宋体" w:eastAsia="宋体" w:hAnsi="宋体" w:cs="宋体" w:hint="eastAsia"/>
          <w:color w:val="000000"/>
          <w:sz w:val="24"/>
          <w:szCs w:val="24"/>
        </w:rPr>
        <w:t>由于</w:t>
      </w:r>
      <w:r w:rsidR="00643DCA">
        <w:rPr>
          <w:rFonts w:ascii="宋体" w:eastAsia="宋体" w:hAnsi="宋体" w:cs="宋体" w:hint="eastAsia"/>
          <w:color w:val="000000"/>
          <w:sz w:val="24"/>
          <w:szCs w:val="24"/>
        </w:rPr>
        <w:t>岩石锚杆与岩层产状、节理裂隙等诸多因素有关，其</w:t>
      </w:r>
      <w:r>
        <w:rPr>
          <w:rFonts w:ascii="宋体" w:eastAsia="宋体" w:hAnsi="宋体" w:cs="宋体" w:hint="eastAsia"/>
          <w:color w:val="000000"/>
          <w:sz w:val="24"/>
          <w:szCs w:val="24"/>
        </w:rPr>
        <w:t>破坏模式的多样性和计算参数的近似性决定了其极限抗拔承载力的不确定性，因此应进行锚杆基本性能试验来检验。此处明确了最小试验数量，当现场条件复杂时，还应增加试验根数。</w:t>
      </w:r>
    </w:p>
    <w:p w:rsidR="00A90E1F" w:rsidRDefault="00FE4BC3" w:rsidP="009A5BB2">
      <w:pPr>
        <w:autoSpaceDE w:val="0"/>
        <w:autoSpaceDN w:val="0"/>
        <w:spacing w:before="260" w:after="260" w:line="413" w:lineRule="auto"/>
        <w:jc w:val="center"/>
        <w:outlineLvl w:val="1"/>
        <w:rPr>
          <w:rFonts w:ascii="宋体" w:eastAsia="宋体" w:hAnsi="宋体" w:cs="宋体"/>
          <w:b/>
          <w:color w:val="000000"/>
          <w:sz w:val="28"/>
          <w:szCs w:val="28"/>
        </w:rPr>
      </w:pPr>
      <w:bookmarkStart w:id="330" w:name="_Toc22463266"/>
      <w:bookmarkStart w:id="331" w:name="_Toc528935684"/>
      <w:bookmarkStart w:id="332" w:name="_Toc22410623"/>
      <w:bookmarkStart w:id="333" w:name="_Toc24996195"/>
      <w:bookmarkStart w:id="334" w:name="_Toc528936303"/>
      <w:bookmarkStart w:id="335" w:name="_Toc520204103"/>
      <w:bookmarkStart w:id="336" w:name="_Toc528915057"/>
      <w:bookmarkStart w:id="337" w:name="_Toc521065589"/>
      <w:bookmarkStart w:id="338" w:name="_Toc503089550"/>
      <w:bookmarkStart w:id="339" w:name="_Toc9065"/>
      <w:bookmarkStart w:id="340" w:name="_Toc34263459"/>
      <w:bookmarkStart w:id="341" w:name="_Toc34567365"/>
      <w:bookmarkStart w:id="342" w:name="_Toc34573220"/>
      <w:r>
        <w:rPr>
          <w:rFonts w:ascii="宋体" w:eastAsia="宋体" w:hAnsi="宋体" w:cs="宋体" w:hint="eastAsia"/>
          <w:b/>
          <w:color w:val="000000"/>
          <w:sz w:val="28"/>
          <w:szCs w:val="28"/>
        </w:rPr>
        <w:t>5.</w:t>
      </w:r>
      <w:r w:rsidR="009A5BB2">
        <w:rPr>
          <w:rFonts w:ascii="宋体" w:eastAsia="宋体" w:hAnsi="宋体" w:cs="宋体" w:hint="eastAsia"/>
          <w:b/>
          <w:color w:val="000000"/>
          <w:sz w:val="28"/>
          <w:szCs w:val="28"/>
        </w:rPr>
        <w:t xml:space="preserve"> </w:t>
      </w:r>
      <w:r w:rsidR="00A53834">
        <w:rPr>
          <w:rFonts w:ascii="宋体" w:eastAsia="宋体" w:hAnsi="宋体" w:cs="宋体" w:hint="eastAsia"/>
          <w:b/>
          <w:color w:val="000000"/>
          <w:sz w:val="28"/>
          <w:szCs w:val="28"/>
        </w:rPr>
        <w:t>3</w:t>
      </w:r>
      <w:r>
        <w:rPr>
          <w:rFonts w:ascii="宋体" w:eastAsia="宋体" w:hAnsi="宋体" w:cs="宋体" w:hint="eastAsia"/>
          <w:b/>
          <w:color w:val="000000"/>
          <w:sz w:val="28"/>
          <w:szCs w:val="28"/>
        </w:rPr>
        <w:t xml:space="preserve">  构造规定</w:t>
      </w:r>
      <w:bookmarkEnd w:id="330"/>
      <w:bookmarkEnd w:id="331"/>
      <w:bookmarkEnd w:id="332"/>
      <w:bookmarkEnd w:id="333"/>
      <w:bookmarkEnd w:id="334"/>
      <w:bookmarkEnd w:id="335"/>
      <w:bookmarkEnd w:id="336"/>
      <w:bookmarkEnd w:id="337"/>
      <w:bookmarkEnd w:id="338"/>
      <w:bookmarkEnd w:id="339"/>
      <w:bookmarkEnd w:id="340"/>
      <w:bookmarkEnd w:id="341"/>
      <w:bookmarkEnd w:id="342"/>
    </w:p>
    <w:p w:rsidR="00A90E1F" w:rsidRDefault="00FE4BC3">
      <w:pPr>
        <w:autoSpaceDE w:val="0"/>
        <w:autoSpaceDN w:val="0"/>
        <w:spacing w:line="360" w:lineRule="auto"/>
        <w:rPr>
          <w:rFonts w:ascii="宋体" w:eastAsia="宋体" w:hAnsi="宋体"/>
          <w:b/>
          <w:sz w:val="24"/>
          <w:szCs w:val="24"/>
        </w:rPr>
      </w:pPr>
      <w:r>
        <w:rPr>
          <w:rFonts w:ascii="宋体" w:eastAsia="宋体" w:hAnsi="宋体" w:hint="eastAsia"/>
          <w:b/>
          <w:color w:val="000000"/>
          <w:sz w:val="24"/>
          <w:szCs w:val="24"/>
        </w:rPr>
        <w:t>5.</w:t>
      </w:r>
      <w:r w:rsidR="00A53834">
        <w:rPr>
          <w:rFonts w:ascii="宋体" w:eastAsia="宋体" w:hAnsi="宋体" w:hint="eastAsia"/>
          <w:b/>
          <w:color w:val="000000"/>
          <w:sz w:val="24"/>
          <w:szCs w:val="24"/>
        </w:rPr>
        <w:t>3</w:t>
      </w:r>
      <w:r>
        <w:rPr>
          <w:rFonts w:ascii="宋体" w:eastAsia="宋体" w:hAnsi="宋体"/>
          <w:b/>
          <w:color w:val="000000"/>
          <w:sz w:val="24"/>
          <w:szCs w:val="24"/>
        </w:rPr>
        <w:t>.</w:t>
      </w:r>
      <w:r w:rsidR="00643DCA">
        <w:rPr>
          <w:rFonts w:ascii="宋体" w:eastAsia="宋体" w:hAnsi="宋体" w:hint="eastAsia"/>
          <w:b/>
          <w:color w:val="000000"/>
          <w:sz w:val="24"/>
          <w:szCs w:val="24"/>
        </w:rPr>
        <w:t>1</w:t>
      </w:r>
      <w:r>
        <w:rPr>
          <w:rFonts w:ascii="宋体" w:eastAsia="宋体" w:hAnsi="宋体" w:hint="eastAsia"/>
          <w:b/>
          <w:color w:val="000000"/>
          <w:sz w:val="24"/>
          <w:szCs w:val="24"/>
        </w:rPr>
        <w:t xml:space="preserve">  </w:t>
      </w:r>
      <w:r>
        <w:rPr>
          <w:rFonts w:ascii="宋体" w:eastAsia="宋体" w:hAnsi="宋体" w:cs="宋体" w:hint="eastAsia"/>
          <w:color w:val="000000"/>
          <w:sz w:val="24"/>
          <w:szCs w:val="24"/>
        </w:rPr>
        <w:t>中风化岩层物理力学性能有所降低，沿节理裂隙面出现次生、风化矿物，对锚杆可靠性有一定的影响，因此本条对锚头进入中风化岩层深度的最小深度</w:t>
      </w:r>
      <w:r w:rsidR="00FA2471">
        <w:rPr>
          <w:rFonts w:ascii="宋体" w:eastAsia="宋体" w:hAnsi="宋体" w:cs="宋体" w:hint="eastAsia"/>
          <w:color w:val="000000"/>
          <w:sz w:val="24"/>
          <w:szCs w:val="24"/>
        </w:rPr>
        <w:t>做</w:t>
      </w:r>
      <w:r>
        <w:rPr>
          <w:rFonts w:ascii="宋体" w:eastAsia="宋体" w:hAnsi="宋体" w:cs="宋体" w:hint="eastAsia"/>
          <w:color w:val="000000"/>
          <w:sz w:val="24"/>
          <w:szCs w:val="24"/>
        </w:rPr>
        <w:t>出了限制。</w:t>
      </w:r>
    </w:p>
    <w:p w:rsidR="00A90E1F" w:rsidRDefault="00FE4BC3">
      <w:pPr>
        <w:autoSpaceDE w:val="0"/>
        <w:autoSpaceDN w:val="0"/>
        <w:spacing w:line="360" w:lineRule="auto"/>
        <w:rPr>
          <w:rFonts w:ascii="宋体" w:eastAsia="宋体" w:hAnsi="宋体" w:cs="宋体"/>
          <w:sz w:val="24"/>
          <w:szCs w:val="24"/>
        </w:rPr>
      </w:pPr>
      <w:r>
        <w:rPr>
          <w:rFonts w:ascii="宋体" w:eastAsia="宋体" w:hAnsi="宋体" w:hint="eastAsia"/>
          <w:b/>
          <w:color w:val="000000"/>
          <w:sz w:val="24"/>
          <w:szCs w:val="24"/>
        </w:rPr>
        <w:t>5.</w:t>
      </w:r>
      <w:r w:rsidR="00A53834">
        <w:rPr>
          <w:rFonts w:ascii="宋体" w:eastAsia="宋体" w:hAnsi="宋体" w:hint="eastAsia"/>
          <w:b/>
          <w:color w:val="000000"/>
          <w:sz w:val="24"/>
          <w:szCs w:val="24"/>
        </w:rPr>
        <w:t>3</w:t>
      </w:r>
      <w:r>
        <w:rPr>
          <w:rFonts w:ascii="宋体" w:eastAsia="宋体" w:hAnsi="宋体"/>
          <w:b/>
          <w:color w:val="000000"/>
          <w:sz w:val="24"/>
          <w:szCs w:val="24"/>
        </w:rPr>
        <w:t>.</w:t>
      </w:r>
      <w:r w:rsidR="00643DCA">
        <w:rPr>
          <w:rFonts w:ascii="宋体" w:eastAsia="宋体" w:hAnsi="宋体" w:hint="eastAsia"/>
          <w:b/>
          <w:color w:val="000000"/>
          <w:sz w:val="24"/>
          <w:szCs w:val="24"/>
        </w:rPr>
        <w:t>2</w:t>
      </w:r>
      <w:r>
        <w:rPr>
          <w:rFonts w:ascii="宋体" w:eastAsia="宋体" w:hAnsi="宋体" w:hint="eastAsia"/>
          <w:b/>
          <w:color w:val="000000"/>
          <w:sz w:val="24"/>
          <w:szCs w:val="24"/>
        </w:rPr>
        <w:t xml:space="preserve">  </w:t>
      </w:r>
      <w:r>
        <w:rPr>
          <w:rFonts w:ascii="宋体" w:eastAsia="宋体" w:hAnsi="宋体" w:cs="宋体" w:hint="eastAsia"/>
          <w:color w:val="000000"/>
          <w:sz w:val="24"/>
          <w:szCs w:val="24"/>
        </w:rPr>
        <w:t>规定岩石锚杆的最小间距一方面是</w:t>
      </w:r>
      <w:r>
        <w:rPr>
          <w:rFonts w:ascii="宋体" w:eastAsia="宋体" w:hAnsi="宋体" w:cs="宋体"/>
          <w:color w:val="000000"/>
          <w:sz w:val="24"/>
          <w:szCs w:val="24"/>
        </w:rPr>
        <w:t>避免锚</w:t>
      </w:r>
      <w:r>
        <w:rPr>
          <w:rFonts w:ascii="宋体" w:eastAsia="宋体" w:hAnsi="宋体" w:cs="宋体" w:hint="eastAsia"/>
          <w:color w:val="000000"/>
          <w:sz w:val="24"/>
          <w:szCs w:val="24"/>
        </w:rPr>
        <w:t>杆</w:t>
      </w:r>
      <w:r>
        <w:rPr>
          <w:rFonts w:ascii="宋体" w:eastAsia="宋体" w:hAnsi="宋体" w:cs="宋体"/>
          <w:color w:val="000000"/>
          <w:sz w:val="24"/>
          <w:szCs w:val="24"/>
        </w:rPr>
        <w:t>安装时或减小锚</w:t>
      </w:r>
      <w:r>
        <w:rPr>
          <w:rFonts w:ascii="宋体" w:eastAsia="宋体" w:hAnsi="宋体" w:cs="宋体" w:hint="eastAsia"/>
          <w:color w:val="000000"/>
          <w:sz w:val="24"/>
          <w:szCs w:val="24"/>
        </w:rPr>
        <w:t>杆</w:t>
      </w:r>
      <w:r>
        <w:rPr>
          <w:rFonts w:ascii="宋体" w:eastAsia="宋体" w:hAnsi="宋体" w:cs="宋体"/>
          <w:color w:val="000000"/>
          <w:sz w:val="24"/>
          <w:szCs w:val="24"/>
        </w:rPr>
        <w:t>受力时</w:t>
      </w:r>
      <w:r>
        <w:rPr>
          <w:rFonts w:ascii="宋体" w:eastAsia="宋体" w:hAnsi="宋体" w:cs="宋体" w:hint="eastAsia"/>
          <w:color w:val="000000"/>
          <w:sz w:val="24"/>
          <w:szCs w:val="24"/>
        </w:rPr>
        <w:t>岩石</w:t>
      </w:r>
      <w:r>
        <w:rPr>
          <w:rFonts w:ascii="宋体" w:eastAsia="宋体" w:hAnsi="宋体" w:cs="宋体"/>
          <w:color w:val="000000"/>
          <w:sz w:val="24"/>
          <w:szCs w:val="24"/>
        </w:rPr>
        <w:t>劈裂破坏的可能性，</w:t>
      </w:r>
      <w:r>
        <w:rPr>
          <w:rFonts w:ascii="宋体" w:eastAsia="宋体" w:hAnsi="宋体" w:cs="宋体" w:hint="eastAsia"/>
          <w:color w:val="000000"/>
          <w:sz w:val="24"/>
          <w:szCs w:val="24"/>
        </w:rPr>
        <w:t>另一方面</w:t>
      </w:r>
      <w:r>
        <w:rPr>
          <w:rFonts w:ascii="宋体" w:eastAsia="宋体" w:hAnsi="宋体" w:cs="宋体"/>
          <w:color w:val="000000"/>
          <w:sz w:val="24"/>
          <w:szCs w:val="24"/>
        </w:rPr>
        <w:t>在于</w:t>
      </w:r>
      <w:r>
        <w:rPr>
          <w:rFonts w:ascii="宋体" w:eastAsia="宋体" w:hAnsi="宋体" w:cs="宋体" w:hint="eastAsia"/>
          <w:color w:val="000000"/>
          <w:sz w:val="24"/>
          <w:szCs w:val="24"/>
        </w:rPr>
        <w:t>减小群锚效应。有条件时，</w:t>
      </w:r>
      <w:r>
        <w:rPr>
          <w:rFonts w:ascii="宋体" w:eastAsia="宋体" w:hAnsi="宋体" w:cs="宋体"/>
          <w:color w:val="000000"/>
          <w:sz w:val="24"/>
          <w:szCs w:val="24"/>
        </w:rPr>
        <w:t>其值</w:t>
      </w:r>
      <w:r>
        <w:rPr>
          <w:rFonts w:ascii="宋体" w:eastAsia="宋体" w:hAnsi="宋体" w:cs="宋体" w:hint="eastAsia"/>
          <w:color w:val="000000"/>
          <w:sz w:val="24"/>
          <w:szCs w:val="24"/>
        </w:rPr>
        <w:t>宜</w:t>
      </w:r>
      <w:r>
        <w:rPr>
          <w:rFonts w:ascii="宋体" w:eastAsia="宋体" w:hAnsi="宋体" w:cs="宋体"/>
          <w:color w:val="000000"/>
          <w:sz w:val="24"/>
          <w:szCs w:val="24"/>
        </w:rPr>
        <w:t>通过</w:t>
      </w:r>
      <w:r>
        <w:rPr>
          <w:rFonts w:ascii="宋体" w:eastAsia="宋体" w:hAnsi="宋体" w:cs="宋体" w:hint="eastAsia"/>
          <w:color w:val="000000"/>
          <w:sz w:val="24"/>
          <w:szCs w:val="24"/>
        </w:rPr>
        <w:t>基本</w:t>
      </w:r>
      <w:r>
        <w:rPr>
          <w:rFonts w:ascii="宋体" w:eastAsia="宋体" w:hAnsi="宋体" w:cs="宋体"/>
          <w:color w:val="000000"/>
          <w:sz w:val="24"/>
          <w:szCs w:val="24"/>
        </w:rPr>
        <w:t>试验分析后</w:t>
      </w:r>
      <w:r>
        <w:rPr>
          <w:rFonts w:ascii="宋体" w:eastAsia="宋体" w:hAnsi="宋体" w:cs="宋体" w:hint="eastAsia"/>
          <w:color w:val="000000"/>
          <w:sz w:val="24"/>
          <w:szCs w:val="24"/>
        </w:rPr>
        <w:t>确</w:t>
      </w:r>
      <w:r>
        <w:rPr>
          <w:rFonts w:ascii="宋体" w:eastAsia="宋体" w:hAnsi="宋体" w:cs="宋体"/>
          <w:color w:val="000000"/>
          <w:sz w:val="24"/>
          <w:szCs w:val="24"/>
        </w:rPr>
        <w:t>定。</w:t>
      </w:r>
    </w:p>
    <w:p w:rsidR="00A90E1F" w:rsidRDefault="00FE4BC3">
      <w:pPr>
        <w:autoSpaceDE w:val="0"/>
        <w:autoSpaceDN w:val="0"/>
        <w:spacing w:line="360" w:lineRule="auto"/>
        <w:rPr>
          <w:rFonts w:ascii="宋体" w:eastAsia="宋体" w:hAnsi="宋体" w:cs="宋体"/>
          <w:color w:val="000000"/>
          <w:sz w:val="24"/>
          <w:szCs w:val="24"/>
        </w:rPr>
      </w:pPr>
      <w:r>
        <w:rPr>
          <w:rFonts w:ascii="宋体" w:eastAsia="宋体" w:hAnsi="宋体" w:hint="eastAsia"/>
          <w:b/>
          <w:color w:val="000000"/>
          <w:sz w:val="24"/>
          <w:szCs w:val="24"/>
        </w:rPr>
        <w:t>5.</w:t>
      </w:r>
      <w:r w:rsidR="00A53834">
        <w:rPr>
          <w:rFonts w:ascii="宋体" w:eastAsia="宋体" w:hAnsi="宋体" w:hint="eastAsia"/>
          <w:b/>
          <w:color w:val="000000"/>
          <w:sz w:val="24"/>
          <w:szCs w:val="24"/>
        </w:rPr>
        <w:t>3</w:t>
      </w:r>
      <w:r>
        <w:rPr>
          <w:rFonts w:ascii="宋体" w:eastAsia="宋体" w:hAnsi="宋体"/>
          <w:b/>
          <w:color w:val="000000"/>
          <w:sz w:val="24"/>
          <w:szCs w:val="24"/>
        </w:rPr>
        <w:t>.</w:t>
      </w:r>
      <w:r>
        <w:rPr>
          <w:rFonts w:ascii="宋体" w:eastAsia="宋体" w:hAnsi="宋体" w:hint="eastAsia"/>
          <w:b/>
          <w:color w:val="000000"/>
          <w:sz w:val="24"/>
          <w:szCs w:val="24"/>
        </w:rPr>
        <w:t>4、5.</w:t>
      </w:r>
      <w:r w:rsidR="00A53834">
        <w:rPr>
          <w:rFonts w:ascii="宋体" w:eastAsia="宋体" w:hAnsi="宋体" w:hint="eastAsia"/>
          <w:b/>
          <w:color w:val="000000"/>
          <w:sz w:val="24"/>
          <w:szCs w:val="24"/>
        </w:rPr>
        <w:t>3</w:t>
      </w:r>
      <w:r>
        <w:rPr>
          <w:rFonts w:ascii="宋体" w:eastAsia="宋体" w:hAnsi="宋体"/>
          <w:b/>
          <w:color w:val="000000"/>
          <w:sz w:val="24"/>
          <w:szCs w:val="24"/>
        </w:rPr>
        <w:t>.</w:t>
      </w:r>
      <w:r>
        <w:rPr>
          <w:rFonts w:ascii="宋体" w:eastAsia="宋体" w:hAnsi="宋体" w:hint="eastAsia"/>
          <w:b/>
          <w:color w:val="000000"/>
          <w:sz w:val="24"/>
          <w:szCs w:val="24"/>
        </w:rPr>
        <w:t xml:space="preserve">5  </w:t>
      </w:r>
      <w:r>
        <w:rPr>
          <w:rFonts w:ascii="宋体" w:eastAsia="宋体" w:hAnsi="宋体" w:cs="宋体" w:hint="eastAsia"/>
          <w:color w:val="000000"/>
          <w:sz w:val="24"/>
          <w:szCs w:val="24"/>
        </w:rPr>
        <w:t>要求锚杆孔径大于杆体直径和使杆体居中，是为了能有足够厚度且均匀的注浆材料包裹杆体，对杆体提供保护和增强锚固效果。</w:t>
      </w:r>
    </w:p>
    <w:p w:rsidR="00167972" w:rsidRDefault="00FE4BC3" w:rsidP="00643DCA">
      <w:pPr>
        <w:autoSpaceDE w:val="0"/>
        <w:autoSpaceDN w:val="0"/>
        <w:spacing w:line="360" w:lineRule="auto"/>
        <w:rPr>
          <w:rFonts w:ascii="宋体" w:eastAsia="宋体" w:hAnsi="宋体" w:cs="宋体"/>
          <w:color w:val="000000"/>
          <w:sz w:val="24"/>
          <w:szCs w:val="24"/>
        </w:rPr>
      </w:pPr>
      <w:r>
        <w:rPr>
          <w:rFonts w:ascii="宋体" w:eastAsia="宋体" w:hAnsi="宋体" w:hint="eastAsia"/>
          <w:b/>
          <w:color w:val="000000"/>
          <w:sz w:val="24"/>
          <w:szCs w:val="24"/>
        </w:rPr>
        <w:t>5.</w:t>
      </w:r>
      <w:r w:rsidR="00A53834">
        <w:rPr>
          <w:rFonts w:ascii="宋体" w:eastAsia="宋体" w:hAnsi="宋体" w:hint="eastAsia"/>
          <w:b/>
          <w:color w:val="000000"/>
          <w:sz w:val="24"/>
          <w:szCs w:val="24"/>
        </w:rPr>
        <w:t>3</w:t>
      </w:r>
      <w:r>
        <w:rPr>
          <w:rFonts w:ascii="宋体" w:eastAsia="宋体" w:hAnsi="宋体"/>
          <w:b/>
          <w:color w:val="000000"/>
          <w:sz w:val="24"/>
          <w:szCs w:val="24"/>
        </w:rPr>
        <w:t>.</w:t>
      </w:r>
      <w:r>
        <w:rPr>
          <w:rFonts w:ascii="宋体" w:eastAsia="宋体" w:hAnsi="宋体" w:hint="eastAsia"/>
          <w:b/>
          <w:color w:val="000000"/>
          <w:sz w:val="24"/>
          <w:szCs w:val="24"/>
        </w:rPr>
        <w:t>6、5.</w:t>
      </w:r>
      <w:r w:rsidR="00A53834">
        <w:rPr>
          <w:rFonts w:ascii="宋体" w:eastAsia="宋体" w:hAnsi="宋体" w:hint="eastAsia"/>
          <w:b/>
          <w:color w:val="000000"/>
          <w:sz w:val="24"/>
          <w:szCs w:val="24"/>
        </w:rPr>
        <w:t>3</w:t>
      </w:r>
      <w:r>
        <w:rPr>
          <w:rFonts w:ascii="宋体" w:eastAsia="宋体" w:hAnsi="宋体"/>
          <w:b/>
          <w:color w:val="000000"/>
          <w:sz w:val="24"/>
          <w:szCs w:val="24"/>
        </w:rPr>
        <w:t>.</w:t>
      </w:r>
      <w:r>
        <w:rPr>
          <w:rFonts w:ascii="宋体" w:eastAsia="宋体" w:hAnsi="宋体" w:hint="eastAsia"/>
          <w:b/>
          <w:color w:val="000000"/>
          <w:sz w:val="24"/>
          <w:szCs w:val="24"/>
        </w:rPr>
        <w:t xml:space="preserve">7  </w:t>
      </w:r>
      <w:r>
        <w:rPr>
          <w:rFonts w:ascii="宋体" w:eastAsia="宋体" w:hAnsi="宋体" w:cs="宋体"/>
          <w:color w:val="000000"/>
          <w:sz w:val="24"/>
          <w:szCs w:val="24"/>
        </w:rPr>
        <w:t>钢筋接头</w:t>
      </w:r>
      <w:proofErr w:type="gramStart"/>
      <w:r>
        <w:rPr>
          <w:rFonts w:ascii="宋体" w:eastAsia="宋体" w:hAnsi="宋体" w:cs="宋体"/>
          <w:color w:val="000000"/>
          <w:sz w:val="24"/>
          <w:szCs w:val="24"/>
        </w:rPr>
        <w:t>的传力性能</w:t>
      </w:r>
      <w:proofErr w:type="gramEnd"/>
      <w:r>
        <w:rPr>
          <w:rFonts w:ascii="宋体" w:eastAsia="宋体" w:hAnsi="宋体" w:cs="宋体"/>
          <w:color w:val="000000"/>
          <w:sz w:val="24"/>
          <w:szCs w:val="24"/>
        </w:rPr>
        <w:t>(强度、变形、恢复力、破坏状态等)均不如</w:t>
      </w:r>
      <w:proofErr w:type="gramStart"/>
      <w:r>
        <w:rPr>
          <w:rFonts w:ascii="宋体" w:eastAsia="宋体" w:hAnsi="宋体" w:cs="宋体"/>
          <w:color w:val="000000"/>
          <w:sz w:val="24"/>
          <w:szCs w:val="24"/>
        </w:rPr>
        <w:t>直接传力的</w:t>
      </w:r>
      <w:proofErr w:type="gramEnd"/>
      <w:r>
        <w:rPr>
          <w:rFonts w:ascii="宋体" w:eastAsia="宋体" w:hAnsi="宋体" w:cs="宋体"/>
          <w:color w:val="000000"/>
          <w:sz w:val="24"/>
          <w:szCs w:val="24"/>
        </w:rPr>
        <w:t>整根钢筋，</w:t>
      </w:r>
      <w:r>
        <w:rPr>
          <w:rFonts w:ascii="宋体" w:eastAsia="宋体" w:hAnsi="宋体" w:cs="宋体" w:hint="eastAsia"/>
          <w:color w:val="000000"/>
          <w:sz w:val="24"/>
          <w:szCs w:val="24"/>
        </w:rPr>
        <w:t>因此当锚杆长度不大于钢筋的交货长度时，不宜采用带接头的锚杆。</w:t>
      </w:r>
      <w:r w:rsidR="00643DCA">
        <w:rPr>
          <w:rFonts w:ascii="宋体" w:eastAsia="宋体" w:hAnsi="宋体" w:cs="宋体" w:hint="eastAsia"/>
          <w:color w:val="000000"/>
          <w:sz w:val="24"/>
          <w:szCs w:val="24"/>
        </w:rPr>
        <w:t>当锚杆长度大于钢筋交货长度时，应根据锚杆性质和用途采用相适应的</w:t>
      </w:r>
      <w:r>
        <w:rPr>
          <w:rFonts w:ascii="宋体" w:eastAsia="宋体" w:hAnsi="宋体" w:cs="宋体" w:hint="eastAsia"/>
          <w:color w:val="000000"/>
          <w:sz w:val="24"/>
          <w:szCs w:val="24"/>
        </w:rPr>
        <w:t>连接方法。</w:t>
      </w:r>
      <w:r w:rsidR="00643DCA">
        <w:rPr>
          <w:rFonts w:ascii="宋体" w:eastAsia="宋体" w:hAnsi="宋体" w:cs="宋体" w:hint="eastAsia"/>
          <w:color w:val="000000"/>
          <w:sz w:val="24"/>
          <w:szCs w:val="24"/>
        </w:rPr>
        <w:t>锚杆</w:t>
      </w:r>
      <w:r w:rsidR="00643DCA">
        <w:rPr>
          <w:rFonts w:ascii="宋体" w:eastAsia="宋体" w:hAnsi="宋体" w:cs="宋体"/>
          <w:color w:val="000000"/>
          <w:sz w:val="24"/>
          <w:szCs w:val="24"/>
        </w:rPr>
        <w:t>杆体的机械连接</w:t>
      </w:r>
      <w:r>
        <w:rPr>
          <w:rFonts w:ascii="宋体" w:eastAsia="宋体" w:hAnsi="宋体" w:cs="宋体"/>
          <w:color w:val="000000"/>
          <w:sz w:val="24"/>
          <w:szCs w:val="24"/>
        </w:rPr>
        <w:t>质量应符合《钢筋机械连接技术规程》</w:t>
      </w:r>
      <w:r>
        <w:rPr>
          <w:rFonts w:ascii="宋体" w:eastAsia="宋体" w:hAnsi="宋体"/>
          <w:color w:val="000000"/>
          <w:sz w:val="24"/>
          <w:szCs w:val="24"/>
        </w:rPr>
        <w:t>JGJ 107</w:t>
      </w:r>
      <w:r>
        <w:rPr>
          <w:rFonts w:ascii="宋体" w:eastAsia="宋体" w:hAnsi="宋体" w:cs="宋体"/>
          <w:color w:val="000000"/>
          <w:sz w:val="24"/>
          <w:szCs w:val="24"/>
        </w:rPr>
        <w:t>的有关规定</w:t>
      </w:r>
      <w:r>
        <w:rPr>
          <w:rFonts w:ascii="宋体" w:eastAsia="宋体" w:hAnsi="宋体" w:cs="宋体" w:hint="eastAsia"/>
          <w:color w:val="000000"/>
          <w:sz w:val="24"/>
          <w:szCs w:val="24"/>
        </w:rPr>
        <w:t>；</w:t>
      </w:r>
      <w:r w:rsidR="00643DCA">
        <w:rPr>
          <w:rFonts w:ascii="宋体" w:eastAsia="宋体" w:hAnsi="宋体" w:cs="宋体" w:hint="eastAsia"/>
          <w:color w:val="000000"/>
          <w:sz w:val="24"/>
          <w:szCs w:val="24"/>
        </w:rPr>
        <w:t>锚杆杆体的</w:t>
      </w:r>
      <w:r>
        <w:rPr>
          <w:rFonts w:ascii="宋体" w:eastAsia="宋体" w:hAnsi="宋体" w:cs="宋体"/>
          <w:color w:val="000000"/>
          <w:sz w:val="24"/>
          <w:szCs w:val="24"/>
        </w:rPr>
        <w:t>焊接工艺</w:t>
      </w:r>
      <w:r>
        <w:rPr>
          <w:rFonts w:ascii="宋体" w:eastAsia="宋体" w:hAnsi="宋体" w:cs="宋体" w:hint="eastAsia"/>
          <w:color w:val="000000"/>
          <w:sz w:val="24"/>
          <w:szCs w:val="24"/>
        </w:rPr>
        <w:t>、</w:t>
      </w:r>
      <w:r>
        <w:rPr>
          <w:rFonts w:ascii="宋体" w:eastAsia="宋体" w:hAnsi="宋体" w:cs="宋体"/>
          <w:color w:val="000000"/>
          <w:sz w:val="24"/>
          <w:szCs w:val="24"/>
        </w:rPr>
        <w:t>质量应符合《钢筋焊接及验收规程》</w:t>
      </w:r>
      <w:r>
        <w:rPr>
          <w:rFonts w:ascii="宋体" w:eastAsia="宋体" w:hAnsi="宋体"/>
          <w:color w:val="000000"/>
          <w:sz w:val="24"/>
          <w:szCs w:val="24"/>
        </w:rPr>
        <w:t>JGJ 18</w:t>
      </w:r>
      <w:r>
        <w:rPr>
          <w:rFonts w:ascii="宋体" w:eastAsia="宋体" w:hAnsi="宋体" w:cs="宋体"/>
          <w:color w:val="000000"/>
          <w:sz w:val="24"/>
          <w:szCs w:val="24"/>
        </w:rPr>
        <w:t>的有关规定。</w:t>
      </w:r>
      <w:bookmarkStart w:id="343" w:name="_Toc22410624"/>
    </w:p>
    <w:p w:rsidR="00167972" w:rsidRDefault="00167972" w:rsidP="00167972">
      <w:pPr>
        <w:spacing w:line="360" w:lineRule="auto"/>
        <w:ind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锚杆与外锚头的连接强度均不得低于锚杆抗拉强度。</w:t>
      </w:r>
    </w:p>
    <w:p w:rsidR="00A90E1F" w:rsidRPr="00643DCA" w:rsidRDefault="00FE4BC3" w:rsidP="00643DCA">
      <w:pPr>
        <w:autoSpaceDE w:val="0"/>
        <w:autoSpaceDN w:val="0"/>
        <w:spacing w:line="360" w:lineRule="auto"/>
        <w:rPr>
          <w:rFonts w:ascii="宋体" w:eastAsia="宋体" w:hAnsi="宋体" w:cs="宋体"/>
          <w:color w:val="000000"/>
          <w:sz w:val="24"/>
          <w:szCs w:val="24"/>
        </w:rPr>
      </w:pPr>
      <w:r>
        <w:rPr>
          <w:rFonts w:ascii="宋体" w:eastAsia="宋体" w:hAnsi="宋体" w:cs="宋体"/>
          <w:b/>
          <w:color w:val="000000"/>
          <w:sz w:val="32"/>
          <w:szCs w:val="32"/>
        </w:rPr>
        <w:br w:type="page"/>
      </w:r>
    </w:p>
    <w:p w:rsidR="00A90E1F" w:rsidRDefault="00FE4BC3" w:rsidP="009A5BB2">
      <w:pPr>
        <w:autoSpaceDE w:val="0"/>
        <w:autoSpaceDN w:val="0"/>
        <w:spacing w:before="340" w:after="330" w:line="578" w:lineRule="auto"/>
        <w:jc w:val="center"/>
        <w:outlineLvl w:val="0"/>
        <w:rPr>
          <w:rFonts w:ascii="宋体" w:eastAsia="宋体" w:hAnsi="宋体" w:cs="宋体"/>
          <w:b/>
          <w:color w:val="000000"/>
          <w:sz w:val="32"/>
          <w:szCs w:val="32"/>
        </w:rPr>
      </w:pPr>
      <w:bookmarkStart w:id="344" w:name="_Toc22463267"/>
      <w:bookmarkStart w:id="345" w:name="_Toc9703"/>
      <w:bookmarkStart w:id="346" w:name="_Toc24996196"/>
      <w:bookmarkStart w:id="347" w:name="_Toc34263460"/>
      <w:bookmarkStart w:id="348" w:name="_Toc34567366"/>
      <w:bookmarkStart w:id="349" w:name="_Toc34573221"/>
      <w:r>
        <w:rPr>
          <w:rFonts w:ascii="宋体" w:eastAsia="宋体" w:hAnsi="宋体" w:cs="宋体" w:hint="eastAsia"/>
          <w:b/>
          <w:color w:val="000000"/>
          <w:sz w:val="32"/>
          <w:szCs w:val="32"/>
        </w:rPr>
        <w:lastRenderedPageBreak/>
        <w:t xml:space="preserve">6  </w:t>
      </w:r>
      <w:r w:rsidR="00FA2471">
        <w:rPr>
          <w:rFonts w:ascii="宋体" w:eastAsia="宋体" w:hAnsi="宋体" w:cs="宋体" w:hint="eastAsia"/>
          <w:b/>
          <w:color w:val="000000"/>
          <w:sz w:val="32"/>
          <w:szCs w:val="32"/>
        </w:rPr>
        <w:t>混凝土</w:t>
      </w:r>
      <w:r>
        <w:rPr>
          <w:rFonts w:ascii="宋体" w:eastAsia="宋体" w:hAnsi="宋体" w:cs="宋体" w:hint="eastAsia"/>
          <w:b/>
          <w:color w:val="000000"/>
          <w:sz w:val="32"/>
          <w:szCs w:val="32"/>
        </w:rPr>
        <w:t>自锁锚杆设计</w:t>
      </w:r>
      <w:bookmarkEnd w:id="343"/>
      <w:bookmarkEnd w:id="344"/>
      <w:bookmarkEnd w:id="345"/>
      <w:bookmarkEnd w:id="346"/>
      <w:bookmarkEnd w:id="347"/>
      <w:bookmarkEnd w:id="348"/>
      <w:bookmarkEnd w:id="349"/>
    </w:p>
    <w:p w:rsidR="00A90E1F" w:rsidRDefault="00FE4BC3" w:rsidP="009A5BB2">
      <w:pPr>
        <w:autoSpaceDE w:val="0"/>
        <w:autoSpaceDN w:val="0"/>
        <w:spacing w:before="260" w:after="260" w:line="413" w:lineRule="auto"/>
        <w:jc w:val="center"/>
        <w:outlineLvl w:val="1"/>
        <w:rPr>
          <w:rFonts w:ascii="宋体" w:eastAsia="宋体" w:hAnsi="宋体" w:cs="宋体"/>
          <w:b/>
          <w:color w:val="000000"/>
          <w:sz w:val="28"/>
          <w:szCs w:val="28"/>
        </w:rPr>
      </w:pPr>
      <w:bookmarkStart w:id="350" w:name="_Toc503089548"/>
      <w:bookmarkStart w:id="351" w:name="_Toc521065587"/>
      <w:bookmarkStart w:id="352" w:name="_Toc22463268"/>
      <w:bookmarkStart w:id="353" w:name="_Toc528935682"/>
      <w:bookmarkStart w:id="354" w:name="_Toc22410625"/>
      <w:bookmarkStart w:id="355" w:name="_Toc528936301"/>
      <w:bookmarkStart w:id="356" w:name="_Toc9183"/>
      <w:bookmarkStart w:id="357" w:name="_Toc528915055"/>
      <w:bookmarkStart w:id="358" w:name="_Toc24996197"/>
      <w:bookmarkStart w:id="359" w:name="_Toc520204101"/>
      <w:bookmarkStart w:id="360" w:name="_Toc34263461"/>
      <w:bookmarkStart w:id="361" w:name="_Toc34567367"/>
      <w:bookmarkStart w:id="362" w:name="_Toc34573222"/>
      <w:r>
        <w:rPr>
          <w:rFonts w:ascii="宋体" w:eastAsia="宋体" w:hAnsi="宋体" w:cs="宋体" w:hint="eastAsia"/>
          <w:b/>
          <w:color w:val="000000"/>
          <w:sz w:val="28"/>
          <w:szCs w:val="28"/>
        </w:rPr>
        <w:t>6.</w:t>
      </w:r>
      <w:r w:rsidR="009A5BB2">
        <w:rPr>
          <w:rFonts w:ascii="宋体" w:eastAsia="宋体" w:hAnsi="宋体" w:cs="宋体" w:hint="eastAsia"/>
          <w:b/>
          <w:color w:val="000000"/>
          <w:sz w:val="28"/>
          <w:szCs w:val="28"/>
        </w:rPr>
        <w:t xml:space="preserve"> </w:t>
      </w:r>
      <w:r w:rsidR="00167972">
        <w:rPr>
          <w:rFonts w:ascii="宋体" w:eastAsia="宋体" w:hAnsi="宋体" w:cs="宋体" w:hint="eastAsia"/>
          <w:b/>
          <w:color w:val="000000"/>
          <w:sz w:val="28"/>
          <w:szCs w:val="28"/>
        </w:rPr>
        <w:t>1</w:t>
      </w:r>
      <w:r>
        <w:rPr>
          <w:rFonts w:ascii="宋体" w:eastAsia="宋体" w:hAnsi="宋体" w:cs="宋体" w:hint="eastAsia"/>
          <w:b/>
          <w:color w:val="000000"/>
          <w:sz w:val="28"/>
          <w:szCs w:val="28"/>
        </w:rPr>
        <w:t xml:space="preserve">  </w:t>
      </w:r>
      <w:r w:rsidR="00167972">
        <w:rPr>
          <w:rFonts w:ascii="宋体" w:eastAsia="宋体" w:hAnsi="宋体" w:cs="宋体" w:hint="eastAsia"/>
          <w:b/>
          <w:color w:val="000000"/>
          <w:sz w:val="28"/>
          <w:szCs w:val="28"/>
        </w:rPr>
        <w:t>一般</w:t>
      </w:r>
      <w:r>
        <w:rPr>
          <w:rFonts w:ascii="宋体" w:eastAsia="宋体" w:hAnsi="宋体" w:cs="宋体" w:hint="eastAsia"/>
          <w:b/>
          <w:color w:val="000000"/>
          <w:sz w:val="28"/>
          <w:szCs w:val="28"/>
        </w:rPr>
        <w:t>规定</w:t>
      </w:r>
      <w:bookmarkEnd w:id="350"/>
      <w:bookmarkEnd w:id="351"/>
      <w:bookmarkEnd w:id="352"/>
      <w:bookmarkEnd w:id="353"/>
      <w:bookmarkEnd w:id="354"/>
      <w:bookmarkEnd w:id="355"/>
      <w:bookmarkEnd w:id="356"/>
      <w:bookmarkEnd w:id="357"/>
      <w:bookmarkEnd w:id="358"/>
      <w:bookmarkEnd w:id="359"/>
      <w:bookmarkEnd w:id="360"/>
      <w:bookmarkEnd w:id="361"/>
      <w:bookmarkEnd w:id="362"/>
    </w:p>
    <w:p w:rsidR="00167972" w:rsidRDefault="00FE4BC3">
      <w:pPr>
        <w:spacing w:line="360" w:lineRule="auto"/>
        <w:rPr>
          <w:rFonts w:ascii="宋体" w:eastAsia="宋体" w:hAnsi="宋体" w:cs="宋体"/>
          <w:color w:val="000000"/>
          <w:sz w:val="24"/>
          <w:szCs w:val="24"/>
        </w:rPr>
      </w:pPr>
      <w:r>
        <w:rPr>
          <w:rFonts w:ascii="宋体" w:eastAsia="宋体" w:hAnsi="宋体" w:hint="eastAsia"/>
          <w:b/>
          <w:sz w:val="24"/>
          <w:szCs w:val="24"/>
        </w:rPr>
        <w:t>6.</w:t>
      </w:r>
      <w:r w:rsidR="00167972">
        <w:rPr>
          <w:rFonts w:ascii="宋体" w:eastAsia="宋体" w:hAnsi="宋体" w:hint="eastAsia"/>
          <w:b/>
          <w:sz w:val="24"/>
          <w:szCs w:val="24"/>
        </w:rPr>
        <w:t>1</w:t>
      </w:r>
      <w:r>
        <w:rPr>
          <w:rFonts w:ascii="宋体" w:eastAsia="宋体" w:hAnsi="宋体" w:hint="eastAsia"/>
          <w:b/>
          <w:sz w:val="24"/>
          <w:szCs w:val="24"/>
        </w:rPr>
        <w:t>.1</w:t>
      </w:r>
      <w:r w:rsidR="00167972">
        <w:rPr>
          <w:rFonts w:ascii="宋体" w:eastAsia="宋体" w:hAnsi="宋体" w:hint="eastAsia"/>
          <w:b/>
          <w:sz w:val="24"/>
          <w:szCs w:val="24"/>
        </w:rPr>
        <w:t xml:space="preserve">  </w:t>
      </w:r>
      <w:r w:rsidR="00167972">
        <w:rPr>
          <w:rFonts w:ascii="宋体" w:eastAsia="宋体" w:hAnsi="宋体" w:cs="宋体" w:hint="eastAsia"/>
          <w:color w:val="000000"/>
          <w:sz w:val="24"/>
          <w:szCs w:val="24"/>
        </w:rPr>
        <w:t>地震作用的时间很短，抗震计算的安全度可以适当降低，参考其它结构利用承载力抗震调整系数来考虑这些影响。取自锁锚杆承载力抗震调整系数为</w:t>
      </w:r>
      <w:r w:rsidR="00167972">
        <w:rPr>
          <w:rFonts w:ascii="宋体" w:eastAsia="宋体" w:hAnsi="宋体" w:hint="eastAsia"/>
          <w:color w:val="000000"/>
          <w:sz w:val="24"/>
          <w:szCs w:val="24"/>
        </w:rPr>
        <w:t>0.8</w:t>
      </w:r>
      <w:r w:rsidR="00167972">
        <w:rPr>
          <w:rFonts w:ascii="宋体" w:eastAsia="宋体" w:hAnsi="宋体" w:cs="宋体" w:hint="eastAsia"/>
          <w:color w:val="000000"/>
          <w:sz w:val="24"/>
          <w:szCs w:val="24"/>
        </w:rPr>
        <w:t>。</w:t>
      </w:r>
    </w:p>
    <w:p w:rsidR="00410DBE" w:rsidRDefault="00FE4BC3" w:rsidP="00167972">
      <w:pPr>
        <w:spacing w:line="360" w:lineRule="auto"/>
        <w:rPr>
          <w:rFonts w:ascii="宋体" w:eastAsia="宋体" w:hAnsi="宋体" w:cs="宋体"/>
          <w:sz w:val="24"/>
          <w:szCs w:val="24"/>
        </w:rPr>
      </w:pPr>
      <w:r>
        <w:rPr>
          <w:rFonts w:ascii="宋体" w:eastAsia="宋体" w:hAnsi="宋体" w:hint="eastAsia"/>
          <w:b/>
          <w:sz w:val="24"/>
          <w:szCs w:val="24"/>
        </w:rPr>
        <w:t>6.</w:t>
      </w:r>
      <w:r w:rsidR="00167972">
        <w:rPr>
          <w:rFonts w:ascii="宋体" w:eastAsia="宋体" w:hAnsi="宋体" w:hint="eastAsia"/>
          <w:b/>
          <w:sz w:val="24"/>
          <w:szCs w:val="24"/>
        </w:rPr>
        <w:t>1</w:t>
      </w:r>
      <w:r>
        <w:rPr>
          <w:rFonts w:ascii="宋体" w:eastAsia="宋体" w:hAnsi="宋体" w:hint="eastAsia"/>
          <w:b/>
          <w:sz w:val="24"/>
          <w:szCs w:val="24"/>
        </w:rPr>
        <w:t>.</w:t>
      </w:r>
      <w:r w:rsidR="00167972">
        <w:rPr>
          <w:rFonts w:ascii="宋体" w:eastAsia="宋体" w:hAnsi="宋体" w:hint="eastAsia"/>
          <w:b/>
          <w:sz w:val="24"/>
          <w:szCs w:val="24"/>
        </w:rPr>
        <w:t>2～6.1.</w:t>
      </w:r>
      <w:r w:rsidR="003035C7">
        <w:rPr>
          <w:rFonts w:ascii="宋体" w:eastAsia="宋体" w:hAnsi="宋体" w:hint="eastAsia"/>
          <w:b/>
          <w:sz w:val="24"/>
          <w:szCs w:val="24"/>
        </w:rPr>
        <w:t>3</w:t>
      </w:r>
      <w:r>
        <w:rPr>
          <w:rFonts w:ascii="宋体" w:eastAsia="宋体" w:hAnsi="宋体" w:hint="eastAsia"/>
          <w:b/>
          <w:sz w:val="24"/>
          <w:szCs w:val="24"/>
        </w:rPr>
        <w:t xml:space="preserve"> </w:t>
      </w:r>
      <w:r>
        <w:rPr>
          <w:rFonts w:ascii="宋体" w:eastAsia="宋体" w:hAnsi="宋体" w:cs="宋体" w:hint="eastAsia"/>
          <w:sz w:val="24"/>
          <w:szCs w:val="24"/>
        </w:rPr>
        <w:t xml:space="preserve"> </w:t>
      </w:r>
      <w:r w:rsidR="00410DBE" w:rsidRPr="00410DBE">
        <w:rPr>
          <w:rFonts w:ascii="宋体" w:eastAsia="宋体" w:hAnsi="宋体" w:cs="宋体" w:hint="eastAsia"/>
          <w:sz w:val="24"/>
          <w:szCs w:val="24"/>
        </w:rPr>
        <w:t>注浆料与锚杆粘结强度、注浆料与</w:t>
      </w:r>
      <w:r w:rsidR="00410DBE">
        <w:rPr>
          <w:rFonts w:ascii="宋体" w:eastAsia="宋体" w:hAnsi="宋体" w:cs="宋体" w:hint="eastAsia"/>
          <w:sz w:val="24"/>
          <w:szCs w:val="24"/>
        </w:rPr>
        <w:t>混凝土</w:t>
      </w:r>
      <w:r w:rsidR="00410DBE" w:rsidRPr="00410DBE">
        <w:rPr>
          <w:rFonts w:ascii="宋体" w:eastAsia="宋体" w:hAnsi="宋体" w:cs="宋体" w:hint="eastAsia"/>
          <w:sz w:val="24"/>
          <w:szCs w:val="24"/>
        </w:rPr>
        <w:t>的粘结强度宜由试验确定，当不具备试验条件时，可参考本规程取值，其中</w:t>
      </w:r>
      <w:r w:rsidR="00410DBE">
        <w:rPr>
          <w:rFonts w:ascii="宋体" w:eastAsia="宋体" w:hAnsi="宋体" w:cs="宋体" w:hint="eastAsia"/>
          <w:sz w:val="24"/>
          <w:szCs w:val="24"/>
        </w:rPr>
        <w:t>普通</w:t>
      </w:r>
      <w:r w:rsidR="00410DBE" w:rsidRPr="00410DBE">
        <w:rPr>
          <w:rFonts w:ascii="宋体" w:eastAsia="宋体" w:hAnsi="宋体" w:cs="宋体" w:hint="eastAsia"/>
          <w:sz w:val="24"/>
          <w:szCs w:val="24"/>
        </w:rPr>
        <w:t>水泥砂浆或水泥</w:t>
      </w:r>
      <w:r w:rsidR="00410DBE">
        <w:rPr>
          <w:rFonts w:ascii="宋体" w:eastAsia="宋体" w:hAnsi="宋体" w:cs="宋体" w:hint="eastAsia"/>
          <w:sz w:val="24"/>
          <w:szCs w:val="24"/>
        </w:rPr>
        <w:t>浆</w:t>
      </w:r>
      <w:r w:rsidR="00410DBE" w:rsidRPr="00410DBE">
        <w:rPr>
          <w:rFonts w:ascii="宋体" w:eastAsia="宋体" w:hAnsi="宋体" w:cs="宋体" w:hint="eastAsia"/>
          <w:sz w:val="24"/>
          <w:szCs w:val="24"/>
        </w:rPr>
        <w:t>体料粘结强度的取值参考</w:t>
      </w:r>
      <w:r w:rsidR="00410DBE">
        <w:rPr>
          <w:rFonts w:ascii="宋体" w:eastAsia="宋体" w:hAnsi="宋体" w:cs="宋体" w:hint="eastAsia"/>
          <w:sz w:val="24"/>
          <w:szCs w:val="24"/>
        </w:rPr>
        <w:t>有关规程</w:t>
      </w:r>
      <w:r w:rsidR="00410DBE" w:rsidRPr="00410DBE">
        <w:rPr>
          <w:rFonts w:ascii="宋体" w:eastAsia="宋体" w:hAnsi="宋体" w:cs="宋体" w:hint="eastAsia"/>
          <w:sz w:val="24"/>
          <w:szCs w:val="24"/>
        </w:rPr>
        <w:t>，水泥基注浆材料（定型产品）的粘结强度是依据武汉大学、武汉理工大学的研究成果提出来的。</w:t>
      </w:r>
    </w:p>
    <w:p w:rsidR="00A90E1F" w:rsidRDefault="003035C7" w:rsidP="00167972">
      <w:pPr>
        <w:spacing w:line="360" w:lineRule="auto"/>
        <w:rPr>
          <w:rFonts w:ascii="宋体" w:eastAsia="宋体" w:hAnsi="宋体" w:cs="宋体"/>
          <w:sz w:val="24"/>
          <w:szCs w:val="24"/>
        </w:rPr>
      </w:pPr>
      <w:r>
        <w:rPr>
          <w:rFonts w:ascii="宋体" w:eastAsia="宋体" w:hAnsi="宋体" w:hint="eastAsia"/>
          <w:b/>
          <w:sz w:val="24"/>
          <w:szCs w:val="24"/>
        </w:rPr>
        <w:t>6.1.</w:t>
      </w:r>
      <w:r w:rsidR="00430FBF">
        <w:rPr>
          <w:rFonts w:ascii="宋体" w:eastAsia="宋体" w:hAnsi="宋体" w:hint="eastAsia"/>
          <w:b/>
          <w:sz w:val="24"/>
          <w:szCs w:val="24"/>
        </w:rPr>
        <w:t>4</w:t>
      </w:r>
      <w:r>
        <w:rPr>
          <w:rFonts w:ascii="宋体" w:eastAsia="宋体" w:hAnsi="宋体" w:hint="eastAsia"/>
          <w:b/>
          <w:sz w:val="24"/>
          <w:szCs w:val="24"/>
        </w:rPr>
        <w:t xml:space="preserve"> </w:t>
      </w:r>
      <w:r w:rsidRPr="003035C7">
        <w:rPr>
          <w:rFonts w:ascii="宋体" w:eastAsia="宋体" w:hAnsi="宋体" w:hint="eastAsia"/>
          <w:b/>
          <w:sz w:val="24"/>
          <w:szCs w:val="24"/>
        </w:rPr>
        <w:t xml:space="preserve"> </w:t>
      </w:r>
      <w:r>
        <w:rPr>
          <w:rFonts w:ascii="宋体" w:eastAsia="宋体" w:hAnsi="宋体" w:cs="宋体" w:hint="eastAsia"/>
          <w:sz w:val="24"/>
          <w:szCs w:val="24"/>
        </w:rPr>
        <w:t>无特殊说明时，混凝土抗剪强度可</w:t>
      </w:r>
      <w:r w:rsidRPr="00410DBE">
        <w:rPr>
          <w:rFonts w:ascii="宋体" w:eastAsia="宋体" w:hAnsi="宋体" w:cs="宋体" w:hint="eastAsia"/>
          <w:sz w:val="24"/>
          <w:szCs w:val="24"/>
        </w:rPr>
        <w:t>参考本规程取值</w:t>
      </w:r>
      <w:r>
        <w:rPr>
          <w:rFonts w:ascii="宋体" w:eastAsia="宋体" w:hAnsi="宋体" w:cs="宋体" w:hint="eastAsia"/>
          <w:sz w:val="24"/>
          <w:szCs w:val="24"/>
        </w:rPr>
        <w:t>。</w:t>
      </w:r>
    </w:p>
    <w:p w:rsidR="00A90E1F" w:rsidRDefault="00FE4BC3" w:rsidP="009A5BB2">
      <w:pPr>
        <w:autoSpaceDE w:val="0"/>
        <w:autoSpaceDN w:val="0"/>
        <w:spacing w:before="260" w:after="260" w:line="413" w:lineRule="auto"/>
        <w:jc w:val="center"/>
        <w:outlineLvl w:val="1"/>
        <w:rPr>
          <w:rFonts w:ascii="宋体" w:eastAsia="宋体" w:hAnsi="宋体" w:cs="宋体"/>
          <w:b/>
          <w:color w:val="000000"/>
          <w:sz w:val="28"/>
          <w:szCs w:val="28"/>
        </w:rPr>
      </w:pPr>
      <w:bookmarkStart w:id="363" w:name="_Toc22463269"/>
      <w:bookmarkStart w:id="364" w:name="_Toc22410626"/>
      <w:bookmarkStart w:id="365" w:name="_Toc10260"/>
      <w:bookmarkStart w:id="366" w:name="_Toc24996198"/>
      <w:bookmarkStart w:id="367" w:name="_Toc34263462"/>
      <w:bookmarkStart w:id="368" w:name="_Toc34567368"/>
      <w:bookmarkStart w:id="369" w:name="_Toc34573223"/>
      <w:r>
        <w:rPr>
          <w:rFonts w:ascii="宋体" w:eastAsia="宋体" w:hAnsi="宋体" w:cs="宋体" w:hint="eastAsia"/>
          <w:b/>
          <w:color w:val="000000"/>
          <w:sz w:val="28"/>
          <w:szCs w:val="28"/>
        </w:rPr>
        <w:t>6.</w:t>
      </w:r>
      <w:r w:rsidR="009A5BB2">
        <w:rPr>
          <w:rFonts w:ascii="宋体" w:eastAsia="宋体" w:hAnsi="宋体" w:cs="宋体" w:hint="eastAsia"/>
          <w:b/>
          <w:color w:val="000000"/>
          <w:sz w:val="28"/>
          <w:szCs w:val="28"/>
        </w:rPr>
        <w:t xml:space="preserve"> </w:t>
      </w:r>
      <w:r w:rsidR="003035C7">
        <w:rPr>
          <w:rFonts w:ascii="宋体" w:eastAsia="宋体" w:hAnsi="宋体" w:cs="宋体" w:hint="eastAsia"/>
          <w:b/>
          <w:color w:val="000000"/>
          <w:sz w:val="28"/>
          <w:szCs w:val="28"/>
        </w:rPr>
        <w:t>2</w:t>
      </w:r>
      <w:r>
        <w:rPr>
          <w:rFonts w:ascii="宋体" w:eastAsia="宋体" w:hAnsi="宋体" w:cs="宋体" w:hint="eastAsia"/>
          <w:b/>
          <w:color w:val="000000"/>
          <w:sz w:val="28"/>
          <w:szCs w:val="28"/>
        </w:rPr>
        <w:t xml:space="preserve">  自锁锚杆承载力</w:t>
      </w:r>
      <w:bookmarkEnd w:id="363"/>
      <w:bookmarkEnd w:id="364"/>
      <w:bookmarkEnd w:id="365"/>
      <w:r>
        <w:rPr>
          <w:rFonts w:ascii="宋体" w:eastAsia="宋体" w:hAnsi="宋体" w:cs="宋体" w:hint="eastAsia"/>
          <w:b/>
          <w:color w:val="000000"/>
          <w:sz w:val="28"/>
          <w:szCs w:val="28"/>
        </w:rPr>
        <w:t>计算</w:t>
      </w:r>
      <w:bookmarkEnd w:id="366"/>
      <w:bookmarkEnd w:id="367"/>
      <w:bookmarkEnd w:id="368"/>
      <w:bookmarkEnd w:id="369"/>
    </w:p>
    <w:p w:rsidR="003035C7" w:rsidRPr="003035C7" w:rsidRDefault="003035C7">
      <w:pPr>
        <w:spacing w:line="360" w:lineRule="auto"/>
        <w:rPr>
          <w:rFonts w:ascii="宋体" w:eastAsia="宋体" w:hAnsi="宋体"/>
          <w:b/>
          <w:sz w:val="24"/>
          <w:szCs w:val="24"/>
        </w:rPr>
      </w:pPr>
      <w:r>
        <w:rPr>
          <w:rFonts w:ascii="宋体" w:eastAsia="宋体" w:hAnsi="宋体" w:hint="eastAsia"/>
          <w:b/>
          <w:sz w:val="24"/>
          <w:szCs w:val="24"/>
        </w:rPr>
        <w:t xml:space="preserve">6.2.1 </w:t>
      </w:r>
      <w:r w:rsidRPr="003035C7">
        <w:rPr>
          <w:rFonts w:ascii="宋体" w:eastAsia="宋体" w:hAnsi="宋体" w:hint="eastAsia"/>
          <w:b/>
          <w:sz w:val="24"/>
          <w:szCs w:val="24"/>
        </w:rPr>
        <w:t xml:space="preserve"> </w:t>
      </w:r>
      <w:r>
        <w:rPr>
          <w:rFonts w:ascii="宋体" w:eastAsia="宋体" w:hAnsi="宋体" w:cs="宋体" w:hint="eastAsia"/>
          <w:sz w:val="24"/>
          <w:szCs w:val="24"/>
        </w:rPr>
        <w:t>混凝土锚杆杆体破坏的安全系数取值考虑了控制锚杆的失效方式。根据混凝土锚杆所使用结构部位的不同，将锚杆分为非结构构件部位的锚杆和结构构件部位的锚杆；并根据锚杆发生破坏时的征兆不同取不同的安全系数。安全系数和材料强度的取值部</w:t>
      </w:r>
      <w:r w:rsidRPr="007B5CCF">
        <w:rPr>
          <w:rFonts w:ascii="Times New Roman" w:eastAsia="宋体" w:hAnsi="Times New Roman" w:cs="Times New Roman"/>
          <w:sz w:val="24"/>
          <w:szCs w:val="24"/>
        </w:rPr>
        <w:t>分参考了《混凝土结构后锚固技术规程》</w:t>
      </w:r>
      <w:r w:rsidRPr="007B5CCF">
        <w:rPr>
          <w:rFonts w:ascii="Times New Roman" w:eastAsia="宋体" w:hAnsi="Times New Roman" w:cs="Times New Roman"/>
          <w:sz w:val="24"/>
          <w:szCs w:val="24"/>
        </w:rPr>
        <w:t>JGJ 145</w:t>
      </w:r>
      <w:r w:rsidR="007B5CCF" w:rsidRPr="007B5CCF">
        <w:rPr>
          <w:rFonts w:ascii="Times New Roman" w:eastAsia="宋体" w:hAnsi="Times New Roman" w:cs="Times New Roman"/>
          <w:sz w:val="24"/>
          <w:szCs w:val="24"/>
        </w:rPr>
        <w:t xml:space="preserve"> </w:t>
      </w:r>
      <w:r w:rsidRPr="007B5CCF">
        <w:rPr>
          <w:rFonts w:ascii="Times New Roman" w:eastAsia="宋体" w:hAnsi="Times New Roman" w:cs="Times New Roman"/>
          <w:sz w:val="24"/>
          <w:szCs w:val="24"/>
        </w:rPr>
        <w:t>和《混凝土结构加固设计规范》</w:t>
      </w:r>
      <w:r w:rsidRPr="007B5CCF">
        <w:rPr>
          <w:rFonts w:ascii="Times New Roman" w:eastAsia="宋体" w:hAnsi="Times New Roman" w:cs="Times New Roman"/>
          <w:sz w:val="24"/>
          <w:szCs w:val="24"/>
        </w:rPr>
        <w:t>GB 50367</w:t>
      </w:r>
      <w:r w:rsidR="007B5CCF" w:rsidRPr="007B5CCF">
        <w:rPr>
          <w:rFonts w:ascii="Times New Roman" w:eastAsia="宋体" w:hAnsi="Times New Roman" w:cs="Times New Roman"/>
          <w:sz w:val="24"/>
          <w:szCs w:val="24"/>
        </w:rPr>
        <w:t xml:space="preserve"> </w:t>
      </w:r>
      <w:r w:rsidRPr="007B5CCF">
        <w:rPr>
          <w:rFonts w:ascii="Times New Roman" w:eastAsia="宋体" w:hAnsi="Times New Roman" w:cs="Times New Roman"/>
          <w:sz w:val="24"/>
          <w:szCs w:val="24"/>
        </w:rPr>
        <w:t>的相关规定。</w:t>
      </w:r>
      <w:r w:rsidRPr="007B5CCF">
        <w:rPr>
          <w:rFonts w:ascii="Times New Roman" w:eastAsia="宋体" w:hAnsi="Times New Roman" w:cs="Times New Roman"/>
          <w:color w:val="000000" w:themeColor="text1"/>
          <w:sz w:val="24"/>
          <w:szCs w:val="24"/>
        </w:rPr>
        <w:t>重要性系数取值参考现行国家标准《建筑结构可靠性设计统一标准》</w:t>
      </w:r>
      <w:r w:rsidRPr="007B5CCF">
        <w:rPr>
          <w:rFonts w:ascii="Times New Roman" w:eastAsia="宋体" w:hAnsi="Times New Roman" w:cs="Times New Roman"/>
          <w:color w:val="000000" w:themeColor="text1"/>
          <w:sz w:val="24"/>
          <w:szCs w:val="24"/>
        </w:rPr>
        <w:t>GB 50068</w:t>
      </w:r>
      <w:r w:rsidRPr="007B5CCF">
        <w:rPr>
          <w:rFonts w:ascii="Times New Roman" w:eastAsia="宋体" w:hAnsi="Times New Roman" w:cs="Times New Roman"/>
          <w:color w:val="000000" w:themeColor="text1"/>
          <w:sz w:val="24"/>
          <w:szCs w:val="24"/>
        </w:rPr>
        <w:t>。</w:t>
      </w:r>
    </w:p>
    <w:p w:rsidR="00F8372F" w:rsidRDefault="00FE4BC3">
      <w:pPr>
        <w:spacing w:line="360" w:lineRule="auto"/>
        <w:rPr>
          <w:rFonts w:ascii="宋体" w:eastAsia="宋体" w:hAnsi="宋体" w:cs="宋体"/>
          <w:sz w:val="24"/>
          <w:szCs w:val="24"/>
        </w:rPr>
      </w:pPr>
      <w:r>
        <w:rPr>
          <w:rFonts w:ascii="宋体" w:eastAsia="宋体" w:hAnsi="宋体" w:hint="eastAsia"/>
          <w:b/>
          <w:sz w:val="24"/>
          <w:szCs w:val="24"/>
        </w:rPr>
        <w:t>6.</w:t>
      </w:r>
      <w:r w:rsidR="003035C7">
        <w:rPr>
          <w:rFonts w:ascii="宋体" w:eastAsia="宋体" w:hAnsi="宋体" w:hint="eastAsia"/>
          <w:b/>
          <w:sz w:val="24"/>
          <w:szCs w:val="24"/>
        </w:rPr>
        <w:t>2</w:t>
      </w:r>
      <w:r>
        <w:rPr>
          <w:rFonts w:ascii="宋体" w:eastAsia="宋体" w:hAnsi="宋体" w:hint="eastAsia"/>
          <w:b/>
          <w:sz w:val="24"/>
          <w:szCs w:val="24"/>
        </w:rPr>
        <w:t xml:space="preserve">.2  </w:t>
      </w:r>
      <w:r>
        <w:rPr>
          <w:rFonts w:ascii="宋体" w:eastAsia="宋体" w:hAnsi="宋体" w:cs="宋体" w:hint="eastAsia"/>
          <w:sz w:val="24"/>
          <w:szCs w:val="24"/>
        </w:rPr>
        <w:t>混凝土锚</w:t>
      </w:r>
      <w:r w:rsidRPr="0037371E">
        <w:rPr>
          <w:rFonts w:ascii="Times New Roman" w:eastAsia="宋体" w:hAnsi="Times New Roman" w:cs="Times New Roman"/>
          <w:sz w:val="24"/>
          <w:szCs w:val="24"/>
        </w:rPr>
        <w:t>杆基本锚固深度计算参考了</w:t>
      </w:r>
      <w:proofErr w:type="gramStart"/>
      <w:r w:rsidR="00A53834" w:rsidRPr="0037371E">
        <w:rPr>
          <w:rFonts w:ascii="Times New Roman" w:eastAsia="宋体" w:hAnsi="Times New Roman" w:cs="Times New Roman"/>
          <w:sz w:val="24"/>
          <w:szCs w:val="24"/>
        </w:rPr>
        <w:t>现行行业</w:t>
      </w:r>
      <w:proofErr w:type="gramEnd"/>
      <w:r w:rsidR="00A53834" w:rsidRPr="0037371E">
        <w:rPr>
          <w:rFonts w:ascii="Times New Roman" w:eastAsia="宋体" w:hAnsi="Times New Roman" w:cs="Times New Roman"/>
          <w:sz w:val="24"/>
          <w:szCs w:val="24"/>
        </w:rPr>
        <w:t>标准</w:t>
      </w:r>
      <w:r w:rsidRPr="0037371E">
        <w:rPr>
          <w:rFonts w:ascii="Times New Roman" w:eastAsia="宋体" w:hAnsi="Times New Roman" w:cs="Times New Roman"/>
          <w:sz w:val="24"/>
          <w:szCs w:val="24"/>
        </w:rPr>
        <w:t>《混凝土结构后锚固技术规程》</w:t>
      </w:r>
      <w:r w:rsidR="00A53834" w:rsidRPr="0037371E">
        <w:rPr>
          <w:rFonts w:ascii="Times New Roman" w:eastAsia="宋体" w:hAnsi="Times New Roman" w:cs="Times New Roman"/>
          <w:sz w:val="24"/>
          <w:szCs w:val="24"/>
        </w:rPr>
        <w:t>JGJ 145</w:t>
      </w:r>
      <w:r w:rsidRPr="0037371E">
        <w:rPr>
          <w:rFonts w:ascii="Times New Roman" w:eastAsia="宋体" w:hAnsi="Times New Roman" w:cs="Times New Roman"/>
          <w:sz w:val="24"/>
          <w:szCs w:val="24"/>
        </w:rPr>
        <w:t>中混</w:t>
      </w:r>
      <w:r>
        <w:rPr>
          <w:rFonts w:ascii="宋体" w:eastAsia="宋体" w:hAnsi="宋体" w:cs="宋体" w:hint="eastAsia"/>
          <w:sz w:val="24"/>
          <w:szCs w:val="24"/>
        </w:rPr>
        <w:t>凝土产生锥体破坏时的锚固强度计算公式以及对混凝土锚杆拉拔试验结果进行回归分析综合得出</w:t>
      </w:r>
      <w:r w:rsidR="00A53834">
        <w:rPr>
          <w:rFonts w:ascii="宋体" w:eastAsia="宋体" w:hAnsi="宋体" w:cs="宋体" w:hint="eastAsia"/>
          <w:sz w:val="24"/>
          <w:szCs w:val="24"/>
        </w:rPr>
        <w:t>的公式</w:t>
      </w:r>
      <w:r w:rsidR="00F8372F">
        <w:rPr>
          <w:rFonts w:ascii="宋体" w:eastAsia="宋体" w:hAnsi="宋体" w:cs="宋体" w:hint="eastAsia"/>
          <w:position w:val="-34"/>
          <w:sz w:val="24"/>
          <w:szCs w:val="24"/>
        </w:rPr>
        <w:object w:dxaOrig="1680" w:dyaOrig="859">
          <v:shape id="_x0000_i1039" type="#_x0000_t75" style="width:84pt;height:43.2pt" o:ole="">
            <v:imagedata r:id="rId57" o:title=""/>
          </v:shape>
          <o:OLEObject Type="Embed" ProgID="Equation.DSMT4" ShapeID="_x0000_i1039" DrawAspect="Content" ObjectID="_1647276414" r:id="rId58"/>
        </w:object>
      </w:r>
      <w:r>
        <w:rPr>
          <w:rFonts w:ascii="宋体" w:eastAsia="宋体" w:hAnsi="宋体" w:cs="宋体" w:hint="eastAsia"/>
          <w:sz w:val="24"/>
          <w:szCs w:val="24"/>
        </w:rPr>
        <w:t>，后通过运算得到公</w:t>
      </w:r>
      <w:r w:rsidRPr="007B5CCF">
        <w:rPr>
          <w:rFonts w:ascii="Times New Roman" w:eastAsia="宋体" w:hAnsi="Times New Roman" w:cs="Times New Roman"/>
          <w:sz w:val="24"/>
          <w:szCs w:val="24"/>
        </w:rPr>
        <w:t>式（</w:t>
      </w:r>
      <w:r w:rsidRPr="007B5CCF">
        <w:rPr>
          <w:rFonts w:ascii="Times New Roman" w:eastAsia="宋体" w:hAnsi="Times New Roman" w:cs="Times New Roman"/>
          <w:sz w:val="24"/>
          <w:szCs w:val="24"/>
        </w:rPr>
        <w:t>6.</w:t>
      </w:r>
      <w:r w:rsidR="00F8372F" w:rsidRPr="007B5CCF">
        <w:rPr>
          <w:rFonts w:ascii="Times New Roman" w:eastAsia="宋体" w:hAnsi="Times New Roman" w:cs="Times New Roman"/>
          <w:sz w:val="24"/>
          <w:szCs w:val="24"/>
        </w:rPr>
        <w:t>2</w:t>
      </w:r>
      <w:r w:rsidRPr="007B5CCF">
        <w:rPr>
          <w:rFonts w:ascii="Times New Roman" w:eastAsia="宋体" w:hAnsi="Times New Roman" w:cs="Times New Roman"/>
          <w:sz w:val="24"/>
          <w:szCs w:val="24"/>
        </w:rPr>
        <w:t>.2</w:t>
      </w:r>
      <w:r w:rsidRPr="007B5CCF">
        <w:rPr>
          <w:rFonts w:ascii="Times New Roman" w:eastAsia="宋体" w:hAnsi="Times New Roman" w:cs="Times New Roman"/>
          <w:sz w:val="24"/>
          <w:szCs w:val="24"/>
        </w:rPr>
        <w:t>）</w:t>
      </w:r>
      <w:r>
        <w:rPr>
          <w:rFonts w:ascii="宋体" w:eastAsia="宋体" w:hAnsi="宋体" w:cs="宋体" w:hint="eastAsia"/>
          <w:sz w:val="24"/>
          <w:szCs w:val="24"/>
        </w:rPr>
        <w:t>。该公式反应了混凝土锚杆拉拔发生锥体破坏时锚杆埋植深度、拉拔力以及混凝土强度之间的关系。</w:t>
      </w:r>
    </w:p>
    <w:p w:rsidR="00A5768F" w:rsidRDefault="00FE4BC3" w:rsidP="003537E4">
      <w:pPr>
        <w:spacing w:line="360" w:lineRule="auto"/>
        <w:rPr>
          <w:rFonts w:ascii="宋体" w:eastAsia="宋体" w:hAnsi="宋体" w:cs="宋体"/>
          <w:sz w:val="24"/>
          <w:szCs w:val="24"/>
        </w:rPr>
      </w:pPr>
      <w:r>
        <w:rPr>
          <w:rFonts w:ascii="宋体" w:eastAsia="宋体" w:hAnsi="宋体" w:hint="eastAsia"/>
          <w:b/>
          <w:sz w:val="24"/>
          <w:szCs w:val="24"/>
        </w:rPr>
        <w:t>6.</w:t>
      </w:r>
      <w:r w:rsidR="003035C7">
        <w:rPr>
          <w:rFonts w:ascii="宋体" w:eastAsia="宋体" w:hAnsi="宋体" w:hint="eastAsia"/>
          <w:b/>
          <w:sz w:val="24"/>
          <w:szCs w:val="24"/>
        </w:rPr>
        <w:t>2</w:t>
      </w:r>
      <w:r>
        <w:rPr>
          <w:rFonts w:ascii="宋体" w:eastAsia="宋体" w:hAnsi="宋体" w:hint="eastAsia"/>
          <w:b/>
          <w:sz w:val="24"/>
          <w:szCs w:val="24"/>
        </w:rPr>
        <w:t xml:space="preserve">.3  </w:t>
      </w:r>
      <w:r w:rsidR="00A53834" w:rsidRPr="007B5CCF">
        <w:rPr>
          <w:rFonts w:ascii="Times New Roman" w:eastAsia="宋体" w:hAnsi="Times New Roman" w:cs="Times New Roman"/>
          <w:sz w:val="24"/>
          <w:szCs w:val="24"/>
        </w:rPr>
        <w:t>自锁锚杆</w:t>
      </w:r>
      <w:r w:rsidR="001C4B71">
        <w:rPr>
          <w:rFonts w:ascii="Times New Roman" w:eastAsia="宋体" w:hAnsi="Times New Roman" w:cs="Times New Roman"/>
          <w:sz w:val="24"/>
          <w:szCs w:val="24"/>
        </w:rPr>
        <w:t>锚固体中</w:t>
      </w:r>
      <w:r w:rsidR="00A53834" w:rsidRPr="007B5CCF">
        <w:rPr>
          <w:rFonts w:ascii="Times New Roman" w:eastAsia="宋体" w:hAnsi="Times New Roman" w:cs="Times New Roman"/>
          <w:sz w:val="24"/>
          <w:szCs w:val="24"/>
        </w:rPr>
        <w:t>内锚头的</w:t>
      </w:r>
      <w:r w:rsidR="00A53834" w:rsidRPr="007B5CCF">
        <w:rPr>
          <w:rFonts w:ascii="Times New Roman" w:eastAsia="宋体" w:hAnsi="Times New Roman" w:cs="Times New Roman"/>
          <w:color w:val="000000" w:themeColor="text1"/>
          <w:sz w:val="24"/>
          <w:szCs w:val="24"/>
        </w:rPr>
        <w:t>锚固</w:t>
      </w:r>
      <w:r w:rsidR="001C4B71">
        <w:rPr>
          <w:rFonts w:ascii="Times New Roman" w:eastAsia="宋体" w:hAnsi="Times New Roman" w:cs="Times New Roman"/>
          <w:color w:val="000000" w:themeColor="text1"/>
          <w:sz w:val="24"/>
          <w:szCs w:val="24"/>
        </w:rPr>
        <w:t>承载</w:t>
      </w:r>
      <w:r w:rsidR="00A53834" w:rsidRPr="007B5CCF">
        <w:rPr>
          <w:rFonts w:ascii="Times New Roman" w:eastAsia="宋体" w:hAnsi="Times New Roman" w:cs="Times New Roman"/>
          <w:color w:val="000000" w:themeColor="text1"/>
          <w:sz w:val="24"/>
          <w:szCs w:val="24"/>
        </w:rPr>
        <w:t>力计算</w:t>
      </w:r>
      <w:r w:rsidR="00047069" w:rsidRPr="007B5CCF">
        <w:rPr>
          <w:rFonts w:ascii="Times New Roman" w:eastAsia="宋体" w:hAnsi="Times New Roman" w:cs="Times New Roman"/>
          <w:color w:val="000000" w:themeColor="text1"/>
          <w:sz w:val="24"/>
          <w:szCs w:val="24"/>
        </w:rPr>
        <w:t>公式</w:t>
      </w:r>
      <w:r w:rsidR="00A53834" w:rsidRPr="007B5CCF">
        <w:rPr>
          <w:rFonts w:ascii="Times New Roman" w:eastAsia="宋体" w:hAnsi="Times New Roman" w:cs="Times New Roman"/>
          <w:color w:val="000000" w:themeColor="text1"/>
          <w:sz w:val="24"/>
          <w:szCs w:val="24"/>
        </w:rPr>
        <w:t>参考了现行国家标准《混凝土结构设计规范》</w:t>
      </w:r>
      <w:r w:rsidR="00A53834" w:rsidRPr="007B5CCF">
        <w:rPr>
          <w:rFonts w:ascii="Times New Roman" w:eastAsia="宋体" w:hAnsi="Times New Roman" w:cs="Times New Roman"/>
          <w:color w:val="000000" w:themeColor="text1"/>
          <w:sz w:val="24"/>
          <w:szCs w:val="24"/>
        </w:rPr>
        <w:t>GB 50010</w:t>
      </w:r>
      <w:r w:rsidR="007B5CCF">
        <w:rPr>
          <w:rFonts w:ascii="Times New Roman" w:eastAsia="宋体" w:hAnsi="Times New Roman" w:cs="Times New Roman" w:hint="eastAsia"/>
          <w:color w:val="000000" w:themeColor="text1"/>
          <w:sz w:val="24"/>
          <w:szCs w:val="24"/>
        </w:rPr>
        <w:t xml:space="preserve"> </w:t>
      </w:r>
      <w:r w:rsidR="00A53834" w:rsidRPr="007B5CCF">
        <w:rPr>
          <w:rFonts w:ascii="Times New Roman" w:eastAsia="宋体" w:hAnsi="Times New Roman" w:cs="Times New Roman"/>
          <w:color w:val="000000" w:themeColor="text1"/>
          <w:sz w:val="24"/>
          <w:szCs w:val="24"/>
        </w:rPr>
        <w:t>关于混凝土局部受压的计算</w:t>
      </w:r>
      <w:r w:rsidR="00A53834" w:rsidRPr="007B5CCF">
        <w:rPr>
          <w:rFonts w:ascii="Times New Roman" w:eastAsia="宋体" w:hAnsi="Times New Roman" w:cs="Times New Roman"/>
          <w:sz w:val="24"/>
          <w:szCs w:val="24"/>
        </w:rPr>
        <w:t>公式，</w:t>
      </w:r>
      <w:r w:rsidR="00047069" w:rsidRPr="007B5CCF">
        <w:rPr>
          <w:rFonts w:ascii="Times New Roman" w:eastAsia="宋体" w:hAnsi="Times New Roman" w:cs="Times New Roman"/>
          <w:sz w:val="24"/>
          <w:szCs w:val="24"/>
        </w:rPr>
        <w:t>并结合大量试验数据综合分析而得到</w:t>
      </w:r>
      <w:r w:rsidR="003537E4" w:rsidRPr="007B5CCF">
        <w:rPr>
          <w:rFonts w:ascii="Times New Roman" w:eastAsia="宋体" w:hAnsi="Times New Roman" w:cs="Times New Roman"/>
          <w:sz w:val="24"/>
          <w:szCs w:val="24"/>
        </w:rPr>
        <w:t>。</w:t>
      </w:r>
    </w:p>
    <w:p w:rsidR="003537E4" w:rsidRPr="00047069" w:rsidRDefault="003537E4" w:rsidP="003537E4">
      <w:pPr>
        <w:spacing w:line="360" w:lineRule="auto"/>
        <w:rPr>
          <w:rFonts w:ascii="宋体" w:eastAsia="宋体" w:hAnsi="宋体" w:cs="宋体"/>
          <w:sz w:val="24"/>
          <w:szCs w:val="24"/>
        </w:rPr>
      </w:pPr>
      <w:r w:rsidRPr="00047069">
        <w:rPr>
          <w:rFonts w:ascii="Times New Roman" w:eastAsia="宋体" w:hAnsi="Times New Roman" w:cs="Times New Roman"/>
          <w:i/>
          <w:sz w:val="24"/>
          <w:szCs w:val="24"/>
        </w:rPr>
        <w:lastRenderedPageBreak/>
        <w:t>β</w:t>
      </w:r>
      <w:r w:rsidRPr="00047069">
        <w:rPr>
          <w:rFonts w:ascii="Times New Roman" w:eastAsia="宋体" w:hAnsi="Times New Roman" w:cs="Times New Roman"/>
          <w:sz w:val="24"/>
          <w:szCs w:val="24"/>
          <w:vertAlign w:val="subscript"/>
        </w:rPr>
        <w:t>l</w:t>
      </w:r>
      <w:r>
        <w:rPr>
          <w:rFonts w:ascii="Times New Roman" w:eastAsia="宋体" w:hAnsi="Times New Roman" w:cs="Times New Roman"/>
          <w:sz w:val="24"/>
          <w:szCs w:val="24"/>
        </w:rPr>
        <w:t>为</w:t>
      </w:r>
      <w:r w:rsidRPr="00047069">
        <w:rPr>
          <w:rFonts w:ascii="Times New Roman" w:eastAsia="宋体" w:hAnsi="Times New Roman" w:cs="Times New Roman"/>
          <w:sz w:val="24"/>
          <w:szCs w:val="24"/>
        </w:rPr>
        <w:t>混凝土局部受压时的强度提高系数</w:t>
      </w:r>
      <w:r>
        <w:rPr>
          <w:rFonts w:ascii="Times New Roman" w:eastAsia="宋体" w:hAnsi="Times New Roman" w:cs="Times New Roman" w:hint="eastAsia"/>
          <w:sz w:val="24"/>
          <w:szCs w:val="24"/>
        </w:rPr>
        <w:t>，</w:t>
      </w:r>
      <w:r w:rsidRPr="00047069">
        <w:rPr>
          <w:rFonts w:ascii="宋体" w:eastAsia="宋体" w:hAnsi="宋体" w:cs="宋体" w:hint="eastAsia"/>
          <w:position w:val="-32"/>
          <w:sz w:val="24"/>
          <w:szCs w:val="24"/>
        </w:rPr>
        <w:object w:dxaOrig="999" w:dyaOrig="760">
          <v:shape id="_x0000_i1040" type="#_x0000_t75" style="width:49.8pt;height:38.4pt" o:ole="">
            <v:imagedata r:id="rId59" o:title=""/>
          </v:shape>
          <o:OLEObject Type="Embed" ProgID="Equation.DSMT4" ShapeID="_x0000_i1040" DrawAspect="Content" ObjectID="_1647276415" r:id="rId60"/>
        </w:object>
      </w:r>
      <w:r w:rsidRPr="00047069">
        <w:rPr>
          <w:rFonts w:ascii="Times New Roman" w:eastAsia="宋体" w:hAnsi="Times New Roman" w:cs="Times New Roman"/>
          <w:sz w:val="24"/>
          <w:szCs w:val="24"/>
        </w:rPr>
        <w:t>；</w:t>
      </w:r>
      <w:r w:rsidRPr="00047069">
        <w:rPr>
          <w:rFonts w:ascii="Times New Roman" w:eastAsia="宋体" w:hAnsi="Times New Roman" w:cs="Times New Roman"/>
          <w:i/>
          <w:sz w:val="24"/>
          <w:szCs w:val="24"/>
        </w:rPr>
        <w:t>A</w:t>
      </w:r>
      <w:r w:rsidRPr="00047069">
        <w:rPr>
          <w:rFonts w:ascii="Times New Roman" w:eastAsia="宋体" w:hAnsi="Times New Roman" w:cs="Times New Roman"/>
          <w:sz w:val="24"/>
          <w:szCs w:val="24"/>
          <w:vertAlign w:val="subscript"/>
        </w:rPr>
        <w:t>l</w:t>
      </w:r>
      <w:r>
        <w:rPr>
          <w:rFonts w:ascii="Times New Roman" w:eastAsia="宋体" w:hAnsi="Times New Roman" w:cs="Times New Roman"/>
          <w:sz w:val="24"/>
          <w:szCs w:val="24"/>
        </w:rPr>
        <w:t>为</w:t>
      </w:r>
      <w:r w:rsidRPr="00047069">
        <w:rPr>
          <w:rFonts w:ascii="Times New Roman" w:eastAsia="宋体" w:hAnsi="Times New Roman" w:cs="Times New Roman"/>
          <w:sz w:val="24"/>
          <w:szCs w:val="24"/>
        </w:rPr>
        <w:t>混凝</w:t>
      </w:r>
      <w:r>
        <w:rPr>
          <w:rFonts w:ascii="Times New Roman" w:eastAsia="宋体" w:hAnsi="Times New Roman" w:cs="Times New Roman"/>
          <w:sz w:val="24"/>
          <w:szCs w:val="24"/>
        </w:rPr>
        <w:t>土局部受压面积</w:t>
      </w:r>
      <w:r>
        <w:rPr>
          <w:rFonts w:ascii="Times New Roman" w:eastAsia="宋体" w:hAnsi="Times New Roman" w:cs="Times New Roman" w:hint="eastAsia"/>
          <w:sz w:val="24"/>
          <w:szCs w:val="24"/>
        </w:rPr>
        <w:t>，</w:t>
      </w:r>
      <w:r w:rsidRPr="003537E4">
        <w:rPr>
          <w:rFonts w:ascii="Times New Roman" w:eastAsia="宋体" w:hAnsi="Times New Roman" w:cs="Times New Roman"/>
          <w:i/>
          <w:sz w:val="24"/>
          <w:szCs w:val="24"/>
        </w:rPr>
        <w:t>A</w:t>
      </w:r>
      <w:r w:rsidRPr="003537E4">
        <w:rPr>
          <w:rFonts w:ascii="Times New Roman" w:eastAsia="宋体" w:hAnsi="Times New Roman" w:cs="Times New Roman"/>
          <w:sz w:val="24"/>
          <w:szCs w:val="24"/>
          <w:vertAlign w:val="subscript"/>
        </w:rPr>
        <w:t>b</w:t>
      </w:r>
      <w:r>
        <w:rPr>
          <w:rFonts w:ascii="Times New Roman" w:eastAsia="宋体" w:hAnsi="Times New Roman" w:cs="Times New Roman"/>
          <w:sz w:val="24"/>
          <w:szCs w:val="24"/>
        </w:rPr>
        <w:t>为</w:t>
      </w:r>
      <w:r w:rsidRPr="003537E4">
        <w:rPr>
          <w:rFonts w:ascii="Times New Roman" w:eastAsia="宋体" w:hAnsi="Times New Roman" w:cs="Times New Roman"/>
          <w:sz w:val="24"/>
          <w:szCs w:val="24"/>
        </w:rPr>
        <w:t>局部受压的计算底面积，可由局部受压面积与计算底面积按同心、对称的原则确定</w:t>
      </w:r>
      <w:r>
        <w:rPr>
          <w:rFonts w:ascii="Times New Roman" w:eastAsia="宋体" w:hAnsi="Times New Roman" w:cs="Times New Roman" w:hint="eastAsia"/>
          <w:sz w:val="24"/>
          <w:szCs w:val="24"/>
        </w:rPr>
        <w:t>，见图</w:t>
      </w:r>
      <w:r>
        <w:rPr>
          <w:rFonts w:ascii="Times New Roman" w:eastAsia="宋体" w:hAnsi="Times New Roman" w:cs="Times New Roman" w:hint="eastAsia"/>
          <w:sz w:val="24"/>
          <w:szCs w:val="24"/>
        </w:rPr>
        <w:t>11</w:t>
      </w:r>
      <w:r w:rsidR="00A5768F">
        <w:rPr>
          <w:rFonts w:ascii="Times New Roman" w:eastAsia="宋体" w:hAnsi="Times New Roman" w:cs="Times New Roman" w:hint="eastAsia"/>
          <w:sz w:val="24"/>
          <w:szCs w:val="24"/>
        </w:rPr>
        <w:t>，由此得</w:t>
      </w:r>
      <w:r w:rsidR="00A5768F" w:rsidRPr="00047069">
        <w:rPr>
          <w:rFonts w:ascii="Times New Roman" w:eastAsia="宋体" w:hAnsi="Times New Roman" w:cs="Times New Roman"/>
          <w:i/>
          <w:sz w:val="24"/>
          <w:szCs w:val="24"/>
        </w:rPr>
        <w:t>β</w:t>
      </w:r>
      <w:r w:rsidR="00A5768F" w:rsidRPr="00047069">
        <w:rPr>
          <w:rFonts w:ascii="Times New Roman" w:eastAsia="宋体" w:hAnsi="Times New Roman" w:cs="Times New Roman"/>
          <w:sz w:val="24"/>
          <w:szCs w:val="24"/>
          <w:vertAlign w:val="subscript"/>
        </w:rPr>
        <w:t>l</w:t>
      </w:r>
      <w:r w:rsidR="00A5768F">
        <w:rPr>
          <w:rFonts w:ascii="Times New Roman" w:eastAsia="宋体" w:hAnsi="Times New Roman" w:cs="Times New Roman" w:hint="eastAsia"/>
          <w:sz w:val="24"/>
          <w:szCs w:val="24"/>
        </w:rPr>
        <w:t xml:space="preserve"> = 3 </w:t>
      </w:r>
      <w:r w:rsidRPr="00047069">
        <w:rPr>
          <w:rFonts w:ascii="Times New Roman" w:eastAsia="宋体" w:hAnsi="Times New Roman" w:cs="Times New Roman"/>
          <w:sz w:val="24"/>
          <w:szCs w:val="24"/>
        </w:rPr>
        <w:t>。</w:t>
      </w:r>
    </w:p>
    <w:p w:rsidR="00A53834" w:rsidRDefault="00A53834" w:rsidP="00A53834">
      <w:pPr>
        <w:spacing w:line="360" w:lineRule="auto"/>
        <w:jc w:val="center"/>
        <w:rPr>
          <w:rFonts w:ascii="宋体" w:eastAsia="宋体" w:hAnsi="宋体"/>
          <w:b/>
          <w:sz w:val="24"/>
          <w:szCs w:val="24"/>
        </w:rPr>
      </w:pPr>
      <w:r>
        <w:rPr>
          <w:noProof/>
        </w:rPr>
        <w:drawing>
          <wp:inline distT="0" distB="0" distL="0" distR="0" wp14:anchorId="28A9D1EB" wp14:editId="5934B4FA">
            <wp:extent cx="1562100" cy="1435687"/>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stretch>
                      <a:fillRect/>
                    </a:stretch>
                  </pic:blipFill>
                  <pic:spPr>
                    <a:xfrm>
                      <a:off x="0" y="0"/>
                      <a:ext cx="1562235" cy="1435811"/>
                    </a:xfrm>
                    <a:prstGeom prst="rect">
                      <a:avLst/>
                    </a:prstGeom>
                  </pic:spPr>
                </pic:pic>
              </a:graphicData>
            </a:graphic>
          </wp:inline>
        </w:drawing>
      </w:r>
    </w:p>
    <w:p w:rsidR="00047069" w:rsidRPr="007B5CCF" w:rsidRDefault="00047069" w:rsidP="00047069">
      <w:pPr>
        <w:autoSpaceDE w:val="0"/>
        <w:autoSpaceDN w:val="0"/>
        <w:spacing w:line="360" w:lineRule="auto"/>
        <w:jc w:val="center"/>
        <w:rPr>
          <w:rFonts w:ascii="黑体" w:eastAsia="黑体" w:hAnsi="黑体" w:cs="宋体"/>
          <w:szCs w:val="21"/>
        </w:rPr>
      </w:pPr>
      <w:r w:rsidRPr="007B5CCF">
        <w:rPr>
          <w:rFonts w:ascii="黑体" w:eastAsia="黑体" w:hAnsi="黑体" w:cs="宋体" w:hint="eastAsia"/>
          <w:szCs w:val="21"/>
        </w:rPr>
        <w:t>图11 局部受压</w:t>
      </w:r>
      <w:r w:rsidR="003537E4" w:rsidRPr="007B5CCF">
        <w:rPr>
          <w:rFonts w:ascii="黑体" w:eastAsia="黑体" w:hAnsi="黑体" w:cs="宋体" w:hint="eastAsia"/>
          <w:szCs w:val="21"/>
        </w:rPr>
        <w:t>计算</w:t>
      </w:r>
      <w:r w:rsidRPr="007B5CCF">
        <w:rPr>
          <w:rFonts w:ascii="黑体" w:eastAsia="黑体" w:hAnsi="黑体" w:cs="宋体" w:hint="eastAsia"/>
          <w:szCs w:val="21"/>
        </w:rPr>
        <w:t>底面积</w:t>
      </w:r>
    </w:p>
    <w:p w:rsidR="00047069" w:rsidRDefault="00047069" w:rsidP="00A5768F">
      <w:pPr>
        <w:spacing w:line="360" w:lineRule="auto"/>
        <w:ind w:firstLineChars="200" w:firstLine="480"/>
        <w:rPr>
          <w:rFonts w:ascii="宋体" w:eastAsia="宋体" w:hAnsi="宋体" w:cs="宋体"/>
          <w:sz w:val="24"/>
          <w:szCs w:val="24"/>
        </w:rPr>
      </w:pPr>
      <w:r w:rsidRPr="00047069">
        <w:rPr>
          <w:rFonts w:ascii="Times New Roman" w:eastAsia="宋体" w:hAnsi="Times New Roman" w:cs="Times New Roman"/>
          <w:i/>
          <w:sz w:val="24"/>
          <w:szCs w:val="24"/>
        </w:rPr>
        <w:t>β</w:t>
      </w:r>
      <w:r w:rsidRPr="003537E4">
        <w:rPr>
          <w:rFonts w:ascii="宋体" w:eastAsia="宋体" w:hAnsi="宋体" w:cs="宋体"/>
          <w:sz w:val="24"/>
          <w:szCs w:val="24"/>
          <w:vertAlign w:val="subscript"/>
        </w:rPr>
        <w:t>c</w:t>
      </w:r>
      <w:r w:rsidR="00A5768F">
        <w:rPr>
          <w:rFonts w:ascii="宋体" w:eastAsia="宋体" w:hAnsi="宋体" w:cs="宋体"/>
          <w:sz w:val="24"/>
          <w:szCs w:val="24"/>
        </w:rPr>
        <w:t>为</w:t>
      </w:r>
      <w:r w:rsidRPr="00047069">
        <w:rPr>
          <w:rFonts w:ascii="宋体" w:eastAsia="宋体" w:hAnsi="宋体" w:cs="宋体"/>
          <w:sz w:val="24"/>
          <w:szCs w:val="24"/>
        </w:rPr>
        <w:t>混凝土</w:t>
      </w:r>
      <w:r>
        <w:rPr>
          <w:rFonts w:ascii="宋体" w:eastAsia="宋体" w:hAnsi="宋体" w:cs="宋体"/>
          <w:sz w:val="24"/>
          <w:szCs w:val="24"/>
        </w:rPr>
        <w:t>锚杆</w:t>
      </w:r>
      <w:r w:rsidRPr="00047069">
        <w:rPr>
          <w:rFonts w:ascii="宋体" w:eastAsia="宋体" w:hAnsi="宋体" w:cs="宋体"/>
          <w:sz w:val="24"/>
          <w:szCs w:val="24"/>
        </w:rPr>
        <w:t>强度影响系数，</w:t>
      </w:r>
      <w:r w:rsidR="003537E4" w:rsidRPr="003537E4">
        <w:rPr>
          <w:rFonts w:ascii="宋体" w:eastAsia="宋体" w:hAnsi="宋体" w:cs="宋体" w:hint="eastAsia"/>
          <w:sz w:val="24"/>
          <w:szCs w:val="24"/>
        </w:rPr>
        <w:t>当混凝土强度等级不超过</w:t>
      </w:r>
      <w:r w:rsidR="003537E4" w:rsidRPr="003537E4">
        <w:rPr>
          <w:rFonts w:ascii="宋体" w:eastAsia="宋体" w:hAnsi="宋体" w:cs="宋体"/>
          <w:sz w:val="24"/>
          <w:szCs w:val="24"/>
        </w:rPr>
        <w:t>C30时，取1.0；</w:t>
      </w:r>
      <w:r w:rsidR="003537E4" w:rsidRPr="003537E4">
        <w:rPr>
          <w:rFonts w:ascii="宋体" w:eastAsia="宋体" w:hAnsi="宋体" w:cs="宋体" w:hint="eastAsia"/>
          <w:sz w:val="24"/>
          <w:szCs w:val="24"/>
        </w:rPr>
        <w:t>当混凝土强度等级为</w:t>
      </w:r>
      <w:r w:rsidR="003537E4" w:rsidRPr="003537E4">
        <w:rPr>
          <w:rFonts w:ascii="宋体" w:eastAsia="宋体" w:hAnsi="宋体" w:cs="宋体"/>
          <w:sz w:val="24"/>
          <w:szCs w:val="24"/>
        </w:rPr>
        <w:t>C60时，取0.6</w:t>
      </w:r>
      <w:r w:rsidR="00A5768F">
        <w:rPr>
          <w:rFonts w:ascii="宋体" w:eastAsia="宋体" w:hAnsi="宋体" w:cs="宋体"/>
          <w:sz w:val="24"/>
          <w:szCs w:val="24"/>
        </w:rPr>
        <w:t>；其间采用线性内插法确定</w:t>
      </w:r>
      <w:r w:rsidR="00A5768F">
        <w:rPr>
          <w:rFonts w:ascii="宋体" w:eastAsia="宋体" w:hAnsi="宋体" w:cs="宋体" w:hint="eastAsia"/>
          <w:sz w:val="24"/>
          <w:szCs w:val="24"/>
        </w:rPr>
        <w:t>。</w:t>
      </w:r>
      <w:r w:rsidR="00A5768F">
        <w:rPr>
          <w:rFonts w:ascii="宋体" w:eastAsia="宋体" w:hAnsi="宋体" w:cs="宋体"/>
          <w:sz w:val="24"/>
          <w:szCs w:val="24"/>
        </w:rPr>
        <w:t>注意与</w:t>
      </w:r>
      <w:r w:rsidR="00A5768F">
        <w:rPr>
          <w:rFonts w:ascii="Times New Roman" w:eastAsia="宋体" w:hAnsi="Times New Roman" w:cs="Times New Roman" w:hint="eastAsia"/>
          <w:color w:val="000000" w:themeColor="text1"/>
          <w:sz w:val="24"/>
          <w:szCs w:val="24"/>
        </w:rPr>
        <w:t>《混凝土结构设计规范》</w:t>
      </w:r>
      <w:r w:rsidR="00A5768F">
        <w:rPr>
          <w:rFonts w:ascii="Times New Roman" w:eastAsia="宋体" w:hAnsi="Times New Roman" w:cs="Times New Roman" w:hint="eastAsia"/>
          <w:color w:val="000000" w:themeColor="text1"/>
          <w:sz w:val="24"/>
          <w:szCs w:val="24"/>
        </w:rPr>
        <w:t>GB 50010</w:t>
      </w:r>
      <w:r w:rsidR="00A5768F">
        <w:rPr>
          <w:rFonts w:ascii="Times New Roman" w:eastAsia="宋体" w:hAnsi="Times New Roman" w:cs="Times New Roman" w:hint="eastAsia"/>
          <w:color w:val="000000" w:themeColor="text1"/>
          <w:sz w:val="24"/>
          <w:szCs w:val="24"/>
        </w:rPr>
        <w:t>进行区分。</w:t>
      </w:r>
    </w:p>
    <w:p w:rsidR="00A90E1F" w:rsidRDefault="00047069" w:rsidP="00A5768F">
      <w:pPr>
        <w:spacing w:line="360" w:lineRule="auto"/>
        <w:ind w:firstLineChars="300" w:firstLine="720"/>
        <w:jc w:val="left"/>
        <w:rPr>
          <w:rFonts w:ascii="宋体" w:eastAsia="宋体" w:hAnsi="宋体" w:cs="宋体"/>
          <w:sz w:val="24"/>
          <w:szCs w:val="24"/>
        </w:rPr>
      </w:pPr>
      <w:r w:rsidRPr="00047069">
        <w:rPr>
          <w:rFonts w:ascii="Times New Roman" w:eastAsia="宋体" w:hAnsi="Times New Roman" w:cs="Times New Roman"/>
          <w:i/>
          <w:sz w:val="24"/>
          <w:szCs w:val="24"/>
        </w:rPr>
        <w:t>A</w:t>
      </w:r>
      <w:r w:rsidRPr="00047069">
        <w:rPr>
          <w:rFonts w:ascii="Times New Roman" w:eastAsia="宋体" w:hAnsi="Times New Roman" w:cs="Times New Roman"/>
          <w:sz w:val="24"/>
          <w:szCs w:val="24"/>
          <w:vertAlign w:val="subscript"/>
        </w:rPr>
        <w:t>ln</w:t>
      </w:r>
      <w:r w:rsidRPr="00047069">
        <w:rPr>
          <w:rFonts w:ascii="Times New Roman" w:eastAsia="宋体" w:hAnsi="Times New Roman" w:cs="Times New Roman"/>
          <w:sz w:val="24"/>
          <w:szCs w:val="24"/>
        </w:rPr>
        <w:t>混凝土局部受压净面积</w:t>
      </w:r>
      <w:r w:rsidR="00A5768F">
        <w:rPr>
          <w:rFonts w:ascii="Times New Roman" w:eastAsia="宋体" w:hAnsi="Times New Roman" w:cs="Times New Roman" w:hint="eastAsia"/>
          <w:sz w:val="24"/>
          <w:szCs w:val="24"/>
        </w:rPr>
        <w:t>，</w:t>
      </w:r>
      <w:r w:rsidR="00A5768F" w:rsidRPr="00446D10">
        <w:rPr>
          <w:rFonts w:ascii="Times New Roman" w:eastAsia="宋体" w:hAnsi="Times New Roman" w:cs="Times New Roman"/>
          <w:i/>
          <w:color w:val="000000" w:themeColor="text1"/>
          <w:sz w:val="24"/>
          <w:szCs w:val="24"/>
        </w:rPr>
        <w:t>A</w:t>
      </w:r>
      <w:r w:rsidR="00A5768F" w:rsidRPr="00446D10">
        <w:rPr>
          <w:rFonts w:ascii="Times New Roman" w:eastAsia="宋体" w:hAnsi="Times New Roman" w:cs="Times New Roman"/>
          <w:color w:val="000000" w:themeColor="text1"/>
          <w:sz w:val="24"/>
          <w:szCs w:val="24"/>
          <w:vertAlign w:val="subscript"/>
        </w:rPr>
        <w:t>ln</w:t>
      </w:r>
      <w:r w:rsidR="00A5768F" w:rsidRPr="00446D10">
        <w:rPr>
          <w:rFonts w:ascii="Times New Roman" w:eastAsia="宋体" w:hAnsi="Times New Roman" w:cs="Times New Roman"/>
          <w:color w:val="000000" w:themeColor="text1"/>
          <w:sz w:val="24"/>
          <w:szCs w:val="24"/>
        </w:rPr>
        <w:t>=</w:t>
      </w:r>
      <w:r w:rsidR="00A5768F" w:rsidRPr="00446D10">
        <w:rPr>
          <w:rFonts w:ascii="Times New Roman" w:eastAsia="宋体" w:hAnsi="Times New Roman" w:cs="Times New Roman"/>
          <w:i/>
          <w:color w:val="000000" w:themeColor="text1"/>
          <w:sz w:val="24"/>
          <w:szCs w:val="24"/>
        </w:rPr>
        <w:t>πD</w:t>
      </w:r>
      <w:r w:rsidR="00A5768F" w:rsidRPr="00446D10">
        <w:rPr>
          <w:rFonts w:ascii="Times New Roman" w:eastAsia="宋体" w:hAnsi="Times New Roman" w:cs="Times New Roman"/>
          <w:color w:val="000000" w:themeColor="text1"/>
          <w:sz w:val="24"/>
          <w:szCs w:val="24"/>
          <w:vertAlign w:val="subscript"/>
        </w:rPr>
        <w:t>u</w:t>
      </w:r>
      <w:r w:rsidR="00A5768F" w:rsidRPr="00446D10">
        <w:rPr>
          <w:rFonts w:ascii="Times New Roman" w:eastAsia="宋体" w:hAnsi="Times New Roman" w:cs="Times New Roman"/>
          <w:color w:val="000000" w:themeColor="text1"/>
          <w:sz w:val="24"/>
          <w:szCs w:val="24"/>
          <w:vertAlign w:val="superscript"/>
        </w:rPr>
        <w:t>2</w:t>
      </w:r>
      <w:r w:rsidR="00A5768F" w:rsidRPr="00446D10">
        <w:rPr>
          <w:rFonts w:ascii="Times New Roman" w:eastAsia="宋体" w:hAnsi="Times New Roman" w:cs="Times New Roman"/>
          <w:color w:val="000000" w:themeColor="text1"/>
          <w:sz w:val="24"/>
          <w:szCs w:val="24"/>
        </w:rPr>
        <w:t>/4-</w:t>
      </w:r>
      <w:r w:rsidR="00A5768F" w:rsidRPr="00446D10">
        <w:rPr>
          <w:rFonts w:ascii="Times New Roman" w:eastAsia="宋体" w:hAnsi="Times New Roman" w:cs="Times New Roman"/>
          <w:i/>
          <w:color w:val="000000" w:themeColor="text1"/>
          <w:sz w:val="24"/>
          <w:szCs w:val="24"/>
        </w:rPr>
        <w:t>πD</w:t>
      </w:r>
      <w:r w:rsidR="00A5768F" w:rsidRPr="00446D10">
        <w:rPr>
          <w:rFonts w:ascii="Times New Roman" w:eastAsia="宋体" w:hAnsi="Times New Roman" w:cs="Times New Roman"/>
          <w:i/>
          <w:color w:val="000000" w:themeColor="text1"/>
          <w:sz w:val="24"/>
          <w:szCs w:val="24"/>
          <w:vertAlign w:val="superscript"/>
        </w:rPr>
        <w:t>2</w:t>
      </w:r>
      <w:r w:rsidR="00A5768F" w:rsidRPr="00446D10">
        <w:rPr>
          <w:rFonts w:ascii="Times New Roman" w:eastAsia="宋体" w:hAnsi="Times New Roman" w:cs="Times New Roman"/>
          <w:color w:val="000000" w:themeColor="text1"/>
          <w:sz w:val="24"/>
          <w:szCs w:val="24"/>
        </w:rPr>
        <w:t>/4</w:t>
      </w:r>
      <w:r w:rsidR="00A5768F" w:rsidRPr="00446D10">
        <w:rPr>
          <w:rFonts w:ascii="Times New Roman" w:eastAsia="宋体" w:hAnsi="Times New Roman" w:cs="Times New Roman"/>
          <w:color w:val="000000" w:themeColor="text1"/>
          <w:sz w:val="24"/>
          <w:szCs w:val="24"/>
        </w:rPr>
        <w:t>，</w:t>
      </w:r>
      <w:r w:rsidR="00A5768F" w:rsidRPr="00446D10">
        <w:rPr>
          <w:rFonts w:ascii="Times New Roman" w:eastAsia="宋体" w:hAnsi="Times New Roman" w:cs="Times New Roman"/>
          <w:color w:val="000000" w:themeColor="text1"/>
          <w:sz w:val="24"/>
          <w:szCs w:val="24"/>
        </w:rPr>
        <w:t>D</w:t>
      </w:r>
      <w:r w:rsidR="00A5768F" w:rsidRPr="00446D10">
        <w:rPr>
          <w:rFonts w:ascii="Times New Roman" w:eastAsia="宋体" w:hAnsi="Times New Roman" w:cs="Times New Roman"/>
          <w:color w:val="000000" w:themeColor="text1"/>
          <w:sz w:val="24"/>
          <w:szCs w:val="24"/>
          <w:vertAlign w:val="subscript"/>
        </w:rPr>
        <w:t>u</w:t>
      </w:r>
      <w:r w:rsidR="00A5768F" w:rsidRPr="00446D10">
        <w:rPr>
          <w:rFonts w:ascii="Times New Roman" w:eastAsia="宋体" w:hAnsi="Times New Roman" w:cs="Times New Roman"/>
          <w:color w:val="000000" w:themeColor="text1"/>
          <w:sz w:val="24"/>
          <w:szCs w:val="24"/>
        </w:rPr>
        <w:t>为扩孔最大直径</w:t>
      </w:r>
      <w:r w:rsidR="00FE4BC3">
        <w:rPr>
          <w:rFonts w:ascii="宋体" w:eastAsia="宋体" w:hAnsi="宋体" w:cs="宋体" w:hint="eastAsia"/>
          <w:sz w:val="24"/>
          <w:szCs w:val="24"/>
        </w:rPr>
        <w:t>，</w:t>
      </w:r>
      <w:r w:rsidR="00FE4BC3">
        <w:rPr>
          <w:rFonts w:ascii="宋体" w:eastAsia="宋体" w:hAnsi="宋体" w:cs="宋体" w:hint="eastAsia"/>
          <w:i/>
          <w:sz w:val="24"/>
          <w:szCs w:val="24"/>
        </w:rPr>
        <w:t>A</w:t>
      </w:r>
      <w:r w:rsidR="00FE4BC3">
        <w:rPr>
          <w:rFonts w:ascii="宋体" w:eastAsia="宋体" w:hAnsi="宋体" w:cs="宋体" w:hint="eastAsia"/>
          <w:sz w:val="24"/>
          <w:szCs w:val="24"/>
          <w:vertAlign w:val="subscript"/>
        </w:rPr>
        <w:t>ln</w:t>
      </w:r>
      <w:r w:rsidR="00FE4BC3">
        <w:rPr>
          <w:rFonts w:ascii="宋体" w:eastAsia="宋体" w:hAnsi="宋体" w:cs="宋体" w:hint="eastAsia"/>
          <w:sz w:val="24"/>
          <w:szCs w:val="24"/>
        </w:rPr>
        <w:t>计算时扩孔直径不</w:t>
      </w:r>
      <w:r w:rsidR="003035C7">
        <w:rPr>
          <w:rFonts w:ascii="宋体" w:eastAsia="宋体" w:hAnsi="宋体" w:cs="宋体" w:hint="eastAsia"/>
          <w:sz w:val="24"/>
          <w:szCs w:val="24"/>
        </w:rPr>
        <w:t>应</w:t>
      </w:r>
      <w:r w:rsidR="00FE4BC3">
        <w:rPr>
          <w:rFonts w:ascii="宋体" w:eastAsia="宋体" w:hAnsi="宋体" w:cs="宋体" w:hint="eastAsia"/>
          <w:sz w:val="24"/>
          <w:szCs w:val="24"/>
        </w:rPr>
        <w:t>低于（2d-2）mm，d为锚杆杆体直径。</w:t>
      </w:r>
    </w:p>
    <w:p w:rsidR="00BE1C95" w:rsidRDefault="00FE4BC3" w:rsidP="00BE1C95">
      <w:pPr>
        <w:spacing w:line="360" w:lineRule="auto"/>
        <w:rPr>
          <w:rFonts w:ascii="宋体" w:eastAsia="宋体" w:hAnsi="宋体" w:cs="宋体"/>
          <w:color w:val="000000"/>
          <w:sz w:val="24"/>
          <w:szCs w:val="24"/>
        </w:rPr>
      </w:pPr>
      <w:r>
        <w:rPr>
          <w:rFonts w:ascii="宋体" w:eastAsia="宋体" w:hAnsi="宋体" w:hint="eastAsia"/>
          <w:b/>
          <w:sz w:val="24"/>
          <w:szCs w:val="24"/>
        </w:rPr>
        <w:t>6.</w:t>
      </w:r>
      <w:r w:rsidR="00BE1C95">
        <w:rPr>
          <w:rFonts w:ascii="宋体" w:eastAsia="宋体" w:hAnsi="宋体" w:hint="eastAsia"/>
          <w:b/>
          <w:sz w:val="24"/>
          <w:szCs w:val="24"/>
        </w:rPr>
        <w:t>2</w:t>
      </w:r>
      <w:r>
        <w:rPr>
          <w:rFonts w:ascii="宋体" w:eastAsia="宋体" w:hAnsi="宋体" w:hint="eastAsia"/>
          <w:b/>
          <w:sz w:val="24"/>
          <w:szCs w:val="24"/>
        </w:rPr>
        <w:t xml:space="preserve">.5  </w:t>
      </w:r>
      <w:r>
        <w:rPr>
          <w:rFonts w:ascii="宋体" w:eastAsia="宋体" w:hAnsi="宋体" w:cs="宋体" w:hint="eastAsia"/>
          <w:color w:val="000000"/>
          <w:sz w:val="24"/>
          <w:szCs w:val="24"/>
        </w:rPr>
        <w:t>根据</w:t>
      </w:r>
      <w:r w:rsidR="00BE1C95">
        <w:rPr>
          <w:rFonts w:ascii="宋体" w:eastAsia="宋体" w:hAnsi="宋体" w:cs="宋体" w:hint="eastAsia"/>
          <w:color w:val="000000"/>
          <w:sz w:val="24"/>
          <w:szCs w:val="24"/>
        </w:rPr>
        <w:t>混凝土</w:t>
      </w:r>
      <w:r>
        <w:rPr>
          <w:rFonts w:ascii="宋体" w:eastAsia="宋体" w:hAnsi="宋体" w:cs="宋体" w:hint="eastAsia"/>
          <w:color w:val="000000"/>
          <w:sz w:val="24"/>
          <w:szCs w:val="24"/>
        </w:rPr>
        <w:t>锚杆的</w:t>
      </w:r>
      <w:proofErr w:type="gramStart"/>
      <w:r>
        <w:rPr>
          <w:rFonts w:ascii="宋体" w:eastAsia="宋体" w:hAnsi="宋体" w:cs="宋体" w:hint="eastAsia"/>
          <w:color w:val="000000"/>
          <w:sz w:val="24"/>
          <w:szCs w:val="24"/>
        </w:rPr>
        <w:t>抗剪试验</w:t>
      </w:r>
      <w:proofErr w:type="gramEnd"/>
      <w:r>
        <w:rPr>
          <w:rFonts w:ascii="宋体" w:eastAsia="宋体" w:hAnsi="宋体" w:cs="宋体" w:hint="eastAsia"/>
          <w:color w:val="000000"/>
          <w:sz w:val="24"/>
          <w:szCs w:val="24"/>
        </w:rPr>
        <w:t>研究，混凝土</w:t>
      </w:r>
      <w:proofErr w:type="gramStart"/>
      <w:r>
        <w:rPr>
          <w:rFonts w:ascii="宋体" w:eastAsia="宋体" w:hAnsi="宋体" w:cs="宋体" w:hint="eastAsia"/>
          <w:color w:val="000000"/>
          <w:sz w:val="24"/>
          <w:szCs w:val="24"/>
        </w:rPr>
        <w:t>浅孔锚杆受剪</w:t>
      </w:r>
      <w:proofErr w:type="gramEnd"/>
      <w:r>
        <w:rPr>
          <w:rFonts w:ascii="宋体" w:eastAsia="宋体" w:hAnsi="宋体" w:cs="宋体" w:hint="eastAsia"/>
          <w:color w:val="000000"/>
          <w:sz w:val="24"/>
          <w:szCs w:val="24"/>
        </w:rPr>
        <w:t>性能具有以下特点：用多杆锚杆抗剪，锚杆的总截面</w:t>
      </w:r>
      <w:proofErr w:type="gramStart"/>
      <w:r>
        <w:rPr>
          <w:rFonts w:ascii="宋体" w:eastAsia="宋体" w:hAnsi="宋体" w:cs="宋体" w:hint="eastAsia"/>
          <w:color w:val="000000"/>
          <w:sz w:val="24"/>
          <w:szCs w:val="24"/>
        </w:rPr>
        <w:t>积一样</w:t>
      </w:r>
      <w:proofErr w:type="gramEnd"/>
      <w:r>
        <w:rPr>
          <w:rFonts w:ascii="宋体" w:eastAsia="宋体" w:hAnsi="宋体" w:cs="宋体" w:hint="eastAsia"/>
          <w:color w:val="000000"/>
          <w:sz w:val="24"/>
          <w:szCs w:val="24"/>
        </w:rPr>
        <w:t>时，粗锚杆</w:t>
      </w:r>
      <w:proofErr w:type="gramStart"/>
      <w:r>
        <w:rPr>
          <w:rFonts w:ascii="宋体" w:eastAsia="宋体" w:hAnsi="宋体" w:cs="宋体" w:hint="eastAsia"/>
          <w:color w:val="000000"/>
          <w:sz w:val="24"/>
          <w:szCs w:val="24"/>
        </w:rPr>
        <w:t>组合比细锚杆</w:t>
      </w:r>
      <w:proofErr w:type="gramEnd"/>
      <w:r>
        <w:rPr>
          <w:rFonts w:ascii="宋体" w:eastAsia="宋体" w:hAnsi="宋体" w:cs="宋体" w:hint="eastAsia"/>
          <w:color w:val="000000"/>
          <w:sz w:val="24"/>
          <w:szCs w:val="24"/>
        </w:rPr>
        <w:t>组合</w:t>
      </w:r>
      <w:proofErr w:type="gramStart"/>
      <w:r>
        <w:rPr>
          <w:rFonts w:ascii="宋体" w:eastAsia="宋体" w:hAnsi="宋体" w:cs="宋体" w:hint="eastAsia"/>
          <w:color w:val="000000"/>
          <w:sz w:val="24"/>
          <w:szCs w:val="24"/>
        </w:rPr>
        <w:t>的抗剪刚度</w:t>
      </w:r>
      <w:proofErr w:type="gramEnd"/>
      <w:r>
        <w:rPr>
          <w:rFonts w:ascii="宋体" w:eastAsia="宋体" w:hAnsi="宋体" w:cs="宋体" w:hint="eastAsia"/>
          <w:color w:val="000000"/>
          <w:sz w:val="24"/>
          <w:szCs w:val="24"/>
        </w:rPr>
        <w:t>大；同直径的锚杆埋植浅的比埋植深</w:t>
      </w:r>
      <w:proofErr w:type="gramStart"/>
      <w:r>
        <w:rPr>
          <w:rFonts w:ascii="宋体" w:eastAsia="宋体" w:hAnsi="宋体" w:cs="宋体" w:hint="eastAsia"/>
          <w:color w:val="000000"/>
          <w:sz w:val="24"/>
          <w:szCs w:val="24"/>
        </w:rPr>
        <w:t>的抗剪刚度</w:t>
      </w:r>
      <w:proofErr w:type="gramEnd"/>
      <w:r>
        <w:rPr>
          <w:rFonts w:ascii="宋体" w:eastAsia="宋体" w:hAnsi="宋体" w:cs="宋体" w:hint="eastAsia"/>
          <w:color w:val="000000"/>
          <w:sz w:val="24"/>
          <w:szCs w:val="24"/>
        </w:rPr>
        <w:t>大；锚杆安装后施加预紧力可</w:t>
      </w:r>
      <w:proofErr w:type="gramStart"/>
      <w:r>
        <w:rPr>
          <w:rFonts w:ascii="宋体" w:eastAsia="宋体" w:hAnsi="宋体" w:cs="宋体" w:hint="eastAsia"/>
          <w:color w:val="000000"/>
          <w:sz w:val="24"/>
          <w:szCs w:val="24"/>
        </w:rPr>
        <w:t>提高抗剪刚度</w:t>
      </w:r>
      <w:proofErr w:type="gramEnd"/>
      <w:r>
        <w:rPr>
          <w:rFonts w:ascii="宋体" w:eastAsia="宋体" w:hAnsi="宋体" w:cs="宋体" w:hint="eastAsia"/>
          <w:color w:val="000000"/>
          <w:sz w:val="24"/>
          <w:szCs w:val="24"/>
        </w:rPr>
        <w:t>；</w:t>
      </w:r>
      <w:proofErr w:type="gramStart"/>
      <w:r>
        <w:rPr>
          <w:rFonts w:ascii="宋体" w:eastAsia="宋体" w:hAnsi="宋体" w:cs="宋体" w:hint="eastAsia"/>
          <w:color w:val="000000"/>
          <w:sz w:val="24"/>
          <w:szCs w:val="24"/>
        </w:rPr>
        <w:t>抗剪锚杆</w:t>
      </w:r>
      <w:proofErr w:type="gramEnd"/>
      <w:r>
        <w:rPr>
          <w:rFonts w:ascii="宋体" w:eastAsia="宋体" w:hAnsi="宋体" w:cs="宋体" w:hint="eastAsia"/>
          <w:color w:val="000000"/>
          <w:sz w:val="24"/>
          <w:szCs w:val="24"/>
        </w:rPr>
        <w:t>杆体破坏均表现为拉剪破坏。</w:t>
      </w:r>
    </w:p>
    <w:p w:rsidR="00BE1C95" w:rsidRPr="007B5CCF" w:rsidRDefault="00BE1C95" w:rsidP="00BE1C95">
      <w:pPr>
        <w:spacing w:line="360" w:lineRule="auto"/>
        <w:ind w:firstLineChars="200" w:firstLine="480"/>
        <w:rPr>
          <w:rFonts w:ascii="Times New Roman" w:eastAsia="宋体" w:hAnsi="Times New Roman" w:cs="Times New Roman"/>
          <w:color w:val="000000"/>
          <w:sz w:val="24"/>
          <w:szCs w:val="24"/>
        </w:rPr>
      </w:pPr>
      <w:r>
        <w:rPr>
          <w:rFonts w:ascii="宋体" w:eastAsia="宋体" w:hAnsi="宋体" w:cs="宋体" w:hint="eastAsia"/>
          <w:color w:val="000000"/>
          <w:sz w:val="24"/>
          <w:szCs w:val="24"/>
        </w:rPr>
        <w:t>考虑群锚效应，混凝</w:t>
      </w:r>
      <w:r w:rsidRPr="00BE1C95">
        <w:rPr>
          <w:rFonts w:ascii="Times New Roman" w:eastAsia="宋体" w:hAnsi="Times New Roman" w:cs="Times New Roman"/>
          <w:color w:val="000000"/>
          <w:sz w:val="24"/>
          <w:szCs w:val="24"/>
        </w:rPr>
        <w:t>土锚杆</w:t>
      </w:r>
      <w:proofErr w:type="gramStart"/>
      <w:r w:rsidR="00D75DD2">
        <w:rPr>
          <w:rFonts w:ascii="Times New Roman" w:eastAsia="宋体" w:hAnsi="Times New Roman" w:cs="Times New Roman" w:hint="eastAsia"/>
          <w:color w:val="000000"/>
          <w:sz w:val="24"/>
          <w:szCs w:val="24"/>
        </w:rPr>
        <w:t>的</w:t>
      </w:r>
      <w:r w:rsidRPr="00BE1C95">
        <w:rPr>
          <w:rFonts w:ascii="Times New Roman" w:eastAsia="宋体" w:hAnsi="Times New Roman" w:cs="Times New Roman"/>
          <w:color w:val="000000"/>
          <w:sz w:val="24"/>
          <w:szCs w:val="24"/>
        </w:rPr>
        <w:t>抗剪承载力</w:t>
      </w:r>
      <w:proofErr w:type="gramEnd"/>
      <w:r w:rsidRPr="00BE1C95">
        <w:rPr>
          <w:rFonts w:ascii="Times New Roman" w:eastAsia="宋体" w:hAnsi="Times New Roman" w:cs="Times New Roman"/>
          <w:color w:val="000000"/>
          <w:sz w:val="24"/>
          <w:szCs w:val="24"/>
        </w:rPr>
        <w:t>设</w:t>
      </w:r>
      <w:r w:rsidRPr="007B5CCF">
        <w:rPr>
          <w:rFonts w:ascii="Times New Roman" w:eastAsia="宋体" w:hAnsi="Times New Roman" w:cs="Times New Roman"/>
          <w:color w:val="000000"/>
          <w:sz w:val="24"/>
          <w:szCs w:val="24"/>
        </w:rPr>
        <w:t>计值</w:t>
      </w:r>
      <w:r w:rsidR="00D75DD2" w:rsidRPr="007B5CCF">
        <w:rPr>
          <w:rFonts w:ascii="Times New Roman" w:eastAsia="宋体" w:hAnsi="Times New Roman" w:cs="Times New Roman"/>
          <w:i/>
          <w:color w:val="000000"/>
          <w:sz w:val="24"/>
          <w:szCs w:val="24"/>
        </w:rPr>
        <w:t>N</w:t>
      </w:r>
      <w:r w:rsidR="00D75DD2" w:rsidRPr="007B5CCF">
        <w:rPr>
          <w:rFonts w:ascii="Times New Roman" w:eastAsia="宋体" w:hAnsi="Times New Roman" w:cs="Times New Roman"/>
          <w:color w:val="000000"/>
          <w:sz w:val="24"/>
          <w:szCs w:val="24"/>
          <w:vertAlign w:val="subscript"/>
        </w:rPr>
        <w:t>v</w:t>
      </w:r>
      <w:r w:rsidRPr="007B5CCF">
        <w:rPr>
          <w:rFonts w:ascii="Times New Roman" w:eastAsia="宋体" w:hAnsi="Times New Roman" w:cs="Times New Roman"/>
          <w:color w:val="000000"/>
          <w:sz w:val="24"/>
          <w:szCs w:val="24"/>
        </w:rPr>
        <w:t>=0.8×0.5×</w:t>
      </w:r>
      <w:r w:rsidRPr="007B5CCF">
        <w:rPr>
          <w:rFonts w:ascii="Times New Roman" w:eastAsia="宋体" w:hAnsi="Times New Roman" w:cs="Times New Roman"/>
          <w:i/>
          <w:color w:val="000000"/>
          <w:sz w:val="24"/>
          <w:szCs w:val="24"/>
        </w:rPr>
        <w:t>N</w:t>
      </w:r>
      <w:r w:rsidR="00D75DD2" w:rsidRPr="007B5CCF">
        <w:rPr>
          <w:rFonts w:ascii="Times New Roman" w:eastAsia="宋体" w:hAnsi="Times New Roman" w:cs="Times New Roman"/>
          <w:color w:val="000000"/>
          <w:sz w:val="24"/>
          <w:szCs w:val="24"/>
          <w:vertAlign w:val="subscript"/>
        </w:rPr>
        <w:t>s</w:t>
      </w:r>
      <w:r w:rsidRPr="007B5CCF">
        <w:rPr>
          <w:rFonts w:ascii="Times New Roman" w:eastAsia="宋体" w:hAnsi="Times New Roman" w:cs="Times New Roman"/>
          <w:color w:val="000000"/>
          <w:sz w:val="24"/>
          <w:szCs w:val="24"/>
        </w:rPr>
        <w:t>；对于断后伸长率不大于</w:t>
      </w:r>
      <w:r w:rsidRPr="007B5CCF">
        <w:rPr>
          <w:rFonts w:ascii="Times New Roman" w:eastAsia="宋体" w:hAnsi="Times New Roman" w:cs="Times New Roman"/>
          <w:color w:val="000000"/>
          <w:sz w:val="24"/>
          <w:szCs w:val="24"/>
        </w:rPr>
        <w:t>8%</w:t>
      </w:r>
      <w:r w:rsidRPr="007B5CCF">
        <w:rPr>
          <w:rFonts w:ascii="Times New Roman" w:eastAsia="宋体" w:hAnsi="Times New Roman" w:cs="Times New Roman"/>
          <w:color w:val="000000"/>
          <w:sz w:val="24"/>
          <w:szCs w:val="24"/>
        </w:rPr>
        <w:t>的锚杆，抗震设计时应乘以</w:t>
      </w:r>
      <w:r w:rsidRPr="007B5CCF">
        <w:rPr>
          <w:rFonts w:ascii="Times New Roman" w:eastAsia="宋体" w:hAnsi="Times New Roman" w:cs="Times New Roman"/>
          <w:color w:val="000000"/>
          <w:sz w:val="24"/>
          <w:szCs w:val="24"/>
        </w:rPr>
        <w:t>0.8</w:t>
      </w:r>
      <w:r w:rsidRPr="007B5CCF">
        <w:rPr>
          <w:rFonts w:ascii="Times New Roman" w:eastAsia="宋体" w:hAnsi="Times New Roman" w:cs="Times New Roman"/>
          <w:color w:val="000000"/>
          <w:sz w:val="24"/>
          <w:szCs w:val="24"/>
        </w:rPr>
        <w:t>的降低系数。</w:t>
      </w:r>
    </w:p>
    <w:p w:rsidR="00A90E1F" w:rsidRDefault="00BE1C95">
      <w:pPr>
        <w:spacing w:line="360" w:lineRule="auto"/>
        <w:rPr>
          <w:rFonts w:ascii="宋体" w:eastAsia="宋体" w:hAnsi="宋体" w:cs="宋体"/>
          <w:b/>
          <w:color w:val="000000"/>
          <w:sz w:val="24"/>
          <w:szCs w:val="24"/>
        </w:rPr>
      </w:pPr>
      <w:r>
        <w:rPr>
          <w:rFonts w:ascii="宋体" w:eastAsia="宋体" w:hAnsi="宋体" w:hint="eastAsia"/>
          <w:b/>
          <w:color w:val="000000"/>
          <w:sz w:val="24"/>
          <w:szCs w:val="24"/>
        </w:rPr>
        <w:t>6.2</w:t>
      </w:r>
      <w:r w:rsidR="00FE4BC3">
        <w:rPr>
          <w:rFonts w:ascii="宋体" w:eastAsia="宋体" w:hAnsi="宋体" w:hint="eastAsia"/>
          <w:b/>
          <w:color w:val="000000"/>
          <w:sz w:val="24"/>
          <w:szCs w:val="24"/>
        </w:rPr>
        <w:t xml:space="preserve">.6 </w:t>
      </w:r>
      <w:r w:rsidR="00F8372F">
        <w:rPr>
          <w:rFonts w:ascii="宋体" w:eastAsia="宋体" w:hAnsi="宋体" w:hint="eastAsia"/>
          <w:b/>
          <w:color w:val="000000"/>
          <w:sz w:val="24"/>
          <w:szCs w:val="24"/>
        </w:rPr>
        <w:t xml:space="preserve"> </w:t>
      </w:r>
      <w:r w:rsidR="00FE4BC3">
        <w:rPr>
          <w:rFonts w:ascii="宋体" w:eastAsia="宋体" w:hAnsi="宋体" w:cs="宋体" w:hint="eastAsia"/>
          <w:color w:val="000000"/>
          <w:sz w:val="24"/>
          <w:szCs w:val="24"/>
        </w:rPr>
        <w:t>要求由多层扩孔</w:t>
      </w:r>
      <w:r w:rsidR="00FE4BC3" w:rsidRPr="007B5CCF">
        <w:rPr>
          <w:rFonts w:ascii="Times New Roman" w:eastAsia="宋体" w:hAnsi="Times New Roman" w:cs="Times New Roman"/>
          <w:color w:val="000000"/>
          <w:sz w:val="24"/>
          <w:szCs w:val="24"/>
        </w:rPr>
        <w:t>锚头均摊锚杆</w:t>
      </w:r>
      <w:proofErr w:type="gramStart"/>
      <w:r w:rsidR="00FE4BC3" w:rsidRPr="007B5CCF">
        <w:rPr>
          <w:rFonts w:ascii="Times New Roman" w:eastAsia="宋体" w:hAnsi="Times New Roman" w:cs="Times New Roman"/>
          <w:color w:val="000000"/>
          <w:sz w:val="24"/>
          <w:szCs w:val="24"/>
        </w:rPr>
        <w:t>锚固力</w:t>
      </w:r>
      <w:proofErr w:type="gramEnd"/>
      <w:r w:rsidR="00FE4BC3" w:rsidRPr="007B5CCF">
        <w:rPr>
          <w:rFonts w:ascii="Times New Roman" w:eastAsia="宋体" w:hAnsi="Times New Roman" w:cs="Times New Roman"/>
          <w:color w:val="000000"/>
          <w:sz w:val="24"/>
          <w:szCs w:val="24"/>
        </w:rPr>
        <w:t>时，多个</w:t>
      </w:r>
      <w:proofErr w:type="gramStart"/>
      <w:r w:rsidR="00FE4BC3" w:rsidRPr="007B5CCF">
        <w:rPr>
          <w:rFonts w:ascii="Times New Roman" w:eastAsia="宋体" w:hAnsi="Times New Roman" w:cs="Times New Roman"/>
          <w:color w:val="000000"/>
          <w:sz w:val="24"/>
          <w:szCs w:val="24"/>
        </w:rPr>
        <w:t>楔块式内锚头</w:t>
      </w:r>
      <w:proofErr w:type="gramEnd"/>
      <w:r w:rsidR="00FE4BC3" w:rsidRPr="007B5CCF">
        <w:rPr>
          <w:rFonts w:ascii="Times New Roman" w:eastAsia="宋体" w:hAnsi="Times New Roman" w:cs="Times New Roman"/>
          <w:color w:val="000000"/>
          <w:sz w:val="24"/>
          <w:szCs w:val="24"/>
        </w:rPr>
        <w:t>的组装应按（</w:t>
      </w:r>
      <w:r w:rsidR="00FE4BC3" w:rsidRPr="007B5CCF">
        <w:rPr>
          <w:rFonts w:ascii="Times New Roman" w:eastAsia="宋体" w:hAnsi="Times New Roman" w:cs="Times New Roman"/>
          <w:color w:val="000000"/>
          <w:sz w:val="24"/>
          <w:szCs w:val="24"/>
        </w:rPr>
        <w:t>6.</w:t>
      </w:r>
      <w:r w:rsidRPr="007B5CCF">
        <w:rPr>
          <w:rFonts w:ascii="Times New Roman" w:eastAsia="宋体" w:hAnsi="Times New Roman" w:cs="Times New Roman"/>
          <w:color w:val="000000"/>
          <w:sz w:val="24"/>
          <w:szCs w:val="24"/>
        </w:rPr>
        <w:t>2</w:t>
      </w:r>
      <w:r w:rsidR="00FE4BC3" w:rsidRPr="007B5CCF">
        <w:rPr>
          <w:rFonts w:ascii="Times New Roman" w:eastAsia="宋体" w:hAnsi="Times New Roman" w:cs="Times New Roman"/>
          <w:color w:val="000000"/>
          <w:sz w:val="24"/>
          <w:szCs w:val="24"/>
        </w:rPr>
        <w:t>.6</w:t>
      </w:r>
      <w:r w:rsidR="00FE4BC3" w:rsidRPr="007B5CCF">
        <w:rPr>
          <w:rFonts w:ascii="Times New Roman" w:eastAsia="宋体" w:hAnsi="Times New Roman" w:cs="Times New Roman"/>
          <w:color w:val="000000"/>
          <w:sz w:val="24"/>
          <w:szCs w:val="24"/>
        </w:rPr>
        <w:t>）</w:t>
      </w:r>
      <w:proofErr w:type="gramStart"/>
      <w:r w:rsidR="00FE4BC3" w:rsidRPr="007B5CCF">
        <w:rPr>
          <w:rFonts w:ascii="Times New Roman" w:eastAsia="宋体" w:hAnsi="Times New Roman" w:cs="Times New Roman"/>
          <w:color w:val="000000"/>
          <w:sz w:val="24"/>
          <w:szCs w:val="24"/>
        </w:rPr>
        <w:t>式确定</w:t>
      </w:r>
      <w:proofErr w:type="gramEnd"/>
      <w:r w:rsidR="00FE4BC3" w:rsidRPr="007B5CCF">
        <w:rPr>
          <w:rFonts w:ascii="Times New Roman" w:eastAsia="宋体" w:hAnsi="Times New Roman" w:cs="Times New Roman"/>
          <w:color w:val="000000"/>
          <w:sz w:val="24"/>
          <w:szCs w:val="24"/>
        </w:rPr>
        <w:t>楔块座的组装间距。考虑到多层扩孔锚杆一般是应用在大体积结构工程中，与锚杆杆体</w:t>
      </w:r>
      <w:r w:rsidR="00FE4BC3">
        <w:rPr>
          <w:rFonts w:ascii="宋体" w:eastAsia="宋体" w:hAnsi="宋体" w:cs="宋体" w:hint="eastAsia"/>
          <w:color w:val="000000"/>
          <w:sz w:val="24"/>
          <w:szCs w:val="24"/>
        </w:rPr>
        <w:t>的拉压刚度比较，大体积基材的刚度要大得多，故组装公式中未考虑基材的变形。</w:t>
      </w:r>
    </w:p>
    <w:p w:rsidR="00A90E1F" w:rsidRPr="00A733B9" w:rsidRDefault="00FE4BC3" w:rsidP="00A733B9">
      <w:pPr>
        <w:autoSpaceDE w:val="0"/>
        <w:autoSpaceDN w:val="0"/>
        <w:spacing w:before="260" w:after="260" w:line="413" w:lineRule="auto"/>
        <w:jc w:val="center"/>
        <w:outlineLvl w:val="1"/>
        <w:rPr>
          <w:rFonts w:ascii="宋体" w:eastAsia="宋体" w:hAnsi="宋体" w:cs="宋体"/>
          <w:b/>
          <w:color w:val="000000"/>
          <w:sz w:val="28"/>
          <w:szCs w:val="28"/>
        </w:rPr>
      </w:pPr>
      <w:bookmarkStart w:id="370" w:name="_Toc13773"/>
      <w:bookmarkStart w:id="371" w:name="_Toc22410627"/>
      <w:bookmarkStart w:id="372" w:name="_Toc24996199"/>
      <w:bookmarkStart w:id="373" w:name="_Toc22463270"/>
      <w:bookmarkStart w:id="374" w:name="_Toc34263463"/>
      <w:bookmarkStart w:id="375" w:name="_Toc34567369"/>
      <w:bookmarkStart w:id="376" w:name="_Toc34573224"/>
      <w:r w:rsidRPr="00A733B9">
        <w:rPr>
          <w:rFonts w:ascii="宋体" w:eastAsia="宋体" w:hAnsi="宋体" w:cs="宋体" w:hint="eastAsia"/>
          <w:b/>
          <w:color w:val="000000"/>
          <w:sz w:val="28"/>
          <w:szCs w:val="28"/>
        </w:rPr>
        <w:t>6.</w:t>
      </w:r>
      <w:r w:rsidR="00A733B9" w:rsidRPr="00A733B9">
        <w:rPr>
          <w:rFonts w:ascii="宋体" w:eastAsia="宋体" w:hAnsi="宋体" w:cs="宋体" w:hint="eastAsia"/>
          <w:b/>
          <w:color w:val="000000"/>
          <w:sz w:val="28"/>
          <w:szCs w:val="28"/>
        </w:rPr>
        <w:t xml:space="preserve"> </w:t>
      </w:r>
      <w:r w:rsidR="00D75DD2" w:rsidRPr="00A733B9">
        <w:rPr>
          <w:rFonts w:ascii="宋体" w:eastAsia="宋体" w:hAnsi="宋体" w:cs="宋体" w:hint="eastAsia"/>
          <w:b/>
          <w:color w:val="000000"/>
          <w:sz w:val="28"/>
          <w:szCs w:val="28"/>
        </w:rPr>
        <w:t>3</w:t>
      </w:r>
      <w:r w:rsidRPr="00A733B9">
        <w:rPr>
          <w:rFonts w:ascii="宋体" w:eastAsia="宋体" w:hAnsi="宋体" w:cs="宋体" w:hint="eastAsia"/>
          <w:b/>
          <w:color w:val="000000"/>
          <w:sz w:val="28"/>
          <w:szCs w:val="28"/>
        </w:rPr>
        <w:t xml:space="preserve">  构造规定</w:t>
      </w:r>
      <w:bookmarkEnd w:id="370"/>
      <w:bookmarkEnd w:id="371"/>
      <w:bookmarkEnd w:id="372"/>
      <w:bookmarkEnd w:id="373"/>
      <w:bookmarkEnd w:id="374"/>
      <w:bookmarkEnd w:id="375"/>
      <w:bookmarkEnd w:id="376"/>
    </w:p>
    <w:p w:rsidR="00BB7982" w:rsidRDefault="00FE4BC3" w:rsidP="00BB7982">
      <w:pPr>
        <w:spacing w:line="360" w:lineRule="auto"/>
        <w:rPr>
          <w:rFonts w:ascii="宋体" w:eastAsia="宋体" w:hAnsi="宋体" w:cs="宋体"/>
          <w:color w:val="000000"/>
          <w:sz w:val="24"/>
          <w:szCs w:val="24"/>
        </w:rPr>
      </w:pPr>
      <w:r>
        <w:rPr>
          <w:rFonts w:ascii="宋体" w:eastAsia="宋体" w:hAnsi="宋体" w:hint="eastAsia"/>
          <w:b/>
          <w:color w:val="000000"/>
          <w:sz w:val="24"/>
          <w:szCs w:val="24"/>
        </w:rPr>
        <w:t>6.</w:t>
      </w:r>
      <w:r w:rsidR="00D75DD2">
        <w:rPr>
          <w:rFonts w:ascii="宋体" w:eastAsia="宋体" w:hAnsi="宋体" w:hint="eastAsia"/>
          <w:b/>
          <w:color w:val="000000"/>
          <w:sz w:val="24"/>
          <w:szCs w:val="24"/>
        </w:rPr>
        <w:t>3</w:t>
      </w:r>
      <w:r>
        <w:rPr>
          <w:rFonts w:ascii="宋体" w:eastAsia="宋体" w:hAnsi="宋体"/>
          <w:b/>
          <w:color w:val="000000"/>
          <w:sz w:val="24"/>
          <w:szCs w:val="24"/>
        </w:rPr>
        <w:t>.</w:t>
      </w:r>
      <w:r>
        <w:rPr>
          <w:rFonts w:ascii="宋体" w:eastAsia="宋体" w:hAnsi="宋体" w:hint="eastAsia"/>
          <w:b/>
          <w:color w:val="000000"/>
          <w:sz w:val="24"/>
          <w:szCs w:val="24"/>
        </w:rPr>
        <w:t>1</w:t>
      </w:r>
      <w:r>
        <w:rPr>
          <w:rFonts w:ascii="Times New Roman" w:eastAsia="宋体" w:hAnsi="Times New Roman" w:cs="Times New Roman"/>
          <w:b/>
          <w:color w:val="000000"/>
          <w:sz w:val="24"/>
          <w:szCs w:val="24"/>
        </w:rPr>
        <w:t>~</w:t>
      </w:r>
      <w:r>
        <w:rPr>
          <w:rFonts w:ascii="宋体" w:eastAsia="宋体" w:hAnsi="宋体" w:hint="eastAsia"/>
          <w:b/>
          <w:color w:val="000000"/>
          <w:sz w:val="24"/>
          <w:szCs w:val="24"/>
        </w:rPr>
        <w:t>6.</w:t>
      </w:r>
      <w:r w:rsidR="00D75DD2">
        <w:rPr>
          <w:rFonts w:ascii="宋体" w:eastAsia="宋体" w:hAnsi="宋体" w:hint="eastAsia"/>
          <w:b/>
          <w:color w:val="000000"/>
          <w:sz w:val="24"/>
          <w:szCs w:val="24"/>
        </w:rPr>
        <w:t>3</w:t>
      </w:r>
      <w:r>
        <w:rPr>
          <w:rFonts w:ascii="宋体" w:eastAsia="宋体" w:hAnsi="宋体"/>
          <w:b/>
          <w:color w:val="000000"/>
          <w:sz w:val="24"/>
          <w:szCs w:val="24"/>
        </w:rPr>
        <w:t>.</w:t>
      </w:r>
      <w:r w:rsidR="00D75DD2">
        <w:rPr>
          <w:rFonts w:ascii="宋体" w:eastAsia="宋体" w:hAnsi="宋体" w:hint="eastAsia"/>
          <w:b/>
          <w:color w:val="000000"/>
          <w:sz w:val="24"/>
          <w:szCs w:val="24"/>
        </w:rPr>
        <w:t>3</w:t>
      </w:r>
      <w:r>
        <w:rPr>
          <w:rFonts w:ascii="宋体" w:eastAsia="宋体" w:hAnsi="宋体" w:hint="eastAsia"/>
          <w:b/>
          <w:color w:val="000000"/>
          <w:sz w:val="24"/>
          <w:szCs w:val="24"/>
        </w:rPr>
        <w:t xml:space="preserve"> </w:t>
      </w:r>
      <w:r>
        <w:rPr>
          <w:rFonts w:ascii="宋体" w:eastAsia="宋体" w:hAnsi="宋体" w:cs="宋体" w:hint="eastAsia"/>
          <w:color w:val="000000"/>
          <w:sz w:val="24"/>
          <w:szCs w:val="24"/>
        </w:rPr>
        <w:t xml:space="preserve"> 对混凝土锚杆的基材厚度、锚杆最小间距、锚杆最小边距等</w:t>
      </w:r>
      <w:r w:rsidR="00FA2471">
        <w:rPr>
          <w:rFonts w:ascii="宋体" w:eastAsia="宋体" w:hAnsi="宋体" w:cs="宋体" w:hint="eastAsia"/>
          <w:color w:val="000000"/>
          <w:sz w:val="24"/>
          <w:szCs w:val="24"/>
        </w:rPr>
        <w:t>做</w:t>
      </w:r>
      <w:r>
        <w:rPr>
          <w:rFonts w:ascii="宋体" w:eastAsia="宋体" w:hAnsi="宋体" w:cs="宋体" w:hint="eastAsia"/>
          <w:color w:val="000000"/>
          <w:sz w:val="24"/>
          <w:szCs w:val="24"/>
        </w:rPr>
        <w:t>出规定，一方面是</w:t>
      </w:r>
      <w:r>
        <w:rPr>
          <w:rFonts w:ascii="宋体" w:eastAsia="宋体" w:hAnsi="宋体" w:cs="宋体"/>
          <w:color w:val="000000"/>
          <w:sz w:val="24"/>
          <w:szCs w:val="24"/>
        </w:rPr>
        <w:t>避免锚</w:t>
      </w:r>
      <w:r>
        <w:rPr>
          <w:rFonts w:ascii="宋体" w:eastAsia="宋体" w:hAnsi="宋体" w:cs="宋体" w:hint="eastAsia"/>
          <w:color w:val="000000"/>
          <w:sz w:val="24"/>
          <w:szCs w:val="24"/>
        </w:rPr>
        <w:t>杆</w:t>
      </w:r>
      <w:r>
        <w:rPr>
          <w:rFonts w:ascii="宋体" w:eastAsia="宋体" w:hAnsi="宋体" w:cs="宋体"/>
          <w:color w:val="000000"/>
          <w:sz w:val="24"/>
          <w:szCs w:val="24"/>
        </w:rPr>
        <w:t>安装时减小锚</w:t>
      </w:r>
      <w:r>
        <w:rPr>
          <w:rFonts w:ascii="宋体" w:eastAsia="宋体" w:hAnsi="宋体" w:cs="宋体" w:hint="eastAsia"/>
          <w:color w:val="000000"/>
          <w:sz w:val="24"/>
          <w:szCs w:val="24"/>
        </w:rPr>
        <w:t>杆</w:t>
      </w:r>
      <w:r>
        <w:rPr>
          <w:rFonts w:ascii="宋体" w:eastAsia="宋体" w:hAnsi="宋体" w:cs="宋体"/>
          <w:color w:val="000000"/>
          <w:sz w:val="24"/>
          <w:szCs w:val="24"/>
        </w:rPr>
        <w:t>受力时基材混凝土劈裂破坏的可能性，</w:t>
      </w:r>
      <w:r>
        <w:rPr>
          <w:rFonts w:ascii="宋体" w:eastAsia="宋体" w:hAnsi="宋体" w:cs="宋体" w:hint="eastAsia"/>
          <w:color w:val="000000"/>
          <w:sz w:val="24"/>
          <w:szCs w:val="24"/>
        </w:rPr>
        <w:lastRenderedPageBreak/>
        <w:t>另一方面</w:t>
      </w:r>
      <w:r>
        <w:rPr>
          <w:rFonts w:ascii="宋体" w:eastAsia="宋体" w:hAnsi="宋体" w:cs="宋体"/>
          <w:color w:val="000000"/>
          <w:sz w:val="24"/>
          <w:szCs w:val="24"/>
        </w:rPr>
        <w:t>在于增强锚固连接基材破坏时的承载能力和安全可靠性</w:t>
      </w:r>
      <w:r>
        <w:rPr>
          <w:rFonts w:ascii="宋体" w:eastAsia="宋体" w:hAnsi="宋体" w:cs="宋体" w:hint="eastAsia"/>
          <w:color w:val="000000"/>
          <w:sz w:val="24"/>
          <w:szCs w:val="24"/>
        </w:rPr>
        <w:t>。有条件时，</w:t>
      </w:r>
      <w:r>
        <w:rPr>
          <w:rFonts w:ascii="宋体" w:eastAsia="宋体" w:hAnsi="宋体" w:cs="宋体"/>
          <w:color w:val="000000"/>
          <w:sz w:val="24"/>
          <w:szCs w:val="24"/>
        </w:rPr>
        <w:t>其值</w:t>
      </w:r>
      <w:r>
        <w:rPr>
          <w:rFonts w:ascii="宋体" w:eastAsia="宋体" w:hAnsi="宋体" w:cs="宋体" w:hint="eastAsia"/>
          <w:color w:val="000000"/>
          <w:sz w:val="24"/>
          <w:szCs w:val="24"/>
        </w:rPr>
        <w:t>宜</w:t>
      </w:r>
      <w:r>
        <w:rPr>
          <w:rFonts w:ascii="宋体" w:eastAsia="宋体" w:hAnsi="宋体" w:cs="宋体"/>
          <w:color w:val="000000"/>
          <w:sz w:val="24"/>
          <w:szCs w:val="24"/>
        </w:rPr>
        <w:t>通过</w:t>
      </w:r>
      <w:r>
        <w:rPr>
          <w:rFonts w:ascii="宋体" w:eastAsia="宋体" w:hAnsi="宋体" w:cs="宋体" w:hint="eastAsia"/>
          <w:color w:val="000000"/>
          <w:sz w:val="24"/>
          <w:szCs w:val="24"/>
        </w:rPr>
        <w:t>基本</w:t>
      </w:r>
      <w:r>
        <w:rPr>
          <w:rFonts w:ascii="宋体" w:eastAsia="宋体" w:hAnsi="宋体" w:cs="宋体"/>
          <w:color w:val="000000"/>
          <w:sz w:val="24"/>
          <w:szCs w:val="24"/>
        </w:rPr>
        <w:t>试验分析后</w:t>
      </w:r>
      <w:r>
        <w:rPr>
          <w:rFonts w:ascii="宋体" w:eastAsia="宋体" w:hAnsi="宋体" w:cs="宋体" w:hint="eastAsia"/>
          <w:color w:val="000000"/>
          <w:sz w:val="24"/>
          <w:szCs w:val="24"/>
        </w:rPr>
        <w:t>确</w:t>
      </w:r>
      <w:r>
        <w:rPr>
          <w:rFonts w:ascii="宋体" w:eastAsia="宋体" w:hAnsi="宋体" w:cs="宋体"/>
          <w:color w:val="000000"/>
          <w:sz w:val="24"/>
          <w:szCs w:val="24"/>
        </w:rPr>
        <w:t>定。</w:t>
      </w:r>
    </w:p>
    <w:p w:rsidR="00A90E1F" w:rsidRDefault="00FE4BC3" w:rsidP="009A5BB2">
      <w:pPr>
        <w:autoSpaceDE w:val="0"/>
        <w:autoSpaceDN w:val="0"/>
        <w:spacing w:before="340" w:after="330" w:line="578" w:lineRule="auto"/>
        <w:jc w:val="center"/>
        <w:outlineLvl w:val="0"/>
        <w:rPr>
          <w:rFonts w:ascii="宋体" w:eastAsia="宋体" w:hAnsi="宋体" w:cs="宋体"/>
          <w:color w:val="000000"/>
        </w:rPr>
      </w:pPr>
      <w:r>
        <w:rPr>
          <w:rFonts w:ascii="宋体" w:eastAsia="宋体" w:hAnsi="宋体"/>
          <w:b/>
          <w:sz w:val="24"/>
          <w:szCs w:val="24"/>
        </w:rPr>
        <w:br w:type="page"/>
      </w:r>
      <w:bookmarkStart w:id="377" w:name="_Toc528936304"/>
      <w:bookmarkStart w:id="378" w:name="_Toc528935685"/>
      <w:bookmarkStart w:id="379" w:name="_Toc520204104"/>
      <w:bookmarkStart w:id="380" w:name="_Toc503089551"/>
      <w:bookmarkStart w:id="381" w:name="_Toc521065590"/>
      <w:bookmarkStart w:id="382" w:name="_Toc528915058"/>
      <w:bookmarkStart w:id="383" w:name="_Toc22410628"/>
      <w:bookmarkStart w:id="384" w:name="_Toc22463271"/>
      <w:bookmarkStart w:id="385" w:name="_Toc24996200"/>
      <w:bookmarkStart w:id="386" w:name="_Toc16266"/>
      <w:bookmarkStart w:id="387" w:name="_Toc34263464"/>
      <w:bookmarkStart w:id="388" w:name="_Toc34567370"/>
      <w:bookmarkStart w:id="389" w:name="_Toc34573225"/>
      <w:r>
        <w:rPr>
          <w:rFonts w:ascii="宋体" w:eastAsia="宋体" w:hAnsi="宋体" w:cs="宋体" w:hint="eastAsia"/>
          <w:b/>
          <w:color w:val="000000"/>
          <w:sz w:val="32"/>
          <w:szCs w:val="32"/>
        </w:rPr>
        <w:lastRenderedPageBreak/>
        <w:t>7</w:t>
      </w:r>
      <w:bookmarkEnd w:id="377"/>
      <w:bookmarkEnd w:id="378"/>
      <w:bookmarkEnd w:id="379"/>
      <w:bookmarkEnd w:id="380"/>
      <w:bookmarkEnd w:id="381"/>
      <w:bookmarkEnd w:id="382"/>
      <w:r>
        <w:rPr>
          <w:rFonts w:ascii="宋体" w:eastAsia="宋体" w:hAnsi="宋体" w:cs="宋体" w:hint="eastAsia"/>
          <w:b/>
          <w:color w:val="000000"/>
          <w:sz w:val="32"/>
          <w:szCs w:val="32"/>
        </w:rPr>
        <w:t xml:space="preserve">  施 工</w:t>
      </w:r>
      <w:bookmarkEnd w:id="383"/>
      <w:bookmarkEnd w:id="384"/>
      <w:bookmarkEnd w:id="385"/>
      <w:bookmarkEnd w:id="386"/>
      <w:bookmarkEnd w:id="387"/>
      <w:bookmarkEnd w:id="388"/>
      <w:bookmarkEnd w:id="389"/>
    </w:p>
    <w:p w:rsidR="00A90E1F" w:rsidRDefault="00FE4BC3" w:rsidP="00A733B9">
      <w:pPr>
        <w:autoSpaceDE w:val="0"/>
        <w:autoSpaceDN w:val="0"/>
        <w:spacing w:before="260" w:after="260" w:line="413" w:lineRule="auto"/>
        <w:jc w:val="center"/>
        <w:outlineLvl w:val="1"/>
        <w:rPr>
          <w:rFonts w:ascii="宋体" w:eastAsia="宋体" w:hAnsi="宋体" w:cs="宋体"/>
          <w:b/>
          <w:color w:val="000000"/>
          <w:sz w:val="28"/>
          <w:szCs w:val="28"/>
        </w:rPr>
      </w:pPr>
      <w:bookmarkStart w:id="390" w:name="_Toc528935686"/>
      <w:bookmarkStart w:id="391" w:name="_Toc521065591"/>
      <w:bookmarkStart w:id="392" w:name="_Toc22410629"/>
      <w:bookmarkStart w:id="393" w:name="_Toc22463272"/>
      <w:bookmarkStart w:id="394" w:name="_Toc24996201"/>
      <w:bookmarkStart w:id="395" w:name="_Toc17352"/>
      <w:bookmarkStart w:id="396" w:name="_Toc520204105"/>
      <w:bookmarkStart w:id="397" w:name="_Toc528915059"/>
      <w:bookmarkStart w:id="398" w:name="_Toc503089552"/>
      <w:bookmarkStart w:id="399" w:name="_Toc528936305"/>
      <w:bookmarkStart w:id="400" w:name="_Toc34263465"/>
      <w:bookmarkStart w:id="401" w:name="_Toc34567371"/>
      <w:bookmarkStart w:id="402" w:name="_Toc34573226"/>
      <w:r>
        <w:rPr>
          <w:rFonts w:ascii="宋体" w:eastAsia="宋体" w:hAnsi="宋体" w:cs="宋体" w:hint="eastAsia"/>
          <w:b/>
          <w:color w:val="000000"/>
          <w:sz w:val="28"/>
          <w:szCs w:val="28"/>
        </w:rPr>
        <w:t>7. 1  一般规定</w:t>
      </w:r>
      <w:bookmarkEnd w:id="390"/>
      <w:bookmarkEnd w:id="391"/>
      <w:bookmarkEnd w:id="392"/>
      <w:bookmarkEnd w:id="393"/>
      <w:bookmarkEnd w:id="394"/>
      <w:bookmarkEnd w:id="395"/>
      <w:bookmarkEnd w:id="396"/>
      <w:bookmarkEnd w:id="397"/>
      <w:bookmarkEnd w:id="398"/>
      <w:bookmarkEnd w:id="399"/>
      <w:bookmarkEnd w:id="400"/>
      <w:bookmarkEnd w:id="401"/>
      <w:bookmarkEnd w:id="402"/>
    </w:p>
    <w:p w:rsidR="00A90E1F" w:rsidRDefault="00FE4BC3">
      <w:pPr>
        <w:spacing w:line="360" w:lineRule="auto"/>
        <w:rPr>
          <w:rFonts w:ascii="宋体" w:eastAsia="宋体" w:hAnsi="宋体" w:cs="宋体"/>
          <w:color w:val="000000"/>
          <w:sz w:val="24"/>
          <w:szCs w:val="24"/>
        </w:rPr>
      </w:pPr>
      <w:r>
        <w:rPr>
          <w:rFonts w:ascii="宋体" w:eastAsia="宋体" w:hAnsi="宋体"/>
          <w:b/>
          <w:color w:val="000000"/>
          <w:sz w:val="24"/>
          <w:szCs w:val="24"/>
        </w:rPr>
        <w:t>7.1.1</w:t>
      </w:r>
      <w:r w:rsidR="00F8372F">
        <w:rPr>
          <w:rFonts w:ascii="宋体" w:eastAsia="宋体" w:hAnsi="宋体" w:hint="eastAsia"/>
          <w:b/>
          <w:color w:val="000000"/>
          <w:sz w:val="24"/>
          <w:szCs w:val="24"/>
        </w:rPr>
        <w:t xml:space="preserve">  </w:t>
      </w:r>
      <w:r>
        <w:rPr>
          <w:rFonts w:ascii="宋体" w:eastAsia="宋体" w:hAnsi="宋体" w:cs="宋体" w:hint="eastAsia"/>
          <w:color w:val="000000"/>
          <w:sz w:val="24"/>
          <w:szCs w:val="24"/>
        </w:rPr>
        <w:t>为确保自锁锚杆施工质量，在施工前一定要对锚杆类型、锚杆及部件原材料型号及规格、主要性能指标、施工设备等进行检查，包括杆体、自锁内锚头、外锚头、扩孔刀具、注浆和防腐材料等。当发现与设计要求不符时，应及时采取补救措施或进行更换调整。</w:t>
      </w:r>
    </w:p>
    <w:p w:rsidR="00A90E1F" w:rsidRDefault="00F8372F">
      <w:pPr>
        <w:spacing w:line="360" w:lineRule="auto"/>
        <w:rPr>
          <w:rFonts w:ascii="宋体" w:eastAsia="宋体" w:hAnsi="宋体" w:cs="宋体"/>
          <w:color w:val="000000"/>
          <w:sz w:val="24"/>
          <w:szCs w:val="24"/>
        </w:rPr>
      </w:pPr>
      <w:r>
        <w:rPr>
          <w:rFonts w:ascii="宋体" w:eastAsia="宋体" w:hAnsi="宋体" w:hint="eastAsia"/>
          <w:b/>
          <w:color w:val="000000"/>
          <w:sz w:val="24"/>
          <w:szCs w:val="24"/>
        </w:rPr>
        <w:t>7.1.</w:t>
      </w:r>
      <w:r w:rsidR="00FE4BC3">
        <w:rPr>
          <w:rFonts w:ascii="宋体" w:eastAsia="宋体" w:hAnsi="宋体" w:hint="eastAsia"/>
          <w:b/>
          <w:color w:val="000000"/>
          <w:sz w:val="24"/>
          <w:szCs w:val="24"/>
        </w:rPr>
        <w:t xml:space="preserve">2 </w:t>
      </w:r>
      <w:r>
        <w:rPr>
          <w:rFonts w:ascii="宋体" w:eastAsia="宋体" w:hAnsi="宋体" w:hint="eastAsia"/>
          <w:b/>
          <w:color w:val="000000"/>
          <w:sz w:val="24"/>
          <w:szCs w:val="24"/>
        </w:rPr>
        <w:t xml:space="preserve"> </w:t>
      </w:r>
      <w:r w:rsidR="00FE4BC3">
        <w:rPr>
          <w:rFonts w:ascii="宋体" w:eastAsia="宋体" w:hAnsi="宋体" w:cs="宋体" w:hint="eastAsia"/>
          <w:color w:val="000000"/>
          <w:sz w:val="24"/>
          <w:szCs w:val="24"/>
        </w:rPr>
        <w:t>扩孔自锁锚杆对基材（岩石或混凝土）有较高的要求，由于勘察</w:t>
      </w:r>
      <w:r w:rsidR="00BB7982">
        <w:rPr>
          <w:rFonts w:ascii="宋体" w:eastAsia="宋体" w:hAnsi="宋体" w:cs="宋体" w:hint="eastAsia"/>
          <w:color w:val="000000"/>
          <w:sz w:val="24"/>
          <w:szCs w:val="24"/>
        </w:rPr>
        <w:t>或</w:t>
      </w:r>
      <w:r w:rsidR="00FE4BC3">
        <w:rPr>
          <w:rFonts w:ascii="宋体" w:eastAsia="宋体" w:hAnsi="宋体" w:cs="宋体" w:hint="eastAsia"/>
          <w:color w:val="000000"/>
          <w:sz w:val="24"/>
          <w:szCs w:val="24"/>
        </w:rPr>
        <w:t>检测仪器设备、技术手段、测试范围等的局限性，锚固</w:t>
      </w:r>
      <w:r w:rsidR="009B64CD">
        <w:rPr>
          <w:rFonts w:ascii="宋体" w:eastAsia="宋体" w:hAnsi="宋体" w:cs="宋体" w:hint="eastAsia"/>
          <w:color w:val="000000"/>
          <w:sz w:val="24"/>
          <w:szCs w:val="24"/>
        </w:rPr>
        <w:t>体</w:t>
      </w:r>
      <w:r w:rsidR="00FE4BC3">
        <w:rPr>
          <w:rFonts w:ascii="宋体" w:eastAsia="宋体" w:hAnsi="宋体" w:cs="宋体" w:hint="eastAsia"/>
          <w:color w:val="000000"/>
          <w:sz w:val="24"/>
          <w:szCs w:val="24"/>
        </w:rPr>
        <w:t>基材状况可能与设计不符。当施工人员、现场监理、设计代表通过钻孔扩孔难易程度、</w:t>
      </w:r>
      <w:proofErr w:type="gramStart"/>
      <w:r w:rsidR="00FE4BC3">
        <w:rPr>
          <w:rFonts w:ascii="宋体" w:eastAsia="宋体" w:hAnsi="宋体" w:cs="宋体" w:hint="eastAsia"/>
          <w:color w:val="000000"/>
          <w:sz w:val="24"/>
          <w:szCs w:val="24"/>
        </w:rPr>
        <w:t>钻孔芯样或</w:t>
      </w:r>
      <w:proofErr w:type="gramEnd"/>
      <w:r w:rsidR="00FE4BC3">
        <w:rPr>
          <w:rFonts w:ascii="宋体" w:eastAsia="宋体" w:hAnsi="宋体" w:cs="宋体" w:hint="eastAsia"/>
          <w:color w:val="000000"/>
          <w:sz w:val="24"/>
          <w:szCs w:val="24"/>
        </w:rPr>
        <w:t>碎渣表观状态</w:t>
      </w:r>
      <w:proofErr w:type="gramStart"/>
      <w:r w:rsidR="00FE4BC3">
        <w:rPr>
          <w:rFonts w:ascii="宋体" w:eastAsia="宋体" w:hAnsi="宋体" w:cs="宋体" w:hint="eastAsia"/>
          <w:color w:val="000000"/>
          <w:sz w:val="24"/>
          <w:szCs w:val="24"/>
        </w:rPr>
        <w:t>等判断</w:t>
      </w:r>
      <w:proofErr w:type="gramEnd"/>
      <w:r w:rsidR="00FE4BC3">
        <w:rPr>
          <w:rFonts w:ascii="宋体" w:eastAsia="宋体" w:hAnsi="宋体" w:cs="宋体" w:hint="eastAsia"/>
          <w:color w:val="000000"/>
          <w:sz w:val="24"/>
          <w:szCs w:val="24"/>
        </w:rPr>
        <w:t>基材状况与设计要求明显不符或有疑问时，应及时通知设计方，以便及时采取补救措施或</w:t>
      </w:r>
      <w:r w:rsidR="00BB7982">
        <w:rPr>
          <w:rFonts w:ascii="宋体" w:eastAsia="宋体" w:hAnsi="宋体" w:cs="宋体" w:hint="eastAsia"/>
          <w:color w:val="000000"/>
          <w:sz w:val="24"/>
          <w:szCs w:val="24"/>
        </w:rPr>
        <w:t>做</w:t>
      </w:r>
      <w:r w:rsidR="00FE4BC3">
        <w:rPr>
          <w:rFonts w:ascii="宋体" w:eastAsia="宋体" w:hAnsi="宋体" w:cs="宋体" w:hint="eastAsia"/>
          <w:color w:val="000000"/>
          <w:sz w:val="24"/>
          <w:szCs w:val="24"/>
        </w:rPr>
        <w:t>出设计修改。</w:t>
      </w:r>
    </w:p>
    <w:p w:rsidR="00A90E1F" w:rsidRDefault="00BB7982" w:rsidP="00BB7982">
      <w:pPr>
        <w:autoSpaceDE w:val="0"/>
        <w:autoSpaceDN w:val="0"/>
        <w:spacing w:line="360" w:lineRule="auto"/>
        <w:rPr>
          <w:rFonts w:ascii="宋体" w:eastAsia="宋体" w:hAnsi="宋体" w:cs="宋体"/>
          <w:b/>
          <w:color w:val="000000"/>
          <w:sz w:val="24"/>
          <w:szCs w:val="24"/>
        </w:rPr>
      </w:pPr>
      <w:r>
        <w:rPr>
          <w:rFonts w:ascii="宋体" w:eastAsia="宋体" w:hAnsi="宋体" w:hint="eastAsia"/>
          <w:b/>
          <w:color w:val="000000"/>
          <w:sz w:val="24"/>
          <w:szCs w:val="24"/>
        </w:rPr>
        <w:t xml:space="preserve">7.1.3  </w:t>
      </w:r>
      <w:proofErr w:type="gramStart"/>
      <w:r w:rsidR="00FE4BC3">
        <w:rPr>
          <w:rFonts w:ascii="宋体" w:eastAsia="宋体" w:hAnsi="宋体" w:cs="宋体" w:hint="eastAsia"/>
          <w:color w:val="000000"/>
          <w:sz w:val="24"/>
          <w:szCs w:val="24"/>
        </w:rPr>
        <w:t>孔底和</w:t>
      </w:r>
      <w:proofErr w:type="gramEnd"/>
      <w:r w:rsidR="00FE4BC3">
        <w:rPr>
          <w:rFonts w:ascii="宋体" w:eastAsia="宋体" w:hAnsi="宋体" w:cs="宋体" w:hint="eastAsia"/>
          <w:color w:val="000000"/>
          <w:sz w:val="24"/>
          <w:szCs w:val="24"/>
        </w:rPr>
        <w:t>钻孔内若残存有积水、碎渣、粉屑或其他杂物，会影响注浆质量和妨碍杆体插入，也影响锚固效果。因此，锚杆安装前，必须清除孔内积水和粉屑等杂物。</w:t>
      </w:r>
    </w:p>
    <w:p w:rsidR="00A90E1F" w:rsidRDefault="00F8372F">
      <w:pPr>
        <w:autoSpaceDE w:val="0"/>
        <w:autoSpaceDN w:val="0"/>
        <w:spacing w:line="360" w:lineRule="auto"/>
        <w:rPr>
          <w:rFonts w:ascii="宋体" w:eastAsia="宋体" w:hAnsi="宋体" w:cs="宋体"/>
          <w:color w:val="000000"/>
          <w:sz w:val="24"/>
          <w:szCs w:val="24"/>
        </w:rPr>
      </w:pPr>
      <w:r>
        <w:rPr>
          <w:rFonts w:ascii="宋体" w:eastAsia="宋体" w:hAnsi="宋体" w:hint="eastAsia"/>
          <w:b/>
          <w:color w:val="000000"/>
          <w:sz w:val="24"/>
          <w:szCs w:val="24"/>
        </w:rPr>
        <w:t>7.1.</w:t>
      </w:r>
      <w:r w:rsidR="00BB7982">
        <w:rPr>
          <w:rFonts w:ascii="宋体" w:eastAsia="宋体" w:hAnsi="宋体" w:hint="eastAsia"/>
          <w:b/>
          <w:color w:val="000000"/>
          <w:sz w:val="24"/>
          <w:szCs w:val="24"/>
        </w:rPr>
        <w:t>4</w:t>
      </w:r>
      <w:r w:rsidR="005142CF">
        <w:rPr>
          <w:rFonts w:ascii="宋体" w:eastAsia="宋体" w:hAnsi="宋体" w:hint="eastAsia"/>
          <w:b/>
          <w:color w:val="000000"/>
          <w:sz w:val="24"/>
          <w:szCs w:val="24"/>
        </w:rPr>
        <w:t>、</w:t>
      </w:r>
      <w:r>
        <w:rPr>
          <w:rFonts w:ascii="宋体" w:eastAsia="宋体" w:hAnsi="宋体" w:hint="eastAsia"/>
          <w:b/>
          <w:color w:val="000000"/>
          <w:sz w:val="24"/>
          <w:szCs w:val="24"/>
        </w:rPr>
        <w:t>7.1.</w:t>
      </w:r>
      <w:r w:rsidR="00BB7982">
        <w:rPr>
          <w:rFonts w:ascii="宋体" w:eastAsia="宋体" w:hAnsi="宋体" w:hint="eastAsia"/>
          <w:b/>
          <w:color w:val="000000"/>
          <w:sz w:val="24"/>
          <w:szCs w:val="24"/>
        </w:rPr>
        <w:t>5</w:t>
      </w:r>
      <w:r w:rsidR="00FE4BC3">
        <w:rPr>
          <w:rFonts w:ascii="宋体" w:eastAsia="宋体" w:hAnsi="宋体" w:cs="宋体" w:hint="eastAsia"/>
          <w:color w:val="000000"/>
          <w:sz w:val="24"/>
          <w:szCs w:val="24"/>
        </w:rPr>
        <w:t xml:space="preserve">  为了确保自锁锚杆的锚固效果，在锚杆安装前一定要对钻孔和扩孔质量进行检查，如发现与设计要求不符，就要及时采取补救措施，如加深锚杆孔或重新钻孔扩孔(当偏斜角或孔位偏离设计要求太大时)等。</w:t>
      </w:r>
      <w:r w:rsidR="00BB7982">
        <w:rPr>
          <w:rFonts w:ascii="宋体" w:eastAsia="宋体" w:hAnsi="宋体" w:cs="宋体" w:hint="eastAsia"/>
          <w:color w:val="000000"/>
          <w:sz w:val="24"/>
          <w:szCs w:val="24"/>
        </w:rPr>
        <w:t>当无特殊要求时，岩石锚杆成孔质量可按本规程7.1.4条执行，混凝土锚杆成孔质量可按本规程7.1.5条执行。</w:t>
      </w:r>
    </w:p>
    <w:p w:rsidR="00A90E1F" w:rsidRDefault="00FE4BC3" w:rsidP="00A733B9">
      <w:pPr>
        <w:autoSpaceDE w:val="0"/>
        <w:autoSpaceDN w:val="0"/>
        <w:spacing w:before="260" w:after="260" w:line="413" w:lineRule="auto"/>
        <w:jc w:val="center"/>
        <w:outlineLvl w:val="1"/>
        <w:rPr>
          <w:rFonts w:ascii="宋体" w:eastAsia="宋体" w:hAnsi="宋体" w:cs="宋体"/>
          <w:b/>
          <w:color w:val="000000"/>
          <w:sz w:val="28"/>
          <w:szCs w:val="28"/>
        </w:rPr>
      </w:pPr>
      <w:bookmarkStart w:id="403" w:name="_Toc503089553"/>
      <w:bookmarkStart w:id="404" w:name="_Toc528915060"/>
      <w:bookmarkStart w:id="405" w:name="_Toc25630"/>
      <w:bookmarkStart w:id="406" w:name="_Toc528935687"/>
      <w:bookmarkStart w:id="407" w:name="_Toc520204106"/>
      <w:bookmarkStart w:id="408" w:name="_Toc521065592"/>
      <w:bookmarkStart w:id="409" w:name="_Toc528936306"/>
      <w:bookmarkStart w:id="410" w:name="_Toc24996202"/>
      <w:bookmarkStart w:id="411" w:name="_Toc22463273"/>
      <w:bookmarkStart w:id="412" w:name="_Toc22410630"/>
      <w:bookmarkStart w:id="413" w:name="_Toc34263466"/>
      <w:bookmarkStart w:id="414" w:name="_Toc34567372"/>
      <w:bookmarkStart w:id="415" w:name="_Toc34573227"/>
      <w:r>
        <w:rPr>
          <w:rFonts w:ascii="宋体" w:eastAsia="宋体" w:hAnsi="宋体" w:cs="宋体" w:hint="eastAsia"/>
          <w:b/>
          <w:color w:val="000000"/>
          <w:sz w:val="28"/>
          <w:szCs w:val="28"/>
        </w:rPr>
        <w:t xml:space="preserve">7. 2  </w:t>
      </w:r>
      <w:r w:rsidR="00BB7982">
        <w:rPr>
          <w:rFonts w:ascii="宋体" w:eastAsia="宋体" w:hAnsi="宋体" w:cs="宋体" w:hint="eastAsia"/>
          <w:b/>
          <w:color w:val="000000"/>
          <w:sz w:val="28"/>
          <w:szCs w:val="28"/>
        </w:rPr>
        <w:t>岩石</w:t>
      </w:r>
      <w:r>
        <w:rPr>
          <w:rFonts w:ascii="宋体" w:eastAsia="宋体" w:hAnsi="宋体" w:cs="宋体" w:hint="eastAsia"/>
          <w:b/>
          <w:color w:val="000000"/>
          <w:sz w:val="28"/>
          <w:szCs w:val="28"/>
        </w:rPr>
        <w:t>自锁锚杆安装</w:t>
      </w:r>
      <w:bookmarkEnd w:id="403"/>
      <w:bookmarkEnd w:id="404"/>
      <w:bookmarkEnd w:id="405"/>
      <w:bookmarkEnd w:id="406"/>
      <w:bookmarkEnd w:id="407"/>
      <w:bookmarkEnd w:id="408"/>
      <w:bookmarkEnd w:id="409"/>
      <w:bookmarkEnd w:id="410"/>
      <w:bookmarkEnd w:id="411"/>
      <w:bookmarkEnd w:id="412"/>
      <w:bookmarkEnd w:id="413"/>
      <w:bookmarkEnd w:id="414"/>
      <w:bookmarkEnd w:id="415"/>
    </w:p>
    <w:p w:rsidR="007E6694" w:rsidRDefault="007E6694" w:rsidP="00BB7982">
      <w:pPr>
        <w:spacing w:line="360" w:lineRule="auto"/>
        <w:rPr>
          <w:rFonts w:ascii="宋体" w:eastAsia="宋体" w:hAnsi="宋体" w:cs="宋体"/>
          <w:color w:val="000000"/>
          <w:sz w:val="24"/>
          <w:szCs w:val="24"/>
        </w:rPr>
      </w:pPr>
      <w:r>
        <w:rPr>
          <w:rFonts w:ascii="宋体" w:eastAsia="宋体" w:hAnsi="宋体" w:hint="eastAsia"/>
          <w:b/>
          <w:color w:val="000000"/>
          <w:sz w:val="24"/>
          <w:szCs w:val="24"/>
        </w:rPr>
        <w:t xml:space="preserve">7.2.1  </w:t>
      </w:r>
      <w:r>
        <w:rPr>
          <w:rFonts w:ascii="宋体" w:eastAsia="宋体" w:hAnsi="宋体" w:cs="宋体" w:hint="eastAsia"/>
          <w:color w:val="000000"/>
          <w:sz w:val="24"/>
          <w:szCs w:val="24"/>
        </w:rPr>
        <w:t>岩石锚杆钻孔可采用地质钻或潜孔钻进行，对于不稳定的地层或地层扰动会引起水土流失、塌孔，危及临近建（构）筑物安全使用时，应采用套管护壁钻孔。</w:t>
      </w:r>
    </w:p>
    <w:p w:rsidR="007E6694" w:rsidRDefault="007E6694" w:rsidP="00BB7982">
      <w:pPr>
        <w:spacing w:line="360" w:lineRule="auto"/>
        <w:rPr>
          <w:rFonts w:ascii="宋体" w:eastAsia="宋体" w:hAnsi="宋体" w:cs="宋体"/>
          <w:color w:val="000000"/>
          <w:sz w:val="24"/>
          <w:szCs w:val="24"/>
        </w:rPr>
      </w:pPr>
      <w:r>
        <w:rPr>
          <w:rFonts w:ascii="宋体" w:eastAsia="宋体" w:hAnsi="宋体" w:hint="eastAsia"/>
          <w:b/>
          <w:color w:val="000000"/>
          <w:sz w:val="24"/>
          <w:szCs w:val="24"/>
        </w:rPr>
        <w:t xml:space="preserve">7.2.2  </w:t>
      </w:r>
      <w:r>
        <w:rPr>
          <w:rFonts w:ascii="宋体" w:eastAsia="宋体" w:hAnsi="宋体" w:cs="宋体" w:hint="eastAsia"/>
          <w:color w:val="000000"/>
          <w:sz w:val="24"/>
          <w:szCs w:val="24"/>
        </w:rPr>
        <w:t>采用专用扩孔钻头进行扩孔，扩孔应按其最大张开量与轴向伸长量的关系进行控制。</w:t>
      </w:r>
    </w:p>
    <w:p w:rsidR="007E6694" w:rsidRDefault="007E6694" w:rsidP="00BB7982">
      <w:pPr>
        <w:spacing w:line="360" w:lineRule="auto"/>
        <w:rPr>
          <w:rFonts w:ascii="宋体" w:eastAsia="宋体" w:hAnsi="宋体" w:cs="宋体"/>
          <w:color w:val="000000"/>
          <w:sz w:val="24"/>
          <w:szCs w:val="24"/>
        </w:rPr>
      </w:pPr>
      <w:r>
        <w:rPr>
          <w:rFonts w:ascii="宋体" w:eastAsia="宋体" w:hAnsi="宋体" w:hint="eastAsia"/>
          <w:b/>
          <w:color w:val="000000"/>
          <w:sz w:val="24"/>
          <w:szCs w:val="24"/>
        </w:rPr>
        <w:lastRenderedPageBreak/>
        <w:t xml:space="preserve">7.2.3  </w:t>
      </w:r>
      <w:r w:rsidR="00F04EEA">
        <w:rPr>
          <w:rFonts w:ascii="宋体" w:eastAsia="宋体" w:hAnsi="宋体" w:cs="宋体" w:hint="eastAsia"/>
          <w:color w:val="000000"/>
          <w:sz w:val="24"/>
          <w:szCs w:val="24"/>
        </w:rPr>
        <w:t>锚杆组装前，应预先调直、除油、除锈，以满足杆体与注浆料的有效粘接。精轧螺纹钢筋和中空棒材的接长应采用等强度连接器，钢筋接长可采用对接、双面焊接。必要时可沿杆体轴线方向设置对中支架，主要是为了使杆体处于钻孔中心，并保证杆体保护层厚度满足设计要求。</w:t>
      </w:r>
    </w:p>
    <w:p w:rsidR="00F04EEA" w:rsidRDefault="00F04EEA" w:rsidP="00F04EEA">
      <w:pPr>
        <w:spacing w:line="360" w:lineRule="auto"/>
        <w:rPr>
          <w:rFonts w:ascii="宋体" w:eastAsia="宋体" w:hAnsi="宋体" w:cs="宋体"/>
          <w:color w:val="000000"/>
          <w:sz w:val="24"/>
          <w:szCs w:val="24"/>
        </w:rPr>
      </w:pPr>
      <w:r>
        <w:rPr>
          <w:rFonts w:ascii="宋体" w:eastAsia="宋体" w:hAnsi="宋体" w:hint="eastAsia"/>
          <w:b/>
          <w:color w:val="000000"/>
          <w:sz w:val="24"/>
          <w:szCs w:val="24"/>
        </w:rPr>
        <w:t xml:space="preserve">7.2.4  </w:t>
      </w:r>
      <w:r w:rsidRPr="00F04EEA">
        <w:rPr>
          <w:rFonts w:ascii="宋体" w:eastAsia="宋体" w:hAnsi="宋体" w:cs="宋体" w:hint="eastAsia"/>
          <w:color w:val="000000"/>
          <w:sz w:val="24"/>
          <w:szCs w:val="24"/>
        </w:rPr>
        <w:t>常规岩石锚杆，可采用锤击加压方式使底部扩张，通过杆体行程</w:t>
      </w:r>
      <w:r>
        <w:rPr>
          <w:rFonts w:ascii="宋体" w:eastAsia="宋体" w:hAnsi="宋体" w:cs="宋体" w:hint="eastAsia"/>
          <w:color w:val="000000"/>
          <w:sz w:val="24"/>
          <w:szCs w:val="24"/>
        </w:rPr>
        <w:t>来</w:t>
      </w:r>
      <w:r w:rsidRPr="00F04EEA">
        <w:rPr>
          <w:rFonts w:ascii="宋体" w:eastAsia="宋体" w:hAnsi="宋体" w:cs="宋体" w:hint="eastAsia"/>
          <w:color w:val="000000"/>
          <w:sz w:val="24"/>
          <w:szCs w:val="24"/>
        </w:rPr>
        <w:t>控制扩张程度；</w:t>
      </w:r>
      <w:r>
        <w:rPr>
          <w:rFonts w:ascii="宋体" w:eastAsia="宋体" w:hAnsi="宋体" w:cs="宋体" w:hint="eastAsia"/>
          <w:color w:val="000000"/>
          <w:sz w:val="24"/>
          <w:szCs w:val="24"/>
        </w:rPr>
        <w:t>对于倒锥形自锁锚头，当锚头达到指定位置时，通过提拉方式使倒锥锚头打开安装至倒锥孔内，形成自锁。</w:t>
      </w:r>
    </w:p>
    <w:p w:rsidR="00F04EEA" w:rsidRDefault="00F04EEA" w:rsidP="00F04EEA">
      <w:pPr>
        <w:spacing w:line="360" w:lineRule="auto"/>
        <w:rPr>
          <w:rFonts w:ascii="宋体" w:eastAsia="宋体" w:hAnsi="宋体" w:cs="宋体"/>
          <w:color w:val="000000"/>
          <w:sz w:val="24"/>
          <w:szCs w:val="24"/>
        </w:rPr>
      </w:pPr>
      <w:r>
        <w:rPr>
          <w:rFonts w:ascii="宋体" w:eastAsia="宋体" w:hAnsi="宋体" w:hint="eastAsia"/>
          <w:b/>
          <w:color w:val="000000"/>
          <w:sz w:val="24"/>
          <w:szCs w:val="24"/>
        </w:rPr>
        <w:t xml:space="preserve">7.2.5  </w:t>
      </w:r>
      <w:r>
        <w:rPr>
          <w:rFonts w:ascii="宋体" w:eastAsia="宋体" w:hAnsi="宋体" w:cs="宋体" w:hint="eastAsia"/>
          <w:color w:val="000000"/>
          <w:sz w:val="24"/>
          <w:szCs w:val="24"/>
        </w:rPr>
        <w:t>水泥浆或水泥砂浆的配合比直接影响浆体的强度、密实性和注浆作业的顺利进行，应严格相关按规程要求进行配比</w:t>
      </w:r>
      <w:r w:rsidR="005E1691">
        <w:rPr>
          <w:rFonts w:ascii="宋体" w:eastAsia="宋体" w:hAnsi="宋体" w:cs="宋体" w:hint="eastAsia"/>
          <w:color w:val="000000"/>
          <w:sz w:val="24"/>
          <w:szCs w:val="24"/>
        </w:rPr>
        <w:t>，也可以使</w:t>
      </w:r>
      <w:r>
        <w:rPr>
          <w:rFonts w:ascii="宋体" w:eastAsia="宋体" w:hAnsi="宋体" w:cs="宋体" w:hint="eastAsia"/>
          <w:color w:val="000000"/>
          <w:sz w:val="24"/>
          <w:szCs w:val="24"/>
        </w:rPr>
        <w:t>用水泥基注浆料定型产品</w:t>
      </w:r>
      <w:r w:rsidR="005E1691">
        <w:rPr>
          <w:rFonts w:ascii="宋体" w:eastAsia="宋体" w:hAnsi="宋体" w:cs="宋体" w:hint="eastAsia"/>
          <w:color w:val="000000"/>
          <w:sz w:val="24"/>
          <w:szCs w:val="24"/>
        </w:rPr>
        <w:t>。</w:t>
      </w:r>
    </w:p>
    <w:p w:rsidR="00BB7982" w:rsidRDefault="00BB7982" w:rsidP="00A733B9">
      <w:pPr>
        <w:autoSpaceDE w:val="0"/>
        <w:autoSpaceDN w:val="0"/>
        <w:spacing w:before="260" w:after="260" w:line="413" w:lineRule="auto"/>
        <w:jc w:val="center"/>
        <w:outlineLvl w:val="1"/>
        <w:rPr>
          <w:rFonts w:ascii="宋体" w:eastAsia="宋体" w:hAnsi="宋体" w:cs="宋体"/>
          <w:b/>
          <w:color w:val="000000"/>
          <w:sz w:val="28"/>
          <w:szCs w:val="28"/>
        </w:rPr>
      </w:pPr>
      <w:bookmarkStart w:id="416" w:name="_Toc34567373"/>
      <w:bookmarkStart w:id="417" w:name="_Toc34573228"/>
      <w:r>
        <w:rPr>
          <w:rFonts w:ascii="宋体" w:eastAsia="宋体" w:hAnsi="宋体" w:cs="宋体" w:hint="eastAsia"/>
          <w:b/>
          <w:color w:val="000000"/>
          <w:sz w:val="28"/>
          <w:szCs w:val="28"/>
        </w:rPr>
        <w:t>7. 3  混凝土自锁锚杆安装</w:t>
      </w:r>
      <w:bookmarkEnd w:id="416"/>
      <w:bookmarkEnd w:id="417"/>
    </w:p>
    <w:p w:rsidR="00BB7982" w:rsidRDefault="00BB7982" w:rsidP="005E1691">
      <w:pPr>
        <w:autoSpaceDE w:val="0"/>
        <w:autoSpaceDN w:val="0"/>
        <w:spacing w:line="360" w:lineRule="auto"/>
        <w:rPr>
          <w:rFonts w:ascii="宋体" w:eastAsia="宋体" w:hAnsi="宋体" w:cs="宋体"/>
          <w:color w:val="000000"/>
          <w:sz w:val="24"/>
          <w:szCs w:val="24"/>
        </w:rPr>
      </w:pPr>
      <w:r>
        <w:rPr>
          <w:rFonts w:ascii="宋体" w:eastAsia="宋体" w:hAnsi="宋体" w:hint="eastAsia"/>
          <w:b/>
          <w:color w:val="000000"/>
          <w:sz w:val="24"/>
          <w:szCs w:val="24"/>
        </w:rPr>
        <w:t>7.</w:t>
      </w:r>
      <w:r w:rsidR="005E1691">
        <w:rPr>
          <w:rFonts w:ascii="宋体" w:eastAsia="宋体" w:hAnsi="宋体" w:hint="eastAsia"/>
          <w:b/>
          <w:color w:val="000000"/>
          <w:sz w:val="24"/>
          <w:szCs w:val="24"/>
        </w:rPr>
        <w:t>3</w:t>
      </w:r>
      <w:r>
        <w:rPr>
          <w:rFonts w:ascii="宋体" w:eastAsia="宋体" w:hAnsi="宋体" w:hint="eastAsia"/>
          <w:b/>
          <w:color w:val="000000"/>
          <w:sz w:val="24"/>
          <w:szCs w:val="24"/>
        </w:rPr>
        <w:t>.1</w:t>
      </w:r>
      <w:r>
        <w:rPr>
          <w:rFonts w:ascii="宋体" w:eastAsia="宋体" w:hAnsi="宋体" w:cs="宋体" w:hint="eastAsia"/>
          <w:color w:val="000000"/>
          <w:sz w:val="24"/>
          <w:szCs w:val="24"/>
        </w:rPr>
        <w:t xml:space="preserve"> </w:t>
      </w:r>
      <w:r w:rsidR="005E1691">
        <w:rPr>
          <w:rFonts w:ascii="宋体" w:eastAsia="宋体" w:hAnsi="宋体" w:cs="宋体" w:hint="eastAsia"/>
          <w:color w:val="000000"/>
          <w:sz w:val="24"/>
          <w:szCs w:val="24"/>
        </w:rPr>
        <w:t xml:space="preserve"> </w:t>
      </w:r>
      <w:proofErr w:type="gramStart"/>
      <w:r w:rsidR="005E1691">
        <w:rPr>
          <w:rFonts w:ascii="宋体" w:eastAsia="宋体" w:hAnsi="宋体" w:cs="宋体" w:hint="eastAsia"/>
          <w:color w:val="000000"/>
          <w:sz w:val="24"/>
          <w:szCs w:val="24"/>
        </w:rPr>
        <w:t>混凝土浅孔自锁</w:t>
      </w:r>
      <w:proofErr w:type="gramEnd"/>
      <w:r w:rsidR="005E1691">
        <w:rPr>
          <w:rFonts w:ascii="宋体" w:eastAsia="宋体" w:hAnsi="宋体" w:cs="宋体" w:hint="eastAsia"/>
          <w:color w:val="000000"/>
          <w:sz w:val="24"/>
          <w:szCs w:val="24"/>
        </w:rPr>
        <w:t>锚杆应采用专用设备钻孔、扩孔、清孔后，测量直孔孔深、孔径及扩孔孔径，合格后进行注浆及锚杆安装。</w:t>
      </w:r>
    </w:p>
    <w:p w:rsidR="005E1691" w:rsidRDefault="005E1691" w:rsidP="005E1691">
      <w:pPr>
        <w:autoSpaceDE w:val="0"/>
        <w:autoSpaceDN w:val="0"/>
        <w:spacing w:line="360" w:lineRule="auto"/>
        <w:rPr>
          <w:rFonts w:ascii="宋体" w:eastAsia="宋体" w:hAnsi="宋体" w:cs="宋体"/>
          <w:color w:val="000000"/>
          <w:sz w:val="24"/>
          <w:szCs w:val="24"/>
        </w:rPr>
      </w:pPr>
      <w:r>
        <w:rPr>
          <w:rFonts w:ascii="宋体" w:eastAsia="宋体" w:hAnsi="宋体" w:hint="eastAsia"/>
          <w:b/>
          <w:color w:val="000000"/>
          <w:sz w:val="24"/>
          <w:szCs w:val="24"/>
        </w:rPr>
        <w:t>7.3.2</w:t>
      </w:r>
      <w:r>
        <w:rPr>
          <w:rFonts w:ascii="宋体" w:eastAsia="宋体" w:hAnsi="宋体" w:cs="宋体" w:hint="eastAsia"/>
          <w:color w:val="000000"/>
          <w:sz w:val="24"/>
          <w:szCs w:val="24"/>
        </w:rPr>
        <w:t xml:space="preserve">  混凝土</w:t>
      </w:r>
      <w:r w:rsidR="00F52093">
        <w:rPr>
          <w:rFonts w:ascii="宋体" w:eastAsia="宋体" w:hAnsi="宋体" w:cs="宋体" w:hint="eastAsia"/>
          <w:color w:val="000000"/>
          <w:sz w:val="24"/>
          <w:szCs w:val="24"/>
        </w:rPr>
        <w:t>深孔</w:t>
      </w:r>
      <w:r>
        <w:rPr>
          <w:rFonts w:ascii="宋体" w:eastAsia="宋体" w:hAnsi="宋体" w:cs="宋体" w:hint="eastAsia"/>
          <w:color w:val="000000"/>
          <w:sz w:val="24"/>
          <w:szCs w:val="24"/>
        </w:rPr>
        <w:t>自锁锚杆要注意校核钻孔角度。</w:t>
      </w:r>
      <w:r w:rsidR="00F52093">
        <w:rPr>
          <w:rFonts w:ascii="宋体" w:eastAsia="宋体" w:hAnsi="宋体" w:cs="宋体" w:hint="eastAsia"/>
          <w:color w:val="000000"/>
          <w:sz w:val="24"/>
          <w:szCs w:val="24"/>
        </w:rPr>
        <w:t>对于大体积混凝土深孔自锁锚杆，应在锚杆安装时预埋注浆管，以</w:t>
      </w:r>
      <w:proofErr w:type="gramStart"/>
      <w:r w:rsidR="00F52093">
        <w:rPr>
          <w:rFonts w:ascii="宋体" w:eastAsia="宋体" w:hAnsi="宋体" w:cs="宋体" w:hint="eastAsia"/>
          <w:color w:val="000000"/>
          <w:sz w:val="24"/>
          <w:szCs w:val="24"/>
        </w:rPr>
        <w:t>保证锚孔注浆</w:t>
      </w:r>
      <w:proofErr w:type="gramEnd"/>
      <w:r w:rsidR="00F52093">
        <w:rPr>
          <w:rFonts w:ascii="宋体" w:eastAsia="宋体" w:hAnsi="宋体" w:cs="宋体" w:hint="eastAsia"/>
          <w:color w:val="000000"/>
          <w:sz w:val="24"/>
          <w:szCs w:val="24"/>
        </w:rPr>
        <w:t>密实度。</w:t>
      </w:r>
    </w:p>
    <w:p w:rsidR="00F52093" w:rsidRPr="00F52093" w:rsidRDefault="005E1691" w:rsidP="005E1691">
      <w:pPr>
        <w:autoSpaceDE w:val="0"/>
        <w:autoSpaceDN w:val="0"/>
        <w:spacing w:line="360" w:lineRule="auto"/>
        <w:rPr>
          <w:rFonts w:ascii="宋体" w:eastAsia="宋体" w:hAnsi="宋体" w:cs="宋体"/>
          <w:color w:val="000000"/>
          <w:sz w:val="24"/>
          <w:szCs w:val="24"/>
        </w:rPr>
      </w:pPr>
      <w:r>
        <w:rPr>
          <w:rFonts w:ascii="宋体" w:eastAsia="宋体" w:hAnsi="宋体" w:hint="eastAsia"/>
          <w:b/>
          <w:color w:val="000000"/>
          <w:sz w:val="24"/>
          <w:szCs w:val="24"/>
        </w:rPr>
        <w:t>7.</w:t>
      </w:r>
      <w:r w:rsidR="00F52093">
        <w:rPr>
          <w:rFonts w:ascii="宋体" w:eastAsia="宋体" w:hAnsi="宋体" w:hint="eastAsia"/>
          <w:b/>
          <w:color w:val="000000"/>
          <w:sz w:val="24"/>
          <w:szCs w:val="24"/>
        </w:rPr>
        <w:t xml:space="preserve">3 </w:t>
      </w:r>
      <w:r>
        <w:rPr>
          <w:rFonts w:ascii="宋体" w:eastAsia="宋体" w:hAnsi="宋体" w:hint="eastAsia"/>
          <w:b/>
          <w:color w:val="000000"/>
          <w:sz w:val="24"/>
          <w:szCs w:val="24"/>
        </w:rPr>
        <w:t>3</w:t>
      </w:r>
      <w:r>
        <w:rPr>
          <w:rFonts w:ascii="宋体" w:eastAsia="宋体" w:hAnsi="宋体" w:cs="宋体" w:hint="eastAsia"/>
          <w:color w:val="000000"/>
          <w:sz w:val="24"/>
          <w:szCs w:val="24"/>
        </w:rPr>
        <w:t xml:space="preserve">  </w:t>
      </w:r>
      <w:r w:rsidR="00F52093">
        <w:rPr>
          <w:rFonts w:ascii="宋体" w:eastAsia="宋体" w:hAnsi="宋体" w:cs="宋体" w:hint="eastAsia"/>
          <w:color w:val="000000"/>
          <w:sz w:val="24"/>
          <w:szCs w:val="24"/>
        </w:rPr>
        <w:t>多层扩孔自锁锚杆一般为预应力锚杆，预应力张拉和锁定可参考《岩土锚杆（索）技术规程》CECS 22进行。多层扩孔自锁锚杆内锚头一般为倒锥形，施工时应严格按设计要求在不同深度进行扩孔，锚杆组装时应绑扎注浆管，必要时可采用吊车对锚杆吊装入孔安装。</w:t>
      </w:r>
    </w:p>
    <w:p w:rsidR="00A90E1F" w:rsidRDefault="00FE4BC3" w:rsidP="00A733B9">
      <w:pPr>
        <w:autoSpaceDE w:val="0"/>
        <w:autoSpaceDN w:val="0"/>
        <w:spacing w:before="260" w:after="260" w:line="413" w:lineRule="auto"/>
        <w:jc w:val="center"/>
        <w:outlineLvl w:val="1"/>
        <w:rPr>
          <w:rFonts w:ascii="宋体" w:eastAsia="宋体" w:hAnsi="宋体" w:cs="宋体"/>
          <w:b/>
          <w:color w:val="000000"/>
          <w:sz w:val="28"/>
          <w:szCs w:val="28"/>
        </w:rPr>
      </w:pPr>
      <w:bookmarkStart w:id="418" w:name="_Toc520204107"/>
      <w:bookmarkStart w:id="419" w:name="_Toc503089554"/>
      <w:bookmarkStart w:id="420" w:name="_Toc528915061"/>
      <w:bookmarkStart w:id="421" w:name="_Toc1951"/>
      <w:bookmarkStart w:id="422" w:name="_Toc528936307"/>
      <w:bookmarkStart w:id="423" w:name="_Toc22463274"/>
      <w:bookmarkStart w:id="424" w:name="_Toc521065593"/>
      <w:bookmarkStart w:id="425" w:name="_Toc22410631"/>
      <w:bookmarkStart w:id="426" w:name="_Toc24996203"/>
      <w:bookmarkStart w:id="427" w:name="_Toc528935688"/>
      <w:bookmarkStart w:id="428" w:name="_Toc34263467"/>
      <w:bookmarkStart w:id="429" w:name="_Toc34567374"/>
      <w:bookmarkStart w:id="430" w:name="_Toc34573229"/>
      <w:r>
        <w:rPr>
          <w:rFonts w:ascii="宋体" w:eastAsia="宋体" w:hAnsi="宋体" w:cs="宋体" w:hint="eastAsia"/>
          <w:b/>
          <w:color w:val="000000"/>
          <w:sz w:val="28"/>
          <w:szCs w:val="28"/>
        </w:rPr>
        <w:t>7.</w:t>
      </w:r>
      <w:r w:rsidR="005142CF">
        <w:rPr>
          <w:rFonts w:ascii="宋体" w:eastAsia="宋体" w:hAnsi="宋体" w:cs="宋体" w:hint="eastAsia"/>
          <w:b/>
          <w:color w:val="000000"/>
          <w:sz w:val="28"/>
          <w:szCs w:val="28"/>
        </w:rPr>
        <w:t xml:space="preserve"> 4</w:t>
      </w:r>
      <w:r>
        <w:rPr>
          <w:rFonts w:ascii="宋体" w:eastAsia="宋体" w:hAnsi="宋体" w:cs="宋体" w:hint="eastAsia"/>
          <w:b/>
          <w:color w:val="000000"/>
          <w:sz w:val="28"/>
          <w:szCs w:val="28"/>
        </w:rPr>
        <w:t xml:space="preserve"> </w:t>
      </w:r>
      <w:r w:rsidR="005142CF">
        <w:rPr>
          <w:rFonts w:ascii="宋体" w:eastAsia="宋体" w:hAnsi="宋体" w:cs="宋体" w:hint="eastAsia"/>
          <w:b/>
          <w:color w:val="000000"/>
          <w:sz w:val="28"/>
          <w:szCs w:val="28"/>
        </w:rPr>
        <w:t xml:space="preserve"> </w:t>
      </w:r>
      <w:r>
        <w:rPr>
          <w:rFonts w:ascii="宋体" w:eastAsia="宋体" w:hAnsi="宋体" w:cs="宋体" w:hint="eastAsia"/>
          <w:b/>
          <w:color w:val="000000"/>
          <w:sz w:val="28"/>
          <w:szCs w:val="28"/>
        </w:rPr>
        <w:t>成品保护</w:t>
      </w:r>
      <w:bookmarkEnd w:id="418"/>
      <w:bookmarkEnd w:id="419"/>
      <w:bookmarkEnd w:id="420"/>
      <w:bookmarkEnd w:id="421"/>
      <w:bookmarkEnd w:id="422"/>
      <w:bookmarkEnd w:id="423"/>
      <w:bookmarkEnd w:id="424"/>
      <w:bookmarkEnd w:id="425"/>
      <w:bookmarkEnd w:id="426"/>
      <w:bookmarkEnd w:id="427"/>
      <w:bookmarkEnd w:id="428"/>
      <w:bookmarkEnd w:id="429"/>
      <w:bookmarkEnd w:id="430"/>
    </w:p>
    <w:p w:rsidR="00A90E1F" w:rsidRDefault="00F8372F">
      <w:pPr>
        <w:autoSpaceDE w:val="0"/>
        <w:autoSpaceDN w:val="0"/>
        <w:spacing w:line="360" w:lineRule="auto"/>
        <w:rPr>
          <w:rFonts w:ascii="宋体" w:eastAsia="宋体" w:hAnsi="宋体" w:cs="宋体"/>
          <w:color w:val="000000"/>
          <w:sz w:val="24"/>
          <w:szCs w:val="24"/>
        </w:rPr>
      </w:pPr>
      <w:r>
        <w:rPr>
          <w:rFonts w:ascii="宋体" w:eastAsia="宋体" w:hAnsi="宋体" w:hint="eastAsia"/>
          <w:b/>
          <w:color w:val="000000"/>
          <w:sz w:val="24"/>
          <w:szCs w:val="24"/>
        </w:rPr>
        <w:t>7.</w:t>
      </w:r>
      <w:r w:rsidR="005142CF">
        <w:rPr>
          <w:rFonts w:ascii="宋体" w:eastAsia="宋体" w:hAnsi="宋体" w:hint="eastAsia"/>
          <w:b/>
          <w:color w:val="000000"/>
          <w:sz w:val="24"/>
          <w:szCs w:val="24"/>
        </w:rPr>
        <w:t>4</w:t>
      </w:r>
      <w:r>
        <w:rPr>
          <w:rFonts w:ascii="宋体" w:eastAsia="宋体" w:hAnsi="宋体" w:hint="eastAsia"/>
          <w:b/>
          <w:color w:val="000000"/>
          <w:sz w:val="24"/>
          <w:szCs w:val="24"/>
        </w:rPr>
        <w:t>.</w:t>
      </w:r>
      <w:r w:rsidR="00FE4BC3">
        <w:rPr>
          <w:rFonts w:ascii="宋体" w:eastAsia="宋体" w:hAnsi="宋体" w:hint="eastAsia"/>
          <w:b/>
          <w:color w:val="000000"/>
          <w:sz w:val="24"/>
          <w:szCs w:val="24"/>
        </w:rPr>
        <w:t>1</w:t>
      </w:r>
      <w:r w:rsidR="00430FBF">
        <w:rPr>
          <w:rFonts w:ascii="宋体" w:eastAsia="宋体" w:hAnsi="宋体" w:hint="eastAsia"/>
          <w:b/>
          <w:color w:val="000000"/>
          <w:sz w:val="24"/>
          <w:szCs w:val="24"/>
        </w:rPr>
        <w:t>、</w:t>
      </w:r>
      <w:r w:rsidR="005142CF">
        <w:rPr>
          <w:rFonts w:ascii="宋体" w:eastAsia="宋体" w:hAnsi="宋体" w:hint="eastAsia"/>
          <w:b/>
          <w:color w:val="000000"/>
          <w:sz w:val="24"/>
          <w:szCs w:val="24"/>
        </w:rPr>
        <w:t>7.4.2</w:t>
      </w:r>
      <w:r w:rsidR="00FE4BC3">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 xml:space="preserve"> </w:t>
      </w:r>
      <w:r w:rsidR="00FE4BC3">
        <w:rPr>
          <w:rFonts w:ascii="宋体" w:eastAsia="宋体" w:hAnsi="宋体" w:cs="宋体" w:hint="eastAsia"/>
          <w:color w:val="000000"/>
          <w:sz w:val="24"/>
          <w:szCs w:val="24"/>
        </w:rPr>
        <w:t>自锁锚杆安装后，在注浆材料未达到设计强度前，杆体受到扰动将影响注浆材料与杆体和注浆材料与孔壁的粘结强度，降低锚杆的锚固力，影响锚杆质量</w:t>
      </w:r>
      <w:r w:rsidR="005142CF">
        <w:rPr>
          <w:rFonts w:ascii="宋体" w:eastAsia="宋体" w:hAnsi="宋体" w:cs="宋体" w:hint="eastAsia"/>
          <w:color w:val="000000"/>
          <w:sz w:val="24"/>
          <w:szCs w:val="24"/>
        </w:rPr>
        <w:t>，必要时应做适当辅助保护措施。</w:t>
      </w:r>
    </w:p>
    <w:p w:rsidR="00A90E1F" w:rsidRDefault="00FE4BC3" w:rsidP="009A5BB2">
      <w:pPr>
        <w:autoSpaceDE w:val="0"/>
        <w:autoSpaceDN w:val="0"/>
        <w:spacing w:before="340" w:after="330" w:line="578" w:lineRule="auto"/>
        <w:jc w:val="center"/>
        <w:outlineLvl w:val="0"/>
        <w:rPr>
          <w:rFonts w:ascii="宋体" w:eastAsia="宋体" w:hAnsi="宋体" w:cs="宋体"/>
          <w:color w:val="000000"/>
        </w:rPr>
      </w:pPr>
      <w:r>
        <w:rPr>
          <w:rFonts w:ascii="宋体" w:eastAsia="宋体" w:hAnsi="宋体"/>
          <w:b/>
          <w:sz w:val="24"/>
          <w:szCs w:val="24"/>
        </w:rPr>
        <w:br w:type="page"/>
      </w:r>
      <w:bookmarkStart w:id="431" w:name="_Toc503089555"/>
      <w:bookmarkStart w:id="432" w:name="_Toc22463275"/>
      <w:bookmarkStart w:id="433" w:name="_Toc528936308"/>
      <w:bookmarkStart w:id="434" w:name="_Toc11397"/>
      <w:bookmarkStart w:id="435" w:name="_Toc521065594"/>
      <w:bookmarkStart w:id="436" w:name="_Toc22410632"/>
      <w:bookmarkStart w:id="437" w:name="_Toc24996204"/>
      <w:bookmarkStart w:id="438" w:name="_Toc528915062"/>
      <w:bookmarkStart w:id="439" w:name="_Toc528935689"/>
      <w:bookmarkStart w:id="440" w:name="_Toc520204108"/>
      <w:bookmarkStart w:id="441" w:name="_Toc34263468"/>
      <w:bookmarkStart w:id="442" w:name="_Toc34567375"/>
      <w:bookmarkStart w:id="443" w:name="_Toc34573230"/>
      <w:r>
        <w:rPr>
          <w:rFonts w:ascii="宋体" w:eastAsia="宋体" w:hAnsi="宋体" w:cs="宋体" w:hint="eastAsia"/>
          <w:b/>
          <w:color w:val="000000"/>
          <w:sz w:val="32"/>
          <w:szCs w:val="32"/>
        </w:rPr>
        <w:lastRenderedPageBreak/>
        <w:t>8  工程质量检验与验收</w:t>
      </w:r>
      <w:bookmarkEnd w:id="431"/>
      <w:bookmarkEnd w:id="432"/>
      <w:bookmarkEnd w:id="433"/>
      <w:bookmarkEnd w:id="434"/>
      <w:bookmarkEnd w:id="435"/>
      <w:bookmarkEnd w:id="436"/>
      <w:bookmarkEnd w:id="437"/>
      <w:bookmarkEnd w:id="438"/>
      <w:bookmarkEnd w:id="439"/>
      <w:bookmarkEnd w:id="440"/>
      <w:bookmarkEnd w:id="441"/>
      <w:bookmarkEnd w:id="442"/>
      <w:bookmarkEnd w:id="443"/>
    </w:p>
    <w:p w:rsidR="00A90E1F" w:rsidRPr="00F8372F" w:rsidRDefault="00FE4BC3" w:rsidP="00A733B9">
      <w:pPr>
        <w:autoSpaceDE w:val="0"/>
        <w:autoSpaceDN w:val="0"/>
        <w:spacing w:before="260" w:after="260" w:line="413" w:lineRule="auto"/>
        <w:jc w:val="center"/>
        <w:outlineLvl w:val="1"/>
        <w:rPr>
          <w:rFonts w:ascii="宋体" w:eastAsia="宋体" w:hAnsi="宋体" w:cs="宋体"/>
          <w:b/>
          <w:color w:val="000000" w:themeColor="text1"/>
          <w:sz w:val="28"/>
          <w:szCs w:val="28"/>
        </w:rPr>
      </w:pPr>
      <w:bookmarkStart w:id="444" w:name="_Toc528936309"/>
      <w:bookmarkStart w:id="445" w:name="_Toc22463276"/>
      <w:bookmarkStart w:id="446" w:name="_Toc30920"/>
      <w:bookmarkStart w:id="447" w:name="_Toc528935690"/>
      <w:bookmarkStart w:id="448" w:name="_Toc528915063"/>
      <w:bookmarkStart w:id="449" w:name="_Toc521065595"/>
      <w:bookmarkStart w:id="450" w:name="_Toc520204109"/>
      <w:bookmarkStart w:id="451" w:name="_Toc24996205"/>
      <w:bookmarkStart w:id="452" w:name="_Toc22410633"/>
      <w:bookmarkStart w:id="453" w:name="_Toc503089556"/>
      <w:bookmarkStart w:id="454" w:name="_Toc34263469"/>
      <w:bookmarkStart w:id="455" w:name="_Toc34567376"/>
      <w:bookmarkStart w:id="456" w:name="_Toc34573231"/>
      <w:r w:rsidRPr="00F8372F">
        <w:rPr>
          <w:rFonts w:ascii="宋体" w:eastAsia="宋体" w:hAnsi="宋体" w:cs="宋体" w:hint="eastAsia"/>
          <w:b/>
          <w:color w:val="000000" w:themeColor="text1"/>
          <w:sz w:val="28"/>
          <w:szCs w:val="28"/>
        </w:rPr>
        <w:t xml:space="preserve">8. </w:t>
      </w:r>
      <w:r w:rsidR="007B5CCF">
        <w:rPr>
          <w:rFonts w:ascii="宋体" w:eastAsia="宋体" w:hAnsi="宋体" w:cs="宋体" w:hint="eastAsia"/>
          <w:b/>
          <w:color w:val="000000" w:themeColor="text1"/>
          <w:sz w:val="28"/>
          <w:szCs w:val="28"/>
        </w:rPr>
        <w:t>1</w:t>
      </w:r>
      <w:r w:rsidRPr="00F8372F">
        <w:rPr>
          <w:rFonts w:ascii="宋体" w:eastAsia="宋体" w:hAnsi="宋体" w:cs="宋体" w:hint="eastAsia"/>
          <w:b/>
          <w:color w:val="000000" w:themeColor="text1"/>
          <w:sz w:val="28"/>
          <w:szCs w:val="28"/>
        </w:rPr>
        <w:t xml:space="preserve">  </w:t>
      </w:r>
      <w:r w:rsidR="007B5CCF">
        <w:rPr>
          <w:rFonts w:ascii="宋体" w:eastAsia="宋体" w:hAnsi="宋体" w:cs="宋体" w:hint="eastAsia"/>
          <w:b/>
          <w:color w:val="000000" w:themeColor="text1"/>
          <w:sz w:val="28"/>
          <w:szCs w:val="28"/>
        </w:rPr>
        <w:t>一般规定</w:t>
      </w:r>
      <w:bookmarkEnd w:id="444"/>
      <w:bookmarkEnd w:id="445"/>
      <w:bookmarkEnd w:id="446"/>
      <w:bookmarkEnd w:id="447"/>
      <w:bookmarkEnd w:id="448"/>
      <w:bookmarkEnd w:id="449"/>
      <w:bookmarkEnd w:id="450"/>
      <w:bookmarkEnd w:id="451"/>
      <w:bookmarkEnd w:id="452"/>
      <w:bookmarkEnd w:id="453"/>
      <w:bookmarkEnd w:id="454"/>
      <w:bookmarkEnd w:id="455"/>
      <w:bookmarkEnd w:id="456"/>
    </w:p>
    <w:p w:rsidR="0002445A" w:rsidRDefault="00FE4BC3">
      <w:pPr>
        <w:autoSpaceDE w:val="0"/>
        <w:autoSpaceDN w:val="0"/>
        <w:spacing w:line="360" w:lineRule="auto"/>
        <w:rPr>
          <w:rFonts w:ascii="Times New Roman" w:eastAsia="宋体" w:hAnsi="Times New Roman" w:cs="Times New Roman"/>
          <w:color w:val="000000" w:themeColor="text1"/>
          <w:sz w:val="24"/>
          <w:szCs w:val="24"/>
        </w:rPr>
      </w:pPr>
      <w:r w:rsidRPr="00F8372F">
        <w:rPr>
          <w:rFonts w:ascii="宋体" w:eastAsia="宋体" w:hAnsi="宋体"/>
          <w:b/>
          <w:color w:val="000000" w:themeColor="text1"/>
          <w:sz w:val="24"/>
          <w:szCs w:val="24"/>
        </w:rPr>
        <w:t>8.</w:t>
      </w:r>
      <w:r w:rsidR="007B5CCF">
        <w:rPr>
          <w:rFonts w:ascii="宋体" w:eastAsia="宋体" w:hAnsi="宋体" w:hint="eastAsia"/>
          <w:b/>
          <w:color w:val="000000" w:themeColor="text1"/>
          <w:sz w:val="24"/>
          <w:szCs w:val="24"/>
        </w:rPr>
        <w:t>1</w:t>
      </w:r>
      <w:r w:rsidRPr="00F8372F">
        <w:rPr>
          <w:rFonts w:ascii="宋体" w:eastAsia="宋体" w:hAnsi="宋体" w:hint="eastAsia"/>
          <w:b/>
          <w:color w:val="000000" w:themeColor="text1"/>
          <w:sz w:val="24"/>
          <w:szCs w:val="24"/>
        </w:rPr>
        <w:t>.1</w:t>
      </w:r>
      <w:r w:rsidR="007B5CCF">
        <w:rPr>
          <w:rFonts w:ascii="宋体" w:eastAsia="宋体" w:hAnsi="宋体" w:hint="eastAsia"/>
          <w:b/>
          <w:color w:val="000000" w:themeColor="text1"/>
          <w:sz w:val="24"/>
          <w:szCs w:val="24"/>
        </w:rPr>
        <w:t>、</w:t>
      </w:r>
      <w:r w:rsidR="007B5CCF" w:rsidRPr="00F8372F">
        <w:rPr>
          <w:rFonts w:ascii="宋体" w:eastAsia="宋体" w:hAnsi="宋体"/>
          <w:b/>
          <w:color w:val="000000" w:themeColor="text1"/>
          <w:sz w:val="24"/>
          <w:szCs w:val="24"/>
        </w:rPr>
        <w:t>8.</w:t>
      </w:r>
      <w:r w:rsidR="007B5CCF">
        <w:rPr>
          <w:rFonts w:ascii="宋体" w:eastAsia="宋体" w:hAnsi="宋体" w:hint="eastAsia"/>
          <w:b/>
          <w:color w:val="000000" w:themeColor="text1"/>
          <w:sz w:val="24"/>
          <w:szCs w:val="24"/>
        </w:rPr>
        <w:t>1</w:t>
      </w:r>
      <w:r w:rsidR="007B5CCF" w:rsidRPr="00F8372F">
        <w:rPr>
          <w:rFonts w:ascii="宋体" w:eastAsia="宋体" w:hAnsi="宋体" w:hint="eastAsia"/>
          <w:b/>
          <w:color w:val="000000" w:themeColor="text1"/>
          <w:sz w:val="24"/>
          <w:szCs w:val="24"/>
        </w:rPr>
        <w:t>.</w:t>
      </w:r>
      <w:r w:rsidR="007B5CCF">
        <w:rPr>
          <w:rFonts w:ascii="宋体" w:eastAsia="宋体" w:hAnsi="宋体" w:hint="eastAsia"/>
          <w:b/>
          <w:color w:val="000000" w:themeColor="text1"/>
          <w:sz w:val="24"/>
          <w:szCs w:val="24"/>
        </w:rPr>
        <w:t>2</w:t>
      </w:r>
      <w:r w:rsidRPr="00F8372F">
        <w:rPr>
          <w:rFonts w:ascii="宋体" w:eastAsia="宋体" w:hAnsi="宋体" w:hint="eastAsia"/>
          <w:b/>
          <w:color w:val="000000" w:themeColor="text1"/>
          <w:sz w:val="24"/>
          <w:szCs w:val="24"/>
        </w:rPr>
        <w:t xml:space="preserve"> </w:t>
      </w:r>
      <w:r w:rsidRPr="00F8372F">
        <w:rPr>
          <w:rFonts w:ascii="宋体" w:eastAsia="宋体" w:hAnsi="宋体" w:cs="宋体" w:hint="eastAsia"/>
          <w:color w:val="000000" w:themeColor="text1"/>
          <w:sz w:val="24"/>
          <w:szCs w:val="24"/>
        </w:rPr>
        <w:t xml:space="preserve"> </w:t>
      </w:r>
      <w:r w:rsidR="007B5CCF">
        <w:rPr>
          <w:rFonts w:ascii="宋体" w:eastAsia="宋体" w:hAnsi="宋体" w:cs="宋体" w:hint="eastAsia"/>
          <w:color w:val="000000" w:themeColor="text1"/>
          <w:sz w:val="24"/>
          <w:szCs w:val="24"/>
        </w:rPr>
        <w:t>对岩石锚杆的质量检验和验收做了规定。</w:t>
      </w:r>
    </w:p>
    <w:p w:rsidR="007B5CCF" w:rsidRDefault="007B5CCF" w:rsidP="007B5CCF">
      <w:pPr>
        <w:autoSpaceDE w:val="0"/>
        <w:autoSpaceDN w:val="0"/>
        <w:spacing w:line="360" w:lineRule="auto"/>
        <w:rPr>
          <w:rFonts w:ascii="Times New Roman" w:eastAsia="宋体" w:hAnsi="Times New Roman" w:cs="Times New Roman"/>
          <w:color w:val="000000" w:themeColor="text1"/>
          <w:sz w:val="24"/>
          <w:szCs w:val="24"/>
        </w:rPr>
      </w:pPr>
      <w:r w:rsidRPr="00F8372F">
        <w:rPr>
          <w:rFonts w:ascii="宋体" w:eastAsia="宋体" w:hAnsi="宋体"/>
          <w:b/>
          <w:color w:val="000000" w:themeColor="text1"/>
          <w:sz w:val="24"/>
          <w:szCs w:val="24"/>
        </w:rPr>
        <w:t>8.</w:t>
      </w:r>
      <w:r>
        <w:rPr>
          <w:rFonts w:ascii="宋体" w:eastAsia="宋体" w:hAnsi="宋体" w:hint="eastAsia"/>
          <w:b/>
          <w:color w:val="000000" w:themeColor="text1"/>
          <w:sz w:val="24"/>
          <w:szCs w:val="24"/>
        </w:rPr>
        <w:t>1</w:t>
      </w:r>
      <w:r w:rsidRPr="00F8372F">
        <w:rPr>
          <w:rFonts w:ascii="宋体" w:eastAsia="宋体" w:hAnsi="宋体" w:hint="eastAsia"/>
          <w:b/>
          <w:color w:val="000000" w:themeColor="text1"/>
          <w:sz w:val="24"/>
          <w:szCs w:val="24"/>
        </w:rPr>
        <w:t>.</w:t>
      </w:r>
      <w:r>
        <w:rPr>
          <w:rFonts w:ascii="宋体" w:eastAsia="宋体" w:hAnsi="宋体" w:hint="eastAsia"/>
          <w:b/>
          <w:color w:val="000000" w:themeColor="text1"/>
          <w:sz w:val="24"/>
          <w:szCs w:val="24"/>
        </w:rPr>
        <w:t>3</w:t>
      </w:r>
      <w:r w:rsidRPr="00430FBF">
        <w:rPr>
          <w:rFonts w:ascii="宋体" w:eastAsia="宋体" w:hAnsi="宋体" w:cs="宋体" w:hint="eastAsia"/>
          <w:b/>
          <w:color w:val="000000" w:themeColor="text1"/>
          <w:sz w:val="24"/>
          <w:szCs w:val="24"/>
        </w:rPr>
        <w:t>～</w:t>
      </w:r>
      <w:r w:rsidRPr="00F8372F">
        <w:rPr>
          <w:rFonts w:ascii="宋体" w:eastAsia="宋体" w:hAnsi="宋体"/>
          <w:b/>
          <w:color w:val="000000" w:themeColor="text1"/>
          <w:sz w:val="24"/>
          <w:szCs w:val="24"/>
        </w:rPr>
        <w:t>8.</w:t>
      </w:r>
      <w:r>
        <w:rPr>
          <w:rFonts w:ascii="宋体" w:eastAsia="宋体" w:hAnsi="宋体" w:hint="eastAsia"/>
          <w:b/>
          <w:color w:val="000000" w:themeColor="text1"/>
          <w:sz w:val="24"/>
          <w:szCs w:val="24"/>
        </w:rPr>
        <w:t>1</w:t>
      </w:r>
      <w:r w:rsidRPr="00F8372F">
        <w:rPr>
          <w:rFonts w:ascii="宋体" w:eastAsia="宋体" w:hAnsi="宋体" w:hint="eastAsia"/>
          <w:b/>
          <w:color w:val="000000" w:themeColor="text1"/>
          <w:sz w:val="24"/>
          <w:szCs w:val="24"/>
        </w:rPr>
        <w:t>.</w:t>
      </w:r>
      <w:r>
        <w:rPr>
          <w:rFonts w:ascii="宋体" w:eastAsia="宋体" w:hAnsi="宋体" w:hint="eastAsia"/>
          <w:b/>
          <w:color w:val="000000" w:themeColor="text1"/>
          <w:sz w:val="24"/>
          <w:szCs w:val="24"/>
        </w:rPr>
        <w:t>5</w:t>
      </w:r>
      <w:r w:rsidRPr="00F8372F">
        <w:rPr>
          <w:rFonts w:ascii="宋体" w:eastAsia="宋体" w:hAnsi="宋体" w:hint="eastAsia"/>
          <w:b/>
          <w:color w:val="000000" w:themeColor="text1"/>
          <w:sz w:val="24"/>
          <w:szCs w:val="24"/>
        </w:rPr>
        <w:t xml:space="preserve"> </w:t>
      </w:r>
      <w:r w:rsidRPr="00F8372F">
        <w:rPr>
          <w:rFonts w:ascii="宋体" w:eastAsia="宋体" w:hAnsi="宋体" w:cs="宋体" w:hint="eastAsia"/>
          <w:color w:val="000000" w:themeColor="text1"/>
          <w:sz w:val="24"/>
          <w:szCs w:val="24"/>
        </w:rPr>
        <w:t xml:space="preserve"> </w:t>
      </w:r>
      <w:r>
        <w:rPr>
          <w:rFonts w:ascii="宋体" w:eastAsia="宋体" w:hAnsi="宋体" w:cs="宋体" w:hint="eastAsia"/>
          <w:color w:val="000000" w:themeColor="text1"/>
          <w:sz w:val="24"/>
          <w:szCs w:val="24"/>
        </w:rPr>
        <w:t>对混凝土锚杆的质量检验和验收做了规定。</w:t>
      </w:r>
    </w:p>
    <w:p w:rsidR="007B5CCF" w:rsidRPr="00F8372F" w:rsidRDefault="007B5CCF" w:rsidP="007B5CCF">
      <w:pPr>
        <w:autoSpaceDE w:val="0"/>
        <w:autoSpaceDN w:val="0"/>
        <w:spacing w:before="260" w:after="260" w:line="413" w:lineRule="auto"/>
        <w:jc w:val="center"/>
        <w:outlineLvl w:val="1"/>
        <w:rPr>
          <w:rFonts w:ascii="宋体" w:eastAsia="宋体" w:hAnsi="宋体" w:cs="宋体"/>
          <w:b/>
          <w:color w:val="000000" w:themeColor="text1"/>
          <w:sz w:val="28"/>
          <w:szCs w:val="28"/>
        </w:rPr>
      </w:pPr>
      <w:r w:rsidRPr="00F8372F">
        <w:rPr>
          <w:rFonts w:ascii="宋体" w:eastAsia="宋体" w:hAnsi="宋体" w:cs="宋体" w:hint="eastAsia"/>
          <w:b/>
          <w:color w:val="000000" w:themeColor="text1"/>
          <w:sz w:val="28"/>
          <w:szCs w:val="28"/>
        </w:rPr>
        <w:t>8. 2  工程质量检验</w:t>
      </w:r>
    </w:p>
    <w:p w:rsidR="007B5CCF" w:rsidRDefault="007B5CCF" w:rsidP="007B5CCF">
      <w:pPr>
        <w:autoSpaceDE w:val="0"/>
        <w:autoSpaceDN w:val="0"/>
        <w:spacing w:line="360" w:lineRule="auto"/>
        <w:rPr>
          <w:rFonts w:ascii="宋体" w:eastAsia="宋体" w:hAnsi="宋体" w:cs="宋体"/>
          <w:color w:val="000000" w:themeColor="text1"/>
          <w:sz w:val="24"/>
          <w:szCs w:val="24"/>
        </w:rPr>
      </w:pPr>
      <w:r w:rsidRPr="00F8372F">
        <w:rPr>
          <w:rFonts w:ascii="宋体" w:eastAsia="宋体" w:hAnsi="宋体"/>
          <w:b/>
          <w:color w:val="000000" w:themeColor="text1"/>
          <w:sz w:val="24"/>
          <w:szCs w:val="24"/>
        </w:rPr>
        <w:t>8.</w:t>
      </w:r>
      <w:r w:rsidRPr="00F8372F">
        <w:rPr>
          <w:rFonts w:ascii="宋体" w:eastAsia="宋体" w:hAnsi="宋体" w:hint="eastAsia"/>
          <w:b/>
          <w:color w:val="000000" w:themeColor="text1"/>
          <w:sz w:val="24"/>
          <w:szCs w:val="24"/>
        </w:rPr>
        <w:t>2.1</w:t>
      </w:r>
      <w:r w:rsidRPr="00430FBF">
        <w:rPr>
          <w:rFonts w:ascii="宋体" w:eastAsia="宋体" w:hAnsi="宋体" w:cs="宋体" w:hint="eastAsia"/>
          <w:b/>
          <w:color w:val="000000" w:themeColor="text1"/>
          <w:sz w:val="24"/>
          <w:szCs w:val="24"/>
        </w:rPr>
        <w:t>～</w:t>
      </w:r>
      <w:r w:rsidRPr="00F8372F">
        <w:rPr>
          <w:rFonts w:ascii="宋体" w:eastAsia="宋体" w:hAnsi="宋体"/>
          <w:b/>
          <w:color w:val="000000" w:themeColor="text1"/>
          <w:sz w:val="24"/>
          <w:szCs w:val="24"/>
        </w:rPr>
        <w:t>8.</w:t>
      </w:r>
      <w:r>
        <w:rPr>
          <w:rFonts w:ascii="宋体" w:eastAsia="宋体" w:hAnsi="宋体" w:hint="eastAsia"/>
          <w:b/>
          <w:color w:val="000000" w:themeColor="text1"/>
          <w:sz w:val="24"/>
          <w:szCs w:val="24"/>
        </w:rPr>
        <w:t>1</w:t>
      </w:r>
      <w:r w:rsidRPr="00F8372F">
        <w:rPr>
          <w:rFonts w:ascii="宋体" w:eastAsia="宋体" w:hAnsi="宋体" w:hint="eastAsia"/>
          <w:b/>
          <w:color w:val="000000" w:themeColor="text1"/>
          <w:sz w:val="24"/>
          <w:szCs w:val="24"/>
        </w:rPr>
        <w:t>.</w:t>
      </w:r>
      <w:r>
        <w:rPr>
          <w:rFonts w:ascii="宋体" w:eastAsia="宋体" w:hAnsi="宋体" w:hint="eastAsia"/>
          <w:b/>
          <w:color w:val="000000" w:themeColor="text1"/>
          <w:sz w:val="24"/>
          <w:szCs w:val="24"/>
        </w:rPr>
        <w:t>6</w:t>
      </w:r>
      <w:r w:rsidRPr="00F8372F">
        <w:rPr>
          <w:rFonts w:ascii="宋体" w:eastAsia="宋体" w:hAnsi="宋体" w:hint="eastAsia"/>
          <w:b/>
          <w:color w:val="000000" w:themeColor="text1"/>
          <w:sz w:val="24"/>
          <w:szCs w:val="24"/>
        </w:rPr>
        <w:t xml:space="preserve"> </w:t>
      </w:r>
      <w:r w:rsidRPr="00F8372F">
        <w:rPr>
          <w:rFonts w:ascii="宋体" w:eastAsia="宋体" w:hAnsi="宋体" w:cs="宋体" w:hint="eastAsia"/>
          <w:color w:val="000000" w:themeColor="text1"/>
          <w:sz w:val="24"/>
          <w:szCs w:val="24"/>
        </w:rPr>
        <w:t xml:space="preserve"> </w:t>
      </w:r>
      <w:r>
        <w:rPr>
          <w:rFonts w:ascii="宋体" w:eastAsia="宋体" w:hAnsi="宋体" w:cs="宋体" w:hint="eastAsia"/>
          <w:color w:val="000000" w:themeColor="text1"/>
          <w:sz w:val="24"/>
          <w:szCs w:val="24"/>
        </w:rPr>
        <w:t>规定了岩石锚杆和混凝土锚杆工程质量检验的内容及标准。岩石锚杆工程主要参考《</w:t>
      </w:r>
      <w:r>
        <w:rPr>
          <w:rFonts w:ascii="宋体" w:eastAsia="宋体" w:hAnsi="宋体" w:cs="宋体" w:hint="eastAsia"/>
          <w:color w:val="000000"/>
          <w:sz w:val="24"/>
          <w:szCs w:val="24"/>
        </w:rPr>
        <w:t>岩土锚杆（</w:t>
      </w:r>
      <w:r w:rsidRPr="007B5CCF">
        <w:rPr>
          <w:rFonts w:ascii="Times New Roman" w:eastAsia="宋体" w:hAnsi="Times New Roman" w:cs="Times New Roman"/>
          <w:color w:val="000000"/>
          <w:sz w:val="24"/>
          <w:szCs w:val="24"/>
        </w:rPr>
        <w:t>索）技术规程》</w:t>
      </w:r>
      <w:r w:rsidRPr="007B5CCF">
        <w:rPr>
          <w:rFonts w:ascii="Times New Roman" w:eastAsia="宋体" w:hAnsi="Times New Roman" w:cs="Times New Roman"/>
          <w:color w:val="000000"/>
          <w:sz w:val="24"/>
          <w:szCs w:val="24"/>
        </w:rPr>
        <w:t>CECS 22</w:t>
      </w:r>
      <w:r w:rsidRPr="007B5CCF">
        <w:rPr>
          <w:rFonts w:ascii="Times New Roman" w:eastAsia="宋体" w:hAnsi="Times New Roman" w:cs="Times New Roman"/>
          <w:color w:val="000000"/>
          <w:sz w:val="24"/>
          <w:szCs w:val="24"/>
        </w:rPr>
        <w:t>的有关规定，混凝土锚杆工程</w:t>
      </w:r>
      <w:r w:rsidRPr="007B5CCF">
        <w:rPr>
          <w:rFonts w:ascii="Times New Roman" w:eastAsia="宋体" w:hAnsi="Times New Roman" w:cs="Times New Roman"/>
          <w:color w:val="000000" w:themeColor="text1"/>
          <w:sz w:val="24"/>
          <w:szCs w:val="24"/>
        </w:rPr>
        <w:t>主要参考《混凝土结构后锚固技术规程》</w:t>
      </w:r>
      <w:r w:rsidRPr="007B5CCF">
        <w:rPr>
          <w:rFonts w:ascii="Times New Roman" w:eastAsia="宋体" w:hAnsi="Times New Roman" w:cs="Times New Roman"/>
          <w:color w:val="000000" w:themeColor="text1"/>
          <w:sz w:val="24"/>
          <w:szCs w:val="24"/>
        </w:rPr>
        <w:t>JGJ 145</w:t>
      </w:r>
      <w:r w:rsidRPr="007B5CCF">
        <w:rPr>
          <w:rFonts w:ascii="Times New Roman" w:eastAsia="宋体" w:hAnsi="Times New Roman" w:cs="Times New Roman"/>
          <w:color w:val="000000" w:themeColor="text1"/>
          <w:sz w:val="24"/>
          <w:szCs w:val="24"/>
        </w:rPr>
        <w:t>和《建筑结构加固工程施工质量验收规范》</w:t>
      </w:r>
      <w:r w:rsidRPr="007B5CCF">
        <w:rPr>
          <w:rFonts w:ascii="Times New Roman" w:eastAsia="宋体" w:hAnsi="Times New Roman" w:cs="Times New Roman"/>
          <w:color w:val="000000" w:themeColor="text1"/>
          <w:sz w:val="24"/>
          <w:szCs w:val="24"/>
        </w:rPr>
        <w:t>GB 50550</w:t>
      </w:r>
      <w:r w:rsidRPr="007B5CCF">
        <w:rPr>
          <w:rFonts w:ascii="Times New Roman" w:eastAsia="宋体" w:hAnsi="Times New Roman" w:cs="Times New Roman"/>
          <w:color w:val="000000" w:themeColor="text1"/>
          <w:sz w:val="24"/>
          <w:szCs w:val="24"/>
        </w:rPr>
        <w:t>的有关规定。</w:t>
      </w:r>
    </w:p>
    <w:p w:rsidR="007B5CCF" w:rsidRPr="00F8372F" w:rsidRDefault="007B5CCF" w:rsidP="007B5CCF">
      <w:pPr>
        <w:autoSpaceDE w:val="0"/>
        <w:autoSpaceDN w:val="0"/>
        <w:spacing w:before="260" w:after="260" w:line="413" w:lineRule="auto"/>
        <w:jc w:val="center"/>
        <w:outlineLvl w:val="1"/>
        <w:rPr>
          <w:rFonts w:ascii="宋体" w:eastAsia="宋体" w:hAnsi="宋体" w:cs="宋体"/>
          <w:b/>
          <w:color w:val="000000" w:themeColor="text1"/>
          <w:sz w:val="28"/>
          <w:szCs w:val="28"/>
        </w:rPr>
      </w:pPr>
      <w:r w:rsidRPr="00F8372F">
        <w:rPr>
          <w:rFonts w:ascii="宋体" w:eastAsia="宋体" w:hAnsi="宋体" w:cs="宋体" w:hint="eastAsia"/>
          <w:b/>
          <w:color w:val="000000" w:themeColor="text1"/>
          <w:sz w:val="28"/>
          <w:szCs w:val="28"/>
        </w:rPr>
        <w:t xml:space="preserve">8. </w:t>
      </w:r>
      <w:r>
        <w:rPr>
          <w:rFonts w:ascii="宋体" w:eastAsia="宋体" w:hAnsi="宋体" w:cs="宋体" w:hint="eastAsia"/>
          <w:b/>
          <w:color w:val="000000" w:themeColor="text1"/>
          <w:sz w:val="28"/>
          <w:szCs w:val="28"/>
        </w:rPr>
        <w:t>3</w:t>
      </w:r>
      <w:r w:rsidRPr="00F8372F">
        <w:rPr>
          <w:rFonts w:ascii="宋体" w:eastAsia="宋体" w:hAnsi="宋体" w:cs="宋体" w:hint="eastAsia"/>
          <w:b/>
          <w:color w:val="000000" w:themeColor="text1"/>
          <w:sz w:val="28"/>
          <w:szCs w:val="28"/>
        </w:rPr>
        <w:t xml:space="preserve">  工程质量</w:t>
      </w:r>
      <w:r>
        <w:rPr>
          <w:rFonts w:ascii="宋体" w:eastAsia="宋体" w:hAnsi="宋体" w:cs="宋体" w:hint="eastAsia"/>
          <w:b/>
          <w:color w:val="000000" w:themeColor="text1"/>
          <w:sz w:val="28"/>
          <w:szCs w:val="28"/>
        </w:rPr>
        <w:t>验收</w:t>
      </w:r>
    </w:p>
    <w:p w:rsidR="0037371E" w:rsidRDefault="007B5CCF" w:rsidP="007B5CCF">
      <w:pPr>
        <w:autoSpaceDE w:val="0"/>
        <w:autoSpaceDN w:val="0"/>
        <w:spacing w:line="360" w:lineRule="auto"/>
        <w:rPr>
          <w:rFonts w:ascii="宋体" w:eastAsia="宋体" w:hAnsi="宋体" w:cs="宋体"/>
          <w:color w:val="000000" w:themeColor="text1"/>
          <w:sz w:val="24"/>
          <w:szCs w:val="24"/>
        </w:rPr>
      </w:pPr>
      <w:r w:rsidRPr="00F8372F">
        <w:rPr>
          <w:rFonts w:ascii="宋体" w:eastAsia="宋体" w:hAnsi="宋体"/>
          <w:b/>
          <w:color w:val="000000" w:themeColor="text1"/>
          <w:sz w:val="24"/>
          <w:szCs w:val="24"/>
        </w:rPr>
        <w:t>8.</w:t>
      </w:r>
      <w:r>
        <w:rPr>
          <w:rFonts w:ascii="宋体" w:eastAsia="宋体" w:hAnsi="宋体" w:hint="eastAsia"/>
          <w:b/>
          <w:color w:val="000000" w:themeColor="text1"/>
          <w:sz w:val="24"/>
          <w:szCs w:val="24"/>
        </w:rPr>
        <w:t>3</w:t>
      </w:r>
      <w:r w:rsidRPr="00F8372F">
        <w:rPr>
          <w:rFonts w:ascii="宋体" w:eastAsia="宋体" w:hAnsi="宋体" w:hint="eastAsia"/>
          <w:b/>
          <w:color w:val="000000" w:themeColor="text1"/>
          <w:sz w:val="24"/>
          <w:szCs w:val="24"/>
        </w:rPr>
        <w:t>.1</w:t>
      </w:r>
      <w:r w:rsidRPr="00430FBF">
        <w:rPr>
          <w:rFonts w:ascii="宋体" w:eastAsia="宋体" w:hAnsi="宋体" w:cs="宋体" w:hint="eastAsia"/>
          <w:b/>
          <w:color w:val="000000" w:themeColor="text1"/>
          <w:sz w:val="24"/>
          <w:szCs w:val="24"/>
        </w:rPr>
        <w:t>～</w:t>
      </w:r>
      <w:r w:rsidRPr="00F8372F">
        <w:rPr>
          <w:rFonts w:ascii="宋体" w:eastAsia="宋体" w:hAnsi="宋体"/>
          <w:b/>
          <w:color w:val="000000" w:themeColor="text1"/>
          <w:sz w:val="24"/>
          <w:szCs w:val="24"/>
        </w:rPr>
        <w:t>8.</w:t>
      </w:r>
      <w:r w:rsidR="0037371E">
        <w:rPr>
          <w:rFonts w:ascii="宋体" w:eastAsia="宋体" w:hAnsi="宋体" w:hint="eastAsia"/>
          <w:b/>
          <w:color w:val="000000" w:themeColor="text1"/>
          <w:sz w:val="24"/>
          <w:szCs w:val="24"/>
        </w:rPr>
        <w:t>3</w:t>
      </w:r>
      <w:r w:rsidRPr="00F8372F">
        <w:rPr>
          <w:rFonts w:ascii="宋体" w:eastAsia="宋体" w:hAnsi="宋体" w:hint="eastAsia"/>
          <w:b/>
          <w:color w:val="000000" w:themeColor="text1"/>
          <w:sz w:val="24"/>
          <w:szCs w:val="24"/>
        </w:rPr>
        <w:t>.</w:t>
      </w:r>
      <w:r w:rsidR="0037371E">
        <w:rPr>
          <w:rFonts w:ascii="宋体" w:eastAsia="宋体" w:hAnsi="宋体" w:hint="eastAsia"/>
          <w:b/>
          <w:color w:val="000000" w:themeColor="text1"/>
          <w:sz w:val="24"/>
          <w:szCs w:val="24"/>
        </w:rPr>
        <w:t>3</w:t>
      </w:r>
      <w:r w:rsidRPr="00F8372F">
        <w:rPr>
          <w:rFonts w:ascii="宋体" w:eastAsia="宋体" w:hAnsi="宋体" w:hint="eastAsia"/>
          <w:b/>
          <w:color w:val="000000" w:themeColor="text1"/>
          <w:sz w:val="24"/>
          <w:szCs w:val="24"/>
        </w:rPr>
        <w:t xml:space="preserve"> </w:t>
      </w:r>
      <w:r w:rsidRPr="00F8372F">
        <w:rPr>
          <w:rFonts w:ascii="宋体" w:eastAsia="宋体" w:hAnsi="宋体" w:cs="宋体" w:hint="eastAsia"/>
          <w:color w:val="000000" w:themeColor="text1"/>
          <w:sz w:val="24"/>
          <w:szCs w:val="24"/>
        </w:rPr>
        <w:t xml:space="preserve"> </w:t>
      </w:r>
      <w:r>
        <w:rPr>
          <w:rFonts w:ascii="宋体" w:eastAsia="宋体" w:hAnsi="宋体" w:cs="宋体" w:hint="eastAsia"/>
          <w:color w:val="000000" w:themeColor="text1"/>
          <w:sz w:val="24"/>
          <w:szCs w:val="24"/>
        </w:rPr>
        <w:t>规定了岩石锚杆和混凝土锚杆工程质量</w:t>
      </w:r>
      <w:r w:rsidR="0037371E">
        <w:rPr>
          <w:rFonts w:ascii="宋体" w:eastAsia="宋体" w:hAnsi="宋体" w:cs="宋体" w:hint="eastAsia"/>
          <w:color w:val="000000" w:themeColor="text1"/>
          <w:sz w:val="24"/>
          <w:szCs w:val="24"/>
        </w:rPr>
        <w:t>验收应提供的文件、资料。</w:t>
      </w:r>
    </w:p>
    <w:p w:rsidR="007B5CCF" w:rsidRDefault="0037371E" w:rsidP="0037371E">
      <w:pPr>
        <w:autoSpaceDE w:val="0"/>
        <w:autoSpaceDN w:val="0"/>
        <w:spacing w:line="360" w:lineRule="auto"/>
        <w:rPr>
          <w:rFonts w:ascii="宋体" w:eastAsia="宋体" w:hAnsi="宋体" w:cs="宋体"/>
          <w:color w:val="000000" w:themeColor="text1"/>
          <w:sz w:val="24"/>
          <w:szCs w:val="24"/>
        </w:rPr>
      </w:pPr>
      <w:r w:rsidRPr="00F8372F">
        <w:rPr>
          <w:rFonts w:ascii="宋体" w:eastAsia="宋体" w:hAnsi="宋体"/>
          <w:b/>
          <w:color w:val="000000" w:themeColor="text1"/>
          <w:sz w:val="24"/>
          <w:szCs w:val="24"/>
        </w:rPr>
        <w:t>8.</w:t>
      </w:r>
      <w:r>
        <w:rPr>
          <w:rFonts w:ascii="宋体" w:eastAsia="宋体" w:hAnsi="宋体" w:hint="eastAsia"/>
          <w:b/>
          <w:color w:val="000000" w:themeColor="text1"/>
          <w:sz w:val="24"/>
          <w:szCs w:val="24"/>
        </w:rPr>
        <w:t>3</w:t>
      </w:r>
      <w:r w:rsidRPr="00F8372F">
        <w:rPr>
          <w:rFonts w:ascii="宋体" w:eastAsia="宋体" w:hAnsi="宋体" w:hint="eastAsia"/>
          <w:b/>
          <w:color w:val="000000" w:themeColor="text1"/>
          <w:sz w:val="24"/>
          <w:szCs w:val="24"/>
        </w:rPr>
        <w:t>.</w:t>
      </w:r>
      <w:r>
        <w:rPr>
          <w:rFonts w:ascii="宋体" w:eastAsia="宋体" w:hAnsi="宋体" w:hint="eastAsia"/>
          <w:b/>
          <w:color w:val="000000" w:themeColor="text1"/>
          <w:sz w:val="24"/>
          <w:szCs w:val="24"/>
        </w:rPr>
        <w:t>4</w:t>
      </w:r>
      <w:r w:rsidRPr="00F8372F">
        <w:rPr>
          <w:rFonts w:ascii="宋体" w:eastAsia="宋体" w:hAnsi="宋体" w:hint="eastAsia"/>
          <w:b/>
          <w:color w:val="000000" w:themeColor="text1"/>
          <w:sz w:val="24"/>
          <w:szCs w:val="24"/>
        </w:rPr>
        <w:t xml:space="preserve"> </w:t>
      </w:r>
      <w:r w:rsidRPr="00F8372F">
        <w:rPr>
          <w:rFonts w:ascii="宋体" w:eastAsia="宋体" w:hAnsi="宋体" w:cs="宋体" w:hint="eastAsia"/>
          <w:color w:val="000000" w:themeColor="text1"/>
          <w:sz w:val="24"/>
          <w:szCs w:val="24"/>
        </w:rPr>
        <w:t xml:space="preserve"> </w:t>
      </w:r>
      <w:r>
        <w:rPr>
          <w:rFonts w:ascii="宋体" w:eastAsia="宋体" w:hAnsi="宋体" w:cs="宋体" w:hint="eastAsia"/>
          <w:color w:val="000000" w:themeColor="text1"/>
          <w:sz w:val="24"/>
          <w:szCs w:val="24"/>
        </w:rPr>
        <w:t>混凝土锚杆工程质量不合格时，应进行补救，并重新检查、验收。</w:t>
      </w:r>
    </w:p>
    <w:p w:rsidR="0002445A" w:rsidRDefault="0002445A">
      <w:pPr>
        <w:widowControl/>
        <w:jc w:val="left"/>
        <w:rPr>
          <w:rFonts w:ascii="宋体" w:eastAsia="宋体" w:hAnsi="宋体" w:cs="宋体"/>
          <w:b/>
          <w:color w:val="000000"/>
          <w:sz w:val="32"/>
          <w:szCs w:val="32"/>
        </w:rPr>
      </w:pPr>
      <w:bookmarkStart w:id="457" w:name="_Toc22410637"/>
      <w:bookmarkStart w:id="458" w:name="_Toc521065599"/>
      <w:bookmarkStart w:id="459" w:name="_Toc528915067"/>
      <w:bookmarkStart w:id="460" w:name="_Toc528936313"/>
      <w:bookmarkStart w:id="461" w:name="_Toc528935694"/>
      <w:bookmarkStart w:id="462" w:name="_Toc22463280"/>
      <w:bookmarkStart w:id="463" w:name="_Toc520204113"/>
      <w:bookmarkStart w:id="464" w:name="_Toc503089560"/>
      <w:bookmarkStart w:id="465" w:name="_Toc8948"/>
      <w:bookmarkStart w:id="466" w:name="_Toc24996206"/>
      <w:bookmarkStart w:id="467" w:name="_Toc34263470"/>
      <w:r>
        <w:rPr>
          <w:rFonts w:ascii="宋体" w:eastAsia="宋体" w:hAnsi="宋体" w:cs="宋体"/>
          <w:b/>
          <w:color w:val="000000"/>
          <w:sz w:val="32"/>
          <w:szCs w:val="32"/>
        </w:rPr>
        <w:br w:type="page"/>
      </w:r>
    </w:p>
    <w:p w:rsidR="00A90E1F" w:rsidRDefault="00FE4BC3" w:rsidP="009A5BB2">
      <w:pPr>
        <w:autoSpaceDE w:val="0"/>
        <w:autoSpaceDN w:val="0"/>
        <w:spacing w:before="340" w:after="330" w:line="578" w:lineRule="auto"/>
        <w:jc w:val="center"/>
        <w:outlineLvl w:val="0"/>
        <w:rPr>
          <w:rFonts w:ascii="宋体" w:eastAsia="宋体" w:hAnsi="宋体" w:cs="宋体"/>
          <w:color w:val="000000"/>
        </w:rPr>
      </w:pPr>
      <w:bookmarkStart w:id="468" w:name="_Toc34567377"/>
      <w:bookmarkStart w:id="469" w:name="_Toc34573232"/>
      <w:r>
        <w:rPr>
          <w:rFonts w:ascii="宋体" w:eastAsia="宋体" w:hAnsi="宋体" w:cs="宋体" w:hint="eastAsia"/>
          <w:b/>
          <w:color w:val="000000"/>
          <w:sz w:val="32"/>
          <w:szCs w:val="32"/>
        </w:rPr>
        <w:lastRenderedPageBreak/>
        <w:t>附录A</w:t>
      </w:r>
      <w:r w:rsidR="00430FBF" w:rsidRPr="00430FBF">
        <w:rPr>
          <w:rFonts w:ascii="宋体" w:eastAsia="宋体" w:hAnsi="宋体" w:cs="宋体" w:hint="eastAsia"/>
          <w:b/>
          <w:color w:val="000000"/>
          <w:sz w:val="32"/>
          <w:szCs w:val="32"/>
        </w:rPr>
        <w:t>～</w:t>
      </w:r>
      <w:r>
        <w:rPr>
          <w:rFonts w:ascii="宋体" w:eastAsia="宋体" w:hAnsi="宋体" w:cs="宋体" w:hint="eastAsia"/>
          <w:b/>
          <w:color w:val="000000"/>
          <w:sz w:val="32"/>
          <w:szCs w:val="32"/>
        </w:rPr>
        <w:t>附录</w:t>
      </w:r>
      <w:bookmarkEnd w:id="457"/>
      <w:bookmarkEnd w:id="458"/>
      <w:bookmarkEnd w:id="459"/>
      <w:bookmarkEnd w:id="460"/>
      <w:bookmarkEnd w:id="461"/>
      <w:bookmarkEnd w:id="462"/>
      <w:bookmarkEnd w:id="463"/>
      <w:bookmarkEnd w:id="464"/>
      <w:bookmarkEnd w:id="465"/>
      <w:r>
        <w:rPr>
          <w:rFonts w:ascii="宋体" w:eastAsia="宋体" w:hAnsi="宋体" w:cs="宋体" w:hint="eastAsia"/>
          <w:b/>
          <w:color w:val="000000"/>
          <w:sz w:val="32"/>
          <w:szCs w:val="32"/>
        </w:rPr>
        <w:t>C</w:t>
      </w:r>
      <w:bookmarkEnd w:id="466"/>
      <w:bookmarkEnd w:id="467"/>
      <w:bookmarkEnd w:id="468"/>
      <w:bookmarkEnd w:id="469"/>
    </w:p>
    <w:p w:rsidR="00A90E1F" w:rsidRDefault="00FE4BC3">
      <w:pPr>
        <w:autoSpaceDE w:val="0"/>
        <w:autoSpaceDN w:val="0"/>
        <w:spacing w:line="360" w:lineRule="auto"/>
        <w:ind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列出了一批研究和工程应用比较成熟的锚杆、扩孔钻头以及</w:t>
      </w:r>
      <w:r w:rsidR="007B7225">
        <w:rPr>
          <w:rFonts w:ascii="宋体" w:eastAsia="宋体" w:hAnsi="宋体" w:cs="宋体" w:hint="eastAsia"/>
          <w:color w:val="000000"/>
          <w:sz w:val="24"/>
          <w:szCs w:val="24"/>
        </w:rPr>
        <w:t>外锚头</w:t>
      </w:r>
      <w:r>
        <w:rPr>
          <w:rFonts w:ascii="宋体" w:eastAsia="宋体" w:hAnsi="宋体" w:cs="宋体" w:hint="eastAsia"/>
          <w:color w:val="000000"/>
          <w:sz w:val="24"/>
          <w:szCs w:val="24"/>
        </w:rPr>
        <w:t>连接型式，供设计和使用单位参考。其它型号的锚杆和扩孔钻头及锚杆连接型式可以根据工程具体要求进行专门的设计和制作。</w:t>
      </w:r>
    </w:p>
    <w:p w:rsidR="00A90E1F" w:rsidRDefault="00A90E1F">
      <w:pPr>
        <w:autoSpaceDE w:val="0"/>
        <w:autoSpaceDN w:val="0"/>
        <w:spacing w:line="360" w:lineRule="auto"/>
        <w:ind w:firstLineChars="200" w:firstLine="480"/>
        <w:rPr>
          <w:rFonts w:ascii="宋体" w:eastAsia="宋体" w:hAnsi="宋体" w:cs="宋体"/>
          <w:color w:val="000000"/>
          <w:sz w:val="24"/>
          <w:szCs w:val="24"/>
        </w:rPr>
      </w:pPr>
    </w:p>
    <w:p w:rsidR="00A90E1F" w:rsidRDefault="00FE4BC3">
      <w:pPr>
        <w:widowControl/>
        <w:jc w:val="left"/>
        <w:rPr>
          <w:rFonts w:ascii="宋体" w:eastAsia="宋体" w:hAnsi="宋体" w:cs="宋体"/>
          <w:color w:val="000000"/>
          <w:sz w:val="24"/>
          <w:szCs w:val="24"/>
        </w:rPr>
      </w:pPr>
      <w:r>
        <w:rPr>
          <w:rFonts w:ascii="宋体" w:eastAsia="宋体" w:hAnsi="宋体" w:cs="宋体"/>
          <w:color w:val="000000"/>
          <w:sz w:val="24"/>
          <w:szCs w:val="24"/>
        </w:rPr>
        <w:br w:type="page"/>
      </w:r>
    </w:p>
    <w:p w:rsidR="00A90E1F" w:rsidRPr="00693D75" w:rsidRDefault="00FE4BC3" w:rsidP="009A5BB2">
      <w:pPr>
        <w:autoSpaceDE w:val="0"/>
        <w:autoSpaceDN w:val="0"/>
        <w:spacing w:before="340" w:after="330" w:line="578" w:lineRule="auto"/>
        <w:jc w:val="center"/>
        <w:outlineLvl w:val="0"/>
        <w:rPr>
          <w:rFonts w:ascii="宋体" w:eastAsia="宋体" w:hAnsi="宋体" w:cs="宋体"/>
          <w:color w:val="000000" w:themeColor="text1"/>
        </w:rPr>
      </w:pPr>
      <w:bookmarkStart w:id="470" w:name="_Toc24996207"/>
      <w:bookmarkStart w:id="471" w:name="_Toc34263471"/>
      <w:bookmarkStart w:id="472" w:name="_Toc34567378"/>
      <w:bookmarkStart w:id="473" w:name="_Toc34573233"/>
      <w:r w:rsidRPr="00693D75">
        <w:rPr>
          <w:rFonts w:ascii="宋体" w:eastAsia="宋体" w:hAnsi="宋体" w:cs="宋体" w:hint="eastAsia"/>
          <w:b/>
          <w:color w:val="000000" w:themeColor="text1"/>
          <w:sz w:val="32"/>
          <w:szCs w:val="32"/>
        </w:rPr>
        <w:lastRenderedPageBreak/>
        <w:t>附录 D</w:t>
      </w:r>
      <w:bookmarkEnd w:id="470"/>
      <w:bookmarkEnd w:id="471"/>
      <w:bookmarkEnd w:id="472"/>
      <w:bookmarkEnd w:id="473"/>
    </w:p>
    <w:p w:rsidR="00A90E1F" w:rsidRPr="00693D75" w:rsidRDefault="00FE4BC3" w:rsidP="00A733B9">
      <w:pPr>
        <w:autoSpaceDE w:val="0"/>
        <w:autoSpaceDN w:val="0"/>
        <w:spacing w:before="260" w:after="260" w:line="413" w:lineRule="auto"/>
        <w:jc w:val="center"/>
        <w:outlineLvl w:val="1"/>
        <w:rPr>
          <w:rFonts w:ascii="宋体" w:eastAsia="宋体" w:hAnsi="宋体" w:cs="宋体"/>
          <w:b/>
          <w:color w:val="000000" w:themeColor="text1"/>
          <w:sz w:val="28"/>
          <w:szCs w:val="28"/>
        </w:rPr>
      </w:pPr>
      <w:bookmarkStart w:id="474" w:name="_Toc24996208"/>
      <w:bookmarkStart w:id="475" w:name="_Toc34263472"/>
      <w:bookmarkStart w:id="476" w:name="_Toc34567379"/>
      <w:bookmarkStart w:id="477" w:name="_Toc34573234"/>
      <w:r w:rsidRPr="00693D75">
        <w:rPr>
          <w:rFonts w:ascii="宋体" w:eastAsia="宋体" w:hAnsi="宋体" w:cs="宋体" w:hint="eastAsia"/>
          <w:b/>
          <w:color w:val="000000" w:themeColor="text1"/>
          <w:sz w:val="28"/>
          <w:szCs w:val="28"/>
        </w:rPr>
        <w:t xml:space="preserve">D. </w:t>
      </w:r>
      <w:proofErr w:type="gramStart"/>
      <w:r w:rsidRPr="00693D75">
        <w:rPr>
          <w:rFonts w:ascii="宋体" w:eastAsia="宋体" w:hAnsi="宋体" w:cs="宋体" w:hint="eastAsia"/>
          <w:b/>
          <w:color w:val="000000" w:themeColor="text1"/>
          <w:sz w:val="28"/>
          <w:szCs w:val="28"/>
        </w:rPr>
        <w:t>1  基本规定</w:t>
      </w:r>
      <w:bookmarkEnd w:id="474"/>
      <w:bookmarkEnd w:id="475"/>
      <w:bookmarkEnd w:id="476"/>
      <w:bookmarkEnd w:id="477"/>
      <w:proofErr w:type="gramEnd"/>
    </w:p>
    <w:p w:rsidR="00A90E1F" w:rsidRPr="00693D75" w:rsidRDefault="00FE4BC3">
      <w:pPr>
        <w:autoSpaceDE w:val="0"/>
        <w:autoSpaceDN w:val="0"/>
        <w:spacing w:line="360" w:lineRule="auto"/>
        <w:rPr>
          <w:rFonts w:ascii="宋体" w:eastAsia="宋体" w:hAnsi="宋体" w:cs="宋体"/>
          <w:color w:val="000000" w:themeColor="text1"/>
          <w:sz w:val="24"/>
          <w:szCs w:val="24"/>
        </w:rPr>
      </w:pPr>
      <w:r w:rsidRPr="00693D75">
        <w:rPr>
          <w:rFonts w:ascii="宋体" w:eastAsia="宋体" w:hAnsi="宋体" w:cs="宋体" w:hint="eastAsia"/>
          <w:b/>
          <w:color w:val="000000" w:themeColor="text1"/>
          <w:sz w:val="24"/>
          <w:szCs w:val="24"/>
        </w:rPr>
        <w:t xml:space="preserve">D.1.1  </w:t>
      </w:r>
      <w:r w:rsidRPr="00693D75">
        <w:rPr>
          <w:rFonts w:ascii="宋体" w:eastAsia="宋体" w:hAnsi="宋体" w:cs="宋体" w:hint="eastAsia"/>
          <w:color w:val="000000" w:themeColor="text1"/>
          <w:sz w:val="24"/>
          <w:szCs w:val="24"/>
        </w:rPr>
        <w:t>锚杆试验的主要目的是确定锚杆设计参数并验证锚杆施工工艺的合理性，因而锚杆的破坏应控制在锚固体与岩体间。本条规定是为了避免锚杆的破坏由预应力筋极限拉力不足引起。通常，预应力筋的设计是可控因素，视具体试验目的不同，可适当增加预应力筋的截面面积。</w:t>
      </w:r>
    </w:p>
    <w:p w:rsidR="00A90E1F" w:rsidRPr="00693D75" w:rsidRDefault="00FE4BC3">
      <w:pPr>
        <w:autoSpaceDE w:val="0"/>
        <w:autoSpaceDN w:val="0"/>
        <w:spacing w:line="360" w:lineRule="auto"/>
        <w:rPr>
          <w:rFonts w:ascii="宋体" w:eastAsia="宋体" w:hAnsi="宋体" w:cs="宋体"/>
          <w:color w:val="000000" w:themeColor="text1"/>
          <w:sz w:val="24"/>
          <w:szCs w:val="24"/>
        </w:rPr>
      </w:pPr>
      <w:r w:rsidRPr="00693D75">
        <w:rPr>
          <w:rFonts w:ascii="宋体" w:eastAsia="宋体" w:hAnsi="宋体" w:cs="宋体" w:hint="eastAsia"/>
          <w:b/>
          <w:color w:val="000000" w:themeColor="text1"/>
          <w:sz w:val="24"/>
          <w:szCs w:val="24"/>
        </w:rPr>
        <w:t xml:space="preserve">D.1.2  </w:t>
      </w:r>
      <w:r w:rsidRPr="00693D75">
        <w:rPr>
          <w:rFonts w:ascii="宋体" w:eastAsia="宋体" w:hAnsi="宋体" w:cs="宋体" w:hint="eastAsia"/>
          <w:color w:val="000000" w:themeColor="text1"/>
          <w:sz w:val="24"/>
          <w:szCs w:val="24"/>
        </w:rPr>
        <w:t>锚杆试验一般采用油压表读数或专用测力计计量荷载，采用百分表、千分表或位移传感器计量位移，采用秒表记录时间。所选用计量仪器的精度，必须满足试验要求。</w:t>
      </w:r>
    </w:p>
    <w:p w:rsidR="00A90E1F" w:rsidRPr="00693D75" w:rsidRDefault="00FE4BC3">
      <w:pPr>
        <w:autoSpaceDE w:val="0"/>
        <w:autoSpaceDN w:val="0"/>
        <w:spacing w:line="360" w:lineRule="auto"/>
        <w:rPr>
          <w:rFonts w:ascii="宋体" w:eastAsia="宋体" w:hAnsi="宋体" w:cs="宋体"/>
          <w:color w:val="000000" w:themeColor="text1"/>
          <w:sz w:val="24"/>
          <w:szCs w:val="24"/>
        </w:rPr>
      </w:pPr>
      <w:r w:rsidRPr="00693D75">
        <w:rPr>
          <w:rFonts w:ascii="宋体" w:eastAsia="宋体" w:hAnsi="宋体" w:cs="宋体" w:hint="eastAsia"/>
          <w:b/>
          <w:color w:val="000000" w:themeColor="text1"/>
          <w:sz w:val="24"/>
          <w:szCs w:val="24"/>
        </w:rPr>
        <w:t xml:space="preserve">D.1.3  </w:t>
      </w:r>
      <w:r w:rsidRPr="00693D75">
        <w:rPr>
          <w:rFonts w:ascii="宋体" w:eastAsia="宋体" w:hAnsi="宋体" w:cs="宋体" w:hint="eastAsia"/>
          <w:color w:val="000000" w:themeColor="text1"/>
          <w:sz w:val="24"/>
          <w:szCs w:val="24"/>
        </w:rPr>
        <w:t>锚杆试验和加荷装置一般采用电动高压油泵和空心千斤顶，加荷装置的额定压力和精度应满足试验要求和保证安全。</w:t>
      </w:r>
    </w:p>
    <w:p w:rsidR="00A90E1F" w:rsidRPr="00693D75" w:rsidRDefault="00FE4BC3" w:rsidP="00A733B9">
      <w:pPr>
        <w:autoSpaceDE w:val="0"/>
        <w:autoSpaceDN w:val="0"/>
        <w:spacing w:before="260" w:after="260" w:line="413" w:lineRule="auto"/>
        <w:jc w:val="center"/>
        <w:outlineLvl w:val="1"/>
        <w:rPr>
          <w:rFonts w:ascii="宋体" w:eastAsia="宋体" w:hAnsi="宋体" w:cs="宋体"/>
          <w:b/>
          <w:color w:val="000000" w:themeColor="text1"/>
          <w:sz w:val="28"/>
          <w:szCs w:val="28"/>
        </w:rPr>
      </w:pPr>
      <w:bookmarkStart w:id="478" w:name="_Toc24996209"/>
      <w:bookmarkStart w:id="479" w:name="_Toc34263473"/>
      <w:bookmarkStart w:id="480" w:name="_Toc34567380"/>
      <w:bookmarkStart w:id="481" w:name="_Toc34573235"/>
      <w:r w:rsidRPr="00693D75">
        <w:rPr>
          <w:rFonts w:ascii="宋体" w:eastAsia="宋体" w:hAnsi="宋体" w:cs="宋体" w:hint="eastAsia"/>
          <w:b/>
          <w:color w:val="000000" w:themeColor="text1"/>
          <w:sz w:val="28"/>
          <w:szCs w:val="28"/>
        </w:rPr>
        <w:t xml:space="preserve">D. </w:t>
      </w:r>
      <w:proofErr w:type="gramStart"/>
      <w:r w:rsidRPr="00693D75">
        <w:rPr>
          <w:rFonts w:ascii="宋体" w:eastAsia="宋体" w:hAnsi="宋体" w:cs="宋体" w:hint="eastAsia"/>
          <w:b/>
          <w:color w:val="000000" w:themeColor="text1"/>
          <w:sz w:val="28"/>
          <w:szCs w:val="28"/>
        </w:rPr>
        <w:t>2  试样选取</w:t>
      </w:r>
      <w:bookmarkEnd w:id="478"/>
      <w:bookmarkEnd w:id="479"/>
      <w:bookmarkEnd w:id="480"/>
      <w:bookmarkEnd w:id="481"/>
      <w:proofErr w:type="gramEnd"/>
    </w:p>
    <w:p w:rsidR="00A90E1F" w:rsidRPr="00693D75" w:rsidRDefault="00FE4BC3">
      <w:pPr>
        <w:autoSpaceDE w:val="0"/>
        <w:autoSpaceDN w:val="0"/>
        <w:spacing w:line="360" w:lineRule="auto"/>
        <w:rPr>
          <w:rFonts w:ascii="宋体" w:eastAsia="宋体" w:hAnsi="宋体" w:cs="宋体"/>
          <w:color w:val="000000" w:themeColor="text1"/>
          <w:sz w:val="24"/>
          <w:szCs w:val="24"/>
        </w:rPr>
      </w:pPr>
      <w:r w:rsidRPr="00693D75">
        <w:rPr>
          <w:rFonts w:ascii="宋体" w:eastAsia="宋体" w:hAnsi="宋体" w:cs="宋体" w:hint="eastAsia"/>
          <w:b/>
          <w:color w:val="000000" w:themeColor="text1"/>
          <w:sz w:val="24"/>
          <w:szCs w:val="24"/>
        </w:rPr>
        <w:t>D.</w:t>
      </w:r>
      <w:r w:rsidRPr="00693D75">
        <w:rPr>
          <w:rFonts w:ascii="宋体" w:eastAsia="宋体" w:hAnsi="宋体" w:cs="宋体"/>
          <w:b/>
          <w:color w:val="000000" w:themeColor="text1"/>
          <w:sz w:val="24"/>
          <w:szCs w:val="24"/>
        </w:rPr>
        <w:t>2</w:t>
      </w:r>
      <w:r w:rsidRPr="00693D75">
        <w:rPr>
          <w:rFonts w:ascii="宋体" w:eastAsia="宋体" w:hAnsi="宋体" w:cs="宋体" w:hint="eastAsia"/>
          <w:b/>
          <w:color w:val="000000" w:themeColor="text1"/>
          <w:sz w:val="24"/>
          <w:szCs w:val="24"/>
        </w:rPr>
        <w:t>.2</w:t>
      </w:r>
      <w:r w:rsidRPr="00693D75">
        <w:rPr>
          <w:rFonts w:ascii="宋体" w:eastAsia="宋体" w:hAnsi="宋体" w:cs="宋体" w:hint="eastAsia"/>
          <w:color w:val="000000" w:themeColor="text1"/>
          <w:sz w:val="24"/>
          <w:szCs w:val="24"/>
        </w:rPr>
        <w:t xml:space="preserve">  鉴于岩层条件的多变性，为了准确地确定锚杆的极限承载力，本条对试验锚杆的数量以及结构参数和施工工艺作了规定。但需指出，这是对同一种地层而言的，若同一工程有不同的地层条件，则应相应</w:t>
      </w:r>
      <w:r w:rsidR="00FA2471">
        <w:rPr>
          <w:rFonts w:ascii="宋体" w:eastAsia="宋体" w:hAnsi="宋体" w:cs="宋体" w:hint="eastAsia"/>
          <w:color w:val="000000" w:themeColor="text1"/>
          <w:sz w:val="24"/>
          <w:szCs w:val="24"/>
        </w:rPr>
        <w:t>地</w:t>
      </w:r>
      <w:r w:rsidRPr="00693D75">
        <w:rPr>
          <w:rFonts w:ascii="宋体" w:eastAsia="宋体" w:hAnsi="宋体" w:cs="宋体" w:hint="eastAsia"/>
          <w:color w:val="000000" w:themeColor="text1"/>
          <w:sz w:val="24"/>
          <w:szCs w:val="24"/>
        </w:rPr>
        <w:t>增加基本试验锚杆组数。美国、德国、英国有关标准规定的锚杆基本试验数量为3根。</w:t>
      </w:r>
    </w:p>
    <w:p w:rsidR="00ED6317" w:rsidRPr="00693D75" w:rsidRDefault="00ED6317" w:rsidP="00ED6317">
      <w:pPr>
        <w:autoSpaceDE w:val="0"/>
        <w:autoSpaceDN w:val="0"/>
        <w:spacing w:before="260" w:after="260" w:line="413" w:lineRule="auto"/>
        <w:jc w:val="center"/>
        <w:outlineLvl w:val="1"/>
        <w:rPr>
          <w:rFonts w:ascii="宋体" w:eastAsia="宋体" w:hAnsi="宋体" w:cs="宋体"/>
          <w:b/>
          <w:color w:val="000000" w:themeColor="text1"/>
          <w:sz w:val="28"/>
          <w:szCs w:val="28"/>
        </w:rPr>
      </w:pPr>
      <w:bookmarkStart w:id="482" w:name="_Toc24996210"/>
      <w:bookmarkStart w:id="483" w:name="_Toc34263474"/>
      <w:bookmarkStart w:id="484" w:name="_Toc34567381"/>
      <w:bookmarkStart w:id="485" w:name="_Toc34573236"/>
      <w:r>
        <w:rPr>
          <w:rFonts w:ascii="宋体" w:eastAsia="宋体" w:hAnsi="宋体" w:cs="宋体" w:hint="eastAsia"/>
          <w:b/>
          <w:color w:val="000000" w:themeColor="text1"/>
          <w:sz w:val="28"/>
          <w:szCs w:val="28"/>
        </w:rPr>
        <w:t>D</w:t>
      </w:r>
      <w:r w:rsidRPr="00693D75">
        <w:rPr>
          <w:rFonts w:ascii="宋体" w:eastAsia="宋体" w:hAnsi="宋体" w:cs="宋体" w:hint="eastAsia"/>
          <w:b/>
          <w:color w:val="000000" w:themeColor="text1"/>
          <w:sz w:val="28"/>
          <w:szCs w:val="28"/>
        </w:rPr>
        <w:t xml:space="preserve">. </w:t>
      </w:r>
      <w:proofErr w:type="gramStart"/>
      <w:r w:rsidRPr="00693D75">
        <w:rPr>
          <w:rFonts w:ascii="宋体" w:eastAsia="宋体" w:hAnsi="宋体" w:cs="宋体" w:hint="eastAsia"/>
          <w:b/>
          <w:color w:val="000000" w:themeColor="text1"/>
          <w:sz w:val="28"/>
          <w:szCs w:val="28"/>
        </w:rPr>
        <w:t>3  仪器设备要求</w:t>
      </w:r>
      <w:proofErr w:type="gramEnd"/>
    </w:p>
    <w:p w:rsidR="00430FBF" w:rsidRDefault="00430FBF" w:rsidP="00ED6317">
      <w:pPr>
        <w:autoSpaceDE w:val="0"/>
        <w:autoSpaceDN w:val="0"/>
        <w:spacing w:line="360" w:lineRule="auto"/>
        <w:rPr>
          <w:rFonts w:ascii="宋体" w:eastAsia="宋体" w:hAnsi="宋体" w:cs="宋体"/>
          <w:color w:val="000000" w:themeColor="text1"/>
          <w:sz w:val="24"/>
          <w:szCs w:val="24"/>
        </w:rPr>
      </w:pPr>
      <w:r>
        <w:rPr>
          <w:rFonts w:ascii="宋体" w:eastAsia="宋体" w:hAnsi="宋体" w:cs="宋体" w:hint="eastAsia"/>
          <w:b/>
          <w:color w:val="000000" w:themeColor="text1"/>
          <w:sz w:val="24"/>
          <w:szCs w:val="24"/>
        </w:rPr>
        <w:t>D</w:t>
      </w:r>
      <w:r w:rsidR="00ED6317" w:rsidRPr="00693D75">
        <w:rPr>
          <w:rFonts w:ascii="宋体" w:eastAsia="宋体" w:hAnsi="宋体" w:cs="宋体" w:hint="eastAsia"/>
          <w:b/>
          <w:color w:val="000000" w:themeColor="text1"/>
          <w:sz w:val="24"/>
          <w:szCs w:val="24"/>
        </w:rPr>
        <w:t>.</w:t>
      </w:r>
      <w:r w:rsidR="00ED6317">
        <w:rPr>
          <w:rFonts w:ascii="宋体" w:eastAsia="宋体" w:hAnsi="宋体" w:cs="宋体" w:hint="eastAsia"/>
          <w:b/>
          <w:color w:val="000000" w:themeColor="text1"/>
          <w:sz w:val="24"/>
          <w:szCs w:val="24"/>
        </w:rPr>
        <w:t>2</w:t>
      </w:r>
      <w:r w:rsidR="00ED6317" w:rsidRPr="00693D75">
        <w:rPr>
          <w:rFonts w:ascii="宋体" w:eastAsia="宋体" w:hAnsi="宋体" w:cs="宋体" w:hint="eastAsia"/>
          <w:b/>
          <w:color w:val="000000" w:themeColor="text1"/>
          <w:sz w:val="24"/>
          <w:szCs w:val="24"/>
        </w:rPr>
        <w:t>.1</w:t>
      </w:r>
      <w:r w:rsidRPr="00430FBF">
        <w:rPr>
          <w:rFonts w:ascii="宋体" w:eastAsia="宋体" w:hAnsi="宋体" w:cs="宋体" w:hint="eastAsia"/>
          <w:b/>
          <w:color w:val="000000" w:themeColor="text1"/>
          <w:sz w:val="24"/>
          <w:szCs w:val="24"/>
        </w:rPr>
        <w:t>～</w:t>
      </w:r>
      <w:r>
        <w:rPr>
          <w:rFonts w:ascii="宋体" w:eastAsia="宋体" w:hAnsi="宋体" w:cs="宋体" w:hint="eastAsia"/>
          <w:b/>
          <w:color w:val="000000" w:themeColor="text1"/>
          <w:sz w:val="24"/>
          <w:szCs w:val="24"/>
        </w:rPr>
        <w:t>D.2.5</w:t>
      </w:r>
      <w:r w:rsidR="00ED6317" w:rsidRPr="00693D75">
        <w:rPr>
          <w:rFonts w:ascii="宋体" w:eastAsia="宋体" w:hAnsi="宋体" w:cs="宋体" w:hint="eastAsia"/>
          <w:b/>
          <w:color w:val="000000" w:themeColor="text1"/>
          <w:sz w:val="24"/>
          <w:szCs w:val="24"/>
        </w:rPr>
        <w:t xml:space="preserve">  </w:t>
      </w:r>
      <w:r w:rsidRPr="00430FBF">
        <w:rPr>
          <w:rFonts w:ascii="宋体" w:eastAsia="宋体" w:hAnsi="宋体" w:cs="宋体" w:hint="eastAsia"/>
          <w:color w:val="000000" w:themeColor="text1"/>
          <w:sz w:val="24"/>
          <w:szCs w:val="24"/>
        </w:rPr>
        <w:t>给出了现场检验用的仪器、设备等要求</w:t>
      </w:r>
      <w:r>
        <w:rPr>
          <w:rFonts w:ascii="宋体" w:eastAsia="宋体" w:hAnsi="宋体" w:cs="宋体" w:hint="eastAsia"/>
          <w:color w:val="000000" w:themeColor="text1"/>
          <w:sz w:val="24"/>
          <w:szCs w:val="24"/>
        </w:rPr>
        <w:t>。</w:t>
      </w:r>
    </w:p>
    <w:p w:rsidR="00A90E1F" w:rsidRPr="00693D75" w:rsidRDefault="00FE4BC3" w:rsidP="00A733B9">
      <w:pPr>
        <w:autoSpaceDE w:val="0"/>
        <w:autoSpaceDN w:val="0"/>
        <w:spacing w:before="260" w:after="260" w:line="413" w:lineRule="auto"/>
        <w:jc w:val="center"/>
        <w:outlineLvl w:val="1"/>
        <w:rPr>
          <w:rFonts w:ascii="宋体" w:eastAsia="宋体" w:hAnsi="宋体" w:cs="宋体"/>
          <w:b/>
          <w:color w:val="000000" w:themeColor="text1"/>
          <w:sz w:val="28"/>
          <w:szCs w:val="28"/>
        </w:rPr>
      </w:pPr>
      <w:r w:rsidRPr="00693D75">
        <w:rPr>
          <w:rFonts w:ascii="宋体" w:eastAsia="宋体" w:hAnsi="宋体" w:cs="宋体" w:hint="eastAsia"/>
          <w:b/>
          <w:color w:val="000000" w:themeColor="text1"/>
          <w:sz w:val="28"/>
          <w:szCs w:val="28"/>
        </w:rPr>
        <w:t xml:space="preserve">D. </w:t>
      </w:r>
      <w:proofErr w:type="gramStart"/>
      <w:r w:rsidRPr="00693D75">
        <w:rPr>
          <w:rFonts w:ascii="宋体" w:eastAsia="宋体" w:hAnsi="宋体" w:cs="宋体" w:hint="eastAsia"/>
          <w:b/>
          <w:color w:val="000000" w:themeColor="text1"/>
          <w:sz w:val="28"/>
          <w:szCs w:val="28"/>
        </w:rPr>
        <w:t>4  基本试验</w:t>
      </w:r>
      <w:bookmarkEnd w:id="482"/>
      <w:bookmarkEnd w:id="483"/>
      <w:bookmarkEnd w:id="484"/>
      <w:bookmarkEnd w:id="485"/>
      <w:proofErr w:type="gramEnd"/>
    </w:p>
    <w:p w:rsidR="00A90E1F" w:rsidRPr="00693D75" w:rsidRDefault="00FE4BC3">
      <w:pPr>
        <w:autoSpaceDE w:val="0"/>
        <w:autoSpaceDN w:val="0"/>
        <w:spacing w:line="360" w:lineRule="auto"/>
        <w:rPr>
          <w:rFonts w:ascii="宋体" w:eastAsia="宋体" w:hAnsi="宋体" w:cs="宋体"/>
          <w:color w:val="000000" w:themeColor="text1"/>
          <w:sz w:val="24"/>
          <w:szCs w:val="24"/>
        </w:rPr>
      </w:pPr>
      <w:r w:rsidRPr="00693D75">
        <w:rPr>
          <w:rFonts w:ascii="宋体" w:eastAsia="宋体" w:hAnsi="宋体" w:cs="宋体" w:hint="eastAsia"/>
          <w:b/>
          <w:color w:val="000000" w:themeColor="text1"/>
          <w:sz w:val="24"/>
          <w:szCs w:val="24"/>
        </w:rPr>
        <w:t xml:space="preserve">D.4.1  </w:t>
      </w:r>
      <w:r w:rsidRPr="00693D75">
        <w:rPr>
          <w:rFonts w:ascii="宋体" w:eastAsia="宋体" w:hAnsi="宋体" w:cs="宋体" w:hint="eastAsia"/>
          <w:color w:val="000000" w:themeColor="text1"/>
          <w:sz w:val="24"/>
          <w:szCs w:val="24"/>
        </w:rPr>
        <w:t>岩石锚杆基本试验是锚杆性能的全面试验，目的是确定锚杆的极限承载力和锚杆参数的合理性，为锚杆设计、施工提供依据。新型锚杆或已有锚杆用于未曾应用过的地层时，由于没有任何可参考或借鉴的资料，规定均应进行基本试验。只有用于有较多锚杆特性资料或锚固经验的地层时，才可以不做基本试验。</w:t>
      </w:r>
    </w:p>
    <w:p w:rsidR="00A90E1F" w:rsidRPr="00693D75" w:rsidRDefault="00FE4BC3">
      <w:pPr>
        <w:autoSpaceDE w:val="0"/>
        <w:autoSpaceDN w:val="0"/>
        <w:spacing w:line="360" w:lineRule="auto"/>
        <w:rPr>
          <w:rFonts w:ascii="宋体" w:eastAsia="宋体" w:hAnsi="宋体" w:cs="宋体"/>
          <w:color w:val="000000" w:themeColor="text1"/>
          <w:sz w:val="24"/>
          <w:szCs w:val="24"/>
        </w:rPr>
      </w:pPr>
      <w:r w:rsidRPr="00693D75">
        <w:rPr>
          <w:rFonts w:ascii="宋体" w:eastAsia="宋体" w:hAnsi="宋体" w:cs="宋体" w:hint="eastAsia"/>
          <w:b/>
          <w:color w:val="000000" w:themeColor="text1"/>
          <w:sz w:val="24"/>
          <w:szCs w:val="24"/>
        </w:rPr>
        <w:lastRenderedPageBreak/>
        <w:t xml:space="preserve">D.4.2  </w:t>
      </w:r>
      <w:r w:rsidRPr="00693D75">
        <w:rPr>
          <w:rFonts w:ascii="宋体" w:eastAsia="宋体" w:hAnsi="宋体" w:cs="宋体" w:hint="eastAsia"/>
          <w:color w:val="000000" w:themeColor="text1"/>
          <w:sz w:val="24"/>
          <w:szCs w:val="24"/>
        </w:rPr>
        <w:t>基本试验对锚杆施加循环荷载是为了区分锚杆在不同等级荷载作用下的弹性位移和塑性位移，以判断锚杆参数的合理性和确定锚杆的极限拉力。</w:t>
      </w:r>
    </w:p>
    <w:p w:rsidR="00A90E1F" w:rsidRPr="00693D75" w:rsidRDefault="00FE4BC3">
      <w:pPr>
        <w:autoSpaceDE w:val="0"/>
        <w:autoSpaceDN w:val="0"/>
        <w:spacing w:line="360" w:lineRule="auto"/>
        <w:rPr>
          <w:rFonts w:ascii="宋体" w:eastAsia="宋体" w:hAnsi="宋体" w:cs="宋体"/>
          <w:color w:val="000000" w:themeColor="text1"/>
          <w:sz w:val="24"/>
          <w:szCs w:val="24"/>
        </w:rPr>
      </w:pPr>
      <w:r w:rsidRPr="00693D75">
        <w:rPr>
          <w:rFonts w:ascii="宋体" w:eastAsia="宋体" w:hAnsi="宋体" w:cs="宋体" w:hint="eastAsia"/>
          <w:color w:val="000000" w:themeColor="text1"/>
          <w:sz w:val="24"/>
          <w:szCs w:val="24"/>
        </w:rPr>
        <w:t>锚杆破坏指锚固体与周围岩土体发生不容许的相对位移或锚杆杆体破坏等，锚杆丧失承载力的现象。当设计对锚杆总位移有限制时，还应满足总位移的要求。</w:t>
      </w:r>
    </w:p>
    <w:p w:rsidR="00A90E1F" w:rsidRPr="00693D75" w:rsidRDefault="00FE4BC3">
      <w:pPr>
        <w:autoSpaceDE w:val="0"/>
        <w:autoSpaceDN w:val="0"/>
        <w:spacing w:line="360" w:lineRule="auto"/>
        <w:rPr>
          <w:rFonts w:ascii="宋体" w:eastAsia="宋体" w:hAnsi="宋体" w:cs="宋体"/>
          <w:color w:val="000000" w:themeColor="text1"/>
          <w:sz w:val="24"/>
          <w:szCs w:val="24"/>
        </w:rPr>
      </w:pPr>
      <w:r w:rsidRPr="00693D75">
        <w:rPr>
          <w:rFonts w:ascii="宋体" w:eastAsia="宋体" w:hAnsi="宋体" w:cs="宋体" w:hint="eastAsia"/>
          <w:b/>
          <w:color w:val="000000" w:themeColor="text1"/>
          <w:sz w:val="24"/>
          <w:szCs w:val="24"/>
        </w:rPr>
        <w:t xml:space="preserve">D.4.3  </w:t>
      </w:r>
      <w:r w:rsidRPr="00693D75">
        <w:rPr>
          <w:rFonts w:ascii="宋体" w:eastAsia="宋体" w:hAnsi="宋体" w:cs="宋体" w:hint="eastAsia"/>
          <w:color w:val="000000" w:themeColor="text1"/>
          <w:sz w:val="24"/>
          <w:szCs w:val="24"/>
        </w:rPr>
        <w:t>试验报告应将试验得出的荷载-位移值绘制成曲线。其他国家的锚杆规范对此都作了同样的规定。同时，报告应详细描述岩土层性状、注浆材料和配合比、注浆压力、锚杆参数、施工工艺、试验荷载、锚头位移和试验中出现的情况。</w:t>
      </w:r>
    </w:p>
    <w:p w:rsidR="00A90E1F" w:rsidRPr="00693D75" w:rsidRDefault="00FE4BC3" w:rsidP="00A733B9">
      <w:pPr>
        <w:autoSpaceDE w:val="0"/>
        <w:autoSpaceDN w:val="0"/>
        <w:spacing w:before="260" w:after="260" w:line="413" w:lineRule="auto"/>
        <w:jc w:val="center"/>
        <w:outlineLvl w:val="1"/>
        <w:rPr>
          <w:rFonts w:ascii="宋体" w:eastAsia="宋体" w:hAnsi="宋体" w:cs="宋体"/>
          <w:b/>
          <w:color w:val="000000" w:themeColor="text1"/>
          <w:sz w:val="28"/>
          <w:szCs w:val="28"/>
        </w:rPr>
      </w:pPr>
      <w:bookmarkStart w:id="486" w:name="_Toc24996211"/>
      <w:bookmarkStart w:id="487" w:name="_Toc34263475"/>
      <w:bookmarkStart w:id="488" w:name="_Toc34567382"/>
      <w:bookmarkStart w:id="489" w:name="_Toc34573237"/>
      <w:r w:rsidRPr="00693D75">
        <w:rPr>
          <w:rFonts w:ascii="宋体" w:eastAsia="宋体" w:hAnsi="宋体" w:cs="宋体" w:hint="eastAsia"/>
          <w:b/>
          <w:color w:val="000000" w:themeColor="text1"/>
          <w:sz w:val="28"/>
          <w:szCs w:val="28"/>
        </w:rPr>
        <w:t xml:space="preserve">D. </w:t>
      </w:r>
      <w:proofErr w:type="gramStart"/>
      <w:r w:rsidRPr="00693D75">
        <w:rPr>
          <w:rFonts w:ascii="宋体" w:eastAsia="宋体" w:hAnsi="宋体" w:cs="宋体" w:hint="eastAsia"/>
          <w:b/>
          <w:color w:val="000000" w:themeColor="text1"/>
          <w:sz w:val="28"/>
          <w:szCs w:val="28"/>
        </w:rPr>
        <w:t>5  验收试验</w:t>
      </w:r>
      <w:bookmarkEnd w:id="486"/>
      <w:bookmarkEnd w:id="487"/>
      <w:bookmarkEnd w:id="488"/>
      <w:bookmarkEnd w:id="489"/>
      <w:proofErr w:type="gramEnd"/>
    </w:p>
    <w:p w:rsidR="00A90E1F" w:rsidRPr="00693D75" w:rsidRDefault="00FE4BC3">
      <w:pPr>
        <w:autoSpaceDE w:val="0"/>
        <w:autoSpaceDN w:val="0"/>
        <w:spacing w:line="360" w:lineRule="auto"/>
        <w:rPr>
          <w:rFonts w:ascii="宋体" w:eastAsia="宋体" w:hAnsi="宋体" w:cs="宋体"/>
          <w:color w:val="000000" w:themeColor="text1"/>
          <w:sz w:val="24"/>
          <w:szCs w:val="24"/>
        </w:rPr>
      </w:pPr>
      <w:r w:rsidRPr="00693D75">
        <w:rPr>
          <w:rFonts w:ascii="宋体" w:eastAsia="宋体" w:hAnsi="宋体" w:cs="宋体" w:hint="eastAsia"/>
          <w:b/>
          <w:color w:val="000000" w:themeColor="text1"/>
          <w:sz w:val="24"/>
          <w:szCs w:val="24"/>
        </w:rPr>
        <w:t xml:space="preserve">D.5.1  </w:t>
      </w:r>
      <w:r w:rsidRPr="00693D75">
        <w:rPr>
          <w:rFonts w:ascii="宋体" w:eastAsia="宋体" w:hAnsi="宋体" w:cs="宋体" w:hint="eastAsia"/>
          <w:color w:val="000000" w:themeColor="text1"/>
          <w:sz w:val="24"/>
          <w:szCs w:val="24"/>
        </w:rPr>
        <w:t>锚杆验收试验是对锚杆施加大于设计轴向拉力值的短期荷载，以验证工程锚杆是否具有与设计要求相近的安全系数。</w:t>
      </w:r>
    </w:p>
    <w:p w:rsidR="00A90E1F" w:rsidRPr="00693D75" w:rsidRDefault="00FE4BC3">
      <w:pPr>
        <w:autoSpaceDE w:val="0"/>
        <w:autoSpaceDN w:val="0"/>
        <w:spacing w:line="360" w:lineRule="auto"/>
        <w:rPr>
          <w:rFonts w:ascii="宋体" w:eastAsia="宋体" w:hAnsi="宋体" w:cs="宋体"/>
          <w:color w:val="000000" w:themeColor="text1"/>
          <w:sz w:val="24"/>
          <w:szCs w:val="24"/>
        </w:rPr>
      </w:pPr>
      <w:r w:rsidRPr="00693D75">
        <w:rPr>
          <w:rFonts w:ascii="宋体" w:eastAsia="宋体" w:hAnsi="宋体" w:cs="宋体" w:hint="eastAsia"/>
          <w:b/>
          <w:color w:val="000000" w:themeColor="text1"/>
          <w:sz w:val="24"/>
          <w:szCs w:val="24"/>
        </w:rPr>
        <w:t>D.5.1</w:t>
      </w:r>
      <w:r w:rsidR="00430FBF" w:rsidRPr="00430FBF">
        <w:rPr>
          <w:rFonts w:ascii="宋体" w:eastAsia="宋体" w:hAnsi="宋体" w:cs="宋体" w:hint="eastAsia"/>
          <w:b/>
          <w:color w:val="000000" w:themeColor="text1"/>
          <w:sz w:val="24"/>
          <w:szCs w:val="24"/>
        </w:rPr>
        <w:t>～</w:t>
      </w:r>
      <w:r w:rsidRPr="00693D75">
        <w:rPr>
          <w:rFonts w:ascii="宋体" w:eastAsia="宋体" w:hAnsi="宋体" w:cs="宋体" w:hint="eastAsia"/>
          <w:b/>
          <w:color w:val="000000" w:themeColor="text1"/>
          <w:sz w:val="24"/>
          <w:szCs w:val="24"/>
        </w:rPr>
        <w:t xml:space="preserve">D.5.4  </w:t>
      </w:r>
      <w:r w:rsidRPr="00693D75">
        <w:rPr>
          <w:rFonts w:ascii="宋体" w:eastAsia="宋体" w:hAnsi="宋体" w:cs="宋体" w:hint="eastAsia"/>
          <w:color w:val="000000" w:themeColor="text1"/>
          <w:sz w:val="24"/>
          <w:szCs w:val="24"/>
        </w:rPr>
        <w:t>验收试验的加荷等级和各等级荷载下的观测时间，是参照国外锚杆规范和我国工程实践制定的。</w:t>
      </w:r>
    </w:p>
    <w:p w:rsidR="00A90E1F" w:rsidRPr="00693D75" w:rsidRDefault="00FE4BC3">
      <w:pPr>
        <w:widowControl/>
        <w:jc w:val="left"/>
        <w:rPr>
          <w:rFonts w:ascii="宋体" w:eastAsia="宋体" w:hAnsi="宋体" w:cs="宋体"/>
          <w:color w:val="000000" w:themeColor="text1"/>
          <w:sz w:val="24"/>
          <w:szCs w:val="24"/>
        </w:rPr>
      </w:pPr>
      <w:r w:rsidRPr="00693D75">
        <w:rPr>
          <w:rFonts w:ascii="宋体" w:eastAsia="宋体" w:hAnsi="宋体" w:cs="宋体"/>
          <w:color w:val="000000" w:themeColor="text1"/>
          <w:sz w:val="24"/>
          <w:szCs w:val="24"/>
        </w:rPr>
        <w:br w:type="page"/>
      </w:r>
    </w:p>
    <w:p w:rsidR="00A90E1F" w:rsidRPr="00693D75" w:rsidRDefault="00FE4BC3" w:rsidP="009A5BB2">
      <w:pPr>
        <w:autoSpaceDE w:val="0"/>
        <w:autoSpaceDN w:val="0"/>
        <w:spacing w:before="340" w:after="330" w:line="578" w:lineRule="auto"/>
        <w:jc w:val="center"/>
        <w:outlineLvl w:val="0"/>
        <w:rPr>
          <w:rFonts w:ascii="宋体" w:eastAsia="宋体" w:hAnsi="宋体" w:cs="宋体"/>
          <w:color w:val="000000" w:themeColor="text1"/>
        </w:rPr>
      </w:pPr>
      <w:bookmarkStart w:id="490" w:name="_Toc24996212"/>
      <w:bookmarkStart w:id="491" w:name="_Toc34263476"/>
      <w:bookmarkStart w:id="492" w:name="_Toc34567383"/>
      <w:bookmarkStart w:id="493" w:name="_Toc34573238"/>
      <w:r w:rsidRPr="00693D75">
        <w:rPr>
          <w:rFonts w:ascii="宋体" w:eastAsia="宋体" w:hAnsi="宋体" w:cs="宋体" w:hint="eastAsia"/>
          <w:b/>
          <w:color w:val="000000" w:themeColor="text1"/>
          <w:sz w:val="32"/>
          <w:szCs w:val="32"/>
        </w:rPr>
        <w:lastRenderedPageBreak/>
        <w:t>附录 E</w:t>
      </w:r>
      <w:bookmarkEnd w:id="490"/>
      <w:bookmarkEnd w:id="491"/>
      <w:bookmarkEnd w:id="492"/>
      <w:bookmarkEnd w:id="493"/>
    </w:p>
    <w:p w:rsidR="00A90E1F" w:rsidRPr="00693D75" w:rsidRDefault="00FE4BC3" w:rsidP="00A733B9">
      <w:pPr>
        <w:autoSpaceDE w:val="0"/>
        <w:autoSpaceDN w:val="0"/>
        <w:spacing w:before="260" w:after="260" w:line="413" w:lineRule="auto"/>
        <w:jc w:val="center"/>
        <w:outlineLvl w:val="1"/>
        <w:rPr>
          <w:rFonts w:ascii="宋体" w:eastAsia="宋体" w:hAnsi="宋体" w:cs="宋体"/>
          <w:b/>
          <w:color w:val="000000" w:themeColor="text1"/>
          <w:sz w:val="28"/>
          <w:szCs w:val="28"/>
        </w:rPr>
      </w:pPr>
      <w:bookmarkStart w:id="494" w:name="_Toc24996213"/>
      <w:bookmarkStart w:id="495" w:name="_Toc34263477"/>
      <w:bookmarkStart w:id="496" w:name="_Toc34567384"/>
      <w:bookmarkStart w:id="497" w:name="_Toc34573239"/>
      <w:r w:rsidRPr="00693D75">
        <w:rPr>
          <w:rFonts w:ascii="宋体" w:eastAsia="宋体" w:hAnsi="宋体" w:cs="宋体" w:hint="eastAsia"/>
          <w:b/>
          <w:color w:val="000000" w:themeColor="text1"/>
          <w:sz w:val="28"/>
          <w:szCs w:val="28"/>
        </w:rPr>
        <w:t xml:space="preserve">E. </w:t>
      </w:r>
      <w:proofErr w:type="gramStart"/>
      <w:r w:rsidRPr="00693D75">
        <w:rPr>
          <w:rFonts w:ascii="宋体" w:eastAsia="宋体" w:hAnsi="宋体" w:cs="宋体" w:hint="eastAsia"/>
          <w:b/>
          <w:color w:val="000000" w:themeColor="text1"/>
          <w:sz w:val="28"/>
          <w:szCs w:val="28"/>
        </w:rPr>
        <w:t>1  基本规定</w:t>
      </w:r>
      <w:bookmarkEnd w:id="494"/>
      <w:bookmarkEnd w:id="495"/>
      <w:bookmarkEnd w:id="496"/>
      <w:bookmarkEnd w:id="497"/>
      <w:proofErr w:type="gramEnd"/>
    </w:p>
    <w:p w:rsidR="00A90E1F" w:rsidRPr="00693D75" w:rsidRDefault="00FE4BC3">
      <w:pPr>
        <w:autoSpaceDE w:val="0"/>
        <w:autoSpaceDN w:val="0"/>
        <w:spacing w:line="360" w:lineRule="auto"/>
        <w:rPr>
          <w:rFonts w:ascii="宋体" w:eastAsia="宋体" w:hAnsi="宋体" w:cs="宋体"/>
          <w:color w:val="000000" w:themeColor="text1"/>
          <w:sz w:val="24"/>
          <w:szCs w:val="24"/>
        </w:rPr>
      </w:pPr>
      <w:r w:rsidRPr="00693D75">
        <w:rPr>
          <w:rFonts w:ascii="宋体" w:eastAsia="宋体" w:hAnsi="宋体" w:cs="宋体" w:hint="eastAsia"/>
          <w:b/>
          <w:color w:val="000000" w:themeColor="text1"/>
          <w:sz w:val="24"/>
          <w:szCs w:val="24"/>
        </w:rPr>
        <w:t xml:space="preserve">E.1.1  </w:t>
      </w:r>
      <w:r w:rsidRPr="00693D75">
        <w:rPr>
          <w:rFonts w:ascii="宋体" w:eastAsia="宋体" w:hAnsi="宋体" w:cs="宋体" w:hint="eastAsia"/>
          <w:color w:val="000000" w:themeColor="text1"/>
          <w:sz w:val="24"/>
          <w:szCs w:val="24"/>
        </w:rPr>
        <w:t>锚杆试验一般采用油压表读数或专用测力计计量荷载，采用百分表、千分表或位移传感器计量位移，采用秒表记录时间。所选用计量仪器的精度，必须满足试验要求。</w:t>
      </w:r>
    </w:p>
    <w:p w:rsidR="00A90E1F" w:rsidRPr="00693D75" w:rsidRDefault="00FE4BC3">
      <w:pPr>
        <w:autoSpaceDE w:val="0"/>
        <w:autoSpaceDN w:val="0"/>
        <w:spacing w:line="360" w:lineRule="auto"/>
        <w:rPr>
          <w:rFonts w:ascii="宋体" w:eastAsia="宋体" w:hAnsi="宋体" w:cs="宋体"/>
          <w:color w:val="000000" w:themeColor="text1"/>
          <w:sz w:val="24"/>
          <w:szCs w:val="24"/>
        </w:rPr>
      </w:pPr>
      <w:r w:rsidRPr="00693D75">
        <w:rPr>
          <w:rFonts w:ascii="宋体" w:eastAsia="宋体" w:hAnsi="宋体" w:cs="宋体" w:hint="eastAsia"/>
          <w:b/>
          <w:color w:val="000000" w:themeColor="text1"/>
          <w:sz w:val="24"/>
          <w:szCs w:val="24"/>
        </w:rPr>
        <w:t xml:space="preserve">E.1.2  </w:t>
      </w:r>
      <w:r w:rsidRPr="00693D75">
        <w:rPr>
          <w:rFonts w:ascii="宋体" w:eastAsia="宋体" w:hAnsi="宋体" w:cs="宋体" w:hint="eastAsia"/>
          <w:color w:val="000000" w:themeColor="text1"/>
          <w:sz w:val="24"/>
          <w:szCs w:val="24"/>
        </w:rPr>
        <w:t>锚杆试验和加荷装置一般采用电动高压油泵和空心千斤顶，加荷装置的额定压力和精度应满足试验要求和保证安全。</w:t>
      </w:r>
    </w:p>
    <w:p w:rsidR="00A90E1F" w:rsidRPr="00693D75" w:rsidRDefault="00FE4BC3">
      <w:pPr>
        <w:autoSpaceDE w:val="0"/>
        <w:autoSpaceDN w:val="0"/>
        <w:spacing w:line="360" w:lineRule="auto"/>
        <w:rPr>
          <w:rFonts w:ascii="宋体" w:eastAsia="宋体" w:hAnsi="宋体" w:cs="宋体"/>
          <w:color w:val="000000" w:themeColor="text1"/>
          <w:sz w:val="24"/>
          <w:szCs w:val="24"/>
        </w:rPr>
      </w:pPr>
      <w:r w:rsidRPr="00693D75">
        <w:rPr>
          <w:rFonts w:ascii="宋体" w:eastAsia="宋体" w:hAnsi="宋体" w:cs="宋体" w:hint="eastAsia"/>
          <w:b/>
          <w:color w:val="000000" w:themeColor="text1"/>
          <w:sz w:val="24"/>
          <w:szCs w:val="24"/>
        </w:rPr>
        <w:t xml:space="preserve">E.1.3  </w:t>
      </w:r>
      <w:r w:rsidRPr="00693D75">
        <w:rPr>
          <w:rFonts w:ascii="宋体" w:eastAsia="宋体" w:hAnsi="宋体" w:cs="宋体" w:hint="eastAsia"/>
          <w:color w:val="000000" w:themeColor="text1"/>
          <w:sz w:val="24"/>
          <w:szCs w:val="24"/>
        </w:rPr>
        <w:t>规定了后锚固承载力现场检验方法的分类和选择要求。</w:t>
      </w:r>
    </w:p>
    <w:p w:rsidR="00A90E1F" w:rsidRPr="00693D75" w:rsidRDefault="00FE4BC3">
      <w:pPr>
        <w:autoSpaceDE w:val="0"/>
        <w:autoSpaceDN w:val="0"/>
        <w:spacing w:line="360" w:lineRule="auto"/>
        <w:rPr>
          <w:rFonts w:ascii="宋体" w:eastAsia="宋体" w:hAnsi="宋体" w:cs="宋体"/>
          <w:color w:val="000000" w:themeColor="text1"/>
          <w:sz w:val="24"/>
          <w:szCs w:val="24"/>
        </w:rPr>
      </w:pPr>
      <w:r w:rsidRPr="00693D75">
        <w:rPr>
          <w:rFonts w:ascii="宋体" w:eastAsia="宋体" w:hAnsi="宋体" w:cs="宋体" w:hint="eastAsia"/>
          <w:b/>
          <w:color w:val="000000" w:themeColor="text1"/>
          <w:sz w:val="24"/>
          <w:szCs w:val="24"/>
        </w:rPr>
        <w:t xml:space="preserve">E.1.4  </w:t>
      </w:r>
      <w:r w:rsidRPr="00693D75">
        <w:rPr>
          <w:rFonts w:ascii="宋体" w:eastAsia="宋体" w:hAnsi="宋体" w:cs="宋体" w:hint="eastAsia"/>
          <w:color w:val="000000" w:themeColor="text1"/>
          <w:sz w:val="24"/>
          <w:szCs w:val="24"/>
        </w:rPr>
        <w:t>根据调查发现，有些锚固工程，本应采用破坏性检验，但因限于现场条件或结构构造条件，无法进行原位破坏性检验的操作。对于这种情况，如果能在事前考虑到，则允许以专门浇注的混凝土块材，种植同品种、同规格的锚固件，作同条件下的破坏性检验，但应强调的是：这项检验必须事先征得设计和监理负责人书面同意，并始终在场见证、签字，才能被认定有效。</w:t>
      </w:r>
    </w:p>
    <w:p w:rsidR="00A90E1F" w:rsidRPr="00693D75" w:rsidRDefault="00FE4BC3" w:rsidP="00A733B9">
      <w:pPr>
        <w:autoSpaceDE w:val="0"/>
        <w:autoSpaceDN w:val="0"/>
        <w:spacing w:before="260" w:after="260" w:line="413" w:lineRule="auto"/>
        <w:jc w:val="center"/>
        <w:outlineLvl w:val="1"/>
        <w:rPr>
          <w:rFonts w:ascii="宋体" w:eastAsia="宋体" w:hAnsi="宋体" w:cs="宋体"/>
          <w:b/>
          <w:color w:val="000000" w:themeColor="text1"/>
          <w:sz w:val="28"/>
          <w:szCs w:val="28"/>
        </w:rPr>
      </w:pPr>
      <w:bookmarkStart w:id="498" w:name="_Toc24996214"/>
      <w:bookmarkStart w:id="499" w:name="_Toc34263478"/>
      <w:bookmarkStart w:id="500" w:name="_Toc34567385"/>
      <w:bookmarkStart w:id="501" w:name="_Toc34573240"/>
      <w:r w:rsidRPr="00693D75">
        <w:rPr>
          <w:rFonts w:ascii="宋体" w:eastAsia="宋体" w:hAnsi="宋体" w:cs="宋体" w:hint="eastAsia"/>
          <w:b/>
          <w:color w:val="000000" w:themeColor="text1"/>
          <w:sz w:val="28"/>
          <w:szCs w:val="28"/>
        </w:rPr>
        <w:t xml:space="preserve">E. </w:t>
      </w:r>
      <w:proofErr w:type="gramStart"/>
      <w:r w:rsidRPr="00693D75">
        <w:rPr>
          <w:rFonts w:ascii="宋体" w:eastAsia="宋体" w:hAnsi="宋体" w:cs="宋体" w:hint="eastAsia"/>
          <w:b/>
          <w:color w:val="000000" w:themeColor="text1"/>
          <w:sz w:val="28"/>
          <w:szCs w:val="28"/>
        </w:rPr>
        <w:t>2  试样选取</w:t>
      </w:r>
      <w:bookmarkEnd w:id="498"/>
      <w:bookmarkEnd w:id="499"/>
      <w:bookmarkEnd w:id="500"/>
      <w:bookmarkEnd w:id="501"/>
      <w:proofErr w:type="gramEnd"/>
    </w:p>
    <w:p w:rsidR="00A90E1F" w:rsidRPr="00693D75" w:rsidRDefault="00F8372F">
      <w:pPr>
        <w:autoSpaceDE w:val="0"/>
        <w:autoSpaceDN w:val="0"/>
        <w:spacing w:line="360" w:lineRule="auto"/>
        <w:rPr>
          <w:rFonts w:ascii="宋体" w:eastAsia="宋体" w:hAnsi="宋体" w:cs="宋体"/>
          <w:color w:val="000000" w:themeColor="text1"/>
          <w:sz w:val="24"/>
          <w:szCs w:val="24"/>
        </w:rPr>
      </w:pPr>
      <w:r>
        <w:rPr>
          <w:rFonts w:ascii="宋体" w:eastAsia="宋体" w:hAnsi="宋体" w:cs="宋体" w:hint="eastAsia"/>
          <w:b/>
          <w:color w:val="000000" w:themeColor="text1"/>
          <w:sz w:val="24"/>
          <w:szCs w:val="24"/>
        </w:rPr>
        <w:t>E.2.1</w:t>
      </w:r>
      <w:r w:rsidR="00430FBF" w:rsidRPr="00430FBF">
        <w:rPr>
          <w:rFonts w:ascii="宋体" w:eastAsia="宋体" w:hAnsi="宋体" w:cs="宋体" w:hint="eastAsia"/>
          <w:b/>
          <w:color w:val="000000" w:themeColor="text1"/>
          <w:sz w:val="24"/>
          <w:szCs w:val="24"/>
        </w:rPr>
        <w:t>～</w:t>
      </w:r>
      <w:r>
        <w:rPr>
          <w:rFonts w:ascii="宋体" w:eastAsia="宋体" w:hAnsi="宋体" w:cs="宋体" w:hint="eastAsia"/>
          <w:b/>
          <w:color w:val="000000" w:themeColor="text1"/>
          <w:sz w:val="24"/>
          <w:szCs w:val="24"/>
        </w:rPr>
        <w:t xml:space="preserve">E.2.3  </w:t>
      </w:r>
      <w:r w:rsidR="00FE4BC3" w:rsidRPr="00693D75">
        <w:rPr>
          <w:rFonts w:ascii="宋体" w:eastAsia="宋体" w:hAnsi="宋体" w:cs="宋体" w:hint="eastAsia"/>
          <w:color w:val="000000" w:themeColor="text1"/>
          <w:sz w:val="24"/>
          <w:szCs w:val="24"/>
        </w:rPr>
        <w:t>较完整地给出了抽样规则。</w:t>
      </w:r>
    </w:p>
    <w:p w:rsidR="00A90E1F" w:rsidRPr="00693D75" w:rsidRDefault="00FE4BC3">
      <w:pPr>
        <w:autoSpaceDE w:val="0"/>
        <w:autoSpaceDN w:val="0"/>
        <w:spacing w:line="360" w:lineRule="auto"/>
        <w:rPr>
          <w:rFonts w:ascii="宋体" w:eastAsia="宋体" w:hAnsi="宋体" w:cs="宋体"/>
          <w:color w:val="000000" w:themeColor="text1"/>
          <w:sz w:val="24"/>
          <w:szCs w:val="24"/>
        </w:rPr>
      </w:pPr>
      <w:r w:rsidRPr="00693D75">
        <w:rPr>
          <w:rFonts w:ascii="宋体" w:eastAsia="宋体" w:hAnsi="宋体" w:cs="宋体" w:hint="eastAsia"/>
          <w:b/>
          <w:color w:val="000000" w:themeColor="text1"/>
          <w:sz w:val="24"/>
          <w:szCs w:val="24"/>
        </w:rPr>
        <w:t xml:space="preserve">E.2.4  </w:t>
      </w:r>
      <w:r w:rsidRPr="00693D75">
        <w:rPr>
          <w:rFonts w:ascii="宋体" w:eastAsia="宋体" w:hAnsi="宋体" w:cs="宋体" w:hint="eastAsia"/>
          <w:color w:val="000000" w:themeColor="text1"/>
          <w:sz w:val="24"/>
          <w:szCs w:val="24"/>
        </w:rPr>
        <w:t>国内外标准在制定检验合格指标时，均是以胶粘剂产品说明书标示的固化期为准所取得的试验结果为依据确定的；因此，对实际工程中胶粘的锚固件，其检验日期也应以此为准，才能如实反映其胶</w:t>
      </w:r>
      <w:proofErr w:type="gramStart"/>
      <w:r w:rsidRPr="00693D75">
        <w:rPr>
          <w:rFonts w:ascii="宋体" w:eastAsia="宋体" w:hAnsi="宋体" w:cs="宋体" w:hint="eastAsia"/>
          <w:color w:val="000000" w:themeColor="text1"/>
          <w:sz w:val="24"/>
          <w:szCs w:val="24"/>
        </w:rPr>
        <w:t>粘质量</w:t>
      </w:r>
      <w:proofErr w:type="gramEnd"/>
      <w:r w:rsidRPr="00693D75">
        <w:rPr>
          <w:rFonts w:ascii="宋体" w:eastAsia="宋体" w:hAnsi="宋体" w:cs="宋体" w:hint="eastAsia"/>
          <w:color w:val="000000" w:themeColor="text1"/>
          <w:sz w:val="24"/>
          <w:szCs w:val="24"/>
        </w:rPr>
        <w:t>状况。倘若时间拖久了，将会使本来固化不良的胶粘剂，其强度有所增长，甚至能达到合格要求，但并不能改善其安全性和耐久性能。</w:t>
      </w:r>
    </w:p>
    <w:p w:rsidR="00A90E1F" w:rsidRPr="00693D75" w:rsidRDefault="00FE4BC3" w:rsidP="00A733B9">
      <w:pPr>
        <w:autoSpaceDE w:val="0"/>
        <w:autoSpaceDN w:val="0"/>
        <w:spacing w:before="260" w:after="260" w:line="413" w:lineRule="auto"/>
        <w:jc w:val="center"/>
        <w:outlineLvl w:val="1"/>
        <w:rPr>
          <w:rFonts w:ascii="宋体" w:eastAsia="宋体" w:hAnsi="宋体" w:cs="宋体"/>
          <w:b/>
          <w:color w:val="000000" w:themeColor="text1"/>
          <w:sz w:val="28"/>
          <w:szCs w:val="28"/>
        </w:rPr>
      </w:pPr>
      <w:bookmarkStart w:id="502" w:name="_Toc24996215"/>
      <w:bookmarkStart w:id="503" w:name="_Toc34263479"/>
      <w:bookmarkStart w:id="504" w:name="_Toc34567386"/>
      <w:bookmarkStart w:id="505" w:name="_Toc34573241"/>
      <w:r w:rsidRPr="00693D75">
        <w:rPr>
          <w:rFonts w:ascii="宋体" w:eastAsia="宋体" w:hAnsi="宋体" w:cs="宋体" w:hint="eastAsia"/>
          <w:b/>
          <w:color w:val="000000" w:themeColor="text1"/>
          <w:sz w:val="28"/>
          <w:szCs w:val="28"/>
        </w:rPr>
        <w:t xml:space="preserve">E. </w:t>
      </w:r>
      <w:proofErr w:type="gramStart"/>
      <w:r w:rsidRPr="00693D75">
        <w:rPr>
          <w:rFonts w:ascii="宋体" w:eastAsia="宋体" w:hAnsi="宋体" w:cs="宋体" w:hint="eastAsia"/>
          <w:b/>
          <w:color w:val="000000" w:themeColor="text1"/>
          <w:sz w:val="28"/>
          <w:szCs w:val="28"/>
        </w:rPr>
        <w:t>3  仪器设备要求</w:t>
      </w:r>
      <w:bookmarkEnd w:id="502"/>
      <w:bookmarkEnd w:id="503"/>
      <w:bookmarkEnd w:id="504"/>
      <w:bookmarkEnd w:id="505"/>
      <w:proofErr w:type="gramEnd"/>
    </w:p>
    <w:p w:rsidR="00A90E1F" w:rsidRPr="00693D75" w:rsidRDefault="00FE4BC3">
      <w:pPr>
        <w:autoSpaceDE w:val="0"/>
        <w:autoSpaceDN w:val="0"/>
        <w:spacing w:line="360" w:lineRule="auto"/>
        <w:rPr>
          <w:rFonts w:ascii="宋体" w:eastAsia="宋体" w:hAnsi="宋体" w:cs="宋体"/>
          <w:color w:val="000000" w:themeColor="text1"/>
          <w:sz w:val="24"/>
          <w:szCs w:val="24"/>
        </w:rPr>
      </w:pPr>
      <w:r w:rsidRPr="00693D75">
        <w:rPr>
          <w:rFonts w:ascii="宋体" w:eastAsia="宋体" w:hAnsi="宋体" w:cs="宋体" w:hint="eastAsia"/>
          <w:b/>
          <w:color w:val="000000" w:themeColor="text1"/>
          <w:sz w:val="24"/>
          <w:szCs w:val="24"/>
        </w:rPr>
        <w:t xml:space="preserve">E.3.1  </w:t>
      </w:r>
      <w:r w:rsidRPr="00693D75">
        <w:rPr>
          <w:rFonts w:ascii="宋体" w:eastAsia="宋体" w:hAnsi="宋体" w:cs="宋体" w:hint="eastAsia"/>
          <w:color w:val="000000" w:themeColor="text1"/>
          <w:sz w:val="24"/>
          <w:szCs w:val="24"/>
        </w:rPr>
        <w:t>现场检测设备较为简单。配置时，应注意的是加荷设备的支承点与锚杆之间的净间距，应能保证基材混凝土的破坏不受约束，以避免影响检测的结果。</w:t>
      </w:r>
      <w:r w:rsidRPr="00693D75">
        <w:rPr>
          <w:rFonts w:ascii="宋体" w:eastAsia="宋体" w:hAnsi="宋体" w:cs="宋体" w:hint="eastAsia"/>
          <w:b/>
          <w:color w:val="000000" w:themeColor="text1"/>
          <w:sz w:val="24"/>
          <w:szCs w:val="24"/>
        </w:rPr>
        <w:t>E.3.2</w:t>
      </w:r>
      <w:r w:rsidR="00430FBF">
        <w:rPr>
          <w:rFonts w:ascii="宋体" w:eastAsia="宋体" w:hAnsi="宋体" w:cs="宋体" w:hint="eastAsia"/>
          <w:b/>
          <w:color w:val="000000" w:themeColor="text1"/>
          <w:sz w:val="24"/>
          <w:szCs w:val="24"/>
        </w:rPr>
        <w:t>、</w:t>
      </w:r>
      <w:r w:rsidRPr="00693D75">
        <w:rPr>
          <w:rFonts w:ascii="宋体" w:eastAsia="宋体" w:hAnsi="宋体" w:cs="宋体" w:hint="eastAsia"/>
          <w:b/>
          <w:color w:val="000000" w:themeColor="text1"/>
          <w:sz w:val="24"/>
          <w:szCs w:val="24"/>
        </w:rPr>
        <w:t xml:space="preserve">E.3.3  </w:t>
      </w:r>
      <w:r w:rsidRPr="00693D75">
        <w:rPr>
          <w:rFonts w:ascii="宋体" w:eastAsia="宋体" w:hAnsi="宋体" w:cs="宋体" w:hint="eastAsia"/>
          <w:color w:val="000000" w:themeColor="text1"/>
          <w:sz w:val="24"/>
          <w:szCs w:val="24"/>
        </w:rPr>
        <w:t>对现场测量位移的装置提出了具体要求，并且对现场检测设备用</w:t>
      </w:r>
      <w:r w:rsidRPr="00693D75">
        <w:rPr>
          <w:rFonts w:ascii="宋体" w:eastAsia="宋体" w:hAnsi="宋体" w:cs="宋体" w:hint="eastAsia"/>
          <w:color w:val="000000" w:themeColor="text1"/>
          <w:sz w:val="24"/>
          <w:szCs w:val="24"/>
        </w:rPr>
        <w:lastRenderedPageBreak/>
        <w:t>的仪器设备</w:t>
      </w:r>
      <w:r w:rsidRPr="0037371E">
        <w:rPr>
          <w:rFonts w:ascii="Times New Roman" w:eastAsia="宋体" w:hAnsi="Times New Roman" w:cs="Times New Roman"/>
          <w:color w:val="000000" w:themeColor="text1"/>
          <w:sz w:val="24"/>
          <w:szCs w:val="24"/>
        </w:rPr>
        <w:t>的检定进行了强调。现场测量位移受条件限制时，允许采用百分表，以手工操作进行分段记录，此时，在试样到达荷载峰值前，其位移记录点应在</w:t>
      </w:r>
      <w:r w:rsidRPr="0037371E">
        <w:rPr>
          <w:rFonts w:ascii="Times New Roman" w:eastAsia="宋体" w:hAnsi="Times New Roman" w:cs="Times New Roman"/>
          <w:color w:val="000000" w:themeColor="text1"/>
          <w:sz w:val="24"/>
          <w:szCs w:val="24"/>
        </w:rPr>
        <w:t>12</w:t>
      </w:r>
      <w:r w:rsidRPr="0037371E">
        <w:rPr>
          <w:rFonts w:ascii="Times New Roman" w:eastAsia="宋体" w:hAnsi="Times New Roman" w:cs="Times New Roman"/>
          <w:color w:val="000000" w:themeColor="text1"/>
          <w:sz w:val="24"/>
          <w:szCs w:val="24"/>
        </w:rPr>
        <w:t>点以上。</w:t>
      </w:r>
    </w:p>
    <w:p w:rsidR="00A90E1F" w:rsidRPr="00693D75" w:rsidRDefault="00FE4BC3" w:rsidP="00A733B9">
      <w:pPr>
        <w:autoSpaceDE w:val="0"/>
        <w:autoSpaceDN w:val="0"/>
        <w:spacing w:before="260" w:after="260" w:line="413" w:lineRule="auto"/>
        <w:jc w:val="center"/>
        <w:outlineLvl w:val="1"/>
        <w:rPr>
          <w:rFonts w:ascii="宋体" w:eastAsia="宋体" w:hAnsi="宋体" w:cs="宋体"/>
          <w:b/>
          <w:color w:val="000000" w:themeColor="text1"/>
          <w:sz w:val="28"/>
          <w:szCs w:val="28"/>
        </w:rPr>
      </w:pPr>
      <w:bookmarkStart w:id="506" w:name="_Toc24996216"/>
      <w:bookmarkStart w:id="507" w:name="_Toc34263480"/>
      <w:bookmarkStart w:id="508" w:name="_Toc34567387"/>
      <w:bookmarkStart w:id="509" w:name="_Toc34573242"/>
      <w:r w:rsidRPr="00693D75">
        <w:rPr>
          <w:rFonts w:ascii="宋体" w:eastAsia="宋体" w:hAnsi="宋体" w:cs="宋体" w:hint="eastAsia"/>
          <w:b/>
          <w:color w:val="000000" w:themeColor="text1"/>
          <w:sz w:val="28"/>
          <w:szCs w:val="28"/>
        </w:rPr>
        <w:t xml:space="preserve">E. </w:t>
      </w:r>
      <w:proofErr w:type="gramStart"/>
      <w:r w:rsidRPr="00693D75">
        <w:rPr>
          <w:rFonts w:ascii="宋体" w:eastAsia="宋体" w:hAnsi="宋体" w:cs="宋体" w:hint="eastAsia"/>
          <w:b/>
          <w:color w:val="000000" w:themeColor="text1"/>
          <w:sz w:val="28"/>
          <w:szCs w:val="28"/>
        </w:rPr>
        <w:t>4  加载方式</w:t>
      </w:r>
      <w:bookmarkEnd w:id="506"/>
      <w:bookmarkEnd w:id="507"/>
      <w:bookmarkEnd w:id="508"/>
      <w:bookmarkEnd w:id="509"/>
      <w:proofErr w:type="gramEnd"/>
    </w:p>
    <w:p w:rsidR="00A90E1F" w:rsidRPr="00693D75" w:rsidRDefault="00FE4BC3">
      <w:pPr>
        <w:autoSpaceDE w:val="0"/>
        <w:autoSpaceDN w:val="0"/>
        <w:spacing w:line="360" w:lineRule="auto"/>
        <w:rPr>
          <w:rFonts w:ascii="宋体" w:eastAsia="宋体" w:hAnsi="宋体" w:cs="宋体"/>
          <w:color w:val="000000" w:themeColor="text1"/>
          <w:sz w:val="24"/>
          <w:szCs w:val="24"/>
        </w:rPr>
      </w:pPr>
      <w:r w:rsidRPr="00693D75">
        <w:rPr>
          <w:rFonts w:ascii="宋体" w:eastAsia="宋体" w:hAnsi="宋体" w:cs="宋体" w:hint="eastAsia"/>
          <w:b/>
          <w:color w:val="000000" w:themeColor="text1"/>
          <w:sz w:val="24"/>
          <w:szCs w:val="24"/>
        </w:rPr>
        <w:t xml:space="preserve">E.4.1  </w:t>
      </w:r>
      <w:r w:rsidRPr="00693D75">
        <w:rPr>
          <w:rFonts w:ascii="宋体" w:eastAsia="宋体" w:hAnsi="宋体" w:cs="宋体" w:hint="eastAsia"/>
          <w:color w:val="000000" w:themeColor="text1"/>
          <w:sz w:val="24"/>
          <w:szCs w:val="24"/>
        </w:rPr>
        <w:t>非破损</w:t>
      </w:r>
      <w:r w:rsidRPr="0037371E">
        <w:rPr>
          <w:rFonts w:ascii="Times New Roman" w:eastAsia="宋体" w:hAnsi="Times New Roman" w:cs="Times New Roman"/>
          <w:color w:val="000000" w:themeColor="text1"/>
          <w:sz w:val="24"/>
          <w:szCs w:val="24"/>
        </w:rPr>
        <w:t>检验采用的荷载检验值取</w:t>
      </w:r>
      <w:r w:rsidRPr="0037371E">
        <w:rPr>
          <w:rFonts w:ascii="Times New Roman" w:eastAsia="宋体" w:hAnsi="Times New Roman" w:cs="Times New Roman"/>
          <w:color w:val="000000" w:themeColor="text1"/>
          <w:sz w:val="24"/>
          <w:szCs w:val="24"/>
        </w:rPr>
        <w:t>0</w:t>
      </w:r>
      <w:r w:rsidRPr="0037371E">
        <w:rPr>
          <w:rFonts w:ascii="Times New Roman" w:eastAsia="宋体" w:hAnsi="Times New Roman" w:cs="Times New Roman"/>
          <w:color w:val="000000" w:themeColor="text1"/>
          <w:sz w:val="24"/>
          <w:szCs w:val="24"/>
        </w:rPr>
        <w:t>．</w:t>
      </w:r>
      <w:r w:rsidRPr="0037371E">
        <w:rPr>
          <w:rFonts w:ascii="Times New Roman" w:eastAsia="宋体" w:hAnsi="Times New Roman" w:cs="Times New Roman"/>
          <w:color w:val="000000" w:themeColor="text1"/>
          <w:sz w:val="24"/>
          <w:szCs w:val="24"/>
        </w:rPr>
        <w:t>9ƒ</w:t>
      </w:r>
      <w:r w:rsidRPr="0037371E">
        <w:rPr>
          <w:rFonts w:ascii="Times New Roman" w:eastAsia="宋体" w:hAnsi="Times New Roman" w:cs="Times New Roman"/>
          <w:color w:val="000000" w:themeColor="text1"/>
          <w:sz w:val="24"/>
          <w:szCs w:val="24"/>
          <w:vertAlign w:val="subscript"/>
        </w:rPr>
        <w:t>yk</w:t>
      </w:r>
      <w:r w:rsidRPr="0037371E">
        <w:rPr>
          <w:rFonts w:ascii="Times New Roman" w:eastAsia="宋体" w:hAnsi="Times New Roman" w:cs="Times New Roman"/>
          <w:color w:val="000000" w:themeColor="text1"/>
          <w:sz w:val="24"/>
          <w:szCs w:val="24"/>
        </w:rPr>
        <w:t>A</w:t>
      </w:r>
      <w:r w:rsidRPr="0037371E">
        <w:rPr>
          <w:rFonts w:ascii="Times New Roman" w:eastAsia="宋体" w:hAnsi="Times New Roman" w:cs="Times New Roman"/>
          <w:color w:val="000000" w:themeColor="text1"/>
          <w:sz w:val="24"/>
          <w:szCs w:val="24"/>
          <w:vertAlign w:val="subscript"/>
        </w:rPr>
        <w:t>s</w:t>
      </w:r>
      <w:r w:rsidRPr="0037371E">
        <w:rPr>
          <w:rFonts w:ascii="Times New Roman" w:eastAsia="宋体" w:hAnsi="Times New Roman" w:cs="Times New Roman"/>
          <w:color w:val="000000" w:themeColor="text1"/>
          <w:sz w:val="24"/>
          <w:szCs w:val="24"/>
        </w:rPr>
        <w:t>，主要考虑的是防止</w:t>
      </w:r>
      <w:r w:rsidRPr="00693D75">
        <w:rPr>
          <w:rFonts w:ascii="宋体" w:eastAsia="宋体" w:hAnsi="宋体" w:cs="宋体" w:hint="eastAsia"/>
          <w:color w:val="000000" w:themeColor="text1"/>
          <w:sz w:val="24"/>
          <w:szCs w:val="24"/>
        </w:rPr>
        <w:t xml:space="preserve">钢材屈服。 </w:t>
      </w:r>
    </w:p>
    <w:p w:rsidR="00A90E1F" w:rsidRPr="00693D75" w:rsidRDefault="00FE4BC3" w:rsidP="00A733B9">
      <w:pPr>
        <w:autoSpaceDE w:val="0"/>
        <w:autoSpaceDN w:val="0"/>
        <w:spacing w:before="260" w:after="260" w:line="413" w:lineRule="auto"/>
        <w:jc w:val="center"/>
        <w:outlineLvl w:val="1"/>
        <w:rPr>
          <w:rFonts w:ascii="宋体" w:eastAsia="宋体" w:hAnsi="宋体" w:cs="宋体"/>
          <w:b/>
          <w:color w:val="000000" w:themeColor="text1"/>
          <w:sz w:val="28"/>
          <w:szCs w:val="28"/>
        </w:rPr>
      </w:pPr>
      <w:bookmarkStart w:id="510" w:name="_Toc24996217"/>
      <w:bookmarkStart w:id="511" w:name="_Toc34263481"/>
      <w:bookmarkStart w:id="512" w:name="_Toc34567388"/>
      <w:bookmarkStart w:id="513" w:name="_Toc34573243"/>
      <w:r w:rsidRPr="00693D75">
        <w:rPr>
          <w:rFonts w:ascii="宋体" w:eastAsia="宋体" w:hAnsi="宋体" w:cs="宋体" w:hint="eastAsia"/>
          <w:b/>
          <w:color w:val="000000" w:themeColor="text1"/>
          <w:sz w:val="28"/>
          <w:szCs w:val="28"/>
        </w:rPr>
        <w:t xml:space="preserve">E. </w:t>
      </w:r>
      <w:proofErr w:type="gramStart"/>
      <w:r w:rsidRPr="00693D75">
        <w:rPr>
          <w:rFonts w:ascii="宋体" w:eastAsia="宋体" w:hAnsi="宋体" w:cs="宋体" w:hint="eastAsia"/>
          <w:b/>
          <w:color w:val="000000" w:themeColor="text1"/>
          <w:sz w:val="28"/>
          <w:szCs w:val="28"/>
        </w:rPr>
        <w:t>5  检验结果评定</w:t>
      </w:r>
      <w:bookmarkEnd w:id="510"/>
      <w:bookmarkEnd w:id="511"/>
      <w:bookmarkEnd w:id="512"/>
      <w:bookmarkEnd w:id="513"/>
      <w:proofErr w:type="gramEnd"/>
    </w:p>
    <w:p w:rsidR="00A90E1F" w:rsidRPr="0037371E" w:rsidRDefault="00F8372F">
      <w:pPr>
        <w:autoSpaceDE w:val="0"/>
        <w:autoSpaceDN w:val="0"/>
        <w:spacing w:line="360" w:lineRule="auto"/>
        <w:ind w:firstLineChars="200" w:firstLine="480"/>
        <w:rPr>
          <w:rFonts w:ascii="Times New Roman" w:eastAsia="宋体" w:hAnsi="Times New Roman" w:cs="Times New Roman"/>
          <w:color w:val="000000" w:themeColor="text1"/>
          <w:sz w:val="24"/>
          <w:szCs w:val="24"/>
        </w:rPr>
      </w:pPr>
      <w:r>
        <w:rPr>
          <w:rFonts w:ascii="宋体" w:eastAsia="宋体" w:hAnsi="宋体" w:cs="宋体" w:hint="eastAsia"/>
          <w:color w:val="000000" w:themeColor="text1"/>
          <w:sz w:val="24"/>
          <w:szCs w:val="24"/>
        </w:rPr>
        <w:t>检验结果的评定，是参</w:t>
      </w:r>
      <w:r w:rsidRPr="0037371E">
        <w:rPr>
          <w:rFonts w:ascii="Times New Roman" w:eastAsia="宋体" w:hAnsi="Times New Roman" w:cs="Times New Roman"/>
          <w:color w:val="000000" w:themeColor="text1"/>
          <w:sz w:val="24"/>
          <w:szCs w:val="24"/>
        </w:rPr>
        <w:t>考《建筑结构加固工程施工质量验收规范》</w:t>
      </w:r>
      <w:r w:rsidR="00FE4BC3" w:rsidRPr="0037371E">
        <w:rPr>
          <w:rFonts w:ascii="Times New Roman" w:eastAsia="宋体" w:hAnsi="Times New Roman" w:cs="Times New Roman"/>
          <w:color w:val="000000" w:themeColor="text1"/>
          <w:sz w:val="24"/>
          <w:szCs w:val="24"/>
        </w:rPr>
        <w:t>GB 50550</w:t>
      </w:r>
      <w:r w:rsidRPr="0037371E">
        <w:rPr>
          <w:rFonts w:ascii="Times New Roman" w:eastAsia="宋体" w:hAnsi="Times New Roman" w:cs="Times New Roman"/>
          <w:color w:val="000000" w:themeColor="text1"/>
          <w:sz w:val="24"/>
          <w:szCs w:val="24"/>
        </w:rPr>
        <w:t>和《混凝土结构后锚固技术规程》</w:t>
      </w:r>
      <w:r w:rsidR="00FE4BC3" w:rsidRPr="0037371E">
        <w:rPr>
          <w:rFonts w:ascii="Times New Roman" w:eastAsia="宋体" w:hAnsi="Times New Roman" w:cs="Times New Roman"/>
          <w:color w:val="000000" w:themeColor="text1"/>
          <w:sz w:val="24"/>
          <w:szCs w:val="24"/>
        </w:rPr>
        <w:t>JGJ 145</w:t>
      </w:r>
      <w:r w:rsidR="00FE4BC3" w:rsidRPr="0037371E">
        <w:rPr>
          <w:rFonts w:ascii="Times New Roman" w:eastAsia="宋体" w:hAnsi="Times New Roman" w:cs="Times New Roman"/>
          <w:color w:val="000000" w:themeColor="text1"/>
          <w:sz w:val="24"/>
          <w:szCs w:val="24"/>
        </w:rPr>
        <w:t>制定的。</w:t>
      </w:r>
    </w:p>
    <w:p w:rsidR="00A90E1F" w:rsidRPr="0037371E" w:rsidRDefault="00FE4BC3">
      <w:pPr>
        <w:autoSpaceDE w:val="0"/>
        <w:autoSpaceDN w:val="0"/>
        <w:spacing w:line="360" w:lineRule="auto"/>
        <w:ind w:firstLineChars="200" w:firstLine="480"/>
        <w:rPr>
          <w:rFonts w:ascii="Times New Roman" w:eastAsia="宋体" w:hAnsi="Times New Roman" w:cs="Times New Roman"/>
          <w:color w:val="000000" w:themeColor="text1"/>
          <w:sz w:val="24"/>
          <w:szCs w:val="24"/>
        </w:rPr>
      </w:pPr>
      <w:r w:rsidRPr="0037371E">
        <w:rPr>
          <w:rFonts w:ascii="Times New Roman" w:eastAsia="宋体" w:hAnsi="Times New Roman" w:cs="Times New Roman"/>
          <w:color w:val="000000" w:themeColor="text1"/>
          <w:sz w:val="24"/>
          <w:szCs w:val="24"/>
        </w:rPr>
        <w:t>非破损检验结果评定时，一个检验批中不合格的试样不超过</w:t>
      </w:r>
      <w:r w:rsidRPr="0037371E">
        <w:rPr>
          <w:rFonts w:ascii="Times New Roman" w:eastAsia="宋体" w:hAnsi="Times New Roman" w:cs="Times New Roman"/>
          <w:color w:val="000000" w:themeColor="text1"/>
          <w:sz w:val="24"/>
          <w:szCs w:val="24"/>
        </w:rPr>
        <w:t>5</w:t>
      </w:r>
      <w:r w:rsidRPr="0037371E">
        <w:rPr>
          <w:rFonts w:ascii="Times New Roman" w:eastAsia="宋体" w:hAnsi="Times New Roman" w:cs="Times New Roman"/>
          <w:color w:val="000000" w:themeColor="text1"/>
          <w:sz w:val="24"/>
          <w:szCs w:val="24"/>
        </w:rPr>
        <w:t>％时，</w:t>
      </w:r>
      <w:proofErr w:type="gramStart"/>
      <w:r w:rsidRPr="0037371E">
        <w:rPr>
          <w:rFonts w:ascii="Times New Roman" w:eastAsia="宋体" w:hAnsi="Times New Roman" w:cs="Times New Roman"/>
          <w:color w:val="000000" w:themeColor="text1"/>
          <w:sz w:val="24"/>
          <w:szCs w:val="24"/>
        </w:rPr>
        <w:t>应另抽</w:t>
      </w:r>
      <w:r w:rsidRPr="0037371E">
        <w:rPr>
          <w:rFonts w:ascii="Times New Roman" w:eastAsia="宋体" w:hAnsi="Times New Roman" w:cs="Times New Roman"/>
          <w:color w:val="000000" w:themeColor="text1"/>
          <w:sz w:val="24"/>
          <w:szCs w:val="24"/>
        </w:rPr>
        <w:t>3</w:t>
      </w:r>
      <w:r w:rsidRPr="0037371E">
        <w:rPr>
          <w:rFonts w:ascii="Times New Roman" w:eastAsia="宋体" w:hAnsi="Times New Roman" w:cs="Times New Roman"/>
          <w:color w:val="000000" w:themeColor="text1"/>
          <w:sz w:val="24"/>
          <w:szCs w:val="24"/>
        </w:rPr>
        <w:t>根</w:t>
      </w:r>
      <w:proofErr w:type="gramEnd"/>
      <w:r w:rsidRPr="0037371E">
        <w:rPr>
          <w:rFonts w:ascii="Times New Roman" w:eastAsia="宋体" w:hAnsi="Times New Roman" w:cs="Times New Roman"/>
          <w:color w:val="000000" w:themeColor="text1"/>
          <w:sz w:val="24"/>
          <w:szCs w:val="24"/>
        </w:rPr>
        <w:t>试样进行破坏性检验，若检验结果全部合格，该检验批仍可评定为合格检验批。计算限值</w:t>
      </w:r>
      <w:r w:rsidRPr="0037371E">
        <w:rPr>
          <w:rFonts w:ascii="Times New Roman" w:eastAsia="宋体" w:hAnsi="Times New Roman" w:cs="Times New Roman"/>
          <w:color w:val="000000" w:themeColor="text1"/>
          <w:sz w:val="24"/>
          <w:szCs w:val="24"/>
        </w:rPr>
        <w:t>5</w:t>
      </w:r>
      <w:r w:rsidRPr="0037371E">
        <w:rPr>
          <w:rFonts w:ascii="Times New Roman" w:eastAsia="宋体" w:hAnsi="Times New Roman" w:cs="Times New Roman"/>
          <w:color w:val="000000" w:themeColor="text1"/>
          <w:sz w:val="24"/>
          <w:szCs w:val="24"/>
        </w:rPr>
        <w:t>％时，不足一根，按一根计。</w:t>
      </w:r>
    </w:p>
    <w:p w:rsidR="00A90E1F" w:rsidRPr="00693D75" w:rsidRDefault="00A90E1F">
      <w:pPr>
        <w:autoSpaceDE w:val="0"/>
        <w:autoSpaceDN w:val="0"/>
        <w:spacing w:line="360" w:lineRule="auto"/>
        <w:rPr>
          <w:rFonts w:ascii="宋体" w:eastAsia="宋体" w:hAnsi="宋体" w:cs="宋体"/>
          <w:color w:val="000000" w:themeColor="text1"/>
          <w:sz w:val="24"/>
          <w:szCs w:val="24"/>
        </w:rPr>
      </w:pPr>
    </w:p>
    <w:p w:rsidR="00A90E1F" w:rsidRPr="00693D75" w:rsidRDefault="00A90E1F">
      <w:pPr>
        <w:autoSpaceDE w:val="0"/>
        <w:autoSpaceDN w:val="0"/>
        <w:spacing w:line="360" w:lineRule="auto"/>
        <w:rPr>
          <w:rFonts w:ascii="宋体" w:eastAsia="宋体" w:hAnsi="宋体" w:cs="宋体"/>
          <w:color w:val="000000" w:themeColor="text1"/>
          <w:sz w:val="24"/>
          <w:szCs w:val="24"/>
        </w:rPr>
      </w:pPr>
    </w:p>
    <w:sectPr w:rsidR="00A90E1F" w:rsidRPr="00693D75">
      <w:footerReference w:type="even" r:id="rId62"/>
      <w:footerReference w:type="default" r:id="rId63"/>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5C8E" w:rsidRDefault="00E85C8E">
      <w:r>
        <w:separator/>
      </w:r>
    </w:p>
  </w:endnote>
  <w:endnote w:type="continuationSeparator" w:id="0">
    <w:p w:rsidR="00E85C8E" w:rsidRDefault="00E85C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仿宋_GB2312">
    <w:altName w:val="仿宋"/>
    <w:charset w:val="86"/>
    <w:family w:val="modern"/>
    <w:pitch w:val="default"/>
    <w:sig w:usb0="00000001" w:usb1="080E0000" w:usb2="00000010" w:usb3="00000000" w:csb0="00040000"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41E6" w:rsidRDefault="00F241E6">
    <w:pPr>
      <w:pStyle w:val="aa"/>
      <w:rPr>
        <w:rStyle w:val="af4"/>
      </w:rPr>
    </w:pPr>
  </w:p>
  <w:p w:rsidR="00F241E6" w:rsidRDefault="00F241E6">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41E6" w:rsidRDefault="00F241E6">
    <w:pPr>
      <w:pStyle w:val="aa"/>
      <w:spacing w:before="120" w:after="120"/>
    </w:pPr>
    <w:r>
      <w:rPr>
        <w:noProof/>
      </w:rPr>
      <mc:AlternateContent>
        <mc:Choice Requires="wps">
          <w:drawing>
            <wp:anchor distT="0" distB="0" distL="114300" distR="114300" simplePos="0" relativeHeight="251661312" behindDoc="0" locked="0" layoutInCell="1" allowOverlap="1" wp14:anchorId="4251C802" wp14:editId="5672BD55">
              <wp:simplePos x="0" y="0"/>
              <wp:positionH relativeFrom="margin">
                <wp:align>outside</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241E6" w:rsidRDefault="00F241E6">
                          <w:pPr>
                            <w:pStyle w:val="aa"/>
                            <w:rPr>
                              <w:rFonts w:eastAsiaTheme="minorEastAsia"/>
                            </w:rPr>
                          </w:pPr>
                          <w:r>
                            <w:rPr>
                              <w:rFonts w:hint="eastAsia"/>
                            </w:rPr>
                            <w:fldChar w:fldCharType="begin"/>
                          </w:r>
                          <w:r>
                            <w:rPr>
                              <w:rFonts w:hint="eastAsia"/>
                            </w:rPr>
                            <w:instrText xml:space="preserve"> PAGE  \* MERGEFORMAT </w:instrText>
                          </w:r>
                          <w:r>
                            <w:rPr>
                              <w:rFonts w:hint="eastAsia"/>
                            </w:rPr>
                            <w:fldChar w:fldCharType="separate"/>
                          </w:r>
                          <w:r w:rsidR="002370EA">
                            <w:rPr>
                              <w:noProof/>
                            </w:rPr>
                            <w:t>II</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1026" type="#_x0000_t202" style="position:absolute;left:0;text-align:left;margin-left:92.8pt;margin-top:0;width:2in;height:2in;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C3H2D8YgIAAAwFAAAOAAAAAAAAAAAAAAAAAC4CAABkcnMvZTJvRG9jLnht&#10;bFBLAQItABQABgAIAAAAIQBxqtG51wAAAAUBAAAPAAAAAAAAAAAAAAAAALwEAABkcnMvZG93bnJl&#10;di54bWxQSwUGAAAAAAQABADzAAAAwAUAAAAA&#10;" filled="f" stroked="f" strokeweight=".5pt">
              <v:textbox style="mso-fit-shape-to-text:t" inset="0,0,0,0">
                <w:txbxContent>
                  <w:p w:rsidR="00F241E6" w:rsidRDefault="00F241E6">
                    <w:pPr>
                      <w:pStyle w:val="aa"/>
                      <w:rPr>
                        <w:rFonts w:eastAsiaTheme="minorEastAsia"/>
                      </w:rPr>
                    </w:pPr>
                    <w:r>
                      <w:rPr>
                        <w:rFonts w:hint="eastAsia"/>
                      </w:rPr>
                      <w:fldChar w:fldCharType="begin"/>
                    </w:r>
                    <w:r>
                      <w:rPr>
                        <w:rFonts w:hint="eastAsia"/>
                      </w:rPr>
                      <w:instrText xml:space="preserve"> PAGE  \* MERGEFORMAT </w:instrText>
                    </w:r>
                    <w:r>
                      <w:rPr>
                        <w:rFonts w:hint="eastAsia"/>
                      </w:rPr>
                      <w:fldChar w:fldCharType="separate"/>
                    </w:r>
                    <w:r w:rsidR="002370EA">
                      <w:rPr>
                        <w:noProof/>
                      </w:rPr>
                      <w:t>II</w:t>
                    </w:r>
                    <w:r>
                      <w:rPr>
                        <w:rFonts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41E6" w:rsidRDefault="00F241E6">
    <w:pPr>
      <w:pStyle w:val="aa"/>
      <w:rPr>
        <w:rStyle w:val="af4"/>
      </w:rPr>
    </w:pPr>
    <w:r>
      <w:rPr>
        <w:noProof/>
      </w:rPr>
      <mc:AlternateContent>
        <mc:Choice Requires="wps">
          <w:drawing>
            <wp:anchor distT="0" distB="0" distL="114300" distR="114300" simplePos="0" relativeHeight="251660288" behindDoc="0" locked="0" layoutInCell="1" allowOverlap="1" wp14:anchorId="0AD64019" wp14:editId="5865A6DE">
              <wp:simplePos x="0" y="0"/>
              <wp:positionH relativeFrom="margin">
                <wp:align>outside</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241E6" w:rsidRDefault="00F241E6">
                          <w:pPr>
                            <w:pStyle w:val="aa"/>
                            <w:rPr>
                              <w:rFonts w:eastAsiaTheme="minorEastAsia"/>
                            </w:rPr>
                          </w:pPr>
                          <w:r>
                            <w:rPr>
                              <w:rFonts w:hint="eastAsia"/>
                            </w:rPr>
                            <w:fldChar w:fldCharType="begin"/>
                          </w:r>
                          <w:r>
                            <w:rPr>
                              <w:rFonts w:hint="eastAsia"/>
                            </w:rPr>
                            <w:instrText xml:space="preserve"> PAGE  \* MERGEFORMAT </w:instrText>
                          </w:r>
                          <w:r>
                            <w:rPr>
                              <w:rFonts w:hint="eastAsia"/>
                            </w:rPr>
                            <w:fldChar w:fldCharType="separate"/>
                          </w:r>
                          <w:r w:rsidR="002370EA">
                            <w:rPr>
                              <w:noProof/>
                            </w:rPr>
                            <w:t>I</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1" o:spid="_x0000_s1027" type="#_x0000_t202" style="position:absolute;left:0;text-align:left;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Cp+hxEZQIAABMFAAAOAAAAAAAAAAAAAAAAAC4CAABkcnMvZTJvRG9j&#10;LnhtbFBLAQItABQABgAIAAAAIQBxqtG51wAAAAUBAAAPAAAAAAAAAAAAAAAAAL8EAABkcnMvZG93&#10;bnJldi54bWxQSwUGAAAAAAQABADzAAAAwwUAAAAA&#10;" filled="f" stroked="f" strokeweight=".5pt">
              <v:textbox style="mso-fit-shape-to-text:t" inset="0,0,0,0">
                <w:txbxContent>
                  <w:p w:rsidR="00F241E6" w:rsidRDefault="00F241E6">
                    <w:pPr>
                      <w:pStyle w:val="aa"/>
                      <w:rPr>
                        <w:rFonts w:eastAsiaTheme="minorEastAsia"/>
                      </w:rPr>
                    </w:pPr>
                    <w:r>
                      <w:rPr>
                        <w:rFonts w:hint="eastAsia"/>
                      </w:rPr>
                      <w:fldChar w:fldCharType="begin"/>
                    </w:r>
                    <w:r>
                      <w:rPr>
                        <w:rFonts w:hint="eastAsia"/>
                      </w:rPr>
                      <w:instrText xml:space="preserve"> PAGE  \* MERGEFORMAT </w:instrText>
                    </w:r>
                    <w:r>
                      <w:rPr>
                        <w:rFonts w:hint="eastAsia"/>
                      </w:rPr>
                      <w:fldChar w:fldCharType="separate"/>
                    </w:r>
                    <w:r w:rsidR="002370EA">
                      <w:rPr>
                        <w:noProof/>
                      </w:rPr>
                      <w:t>I</w:t>
                    </w:r>
                    <w:r>
                      <w:rPr>
                        <w:rFonts w:hint="eastAsia"/>
                      </w:rPr>
                      <w:fldChar w:fldCharType="end"/>
                    </w:r>
                  </w:p>
                </w:txbxContent>
              </v:textbox>
              <w10:wrap anchorx="margin"/>
            </v:shape>
          </w:pict>
        </mc:Fallback>
      </mc:AlternateContent>
    </w:r>
  </w:p>
  <w:p w:rsidR="00F241E6" w:rsidRDefault="00F241E6">
    <w:pPr>
      <w:pStyle w:val="a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41E6" w:rsidRDefault="00F241E6">
    <w:pPr>
      <w:pStyle w:val="aa"/>
      <w:spacing w:before="120" w:after="120"/>
    </w:pPr>
    <w:r>
      <w:rPr>
        <w:noProof/>
      </w:rPr>
      <mc:AlternateContent>
        <mc:Choice Requires="wps">
          <w:drawing>
            <wp:anchor distT="0" distB="0" distL="114300" distR="114300" simplePos="0" relativeHeight="251663360" behindDoc="0" locked="0" layoutInCell="1" allowOverlap="1" wp14:anchorId="4EBF7DCC" wp14:editId="2349CB36">
              <wp:simplePos x="0" y="0"/>
              <wp:positionH relativeFrom="margin">
                <wp:align>outside</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241E6" w:rsidRDefault="00F241E6">
                          <w:pPr>
                            <w:pStyle w:val="aa"/>
                            <w:rPr>
                              <w:rFonts w:eastAsiaTheme="minorEastAsia"/>
                            </w:rPr>
                          </w:pPr>
                          <w:r>
                            <w:rPr>
                              <w:rFonts w:hint="eastAsia"/>
                            </w:rPr>
                            <w:fldChar w:fldCharType="begin"/>
                          </w:r>
                          <w:r>
                            <w:rPr>
                              <w:rFonts w:hint="eastAsia"/>
                            </w:rPr>
                            <w:instrText xml:space="preserve"> PAGE  \* MERGEFORMAT </w:instrText>
                          </w:r>
                          <w:r>
                            <w:rPr>
                              <w:rFonts w:hint="eastAsia"/>
                            </w:rPr>
                            <w:fldChar w:fldCharType="separate"/>
                          </w:r>
                          <w:r w:rsidR="002370EA">
                            <w:rPr>
                              <w:noProof/>
                            </w:rPr>
                            <w:t>IV</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 o:spid="_x0000_s1028" type="#_x0000_t202" style="position:absolute;left:0;text-align:left;margin-left:92.8pt;margin-top:0;width:2in;height:2in;z-index:25166336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BicmLNkAgAAEwUAAA4AAAAAAAAAAAAAAAAALgIAAGRycy9lMm9Eb2Mu&#10;eG1sUEsBAi0AFAAGAAgAAAAhAHGq0bnXAAAABQEAAA8AAAAAAAAAAAAAAAAAvgQAAGRycy9kb3du&#10;cmV2LnhtbFBLBQYAAAAABAAEAPMAAADCBQAAAAA=&#10;" filled="f" stroked="f" strokeweight=".5pt">
              <v:textbox style="mso-fit-shape-to-text:t" inset="0,0,0,0">
                <w:txbxContent>
                  <w:p w:rsidR="00F241E6" w:rsidRDefault="00F241E6">
                    <w:pPr>
                      <w:pStyle w:val="aa"/>
                      <w:rPr>
                        <w:rFonts w:eastAsiaTheme="minorEastAsia"/>
                      </w:rPr>
                    </w:pPr>
                    <w:r>
                      <w:rPr>
                        <w:rFonts w:hint="eastAsia"/>
                      </w:rPr>
                      <w:fldChar w:fldCharType="begin"/>
                    </w:r>
                    <w:r>
                      <w:rPr>
                        <w:rFonts w:hint="eastAsia"/>
                      </w:rPr>
                      <w:instrText xml:space="preserve"> PAGE  \* MERGEFORMAT </w:instrText>
                    </w:r>
                    <w:r>
                      <w:rPr>
                        <w:rFonts w:hint="eastAsia"/>
                      </w:rPr>
                      <w:fldChar w:fldCharType="separate"/>
                    </w:r>
                    <w:r w:rsidR="002370EA">
                      <w:rPr>
                        <w:noProof/>
                      </w:rPr>
                      <w:t>IV</w:t>
                    </w:r>
                    <w:r>
                      <w:rPr>
                        <w:rFonts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41E6" w:rsidRDefault="00F241E6">
    <w:pPr>
      <w:pStyle w:val="aa"/>
      <w:rPr>
        <w:rStyle w:val="af4"/>
      </w:rPr>
    </w:pPr>
    <w:r>
      <w:rPr>
        <w:noProof/>
      </w:rPr>
      <mc:AlternateContent>
        <mc:Choice Requires="wps">
          <w:drawing>
            <wp:anchor distT="0" distB="0" distL="114300" distR="114300" simplePos="0" relativeHeight="251662336" behindDoc="0" locked="0" layoutInCell="1" allowOverlap="1" wp14:anchorId="610590C3" wp14:editId="2D8F60E2">
              <wp:simplePos x="0" y="0"/>
              <wp:positionH relativeFrom="margin">
                <wp:align>outside</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241E6" w:rsidRDefault="00F241E6">
                          <w:pPr>
                            <w:pStyle w:val="aa"/>
                            <w:rPr>
                              <w:rFonts w:eastAsiaTheme="minorEastAsia"/>
                            </w:rPr>
                          </w:pPr>
                          <w:r>
                            <w:rPr>
                              <w:rFonts w:hint="eastAsia"/>
                            </w:rPr>
                            <w:fldChar w:fldCharType="begin"/>
                          </w:r>
                          <w:r>
                            <w:rPr>
                              <w:rFonts w:hint="eastAsia"/>
                            </w:rPr>
                            <w:instrText xml:space="preserve"> PAGE  \* MERGEFORMAT </w:instrText>
                          </w:r>
                          <w:r>
                            <w:rPr>
                              <w:rFonts w:hint="eastAsia"/>
                            </w:rPr>
                            <w:fldChar w:fldCharType="separate"/>
                          </w:r>
                          <w:r w:rsidR="002370EA">
                            <w:rPr>
                              <w:noProof/>
                            </w:rPr>
                            <w:t>III</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1029" type="#_x0000_t202" style="position:absolute;left:0;text-align:left;margin-left:92.8pt;margin-top:0;width:2in;height:2in;z-index:25166233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iDf6fWMCAAATBQAADgAAAAAAAAAAAAAAAAAuAgAAZHJzL2Uyb0RvYy54&#10;bWxQSwECLQAUAAYACAAAACEAcarRudcAAAAFAQAADwAAAAAAAAAAAAAAAAC9BAAAZHJzL2Rvd25y&#10;ZXYueG1sUEsFBgAAAAAEAAQA8wAAAMEFAAAAAA==&#10;" filled="f" stroked="f" strokeweight=".5pt">
              <v:textbox style="mso-fit-shape-to-text:t" inset="0,0,0,0">
                <w:txbxContent>
                  <w:p w:rsidR="00F241E6" w:rsidRDefault="00F241E6">
                    <w:pPr>
                      <w:pStyle w:val="aa"/>
                      <w:rPr>
                        <w:rFonts w:eastAsiaTheme="minorEastAsia"/>
                      </w:rPr>
                    </w:pPr>
                    <w:r>
                      <w:rPr>
                        <w:rFonts w:hint="eastAsia"/>
                      </w:rPr>
                      <w:fldChar w:fldCharType="begin"/>
                    </w:r>
                    <w:r>
                      <w:rPr>
                        <w:rFonts w:hint="eastAsia"/>
                      </w:rPr>
                      <w:instrText xml:space="preserve"> PAGE  \* MERGEFORMAT </w:instrText>
                    </w:r>
                    <w:r>
                      <w:rPr>
                        <w:rFonts w:hint="eastAsia"/>
                      </w:rPr>
                      <w:fldChar w:fldCharType="separate"/>
                    </w:r>
                    <w:r w:rsidR="002370EA">
                      <w:rPr>
                        <w:noProof/>
                      </w:rPr>
                      <w:t>III</w:t>
                    </w:r>
                    <w:r>
                      <w:rPr>
                        <w:rFonts w:hint="eastAsia"/>
                      </w:rPr>
                      <w:fldChar w:fldCharType="end"/>
                    </w:r>
                  </w:p>
                </w:txbxContent>
              </v:textbox>
              <w10:wrap anchorx="margin"/>
            </v:shape>
          </w:pict>
        </mc:Fallback>
      </mc:AlternateContent>
    </w:r>
  </w:p>
  <w:p w:rsidR="00F241E6" w:rsidRDefault="00F241E6">
    <w:pPr>
      <w:pStyle w:val="aa"/>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41E6" w:rsidRDefault="00F241E6">
    <w:pPr>
      <w:pStyle w:val="aa"/>
      <w:jc w:val="left"/>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241E6" w:rsidRDefault="00F241E6">
                          <w:pPr>
                            <w:pStyle w:val="aa"/>
                            <w:jc w:val="left"/>
                          </w:pPr>
                          <w:r>
                            <w:fldChar w:fldCharType="begin"/>
                          </w:r>
                          <w:r>
                            <w:instrText>PAGE   \* MERGEFORMAT</w:instrText>
                          </w:r>
                          <w:r>
                            <w:fldChar w:fldCharType="separate"/>
                          </w:r>
                          <w:r w:rsidR="002370EA" w:rsidRPr="002370EA">
                            <w:rPr>
                              <w:noProof/>
                              <w:lang w:val="zh-CN"/>
                            </w:rPr>
                            <w:t>40</w:t>
                          </w:r>
                          <w:r>
                            <w:rPr>
                              <w:lang w:val="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1030"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" filled="f" stroked="f" strokeweight=".5pt">
              <v:textbox style="mso-fit-shape-to-text:t" inset="0,0,0,0">
                <w:txbxContent>
                  <w:p w:rsidR="00F241E6" w:rsidRDefault="00F241E6">
                    <w:pPr>
                      <w:pStyle w:val="aa"/>
                      <w:jc w:val="left"/>
                    </w:pPr>
                    <w:r>
                      <w:fldChar w:fldCharType="begin"/>
                    </w:r>
                    <w:r>
                      <w:instrText>PAGE   \* MERGEFORMAT</w:instrText>
                    </w:r>
                    <w:r>
                      <w:fldChar w:fldCharType="separate"/>
                    </w:r>
                    <w:r w:rsidR="002370EA" w:rsidRPr="002370EA">
                      <w:rPr>
                        <w:noProof/>
                        <w:lang w:val="zh-CN"/>
                      </w:rPr>
                      <w:t>40</w:t>
                    </w:r>
                    <w:r>
                      <w:rPr>
                        <w:lang w:val="zh-CN"/>
                      </w:rPr>
                      <w:fldChar w:fldCharType="end"/>
                    </w:r>
                  </w:p>
                </w:txbxContent>
              </v:textbox>
              <w10:wrap anchorx="margin"/>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41E6" w:rsidRDefault="00F241E6">
    <w:pPr>
      <w:pStyle w:val="aa"/>
      <w:rPr>
        <w:rStyle w:val="af4"/>
      </w:rPr>
    </w:pPr>
    <w:r>
      <w:rPr>
        <w:noProof/>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241E6" w:rsidRDefault="00F241E6">
                          <w:pPr>
                            <w:pStyle w:val="aa"/>
                            <w:rPr>
                              <w:rFonts w:eastAsiaTheme="minorEastAsia"/>
                            </w:rPr>
                          </w:pPr>
                          <w:r>
                            <w:rPr>
                              <w:rFonts w:hint="eastAsia"/>
                            </w:rPr>
                            <w:fldChar w:fldCharType="begin"/>
                          </w:r>
                          <w:r>
                            <w:rPr>
                              <w:rFonts w:hint="eastAsia"/>
                            </w:rPr>
                            <w:instrText xml:space="preserve"> PAGE  \* MERGEFORMAT </w:instrText>
                          </w:r>
                          <w:r>
                            <w:rPr>
                              <w:rFonts w:hint="eastAsia"/>
                            </w:rPr>
                            <w:fldChar w:fldCharType="separate"/>
                          </w:r>
                          <w:r w:rsidR="002370EA">
                            <w:rPr>
                              <w:noProof/>
                            </w:rPr>
                            <w:t>39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9" o:spid="_x0000_s1031" type="#_x0000_t202" style="position:absolute;left:0;text-align:left;margin-left:92.8pt;margin-top:0;width:2in;height:2in;z-index:25165824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" filled="f" stroked="f" strokeweight=".5pt">
              <v:textbox style="mso-fit-shape-to-text:t" inset="0,0,0,0">
                <w:txbxContent>
                  <w:p w:rsidR="00F241E6" w:rsidRDefault="00F241E6">
                    <w:pPr>
                      <w:pStyle w:val="aa"/>
                      <w:rPr>
                        <w:rFonts w:eastAsiaTheme="minorEastAsia"/>
                      </w:rPr>
                    </w:pPr>
                    <w:r>
                      <w:rPr>
                        <w:rFonts w:hint="eastAsia"/>
                      </w:rPr>
                      <w:fldChar w:fldCharType="begin"/>
                    </w:r>
                    <w:r>
                      <w:rPr>
                        <w:rFonts w:hint="eastAsia"/>
                      </w:rPr>
                      <w:instrText xml:space="preserve"> PAGE  \* MERGEFORMAT </w:instrText>
                    </w:r>
                    <w:r>
                      <w:rPr>
                        <w:rFonts w:hint="eastAsia"/>
                      </w:rPr>
                      <w:fldChar w:fldCharType="separate"/>
                    </w:r>
                    <w:r w:rsidR="002370EA">
                      <w:rPr>
                        <w:noProof/>
                      </w:rPr>
                      <w:t>39</w:t>
                    </w:r>
                    <w:r>
                      <w:rPr>
                        <w:rFonts w:hint="eastAsia"/>
                      </w:rPr>
                      <w:fldChar w:fldCharType="end"/>
                    </w:r>
                  </w:p>
                </w:txbxContent>
              </v:textbox>
              <w10:wrap anchorx="margin"/>
            </v:shape>
          </w:pict>
        </mc:Fallback>
      </mc:AlternateContent>
    </w:r>
  </w:p>
  <w:p w:rsidR="00F241E6" w:rsidRDefault="00F241E6">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5C8E" w:rsidRDefault="00E85C8E">
      <w:r>
        <w:separator/>
      </w:r>
    </w:p>
  </w:footnote>
  <w:footnote w:type="continuationSeparator" w:id="0">
    <w:p w:rsidR="00E85C8E" w:rsidRDefault="00E85C8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3DD357C"/>
    <w:multiLevelType w:val="singleLevel"/>
    <w:tmpl w:val="A3DD357C"/>
    <w:lvl w:ilvl="0">
      <w:start w:val="6"/>
      <w:numFmt w:val="decimal"/>
      <w:suff w:val="space"/>
      <w:lvlText w:val="%1."/>
      <w:lvlJc w:val="left"/>
    </w:lvl>
  </w:abstractNum>
  <w:abstractNum w:abstractNumId="1">
    <w:nsid w:val="CF1E6FF2"/>
    <w:multiLevelType w:val="singleLevel"/>
    <w:tmpl w:val="CF1E6FF2"/>
    <w:lvl w:ilvl="0">
      <w:start w:val="6"/>
      <w:numFmt w:val="decimal"/>
      <w:suff w:val="space"/>
      <w:lvlText w:val="%1."/>
      <w:lvlJc w:val="left"/>
    </w:lvl>
  </w:abstractNum>
  <w:abstractNum w:abstractNumId="2">
    <w:nsid w:val="0AEFE30E"/>
    <w:multiLevelType w:val="singleLevel"/>
    <w:tmpl w:val="0AEFE30E"/>
    <w:lvl w:ilvl="0">
      <w:start w:val="3"/>
      <w:numFmt w:val="decimal"/>
      <w:suff w:val="space"/>
      <w:lvlText w:val="%1."/>
      <w:lvlJc w:val="left"/>
    </w:lvl>
  </w:abstractNum>
  <w:abstractNum w:abstractNumId="3">
    <w:nsid w:val="2168C7BC"/>
    <w:multiLevelType w:val="singleLevel"/>
    <w:tmpl w:val="2168C7BC"/>
    <w:lvl w:ilvl="0">
      <w:start w:val="6"/>
      <w:numFmt w:val="decimal"/>
      <w:suff w:val="space"/>
      <w:lvlText w:val="%1."/>
      <w:lvlJc w:val="left"/>
    </w:lvl>
  </w:abstractNum>
  <w:abstractNum w:abstractNumId="4">
    <w:nsid w:val="5AC27250"/>
    <w:multiLevelType w:val="singleLevel"/>
    <w:tmpl w:val="5AC27250"/>
    <w:lvl w:ilvl="0">
      <w:start w:val="6"/>
      <w:numFmt w:val="decimal"/>
      <w:suff w:val="space"/>
      <w:lvlText w:val="%1."/>
      <w:lvlJc w:val="left"/>
    </w:lvl>
  </w:abstractNum>
  <w:num w:numId="1">
    <w:abstractNumId w:val="2"/>
  </w:num>
  <w:num w:numId="2">
    <w:abstractNumId w:val="0"/>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evenAndOddHeaders/>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23BE6"/>
    <w:rsid w:val="00023D3A"/>
    <w:rsid w:val="0002445A"/>
    <w:rsid w:val="00045FBB"/>
    <w:rsid w:val="00047069"/>
    <w:rsid w:val="00051BA4"/>
    <w:rsid w:val="00052B75"/>
    <w:rsid w:val="00063DA8"/>
    <w:rsid w:val="00063EAC"/>
    <w:rsid w:val="00077F64"/>
    <w:rsid w:val="00080491"/>
    <w:rsid w:val="00090F97"/>
    <w:rsid w:val="0009666F"/>
    <w:rsid w:val="000B40FB"/>
    <w:rsid w:val="000B500F"/>
    <w:rsid w:val="000B5ACA"/>
    <w:rsid w:val="000B7217"/>
    <w:rsid w:val="000B7C67"/>
    <w:rsid w:val="000C3DB1"/>
    <w:rsid w:val="000C4756"/>
    <w:rsid w:val="000C610A"/>
    <w:rsid w:val="000D5E65"/>
    <w:rsid w:val="000E14C0"/>
    <w:rsid w:val="000E2569"/>
    <w:rsid w:val="000E2E0A"/>
    <w:rsid w:val="000E59B4"/>
    <w:rsid w:val="000F25C3"/>
    <w:rsid w:val="000F4C6A"/>
    <w:rsid w:val="001000E4"/>
    <w:rsid w:val="001007E8"/>
    <w:rsid w:val="00112633"/>
    <w:rsid w:val="00115E6A"/>
    <w:rsid w:val="0012300C"/>
    <w:rsid w:val="001270EA"/>
    <w:rsid w:val="00130CFB"/>
    <w:rsid w:val="0014387D"/>
    <w:rsid w:val="00145070"/>
    <w:rsid w:val="00147CAF"/>
    <w:rsid w:val="001565B9"/>
    <w:rsid w:val="00162D0C"/>
    <w:rsid w:val="0016688F"/>
    <w:rsid w:val="00167972"/>
    <w:rsid w:val="00167EC8"/>
    <w:rsid w:val="00172A27"/>
    <w:rsid w:val="001A25BB"/>
    <w:rsid w:val="001A2B9B"/>
    <w:rsid w:val="001B2053"/>
    <w:rsid w:val="001B27D6"/>
    <w:rsid w:val="001C10C1"/>
    <w:rsid w:val="001C2B20"/>
    <w:rsid w:val="001C4B71"/>
    <w:rsid w:val="001D793D"/>
    <w:rsid w:val="001E1E14"/>
    <w:rsid w:val="001E3237"/>
    <w:rsid w:val="001E5C75"/>
    <w:rsid w:val="00201316"/>
    <w:rsid w:val="00202409"/>
    <w:rsid w:val="00210620"/>
    <w:rsid w:val="00210FE3"/>
    <w:rsid w:val="002229C0"/>
    <w:rsid w:val="00222CC1"/>
    <w:rsid w:val="00227A6B"/>
    <w:rsid w:val="002324D1"/>
    <w:rsid w:val="002329A1"/>
    <w:rsid w:val="0023565F"/>
    <w:rsid w:val="002370EA"/>
    <w:rsid w:val="00244C43"/>
    <w:rsid w:val="0025286C"/>
    <w:rsid w:val="00253E49"/>
    <w:rsid w:val="00255D94"/>
    <w:rsid w:val="002664EB"/>
    <w:rsid w:val="00270369"/>
    <w:rsid w:val="00273299"/>
    <w:rsid w:val="00273D26"/>
    <w:rsid w:val="0029271E"/>
    <w:rsid w:val="002A0B4D"/>
    <w:rsid w:val="002A61BA"/>
    <w:rsid w:val="002B15A1"/>
    <w:rsid w:val="002B507D"/>
    <w:rsid w:val="002F0A8C"/>
    <w:rsid w:val="002F517A"/>
    <w:rsid w:val="003035C7"/>
    <w:rsid w:val="00305955"/>
    <w:rsid w:val="00312E8D"/>
    <w:rsid w:val="00314FDB"/>
    <w:rsid w:val="00315321"/>
    <w:rsid w:val="00316AC5"/>
    <w:rsid w:val="00332C0F"/>
    <w:rsid w:val="0033718A"/>
    <w:rsid w:val="0034107E"/>
    <w:rsid w:val="00345CDD"/>
    <w:rsid w:val="003479C2"/>
    <w:rsid w:val="003537E4"/>
    <w:rsid w:val="003555F1"/>
    <w:rsid w:val="00360B0B"/>
    <w:rsid w:val="00370BC5"/>
    <w:rsid w:val="0037371E"/>
    <w:rsid w:val="00392BDC"/>
    <w:rsid w:val="003A0365"/>
    <w:rsid w:val="003A6EA7"/>
    <w:rsid w:val="003C273E"/>
    <w:rsid w:val="003D4DC4"/>
    <w:rsid w:val="003D6FDD"/>
    <w:rsid w:val="003E13EF"/>
    <w:rsid w:val="003E3F47"/>
    <w:rsid w:val="00401DAE"/>
    <w:rsid w:val="00410DBE"/>
    <w:rsid w:val="004114D6"/>
    <w:rsid w:val="00417C86"/>
    <w:rsid w:val="0042288C"/>
    <w:rsid w:val="00424364"/>
    <w:rsid w:val="00426925"/>
    <w:rsid w:val="00430FBF"/>
    <w:rsid w:val="00432CDD"/>
    <w:rsid w:val="00446D10"/>
    <w:rsid w:val="00453FCE"/>
    <w:rsid w:val="00460D95"/>
    <w:rsid w:val="004675F5"/>
    <w:rsid w:val="00484269"/>
    <w:rsid w:val="004966EF"/>
    <w:rsid w:val="00497976"/>
    <w:rsid w:val="004B5965"/>
    <w:rsid w:val="004C0C5E"/>
    <w:rsid w:val="004C0F21"/>
    <w:rsid w:val="004C3E3B"/>
    <w:rsid w:val="004D4B57"/>
    <w:rsid w:val="004E4C44"/>
    <w:rsid w:val="004E6CFF"/>
    <w:rsid w:val="004F0C9E"/>
    <w:rsid w:val="00500454"/>
    <w:rsid w:val="005142CF"/>
    <w:rsid w:val="00514542"/>
    <w:rsid w:val="00517AF7"/>
    <w:rsid w:val="00522127"/>
    <w:rsid w:val="00524023"/>
    <w:rsid w:val="005345A8"/>
    <w:rsid w:val="005351D6"/>
    <w:rsid w:val="005472AC"/>
    <w:rsid w:val="005525A8"/>
    <w:rsid w:val="005643F6"/>
    <w:rsid w:val="00565F11"/>
    <w:rsid w:val="00572A3F"/>
    <w:rsid w:val="00581446"/>
    <w:rsid w:val="0058227E"/>
    <w:rsid w:val="005877FE"/>
    <w:rsid w:val="00591B71"/>
    <w:rsid w:val="005A1CAC"/>
    <w:rsid w:val="005B19F6"/>
    <w:rsid w:val="005B6663"/>
    <w:rsid w:val="005C2726"/>
    <w:rsid w:val="005C3211"/>
    <w:rsid w:val="005C47B4"/>
    <w:rsid w:val="005C5E20"/>
    <w:rsid w:val="005D5450"/>
    <w:rsid w:val="005E1691"/>
    <w:rsid w:val="005E3841"/>
    <w:rsid w:val="005E421A"/>
    <w:rsid w:val="005E4472"/>
    <w:rsid w:val="005F0FCE"/>
    <w:rsid w:val="005F1871"/>
    <w:rsid w:val="005F37CA"/>
    <w:rsid w:val="005F55CE"/>
    <w:rsid w:val="005F5C8E"/>
    <w:rsid w:val="0060477A"/>
    <w:rsid w:val="006072B4"/>
    <w:rsid w:val="00617089"/>
    <w:rsid w:val="00635E6F"/>
    <w:rsid w:val="00643DCA"/>
    <w:rsid w:val="00645904"/>
    <w:rsid w:val="00651453"/>
    <w:rsid w:val="00652F54"/>
    <w:rsid w:val="00660D51"/>
    <w:rsid w:val="00662BD8"/>
    <w:rsid w:val="0066554F"/>
    <w:rsid w:val="00667D8D"/>
    <w:rsid w:val="006705B5"/>
    <w:rsid w:val="00672A10"/>
    <w:rsid w:val="00674A35"/>
    <w:rsid w:val="006758C0"/>
    <w:rsid w:val="00684EE4"/>
    <w:rsid w:val="006927E9"/>
    <w:rsid w:val="00693D75"/>
    <w:rsid w:val="006A779B"/>
    <w:rsid w:val="006B41A7"/>
    <w:rsid w:val="006C1578"/>
    <w:rsid w:val="006C1DAF"/>
    <w:rsid w:val="006C7245"/>
    <w:rsid w:val="006D0E83"/>
    <w:rsid w:val="006E101E"/>
    <w:rsid w:val="006E695F"/>
    <w:rsid w:val="006E69A3"/>
    <w:rsid w:val="007238BE"/>
    <w:rsid w:val="00726145"/>
    <w:rsid w:val="00730D10"/>
    <w:rsid w:val="00735FB1"/>
    <w:rsid w:val="00740C98"/>
    <w:rsid w:val="00742D9E"/>
    <w:rsid w:val="00743593"/>
    <w:rsid w:val="00743B7F"/>
    <w:rsid w:val="00747F67"/>
    <w:rsid w:val="007525EE"/>
    <w:rsid w:val="007536F4"/>
    <w:rsid w:val="007610D5"/>
    <w:rsid w:val="007671DE"/>
    <w:rsid w:val="007702DB"/>
    <w:rsid w:val="0078232E"/>
    <w:rsid w:val="007826A7"/>
    <w:rsid w:val="00795B89"/>
    <w:rsid w:val="007A0EBC"/>
    <w:rsid w:val="007B14CE"/>
    <w:rsid w:val="007B172F"/>
    <w:rsid w:val="007B5CCF"/>
    <w:rsid w:val="007B6B1B"/>
    <w:rsid w:val="007B716C"/>
    <w:rsid w:val="007B7225"/>
    <w:rsid w:val="007C29D4"/>
    <w:rsid w:val="007D10E9"/>
    <w:rsid w:val="007D2AB2"/>
    <w:rsid w:val="007E0BD2"/>
    <w:rsid w:val="007E6485"/>
    <w:rsid w:val="007E6694"/>
    <w:rsid w:val="007E6EC9"/>
    <w:rsid w:val="00801E6B"/>
    <w:rsid w:val="0080271D"/>
    <w:rsid w:val="00802AB9"/>
    <w:rsid w:val="00805103"/>
    <w:rsid w:val="0081697B"/>
    <w:rsid w:val="0082244D"/>
    <w:rsid w:val="00822EAC"/>
    <w:rsid w:val="00832F85"/>
    <w:rsid w:val="0085407C"/>
    <w:rsid w:val="00861D77"/>
    <w:rsid w:val="0087244F"/>
    <w:rsid w:val="008759A8"/>
    <w:rsid w:val="00882685"/>
    <w:rsid w:val="00891CD5"/>
    <w:rsid w:val="0089288A"/>
    <w:rsid w:val="00893365"/>
    <w:rsid w:val="008B3C35"/>
    <w:rsid w:val="008C1D65"/>
    <w:rsid w:val="008C5234"/>
    <w:rsid w:val="008C688F"/>
    <w:rsid w:val="008D319D"/>
    <w:rsid w:val="008E0890"/>
    <w:rsid w:val="008E16D4"/>
    <w:rsid w:val="008E3BA4"/>
    <w:rsid w:val="008E6449"/>
    <w:rsid w:val="008F1490"/>
    <w:rsid w:val="008F45DD"/>
    <w:rsid w:val="008F6FE2"/>
    <w:rsid w:val="008F77E6"/>
    <w:rsid w:val="00904E5F"/>
    <w:rsid w:val="009103D8"/>
    <w:rsid w:val="00910ABE"/>
    <w:rsid w:val="00921FFA"/>
    <w:rsid w:val="009245C5"/>
    <w:rsid w:val="0093285E"/>
    <w:rsid w:val="00942754"/>
    <w:rsid w:val="00943FD3"/>
    <w:rsid w:val="00945403"/>
    <w:rsid w:val="00953BFA"/>
    <w:rsid w:val="009651B5"/>
    <w:rsid w:val="009819F1"/>
    <w:rsid w:val="00981E3D"/>
    <w:rsid w:val="00983186"/>
    <w:rsid w:val="0098439F"/>
    <w:rsid w:val="009862FD"/>
    <w:rsid w:val="00986F5B"/>
    <w:rsid w:val="0099799F"/>
    <w:rsid w:val="009A44FD"/>
    <w:rsid w:val="009A4901"/>
    <w:rsid w:val="009A5BB2"/>
    <w:rsid w:val="009B1B0A"/>
    <w:rsid w:val="009B21A3"/>
    <w:rsid w:val="009B64CD"/>
    <w:rsid w:val="009C7142"/>
    <w:rsid w:val="009E6E9D"/>
    <w:rsid w:val="009E7656"/>
    <w:rsid w:val="009F112D"/>
    <w:rsid w:val="009F1BE3"/>
    <w:rsid w:val="009F7963"/>
    <w:rsid w:val="00A1306A"/>
    <w:rsid w:val="00A213F3"/>
    <w:rsid w:val="00A33A0C"/>
    <w:rsid w:val="00A36EE4"/>
    <w:rsid w:val="00A44501"/>
    <w:rsid w:val="00A44711"/>
    <w:rsid w:val="00A50E7F"/>
    <w:rsid w:val="00A51D0E"/>
    <w:rsid w:val="00A53834"/>
    <w:rsid w:val="00A53916"/>
    <w:rsid w:val="00A55070"/>
    <w:rsid w:val="00A5768F"/>
    <w:rsid w:val="00A66EB6"/>
    <w:rsid w:val="00A70B33"/>
    <w:rsid w:val="00A7155F"/>
    <w:rsid w:val="00A733B9"/>
    <w:rsid w:val="00A73910"/>
    <w:rsid w:val="00A90E1F"/>
    <w:rsid w:val="00A9499D"/>
    <w:rsid w:val="00AB3EF4"/>
    <w:rsid w:val="00AC4396"/>
    <w:rsid w:val="00AD7F1B"/>
    <w:rsid w:val="00AE0477"/>
    <w:rsid w:val="00AE0BF0"/>
    <w:rsid w:val="00AE116D"/>
    <w:rsid w:val="00AF3F85"/>
    <w:rsid w:val="00AF4B88"/>
    <w:rsid w:val="00AF6649"/>
    <w:rsid w:val="00B010E4"/>
    <w:rsid w:val="00B01F49"/>
    <w:rsid w:val="00B109DB"/>
    <w:rsid w:val="00B14E18"/>
    <w:rsid w:val="00B22514"/>
    <w:rsid w:val="00B329FC"/>
    <w:rsid w:val="00B346B5"/>
    <w:rsid w:val="00B46331"/>
    <w:rsid w:val="00B65FD9"/>
    <w:rsid w:val="00B70203"/>
    <w:rsid w:val="00B71FB5"/>
    <w:rsid w:val="00B9371D"/>
    <w:rsid w:val="00B9425E"/>
    <w:rsid w:val="00B965E3"/>
    <w:rsid w:val="00BB57B1"/>
    <w:rsid w:val="00BB5D86"/>
    <w:rsid w:val="00BB7982"/>
    <w:rsid w:val="00BC1357"/>
    <w:rsid w:val="00BE1C95"/>
    <w:rsid w:val="00BF068C"/>
    <w:rsid w:val="00C02137"/>
    <w:rsid w:val="00C02DE4"/>
    <w:rsid w:val="00C150D4"/>
    <w:rsid w:val="00C227DA"/>
    <w:rsid w:val="00C24252"/>
    <w:rsid w:val="00C33212"/>
    <w:rsid w:val="00C35EA6"/>
    <w:rsid w:val="00C440F8"/>
    <w:rsid w:val="00C476C2"/>
    <w:rsid w:val="00C60B11"/>
    <w:rsid w:val="00C71B46"/>
    <w:rsid w:val="00C75E8C"/>
    <w:rsid w:val="00C7774A"/>
    <w:rsid w:val="00C831F6"/>
    <w:rsid w:val="00C8496C"/>
    <w:rsid w:val="00C85673"/>
    <w:rsid w:val="00C858A2"/>
    <w:rsid w:val="00C86AF3"/>
    <w:rsid w:val="00C9323A"/>
    <w:rsid w:val="00CA055D"/>
    <w:rsid w:val="00CB48EC"/>
    <w:rsid w:val="00CD2F60"/>
    <w:rsid w:val="00CD609B"/>
    <w:rsid w:val="00CD6931"/>
    <w:rsid w:val="00D10983"/>
    <w:rsid w:val="00D175EA"/>
    <w:rsid w:val="00D225ED"/>
    <w:rsid w:val="00D22D1A"/>
    <w:rsid w:val="00D27C79"/>
    <w:rsid w:val="00D376A0"/>
    <w:rsid w:val="00D379D3"/>
    <w:rsid w:val="00D43C80"/>
    <w:rsid w:val="00D47A67"/>
    <w:rsid w:val="00D51825"/>
    <w:rsid w:val="00D706E0"/>
    <w:rsid w:val="00D7305F"/>
    <w:rsid w:val="00D75DD2"/>
    <w:rsid w:val="00DA7686"/>
    <w:rsid w:val="00DB0915"/>
    <w:rsid w:val="00DD4AE8"/>
    <w:rsid w:val="00DF13F5"/>
    <w:rsid w:val="00DF1D6C"/>
    <w:rsid w:val="00E04954"/>
    <w:rsid w:val="00E0562C"/>
    <w:rsid w:val="00E16B23"/>
    <w:rsid w:val="00E203FE"/>
    <w:rsid w:val="00E263D7"/>
    <w:rsid w:val="00E30927"/>
    <w:rsid w:val="00E35ED9"/>
    <w:rsid w:val="00E52188"/>
    <w:rsid w:val="00E627E7"/>
    <w:rsid w:val="00E71256"/>
    <w:rsid w:val="00E75F43"/>
    <w:rsid w:val="00E82AF9"/>
    <w:rsid w:val="00E85C8E"/>
    <w:rsid w:val="00E8717F"/>
    <w:rsid w:val="00E92EF4"/>
    <w:rsid w:val="00E955F7"/>
    <w:rsid w:val="00EA78B3"/>
    <w:rsid w:val="00EB15DF"/>
    <w:rsid w:val="00EB26D0"/>
    <w:rsid w:val="00EB5944"/>
    <w:rsid w:val="00EB6E92"/>
    <w:rsid w:val="00EC5881"/>
    <w:rsid w:val="00ED214B"/>
    <w:rsid w:val="00ED4FE7"/>
    <w:rsid w:val="00ED5B7D"/>
    <w:rsid w:val="00ED6317"/>
    <w:rsid w:val="00EE0F66"/>
    <w:rsid w:val="00EE260C"/>
    <w:rsid w:val="00EE5566"/>
    <w:rsid w:val="00EE55B6"/>
    <w:rsid w:val="00EF16EB"/>
    <w:rsid w:val="00EF1A95"/>
    <w:rsid w:val="00EF3B76"/>
    <w:rsid w:val="00EF50ED"/>
    <w:rsid w:val="00F009EA"/>
    <w:rsid w:val="00F04EEA"/>
    <w:rsid w:val="00F122EB"/>
    <w:rsid w:val="00F1237B"/>
    <w:rsid w:val="00F241E6"/>
    <w:rsid w:val="00F417BB"/>
    <w:rsid w:val="00F46BBC"/>
    <w:rsid w:val="00F52093"/>
    <w:rsid w:val="00F56BFB"/>
    <w:rsid w:val="00F63A8B"/>
    <w:rsid w:val="00F7633C"/>
    <w:rsid w:val="00F81F63"/>
    <w:rsid w:val="00F8259E"/>
    <w:rsid w:val="00F82A96"/>
    <w:rsid w:val="00F8372F"/>
    <w:rsid w:val="00F9218B"/>
    <w:rsid w:val="00F9680B"/>
    <w:rsid w:val="00FA1240"/>
    <w:rsid w:val="00FA2471"/>
    <w:rsid w:val="00FA745F"/>
    <w:rsid w:val="00FB169B"/>
    <w:rsid w:val="00FD07BC"/>
    <w:rsid w:val="00FE2228"/>
    <w:rsid w:val="00FE44B4"/>
    <w:rsid w:val="00FE4BC3"/>
    <w:rsid w:val="00FF6CA4"/>
    <w:rsid w:val="0572006D"/>
    <w:rsid w:val="0A1C1133"/>
    <w:rsid w:val="0EF15CA3"/>
    <w:rsid w:val="0FC2633E"/>
    <w:rsid w:val="12782159"/>
    <w:rsid w:val="196B5B8A"/>
    <w:rsid w:val="1AE534C5"/>
    <w:rsid w:val="20A13287"/>
    <w:rsid w:val="22761D26"/>
    <w:rsid w:val="247F2B82"/>
    <w:rsid w:val="24EF4BCB"/>
    <w:rsid w:val="28DA1FE3"/>
    <w:rsid w:val="2C582992"/>
    <w:rsid w:val="2E6C7D7C"/>
    <w:rsid w:val="3B4F177C"/>
    <w:rsid w:val="3E4173E8"/>
    <w:rsid w:val="403B402E"/>
    <w:rsid w:val="43E2469B"/>
    <w:rsid w:val="46916468"/>
    <w:rsid w:val="470C6A73"/>
    <w:rsid w:val="4F6A0F6C"/>
    <w:rsid w:val="54577730"/>
    <w:rsid w:val="56E47DB8"/>
    <w:rsid w:val="5CCB7AF1"/>
    <w:rsid w:val="5D221FFB"/>
    <w:rsid w:val="66AC29CC"/>
    <w:rsid w:val="7055449E"/>
    <w:rsid w:val="73477598"/>
    <w:rsid w:val="797B34F4"/>
    <w:rsid w:val="7BD26D06"/>
    <w:rsid w:val="7C5375A1"/>
    <w:rsid w:val="7CD504A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uiPriority="0" w:qFormat="1"/>
    <w:lsdException w:name="index 2" w:uiPriority="0" w:qFormat="1"/>
    <w:lsdException w:name="index 3" w:uiPriority="0" w:qFormat="1"/>
    <w:lsdException w:name="index 4" w:uiPriority="0" w:qFormat="1"/>
    <w:lsdException w:name="index 5" w:uiPriority="0"/>
    <w:lsdException w:name="index 6" w:uiPriority="0" w:qFormat="1"/>
    <w:lsdException w:name="index 7" w:uiPriority="0" w:qFormat="1"/>
    <w:lsdException w:name="index 8" w:uiPriority="0" w:qFormat="1"/>
    <w:lsdException w:name="index 9" w:uiPriority="0" w:qFormat="1"/>
    <w:lsdException w:name="toc 1" w:uiPriority="39" w:unhideWhenUsed="1" w:qFormat="1"/>
    <w:lsdException w:name="toc 2" w:uiPriority="39" w:unhideWhenUsed="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lsdException w:name="Normal Indent" w:semiHidden="1" w:unhideWhenUsed="1"/>
    <w:lsdException w:name="footnote text" w:uiPriority="0" w:qFormat="1"/>
    <w:lsdException w:name="annotation text" w:uiPriority="0" w:qFormat="1"/>
    <w:lsdException w:name="header" w:qFormat="1"/>
    <w:lsdException w:name="footer" w:qFormat="1"/>
    <w:lsdException w:name="index heading" w:uiPriority="0" w:qFormat="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qFormat="1"/>
    <w:lsdException w:name="annotation reference" w:uiPriority="0" w:qFormat="1"/>
    <w:lsdException w:name="line number" w:semiHidden="1" w:unhideWhenUsed="1"/>
    <w:lsdException w:name="page number" w:uiPriority="0" w:qFormat="1"/>
    <w:lsdException w:name="endnote reference" w:semiHidden="1" w:uiPriority="0" w:qFormat="1"/>
    <w:lsdException w:name="endnote text" w:semiHidden="1" w:uiPriority="0"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qFormat="1"/>
    <w:lsdException w:name="Strong" w:uiPriority="22" w:qFormat="1"/>
    <w:lsdException w:name="Emphasis" w:uiPriority="20" w:qFormat="1"/>
    <w:lsdException w:name="Document Map" w:semiHidden="1" w:uiPriority="0"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uiPriority="0" w:qFormat="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17089"/>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pPr>
      <w:keepNext/>
      <w:keepLines/>
      <w:spacing w:before="260" w:after="260" w:line="416" w:lineRule="auto"/>
      <w:outlineLvl w:val="1"/>
    </w:pPr>
    <w:rPr>
      <w:rFonts w:ascii="Arial" w:eastAsia="黑体" w:hAnsi="Arial" w:cs="Times New Roman"/>
      <w:b/>
      <w:bCs/>
      <w:sz w:val="32"/>
      <w:szCs w:val="32"/>
    </w:rPr>
  </w:style>
  <w:style w:type="paragraph" w:styleId="3">
    <w:name w:val="heading 3"/>
    <w:basedOn w:val="a"/>
    <w:next w:val="a"/>
    <w:link w:val="3Char"/>
    <w:uiPriority w:val="9"/>
    <w:qFormat/>
    <w:pPr>
      <w:widowControl/>
      <w:spacing w:before="100" w:beforeAutospacing="1" w:after="100" w:afterAutospacing="1"/>
      <w:jc w:val="left"/>
      <w:outlineLvl w:val="2"/>
    </w:pPr>
    <w:rPr>
      <w:rFonts w:ascii="宋体" w:eastAsia="宋体" w:hAnsi="宋体" w:cs="Times New Roman"/>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39"/>
    <w:unhideWhenUsed/>
    <w:qFormat/>
    <w:pPr>
      <w:ind w:leftChars="1200" w:left="2520"/>
    </w:pPr>
  </w:style>
  <w:style w:type="paragraph" w:styleId="8">
    <w:name w:val="index 8"/>
    <w:basedOn w:val="a"/>
    <w:next w:val="a"/>
    <w:qFormat/>
    <w:pPr>
      <w:ind w:left="1680" w:hanging="210"/>
      <w:jc w:val="left"/>
    </w:pPr>
    <w:rPr>
      <w:rFonts w:ascii="Calibri" w:eastAsia="宋体" w:hAnsi="Calibri" w:cs="Times New Roman"/>
      <w:sz w:val="20"/>
      <w:szCs w:val="20"/>
    </w:rPr>
  </w:style>
  <w:style w:type="paragraph" w:styleId="a3">
    <w:name w:val="caption"/>
    <w:basedOn w:val="a"/>
    <w:next w:val="a"/>
    <w:qFormat/>
    <w:pPr>
      <w:spacing w:before="152" w:after="160"/>
    </w:pPr>
    <w:rPr>
      <w:rFonts w:ascii="Arial" w:eastAsia="黑体" w:hAnsi="Arial" w:cs="Arial"/>
      <w:sz w:val="20"/>
      <w:szCs w:val="20"/>
    </w:rPr>
  </w:style>
  <w:style w:type="paragraph" w:styleId="5">
    <w:name w:val="index 5"/>
    <w:basedOn w:val="a"/>
    <w:next w:val="a"/>
    <w:pPr>
      <w:ind w:left="1050" w:hanging="210"/>
      <w:jc w:val="left"/>
    </w:pPr>
    <w:rPr>
      <w:rFonts w:ascii="Calibri" w:eastAsia="宋体" w:hAnsi="Calibri" w:cs="Times New Roman"/>
      <w:sz w:val="20"/>
      <w:szCs w:val="20"/>
    </w:rPr>
  </w:style>
  <w:style w:type="paragraph" w:styleId="a4">
    <w:name w:val="Document Map"/>
    <w:basedOn w:val="a"/>
    <w:link w:val="Char"/>
    <w:semiHidden/>
    <w:qFormat/>
    <w:pPr>
      <w:shd w:val="clear" w:color="auto" w:fill="000080"/>
    </w:pPr>
    <w:rPr>
      <w:rFonts w:ascii="Times New Roman" w:eastAsia="宋体" w:hAnsi="Times New Roman" w:cs="Times New Roman"/>
      <w:szCs w:val="24"/>
    </w:rPr>
  </w:style>
  <w:style w:type="paragraph" w:styleId="a5">
    <w:name w:val="annotation text"/>
    <w:basedOn w:val="a"/>
    <w:link w:val="Char0"/>
    <w:qFormat/>
    <w:pPr>
      <w:jc w:val="left"/>
    </w:pPr>
    <w:rPr>
      <w:rFonts w:ascii="Times New Roman" w:eastAsia="宋体" w:hAnsi="Times New Roman" w:cs="Times New Roman"/>
      <w:szCs w:val="24"/>
    </w:rPr>
  </w:style>
  <w:style w:type="paragraph" w:styleId="6">
    <w:name w:val="index 6"/>
    <w:basedOn w:val="a"/>
    <w:next w:val="a"/>
    <w:qFormat/>
    <w:pPr>
      <w:ind w:left="1260" w:hanging="210"/>
      <w:jc w:val="left"/>
    </w:pPr>
    <w:rPr>
      <w:rFonts w:ascii="Calibri" w:eastAsia="宋体" w:hAnsi="Calibri" w:cs="Times New Roman"/>
      <w:sz w:val="20"/>
      <w:szCs w:val="20"/>
    </w:rPr>
  </w:style>
  <w:style w:type="paragraph" w:styleId="a6">
    <w:name w:val="Body Text"/>
    <w:basedOn w:val="a"/>
    <w:link w:val="Char1"/>
    <w:uiPriority w:val="1"/>
    <w:qFormat/>
    <w:pPr>
      <w:autoSpaceDE w:val="0"/>
      <w:autoSpaceDN w:val="0"/>
      <w:adjustRightInd w:val="0"/>
      <w:ind w:left="117"/>
    </w:pPr>
    <w:rPr>
      <w:rFonts w:ascii="宋体" w:eastAsia="宋体" w:hAnsi="Times New Roman" w:cs="宋体"/>
      <w:kern w:val="0"/>
      <w:sz w:val="20"/>
      <w:szCs w:val="20"/>
    </w:rPr>
  </w:style>
  <w:style w:type="paragraph" w:styleId="4">
    <w:name w:val="index 4"/>
    <w:basedOn w:val="a"/>
    <w:next w:val="a"/>
    <w:qFormat/>
    <w:pPr>
      <w:ind w:left="840" w:hanging="210"/>
      <w:jc w:val="left"/>
    </w:pPr>
    <w:rPr>
      <w:rFonts w:ascii="Calibri" w:eastAsia="宋体" w:hAnsi="Calibri" w:cs="Times New Roman"/>
      <w:sz w:val="20"/>
      <w:szCs w:val="20"/>
    </w:rPr>
  </w:style>
  <w:style w:type="paragraph" w:styleId="50">
    <w:name w:val="toc 5"/>
    <w:basedOn w:val="a"/>
    <w:next w:val="a"/>
    <w:uiPriority w:val="39"/>
    <w:unhideWhenUsed/>
    <w:qFormat/>
    <w:pPr>
      <w:ind w:leftChars="800" w:left="1680"/>
    </w:pPr>
  </w:style>
  <w:style w:type="paragraph" w:styleId="30">
    <w:name w:val="toc 3"/>
    <w:basedOn w:val="a"/>
    <w:next w:val="a"/>
    <w:uiPriority w:val="39"/>
    <w:unhideWhenUsed/>
    <w:qFormat/>
    <w:pPr>
      <w:ind w:leftChars="400" w:left="840"/>
    </w:pPr>
  </w:style>
  <w:style w:type="paragraph" w:styleId="80">
    <w:name w:val="toc 8"/>
    <w:basedOn w:val="a"/>
    <w:next w:val="a"/>
    <w:uiPriority w:val="39"/>
    <w:unhideWhenUsed/>
    <w:qFormat/>
    <w:pPr>
      <w:ind w:leftChars="1400" w:left="2940"/>
    </w:pPr>
  </w:style>
  <w:style w:type="paragraph" w:styleId="31">
    <w:name w:val="index 3"/>
    <w:basedOn w:val="a"/>
    <w:next w:val="a"/>
    <w:qFormat/>
    <w:pPr>
      <w:ind w:left="630" w:hanging="210"/>
      <w:jc w:val="left"/>
    </w:pPr>
    <w:rPr>
      <w:rFonts w:ascii="Calibri" w:eastAsia="宋体" w:hAnsi="Calibri" w:cs="Times New Roman"/>
      <w:sz w:val="20"/>
      <w:szCs w:val="20"/>
    </w:rPr>
  </w:style>
  <w:style w:type="paragraph" w:styleId="a7">
    <w:name w:val="Date"/>
    <w:basedOn w:val="a"/>
    <w:next w:val="a"/>
    <w:link w:val="Char2"/>
    <w:qFormat/>
    <w:pPr>
      <w:ind w:leftChars="2500" w:left="100"/>
    </w:pPr>
    <w:rPr>
      <w:rFonts w:ascii="Times New Roman" w:eastAsia="宋体" w:hAnsi="Times New Roman" w:cs="Times New Roman"/>
      <w:szCs w:val="24"/>
    </w:rPr>
  </w:style>
  <w:style w:type="paragraph" w:styleId="a8">
    <w:name w:val="endnote text"/>
    <w:basedOn w:val="a"/>
    <w:link w:val="Char3"/>
    <w:semiHidden/>
    <w:qFormat/>
    <w:pPr>
      <w:snapToGrid w:val="0"/>
      <w:jc w:val="left"/>
    </w:pPr>
    <w:rPr>
      <w:rFonts w:ascii="Times New Roman" w:eastAsia="宋体" w:hAnsi="Times New Roman" w:cs="Times New Roman"/>
      <w:szCs w:val="24"/>
    </w:rPr>
  </w:style>
  <w:style w:type="paragraph" w:styleId="a9">
    <w:name w:val="Balloon Text"/>
    <w:basedOn w:val="a"/>
    <w:link w:val="Char4"/>
    <w:uiPriority w:val="99"/>
    <w:qFormat/>
    <w:rPr>
      <w:rFonts w:ascii="Times New Roman" w:eastAsia="宋体" w:hAnsi="Times New Roman" w:cs="Times New Roman"/>
      <w:sz w:val="18"/>
      <w:szCs w:val="18"/>
    </w:rPr>
  </w:style>
  <w:style w:type="paragraph" w:styleId="aa">
    <w:name w:val="footer"/>
    <w:basedOn w:val="a"/>
    <w:link w:val="Char5"/>
    <w:uiPriority w:val="99"/>
    <w:qFormat/>
    <w:pPr>
      <w:snapToGrid w:val="0"/>
      <w:ind w:rightChars="100" w:right="210"/>
      <w:jc w:val="right"/>
    </w:pPr>
    <w:rPr>
      <w:rFonts w:ascii="Times New Roman" w:eastAsia="宋体" w:hAnsi="Times New Roman" w:cs="Times New Roman"/>
      <w:sz w:val="18"/>
      <w:szCs w:val="18"/>
    </w:rPr>
  </w:style>
  <w:style w:type="paragraph" w:styleId="ab">
    <w:name w:val="header"/>
    <w:basedOn w:val="a"/>
    <w:link w:val="Char6"/>
    <w:uiPriority w:val="99"/>
    <w:qFormat/>
    <w:pPr>
      <w:snapToGrid w:val="0"/>
      <w:jc w:val="left"/>
    </w:pPr>
    <w:rPr>
      <w:rFonts w:ascii="Times New Roman" w:eastAsia="宋体" w:hAnsi="Times New Roman" w:cs="Times New Roman"/>
      <w:sz w:val="18"/>
      <w:szCs w:val="18"/>
    </w:rPr>
  </w:style>
  <w:style w:type="paragraph" w:styleId="10">
    <w:name w:val="toc 1"/>
    <w:basedOn w:val="a"/>
    <w:next w:val="a"/>
    <w:uiPriority w:val="39"/>
    <w:unhideWhenUsed/>
    <w:qFormat/>
    <w:pPr>
      <w:tabs>
        <w:tab w:val="right" w:leader="dot" w:pos="9287"/>
      </w:tabs>
      <w:spacing w:line="276" w:lineRule="auto"/>
    </w:pPr>
  </w:style>
  <w:style w:type="paragraph" w:styleId="40">
    <w:name w:val="toc 4"/>
    <w:basedOn w:val="a"/>
    <w:next w:val="a"/>
    <w:uiPriority w:val="39"/>
    <w:unhideWhenUsed/>
    <w:qFormat/>
    <w:pPr>
      <w:ind w:leftChars="600" w:left="1260"/>
    </w:pPr>
  </w:style>
  <w:style w:type="paragraph" w:styleId="ac">
    <w:name w:val="index heading"/>
    <w:basedOn w:val="a"/>
    <w:next w:val="11"/>
    <w:qFormat/>
    <w:pPr>
      <w:spacing w:before="120" w:after="120"/>
      <w:jc w:val="center"/>
    </w:pPr>
    <w:rPr>
      <w:rFonts w:ascii="Calibri" w:eastAsia="宋体" w:hAnsi="Calibri" w:cs="Times New Roman"/>
      <w:b/>
      <w:bCs/>
      <w:iCs/>
      <w:szCs w:val="20"/>
    </w:rPr>
  </w:style>
  <w:style w:type="paragraph" w:styleId="11">
    <w:name w:val="index 1"/>
    <w:basedOn w:val="a"/>
    <w:next w:val="ad"/>
    <w:qFormat/>
    <w:pPr>
      <w:tabs>
        <w:tab w:val="right" w:leader="dot" w:pos="9299"/>
      </w:tabs>
      <w:jc w:val="left"/>
    </w:pPr>
    <w:rPr>
      <w:rFonts w:ascii="宋体" w:eastAsia="宋体" w:hAnsi="Times New Roman" w:cs="Times New Roman"/>
      <w:szCs w:val="21"/>
    </w:rPr>
  </w:style>
  <w:style w:type="paragraph" w:customStyle="1" w:styleId="ad">
    <w:name w:val="段"/>
    <w:link w:val="Char7"/>
    <w:qFormat/>
    <w:pPr>
      <w:tabs>
        <w:tab w:val="center" w:pos="4201"/>
        <w:tab w:val="right" w:leader="dot" w:pos="9298"/>
      </w:tabs>
      <w:autoSpaceDE w:val="0"/>
      <w:autoSpaceDN w:val="0"/>
      <w:ind w:firstLineChars="200" w:firstLine="420"/>
      <w:jc w:val="both"/>
    </w:pPr>
    <w:rPr>
      <w:rFonts w:ascii="宋体"/>
      <w:sz w:val="21"/>
    </w:rPr>
  </w:style>
  <w:style w:type="paragraph" w:styleId="ae">
    <w:name w:val="footnote text"/>
    <w:basedOn w:val="a"/>
    <w:link w:val="Char8"/>
    <w:qFormat/>
    <w:pPr>
      <w:tabs>
        <w:tab w:val="left" w:pos="0"/>
      </w:tabs>
      <w:snapToGrid w:val="0"/>
      <w:ind w:left="720" w:hanging="357"/>
      <w:jc w:val="left"/>
    </w:pPr>
    <w:rPr>
      <w:rFonts w:ascii="宋体" w:eastAsia="宋体" w:hAnsi="Times New Roman" w:cs="Times New Roman"/>
      <w:sz w:val="18"/>
      <w:szCs w:val="18"/>
    </w:rPr>
  </w:style>
  <w:style w:type="paragraph" w:styleId="60">
    <w:name w:val="toc 6"/>
    <w:basedOn w:val="a"/>
    <w:next w:val="a"/>
    <w:uiPriority w:val="39"/>
    <w:unhideWhenUsed/>
    <w:qFormat/>
    <w:pPr>
      <w:ind w:leftChars="1000" w:left="2100"/>
    </w:pPr>
  </w:style>
  <w:style w:type="paragraph" w:styleId="70">
    <w:name w:val="index 7"/>
    <w:basedOn w:val="a"/>
    <w:next w:val="a"/>
    <w:qFormat/>
    <w:pPr>
      <w:ind w:left="1470" w:hanging="210"/>
      <w:jc w:val="left"/>
    </w:pPr>
    <w:rPr>
      <w:rFonts w:ascii="Calibri" w:eastAsia="宋体" w:hAnsi="Calibri" w:cs="Times New Roman"/>
      <w:sz w:val="20"/>
      <w:szCs w:val="20"/>
    </w:rPr>
  </w:style>
  <w:style w:type="paragraph" w:styleId="9">
    <w:name w:val="index 9"/>
    <w:basedOn w:val="a"/>
    <w:next w:val="a"/>
    <w:qFormat/>
    <w:pPr>
      <w:ind w:left="1890" w:hanging="210"/>
      <w:jc w:val="left"/>
    </w:pPr>
    <w:rPr>
      <w:rFonts w:ascii="Calibri" w:eastAsia="宋体" w:hAnsi="Calibri" w:cs="Times New Roman"/>
      <w:sz w:val="20"/>
      <w:szCs w:val="20"/>
    </w:rPr>
  </w:style>
  <w:style w:type="paragraph" w:styleId="20">
    <w:name w:val="toc 2"/>
    <w:basedOn w:val="a"/>
    <w:next w:val="a"/>
    <w:uiPriority w:val="39"/>
    <w:unhideWhenUsed/>
    <w:pPr>
      <w:ind w:leftChars="200" w:left="420"/>
    </w:pPr>
  </w:style>
  <w:style w:type="paragraph" w:styleId="90">
    <w:name w:val="toc 9"/>
    <w:basedOn w:val="a"/>
    <w:next w:val="a"/>
    <w:uiPriority w:val="39"/>
    <w:unhideWhenUsed/>
    <w:pPr>
      <w:ind w:leftChars="1600" w:left="3360"/>
    </w:pPr>
  </w:style>
  <w:style w:type="paragraph" w:styleId="af">
    <w:name w:val="Normal (Web)"/>
    <w:basedOn w:val="a"/>
    <w:uiPriority w:val="99"/>
    <w:qFormat/>
    <w:pPr>
      <w:widowControl/>
      <w:spacing w:before="100" w:beforeAutospacing="1" w:after="100" w:afterAutospacing="1" w:line="330" w:lineRule="atLeast"/>
      <w:jc w:val="left"/>
    </w:pPr>
    <w:rPr>
      <w:rFonts w:ascii="宋体" w:eastAsia="宋体" w:hAnsi="宋体" w:cs="宋体"/>
      <w:kern w:val="0"/>
      <w:sz w:val="22"/>
    </w:rPr>
  </w:style>
  <w:style w:type="paragraph" w:styleId="21">
    <w:name w:val="index 2"/>
    <w:basedOn w:val="a"/>
    <w:next w:val="a"/>
    <w:qFormat/>
    <w:pPr>
      <w:ind w:left="420" w:hanging="210"/>
      <w:jc w:val="left"/>
    </w:pPr>
    <w:rPr>
      <w:rFonts w:ascii="Calibri" w:eastAsia="宋体" w:hAnsi="Calibri" w:cs="Times New Roman"/>
      <w:sz w:val="20"/>
      <w:szCs w:val="20"/>
    </w:rPr>
  </w:style>
  <w:style w:type="paragraph" w:styleId="af0">
    <w:name w:val="annotation subject"/>
    <w:basedOn w:val="a5"/>
    <w:next w:val="a5"/>
    <w:link w:val="Char9"/>
    <w:qFormat/>
    <w:rPr>
      <w:b/>
      <w:bCs/>
    </w:rPr>
  </w:style>
  <w:style w:type="table" w:styleId="af1">
    <w:name w:val="Table Grid"/>
    <w:basedOn w:val="a1"/>
    <w:qFormat/>
    <w:rPr>
      <w:rFonts w:ascii="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12">
    <w:name w:val="Table Simple 1"/>
    <w:basedOn w:val="a1"/>
    <w:qFormat/>
    <w:pPr>
      <w:widowControl w:val="0"/>
      <w:jc w:val="both"/>
    </w:pPr>
    <w:tblPr>
      <w:tblInd w:w="0" w:type="dxa"/>
      <w:tblBorders>
        <w:top w:val="single" w:sz="12" w:space="0" w:color="auto"/>
        <w:bottom w:val="single" w:sz="12" w:space="0" w:color="auto"/>
        <w:insideH w:val="single" w:sz="8" w:space="0" w:color="auto"/>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character" w:styleId="af2">
    <w:name w:val="Strong"/>
    <w:uiPriority w:val="22"/>
    <w:qFormat/>
    <w:rPr>
      <w:b/>
      <w:bCs/>
    </w:rPr>
  </w:style>
  <w:style w:type="character" w:styleId="af3">
    <w:name w:val="endnote reference"/>
    <w:semiHidden/>
    <w:qFormat/>
    <w:rPr>
      <w:vertAlign w:val="superscript"/>
    </w:rPr>
  </w:style>
  <w:style w:type="character" w:styleId="af4">
    <w:name w:val="page number"/>
    <w:qFormat/>
    <w:rPr>
      <w:rFonts w:ascii="Times New Roman" w:eastAsia="宋体" w:hAnsi="Times New Roman"/>
      <w:sz w:val="18"/>
    </w:rPr>
  </w:style>
  <w:style w:type="character" w:styleId="af5">
    <w:name w:val="FollowedHyperlink"/>
    <w:basedOn w:val="a0"/>
    <w:uiPriority w:val="99"/>
    <w:semiHidden/>
    <w:unhideWhenUsed/>
    <w:qFormat/>
    <w:rPr>
      <w:color w:val="954F72" w:themeColor="followedHyperlink"/>
      <w:u w:val="single"/>
    </w:rPr>
  </w:style>
  <w:style w:type="character" w:styleId="af6">
    <w:name w:val="Emphasis"/>
    <w:uiPriority w:val="20"/>
    <w:qFormat/>
    <w:rPr>
      <w:color w:val="CC0000"/>
    </w:rPr>
  </w:style>
  <w:style w:type="character" w:styleId="af7">
    <w:name w:val="Hyperlink"/>
    <w:uiPriority w:val="99"/>
    <w:qFormat/>
    <w:rPr>
      <w:color w:val="0000FF"/>
      <w:spacing w:val="0"/>
      <w:w w:val="100"/>
      <w:szCs w:val="21"/>
      <w:u w:val="single"/>
    </w:rPr>
  </w:style>
  <w:style w:type="character" w:styleId="af8">
    <w:name w:val="annotation reference"/>
    <w:qFormat/>
    <w:rPr>
      <w:sz w:val="21"/>
      <w:szCs w:val="21"/>
    </w:rPr>
  </w:style>
  <w:style w:type="character" w:styleId="af9">
    <w:name w:val="footnote reference"/>
    <w:semiHidden/>
    <w:qFormat/>
    <w:rPr>
      <w:vertAlign w:val="superscript"/>
    </w:rPr>
  </w:style>
  <w:style w:type="character" w:customStyle="1" w:styleId="1Char">
    <w:name w:val="标题 1 Char"/>
    <w:link w:val="1"/>
    <w:qFormat/>
    <w:rPr>
      <w:rFonts w:ascii="Times New Roman" w:eastAsia="宋体" w:hAnsi="Times New Roman" w:cs="Times New Roman"/>
      <w:b/>
      <w:bCs/>
      <w:kern w:val="44"/>
      <w:sz w:val="44"/>
      <w:szCs w:val="44"/>
    </w:rPr>
  </w:style>
  <w:style w:type="character" w:customStyle="1" w:styleId="2Char">
    <w:name w:val="标题 2 Char"/>
    <w:link w:val="2"/>
    <w:qFormat/>
    <w:rPr>
      <w:rFonts w:ascii="Arial" w:eastAsia="黑体" w:hAnsi="Arial" w:cs="Times New Roman"/>
      <w:b/>
      <w:bCs/>
      <w:sz w:val="32"/>
      <w:szCs w:val="32"/>
    </w:rPr>
  </w:style>
  <w:style w:type="character" w:customStyle="1" w:styleId="3Char">
    <w:name w:val="标题 3 Char"/>
    <w:basedOn w:val="a0"/>
    <w:link w:val="3"/>
    <w:uiPriority w:val="9"/>
    <w:qFormat/>
    <w:rPr>
      <w:rFonts w:ascii="宋体" w:eastAsia="宋体" w:hAnsi="宋体" w:cs="Times New Roman"/>
      <w:b/>
      <w:bCs/>
      <w:kern w:val="0"/>
      <w:sz w:val="27"/>
      <w:szCs w:val="27"/>
    </w:rPr>
  </w:style>
  <w:style w:type="character" w:customStyle="1" w:styleId="Char">
    <w:name w:val="文档结构图 Char"/>
    <w:basedOn w:val="a0"/>
    <w:link w:val="a4"/>
    <w:semiHidden/>
    <w:qFormat/>
    <w:rPr>
      <w:rFonts w:ascii="Times New Roman" w:eastAsia="宋体" w:hAnsi="Times New Roman" w:cs="Times New Roman"/>
      <w:szCs w:val="24"/>
      <w:shd w:val="clear" w:color="auto" w:fill="000080"/>
    </w:rPr>
  </w:style>
  <w:style w:type="character" w:customStyle="1" w:styleId="Char0">
    <w:name w:val="批注文字 Char"/>
    <w:link w:val="a5"/>
    <w:qFormat/>
    <w:rPr>
      <w:rFonts w:ascii="Times New Roman" w:eastAsia="宋体" w:hAnsi="Times New Roman" w:cs="Times New Roman"/>
      <w:szCs w:val="24"/>
    </w:rPr>
  </w:style>
  <w:style w:type="character" w:customStyle="1" w:styleId="Char1">
    <w:name w:val="正文文本 Char"/>
    <w:link w:val="a6"/>
    <w:uiPriority w:val="1"/>
    <w:qFormat/>
    <w:rPr>
      <w:rFonts w:ascii="宋体" w:eastAsia="宋体" w:hAnsi="Times New Roman" w:cs="宋体"/>
      <w:kern w:val="0"/>
      <w:sz w:val="20"/>
      <w:szCs w:val="20"/>
    </w:rPr>
  </w:style>
  <w:style w:type="character" w:customStyle="1" w:styleId="Char2">
    <w:name w:val="日期 Char"/>
    <w:link w:val="a7"/>
    <w:qFormat/>
    <w:rPr>
      <w:rFonts w:ascii="Times New Roman" w:eastAsia="宋体" w:hAnsi="Times New Roman" w:cs="Times New Roman"/>
      <w:szCs w:val="24"/>
    </w:rPr>
  </w:style>
  <w:style w:type="character" w:customStyle="1" w:styleId="Char3">
    <w:name w:val="尾注文本 Char"/>
    <w:basedOn w:val="a0"/>
    <w:link w:val="a8"/>
    <w:semiHidden/>
    <w:qFormat/>
    <w:rPr>
      <w:rFonts w:ascii="Times New Roman" w:eastAsia="宋体" w:hAnsi="Times New Roman" w:cs="Times New Roman"/>
      <w:szCs w:val="24"/>
    </w:rPr>
  </w:style>
  <w:style w:type="character" w:customStyle="1" w:styleId="Char4">
    <w:name w:val="批注框文本 Char"/>
    <w:link w:val="a9"/>
    <w:uiPriority w:val="99"/>
    <w:qFormat/>
    <w:rPr>
      <w:rFonts w:ascii="Times New Roman" w:eastAsia="宋体" w:hAnsi="Times New Roman" w:cs="Times New Roman"/>
      <w:sz w:val="18"/>
      <w:szCs w:val="18"/>
    </w:rPr>
  </w:style>
  <w:style w:type="character" w:customStyle="1" w:styleId="Char5">
    <w:name w:val="页脚 Char"/>
    <w:basedOn w:val="a0"/>
    <w:link w:val="aa"/>
    <w:uiPriority w:val="99"/>
    <w:qFormat/>
    <w:rPr>
      <w:rFonts w:ascii="Times New Roman" w:eastAsia="宋体" w:hAnsi="Times New Roman" w:cs="Times New Roman"/>
      <w:sz w:val="18"/>
      <w:szCs w:val="18"/>
    </w:rPr>
  </w:style>
  <w:style w:type="character" w:customStyle="1" w:styleId="Char6">
    <w:name w:val="页眉 Char"/>
    <w:basedOn w:val="a0"/>
    <w:link w:val="ab"/>
    <w:uiPriority w:val="99"/>
    <w:qFormat/>
    <w:rPr>
      <w:rFonts w:ascii="Times New Roman" w:eastAsia="宋体" w:hAnsi="Times New Roman" w:cs="Times New Roman"/>
      <w:sz w:val="18"/>
      <w:szCs w:val="18"/>
    </w:rPr>
  </w:style>
  <w:style w:type="character" w:customStyle="1" w:styleId="Char7">
    <w:name w:val="段 Char"/>
    <w:link w:val="ad"/>
    <w:qFormat/>
    <w:rPr>
      <w:rFonts w:ascii="宋体" w:eastAsia="宋体" w:hAnsi="Times New Roman" w:cs="Times New Roman"/>
      <w:kern w:val="0"/>
      <w:szCs w:val="20"/>
    </w:rPr>
  </w:style>
  <w:style w:type="character" w:customStyle="1" w:styleId="Char8">
    <w:name w:val="脚注文本 Char"/>
    <w:basedOn w:val="a0"/>
    <w:link w:val="ae"/>
    <w:qFormat/>
    <w:rPr>
      <w:rFonts w:ascii="宋体" w:eastAsia="宋体" w:hAnsi="Times New Roman" w:cs="Times New Roman"/>
      <w:sz w:val="18"/>
      <w:szCs w:val="18"/>
    </w:rPr>
  </w:style>
  <w:style w:type="character" w:customStyle="1" w:styleId="Char9">
    <w:name w:val="批注主题 Char"/>
    <w:link w:val="af0"/>
    <w:qFormat/>
    <w:rPr>
      <w:rFonts w:ascii="Times New Roman" w:eastAsia="宋体" w:hAnsi="Times New Roman" w:cs="Times New Roman"/>
      <w:b/>
      <w:bCs/>
      <w:szCs w:val="24"/>
    </w:rPr>
  </w:style>
  <w:style w:type="paragraph" w:customStyle="1" w:styleId="afa">
    <w:name w:val="目次、标准名称标题"/>
    <w:basedOn w:val="a"/>
    <w:next w:val="a"/>
    <w:qFormat/>
    <w:pPr>
      <w:keepNext/>
      <w:pageBreakBefore/>
      <w:widowControl/>
      <w:shd w:val="clear" w:color="FFFFFF" w:fill="FFFFFF"/>
      <w:spacing w:before="640" w:after="560" w:line="460" w:lineRule="exact"/>
      <w:jc w:val="center"/>
      <w:outlineLvl w:val="0"/>
    </w:pPr>
    <w:rPr>
      <w:rFonts w:ascii="黑体" w:eastAsia="黑体" w:hAnsi="Times New Roman" w:cs="Times New Roman"/>
      <w:kern w:val="0"/>
      <w:sz w:val="32"/>
      <w:szCs w:val="20"/>
    </w:rPr>
  </w:style>
  <w:style w:type="paragraph" w:customStyle="1" w:styleId="Style11">
    <w:name w:val="_Style 11"/>
    <w:basedOn w:val="a"/>
    <w:next w:val="a"/>
    <w:uiPriority w:val="39"/>
    <w:qFormat/>
    <w:pPr>
      <w:widowControl/>
    </w:pPr>
    <w:rPr>
      <w:rFonts w:ascii="Times New Roman" w:eastAsia="宋体" w:hAnsi="Times New Roman" w:cs="Times New Roman"/>
      <w:szCs w:val="21"/>
    </w:rPr>
  </w:style>
  <w:style w:type="paragraph" w:customStyle="1" w:styleId="afb">
    <w:name w:val="前言、引言标题"/>
    <w:next w:val="ad"/>
    <w:qFormat/>
    <w:pPr>
      <w:keepNext/>
      <w:pageBreakBefore/>
      <w:shd w:val="clear" w:color="FFFFFF" w:fill="FFFFFF"/>
      <w:spacing w:before="640" w:after="560"/>
      <w:jc w:val="center"/>
      <w:outlineLvl w:val="0"/>
    </w:pPr>
    <w:rPr>
      <w:rFonts w:ascii="黑体" w:eastAsia="黑体"/>
      <w:sz w:val="32"/>
    </w:rPr>
  </w:style>
  <w:style w:type="character" w:customStyle="1" w:styleId="13">
    <w:name w:val="标题 1 字符"/>
    <w:basedOn w:val="a0"/>
    <w:uiPriority w:val="9"/>
    <w:qFormat/>
    <w:rPr>
      <w:b/>
      <w:bCs/>
      <w:kern w:val="44"/>
      <w:sz w:val="44"/>
      <w:szCs w:val="44"/>
    </w:rPr>
  </w:style>
  <w:style w:type="character" w:customStyle="1" w:styleId="22">
    <w:name w:val="标题 2 字符"/>
    <w:basedOn w:val="a0"/>
    <w:uiPriority w:val="9"/>
    <w:semiHidden/>
    <w:qFormat/>
    <w:rPr>
      <w:rFonts w:asciiTheme="majorHAnsi" w:eastAsiaTheme="majorEastAsia" w:hAnsiTheme="majorHAnsi" w:cstheme="majorBidi"/>
      <w:b/>
      <w:bCs/>
      <w:sz w:val="32"/>
      <w:szCs w:val="32"/>
    </w:rPr>
  </w:style>
  <w:style w:type="paragraph" w:customStyle="1" w:styleId="afc">
    <w:name w:val="一级条标题"/>
    <w:next w:val="ad"/>
    <w:qFormat/>
    <w:pPr>
      <w:spacing w:beforeLines="50" w:afterLines="50"/>
      <w:ind w:left="567"/>
      <w:outlineLvl w:val="2"/>
    </w:pPr>
    <w:rPr>
      <w:rFonts w:ascii="黑体" w:eastAsia="黑体"/>
      <w:sz w:val="21"/>
      <w:szCs w:val="21"/>
    </w:rPr>
  </w:style>
  <w:style w:type="paragraph" w:customStyle="1" w:styleId="afd">
    <w:name w:val="标准书脚_奇数页"/>
    <w:qFormat/>
    <w:pPr>
      <w:spacing w:before="120"/>
      <w:ind w:right="198"/>
      <w:jc w:val="right"/>
    </w:pPr>
    <w:rPr>
      <w:rFonts w:ascii="宋体"/>
      <w:sz w:val="18"/>
      <w:szCs w:val="18"/>
    </w:rPr>
  </w:style>
  <w:style w:type="paragraph" w:customStyle="1" w:styleId="afe">
    <w:name w:val="标准书眉_奇数页"/>
    <w:next w:val="a"/>
    <w:qFormat/>
    <w:pPr>
      <w:tabs>
        <w:tab w:val="center" w:pos="4154"/>
        <w:tab w:val="right" w:pos="8306"/>
      </w:tabs>
      <w:spacing w:after="220"/>
      <w:jc w:val="right"/>
    </w:pPr>
    <w:rPr>
      <w:rFonts w:ascii="黑体" w:eastAsia="黑体"/>
      <w:sz w:val="21"/>
      <w:szCs w:val="21"/>
    </w:rPr>
  </w:style>
  <w:style w:type="paragraph" w:customStyle="1" w:styleId="aff">
    <w:name w:val="章标题"/>
    <w:next w:val="ad"/>
    <w:qFormat/>
    <w:pPr>
      <w:spacing w:beforeLines="100" w:afterLines="100"/>
      <w:ind w:left="426"/>
      <w:jc w:val="both"/>
      <w:outlineLvl w:val="1"/>
    </w:pPr>
    <w:rPr>
      <w:rFonts w:ascii="黑体" w:eastAsia="黑体"/>
      <w:sz w:val="21"/>
    </w:rPr>
  </w:style>
  <w:style w:type="paragraph" w:customStyle="1" w:styleId="aff0">
    <w:name w:val="二级条标题"/>
    <w:basedOn w:val="afc"/>
    <w:next w:val="ad"/>
    <w:qFormat/>
    <w:pPr>
      <w:spacing w:before="50" w:after="50"/>
      <w:outlineLvl w:val="3"/>
    </w:pPr>
  </w:style>
  <w:style w:type="paragraph" w:customStyle="1" w:styleId="23">
    <w:name w:val="封面标准号2"/>
    <w:qFormat/>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ff1">
    <w:name w:val="列项——（一级）"/>
    <w:qFormat/>
    <w:pPr>
      <w:widowControl w:val="0"/>
      <w:ind w:left="833" w:hanging="408"/>
      <w:jc w:val="both"/>
    </w:pPr>
    <w:rPr>
      <w:rFonts w:ascii="宋体"/>
      <w:sz w:val="21"/>
    </w:rPr>
  </w:style>
  <w:style w:type="paragraph" w:customStyle="1" w:styleId="aff2">
    <w:name w:val="列项●（二级）"/>
    <w:qFormat/>
    <w:pPr>
      <w:tabs>
        <w:tab w:val="left" w:pos="760"/>
        <w:tab w:val="left" w:pos="840"/>
      </w:tabs>
      <w:ind w:left="1264" w:hanging="413"/>
      <w:jc w:val="both"/>
    </w:pPr>
    <w:rPr>
      <w:rFonts w:ascii="宋体"/>
      <w:sz w:val="21"/>
    </w:rPr>
  </w:style>
  <w:style w:type="paragraph" w:customStyle="1" w:styleId="aff3">
    <w:name w:val="三级条标题"/>
    <w:basedOn w:val="aff0"/>
    <w:next w:val="ad"/>
    <w:qFormat/>
    <w:pPr>
      <w:outlineLvl w:val="4"/>
    </w:pPr>
  </w:style>
  <w:style w:type="paragraph" w:customStyle="1" w:styleId="aff4">
    <w:name w:val="示例"/>
    <w:next w:val="aff5"/>
    <w:qFormat/>
    <w:pPr>
      <w:widowControl w:val="0"/>
      <w:ind w:firstLine="363"/>
      <w:jc w:val="both"/>
    </w:pPr>
    <w:rPr>
      <w:rFonts w:ascii="宋体"/>
      <w:sz w:val="18"/>
      <w:szCs w:val="18"/>
    </w:rPr>
  </w:style>
  <w:style w:type="paragraph" w:customStyle="1" w:styleId="aff5">
    <w:name w:val="示例内容"/>
    <w:qFormat/>
    <w:pPr>
      <w:ind w:firstLineChars="200" w:firstLine="200"/>
    </w:pPr>
    <w:rPr>
      <w:rFonts w:ascii="宋体"/>
      <w:sz w:val="18"/>
      <w:szCs w:val="18"/>
    </w:rPr>
  </w:style>
  <w:style w:type="paragraph" w:customStyle="1" w:styleId="aff6">
    <w:name w:val="数字编号列项（二级）"/>
    <w:qFormat/>
    <w:pPr>
      <w:tabs>
        <w:tab w:val="left" w:pos="1259"/>
      </w:tabs>
      <w:ind w:left="1259" w:hanging="420"/>
      <w:jc w:val="both"/>
    </w:pPr>
    <w:rPr>
      <w:rFonts w:ascii="宋体"/>
      <w:sz w:val="21"/>
    </w:rPr>
  </w:style>
  <w:style w:type="paragraph" w:customStyle="1" w:styleId="aff7">
    <w:name w:val="四级条标题"/>
    <w:basedOn w:val="aff3"/>
    <w:next w:val="ad"/>
    <w:qFormat/>
    <w:pPr>
      <w:outlineLvl w:val="5"/>
    </w:pPr>
  </w:style>
  <w:style w:type="paragraph" w:customStyle="1" w:styleId="aff8">
    <w:name w:val="五级条标题"/>
    <w:basedOn w:val="aff7"/>
    <w:next w:val="ad"/>
    <w:qFormat/>
    <w:pPr>
      <w:outlineLvl w:val="6"/>
    </w:pPr>
  </w:style>
  <w:style w:type="paragraph" w:customStyle="1" w:styleId="aff9">
    <w:name w:val="注："/>
    <w:next w:val="ad"/>
    <w:qFormat/>
    <w:pPr>
      <w:widowControl w:val="0"/>
      <w:autoSpaceDE w:val="0"/>
      <w:autoSpaceDN w:val="0"/>
      <w:ind w:left="726" w:hanging="363"/>
      <w:jc w:val="both"/>
    </w:pPr>
    <w:rPr>
      <w:rFonts w:ascii="宋体"/>
      <w:sz w:val="18"/>
      <w:szCs w:val="18"/>
    </w:rPr>
  </w:style>
  <w:style w:type="paragraph" w:customStyle="1" w:styleId="affa">
    <w:name w:val="注×："/>
    <w:qFormat/>
    <w:pPr>
      <w:widowControl w:val="0"/>
      <w:autoSpaceDE w:val="0"/>
      <w:autoSpaceDN w:val="0"/>
      <w:ind w:left="448" w:hanging="448"/>
      <w:jc w:val="both"/>
    </w:pPr>
    <w:rPr>
      <w:rFonts w:ascii="宋体"/>
      <w:sz w:val="18"/>
      <w:szCs w:val="18"/>
    </w:rPr>
  </w:style>
  <w:style w:type="paragraph" w:customStyle="1" w:styleId="affb">
    <w:name w:val="字母编号列项（一级）"/>
    <w:link w:val="Chara"/>
    <w:qFormat/>
    <w:pPr>
      <w:tabs>
        <w:tab w:val="left" w:pos="839"/>
      </w:tabs>
      <w:ind w:left="839" w:hanging="419"/>
      <w:jc w:val="both"/>
    </w:pPr>
    <w:rPr>
      <w:rFonts w:ascii="宋体"/>
      <w:sz w:val="21"/>
    </w:rPr>
  </w:style>
  <w:style w:type="character" w:customStyle="1" w:styleId="Chara">
    <w:name w:val="字母编号列项（一级） Char"/>
    <w:link w:val="affb"/>
    <w:qFormat/>
    <w:rPr>
      <w:rFonts w:ascii="宋体" w:eastAsia="宋体" w:hAnsi="Times New Roman" w:cs="Times New Roman"/>
      <w:kern w:val="0"/>
      <w:szCs w:val="20"/>
    </w:rPr>
  </w:style>
  <w:style w:type="paragraph" w:customStyle="1" w:styleId="affc">
    <w:name w:val="列项◆（三级）"/>
    <w:basedOn w:val="a"/>
    <w:qFormat/>
    <w:pPr>
      <w:tabs>
        <w:tab w:val="left" w:pos="1678"/>
      </w:tabs>
      <w:ind w:left="1678" w:hanging="414"/>
    </w:pPr>
    <w:rPr>
      <w:rFonts w:ascii="宋体" w:eastAsia="宋体" w:hAnsi="Times New Roman" w:cs="Times New Roman"/>
      <w:szCs w:val="21"/>
    </w:rPr>
  </w:style>
  <w:style w:type="paragraph" w:customStyle="1" w:styleId="affd">
    <w:name w:val="编号列项（三级）"/>
    <w:qFormat/>
    <w:pPr>
      <w:tabs>
        <w:tab w:val="left" w:pos="0"/>
      </w:tabs>
      <w:ind w:left="1678" w:hanging="419"/>
    </w:pPr>
    <w:rPr>
      <w:rFonts w:ascii="宋体"/>
      <w:sz w:val="21"/>
    </w:rPr>
  </w:style>
  <w:style w:type="paragraph" w:customStyle="1" w:styleId="affe">
    <w:name w:val="示例×："/>
    <w:basedOn w:val="aff"/>
    <w:qFormat/>
    <w:pPr>
      <w:spacing w:beforeLines="0" w:afterLines="0"/>
      <w:ind w:left="0" w:firstLine="363"/>
      <w:outlineLvl w:val="9"/>
    </w:pPr>
    <w:rPr>
      <w:rFonts w:ascii="宋体" w:eastAsia="宋体"/>
      <w:sz w:val="18"/>
      <w:szCs w:val="18"/>
    </w:rPr>
  </w:style>
  <w:style w:type="paragraph" w:customStyle="1" w:styleId="afff">
    <w:name w:val="二级无"/>
    <w:basedOn w:val="aff0"/>
    <w:qFormat/>
    <w:pPr>
      <w:spacing w:beforeLines="0" w:afterLines="0"/>
    </w:pPr>
    <w:rPr>
      <w:rFonts w:ascii="宋体" w:eastAsia="宋体"/>
    </w:rPr>
  </w:style>
  <w:style w:type="paragraph" w:customStyle="1" w:styleId="afff0">
    <w:name w:val="注：（正文）"/>
    <w:basedOn w:val="aff9"/>
    <w:next w:val="ad"/>
    <w:qFormat/>
  </w:style>
  <w:style w:type="paragraph" w:customStyle="1" w:styleId="afff1">
    <w:name w:val="注×：（正文）"/>
    <w:qFormat/>
    <w:pPr>
      <w:ind w:left="811" w:hanging="448"/>
      <w:jc w:val="both"/>
    </w:pPr>
    <w:rPr>
      <w:rFonts w:ascii="宋体"/>
      <w:sz w:val="18"/>
      <w:szCs w:val="18"/>
    </w:rPr>
  </w:style>
  <w:style w:type="paragraph" w:customStyle="1" w:styleId="afff2">
    <w:name w:val="标准标志"/>
    <w:next w:val="a"/>
    <w:qFormat/>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ff3">
    <w:name w:val="标准称谓"/>
    <w:next w:val="a"/>
    <w:qFormat/>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f4">
    <w:name w:val="标准书脚_偶数页"/>
    <w:qFormat/>
    <w:pPr>
      <w:spacing w:before="120"/>
      <w:ind w:left="221"/>
    </w:pPr>
    <w:rPr>
      <w:rFonts w:ascii="宋体"/>
      <w:sz w:val="18"/>
      <w:szCs w:val="18"/>
    </w:rPr>
  </w:style>
  <w:style w:type="paragraph" w:customStyle="1" w:styleId="afff5">
    <w:name w:val="标准书眉_偶数页"/>
    <w:basedOn w:val="afe"/>
    <w:next w:val="a"/>
    <w:qFormat/>
    <w:pPr>
      <w:jc w:val="left"/>
    </w:pPr>
  </w:style>
  <w:style w:type="paragraph" w:customStyle="1" w:styleId="afff6">
    <w:name w:val="标准书眉一"/>
    <w:qFormat/>
    <w:pPr>
      <w:jc w:val="both"/>
    </w:pPr>
  </w:style>
  <w:style w:type="paragraph" w:customStyle="1" w:styleId="afff7">
    <w:name w:val="参考文献"/>
    <w:basedOn w:val="a"/>
    <w:next w:val="ad"/>
    <w:qFormat/>
    <w:pPr>
      <w:keepNext/>
      <w:pageBreakBefore/>
      <w:widowControl/>
      <w:shd w:val="clear" w:color="FFFFFF" w:fill="FFFFFF"/>
      <w:spacing w:before="640" w:after="200"/>
      <w:jc w:val="center"/>
      <w:outlineLvl w:val="0"/>
    </w:pPr>
    <w:rPr>
      <w:rFonts w:ascii="黑体" w:eastAsia="黑体" w:hAnsi="Times New Roman" w:cs="Times New Roman"/>
      <w:kern w:val="0"/>
      <w:szCs w:val="20"/>
    </w:rPr>
  </w:style>
  <w:style w:type="paragraph" w:customStyle="1" w:styleId="afff8">
    <w:name w:val="参考文献、索引标题"/>
    <w:basedOn w:val="a"/>
    <w:next w:val="ad"/>
    <w:qFormat/>
    <w:pPr>
      <w:keepNext/>
      <w:pageBreakBefore/>
      <w:widowControl/>
      <w:shd w:val="clear" w:color="FFFFFF" w:fill="FFFFFF"/>
      <w:spacing w:before="640" w:after="200"/>
      <w:jc w:val="center"/>
      <w:outlineLvl w:val="0"/>
    </w:pPr>
    <w:rPr>
      <w:rFonts w:ascii="黑体" w:eastAsia="黑体" w:hAnsi="Times New Roman" w:cs="Times New Roman"/>
      <w:kern w:val="0"/>
      <w:szCs w:val="20"/>
    </w:rPr>
  </w:style>
  <w:style w:type="character" w:customStyle="1" w:styleId="afff9">
    <w:name w:val="发布"/>
    <w:qFormat/>
    <w:rPr>
      <w:rFonts w:ascii="黑体" w:eastAsia="黑体"/>
      <w:spacing w:val="85"/>
      <w:w w:val="100"/>
      <w:position w:val="3"/>
      <w:sz w:val="28"/>
      <w:szCs w:val="28"/>
    </w:rPr>
  </w:style>
  <w:style w:type="paragraph" w:customStyle="1" w:styleId="afffa">
    <w:name w:val="发布部门"/>
    <w:next w:val="ad"/>
    <w:qFormat/>
    <w:pPr>
      <w:framePr w:w="7938" w:h="1134" w:hRule="exact" w:hSpace="125" w:vSpace="181" w:wrap="around" w:vAnchor="page" w:hAnchor="page" w:x="2150" w:y="14630" w:anchorLock="1"/>
      <w:jc w:val="center"/>
    </w:pPr>
    <w:rPr>
      <w:rFonts w:ascii="宋体"/>
      <w:b/>
      <w:spacing w:val="20"/>
      <w:w w:val="135"/>
      <w:sz w:val="28"/>
    </w:rPr>
  </w:style>
  <w:style w:type="paragraph" w:customStyle="1" w:styleId="afffb">
    <w:name w:val="发布日期"/>
    <w:qFormat/>
    <w:pPr>
      <w:framePr w:w="3997" w:h="471" w:hRule="exact" w:vSpace="181" w:wrap="around" w:hAnchor="page" w:x="7089" w:y="14097" w:anchorLock="1"/>
    </w:pPr>
    <w:rPr>
      <w:rFonts w:eastAsia="黑体"/>
      <w:sz w:val="28"/>
    </w:rPr>
  </w:style>
  <w:style w:type="paragraph" w:customStyle="1" w:styleId="afffc">
    <w:name w:val="封面标准代替信息"/>
    <w:qFormat/>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14">
    <w:name w:val="封面标准号1"/>
    <w:qFormat/>
    <w:pPr>
      <w:widowControl w:val="0"/>
      <w:kinsoku w:val="0"/>
      <w:overflowPunct w:val="0"/>
      <w:autoSpaceDE w:val="0"/>
      <w:autoSpaceDN w:val="0"/>
      <w:spacing w:before="308"/>
      <w:jc w:val="right"/>
      <w:textAlignment w:val="center"/>
    </w:pPr>
    <w:rPr>
      <w:sz w:val="28"/>
    </w:rPr>
  </w:style>
  <w:style w:type="paragraph" w:customStyle="1" w:styleId="afffd">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e">
    <w:name w:val="封面标准英文名称"/>
    <w:basedOn w:val="afffd"/>
    <w:qFormat/>
    <w:pPr>
      <w:framePr w:wrap="around"/>
      <w:spacing w:before="370" w:line="400" w:lineRule="exact"/>
    </w:pPr>
    <w:rPr>
      <w:rFonts w:ascii="Times New Roman"/>
      <w:sz w:val="28"/>
      <w:szCs w:val="28"/>
    </w:rPr>
  </w:style>
  <w:style w:type="paragraph" w:customStyle="1" w:styleId="affff">
    <w:name w:val="封面一致性程度标识"/>
    <w:basedOn w:val="afffe"/>
    <w:qFormat/>
    <w:pPr>
      <w:framePr w:wrap="around"/>
      <w:spacing w:before="440"/>
    </w:pPr>
    <w:rPr>
      <w:rFonts w:ascii="宋体" w:eastAsia="宋体"/>
    </w:rPr>
  </w:style>
  <w:style w:type="paragraph" w:customStyle="1" w:styleId="affff0">
    <w:name w:val="封面标准文稿类别"/>
    <w:basedOn w:val="affff"/>
    <w:qFormat/>
    <w:pPr>
      <w:framePr w:wrap="around"/>
      <w:spacing w:after="160" w:line="240" w:lineRule="auto"/>
    </w:pPr>
    <w:rPr>
      <w:sz w:val="24"/>
    </w:rPr>
  </w:style>
  <w:style w:type="paragraph" w:customStyle="1" w:styleId="affff1">
    <w:name w:val="封面标准文稿编辑信息"/>
    <w:basedOn w:val="affff0"/>
    <w:qFormat/>
    <w:pPr>
      <w:framePr w:wrap="around"/>
      <w:spacing w:before="180" w:line="180" w:lineRule="exact"/>
    </w:pPr>
    <w:rPr>
      <w:sz w:val="21"/>
    </w:rPr>
  </w:style>
  <w:style w:type="paragraph" w:customStyle="1" w:styleId="affff2">
    <w:name w:val="封面正文"/>
    <w:qFormat/>
    <w:pPr>
      <w:jc w:val="both"/>
    </w:pPr>
  </w:style>
  <w:style w:type="paragraph" w:customStyle="1" w:styleId="affff3">
    <w:name w:val="附录标识"/>
    <w:basedOn w:val="a"/>
    <w:next w:val="ad"/>
    <w:qFormat/>
    <w:pPr>
      <w:keepNext/>
      <w:widowControl/>
      <w:shd w:val="clear" w:color="FFFFFF" w:fill="FFFFFF"/>
      <w:tabs>
        <w:tab w:val="left" w:pos="6405"/>
      </w:tabs>
      <w:spacing w:before="640" w:after="280"/>
      <w:jc w:val="center"/>
      <w:outlineLvl w:val="0"/>
    </w:pPr>
    <w:rPr>
      <w:rFonts w:ascii="黑体" w:eastAsia="黑体" w:hAnsi="Times New Roman" w:cs="Times New Roman"/>
      <w:kern w:val="0"/>
      <w:szCs w:val="20"/>
    </w:rPr>
  </w:style>
  <w:style w:type="paragraph" w:customStyle="1" w:styleId="affff4">
    <w:name w:val="附录标题"/>
    <w:basedOn w:val="ad"/>
    <w:next w:val="ad"/>
    <w:qFormat/>
    <w:pPr>
      <w:ind w:firstLineChars="0" w:firstLine="0"/>
      <w:jc w:val="center"/>
    </w:pPr>
    <w:rPr>
      <w:rFonts w:ascii="黑体" w:eastAsia="黑体"/>
    </w:rPr>
  </w:style>
  <w:style w:type="paragraph" w:customStyle="1" w:styleId="affff5">
    <w:name w:val="附录表标号"/>
    <w:basedOn w:val="a"/>
    <w:next w:val="ad"/>
    <w:qFormat/>
    <w:pPr>
      <w:spacing w:line="14" w:lineRule="exact"/>
      <w:ind w:left="811" w:hanging="448"/>
      <w:jc w:val="center"/>
      <w:outlineLvl w:val="0"/>
    </w:pPr>
    <w:rPr>
      <w:rFonts w:ascii="Times New Roman" w:eastAsia="宋体" w:hAnsi="Times New Roman" w:cs="Times New Roman"/>
      <w:color w:val="FFFFFF"/>
      <w:szCs w:val="24"/>
    </w:rPr>
  </w:style>
  <w:style w:type="paragraph" w:customStyle="1" w:styleId="affff6">
    <w:name w:val="附录表标题"/>
    <w:basedOn w:val="a"/>
    <w:next w:val="ad"/>
    <w:qFormat/>
    <w:pPr>
      <w:tabs>
        <w:tab w:val="left" w:pos="180"/>
      </w:tabs>
      <w:spacing w:beforeLines="50" w:afterLines="50"/>
      <w:jc w:val="center"/>
    </w:pPr>
    <w:rPr>
      <w:rFonts w:ascii="黑体" w:eastAsia="黑体" w:hAnsi="Times New Roman" w:cs="Times New Roman"/>
      <w:szCs w:val="21"/>
    </w:rPr>
  </w:style>
  <w:style w:type="paragraph" w:customStyle="1" w:styleId="affff7">
    <w:name w:val="附录二级条标题"/>
    <w:basedOn w:val="a"/>
    <w:next w:val="ad"/>
    <w:qFormat/>
    <w:pPr>
      <w:widowControl/>
      <w:tabs>
        <w:tab w:val="left" w:pos="360"/>
      </w:tabs>
      <w:wordWrap w:val="0"/>
      <w:overflowPunct w:val="0"/>
      <w:autoSpaceDE w:val="0"/>
      <w:autoSpaceDN w:val="0"/>
      <w:spacing w:beforeLines="50" w:afterLines="50"/>
      <w:textAlignment w:val="baseline"/>
      <w:outlineLvl w:val="3"/>
    </w:pPr>
    <w:rPr>
      <w:rFonts w:ascii="黑体" w:eastAsia="黑体" w:hAnsi="Times New Roman" w:cs="Times New Roman"/>
      <w:kern w:val="21"/>
      <w:szCs w:val="20"/>
    </w:rPr>
  </w:style>
  <w:style w:type="paragraph" w:customStyle="1" w:styleId="affff8">
    <w:name w:val="附录二级无"/>
    <w:basedOn w:val="affff7"/>
    <w:qFormat/>
    <w:pPr>
      <w:tabs>
        <w:tab w:val="clear" w:pos="360"/>
      </w:tabs>
      <w:spacing w:beforeLines="0" w:afterLines="0"/>
    </w:pPr>
    <w:rPr>
      <w:rFonts w:ascii="宋体" w:eastAsia="宋体"/>
      <w:szCs w:val="21"/>
    </w:rPr>
  </w:style>
  <w:style w:type="paragraph" w:customStyle="1" w:styleId="affff9">
    <w:name w:val="附录公式"/>
    <w:basedOn w:val="ad"/>
    <w:next w:val="ad"/>
    <w:link w:val="Charb"/>
    <w:qFormat/>
  </w:style>
  <w:style w:type="character" w:customStyle="1" w:styleId="Charb">
    <w:name w:val="附录公式 Char"/>
    <w:basedOn w:val="Char7"/>
    <w:link w:val="affff9"/>
    <w:qFormat/>
    <w:rPr>
      <w:rFonts w:ascii="宋体" w:eastAsia="宋体" w:hAnsi="Times New Roman" w:cs="Times New Roman"/>
      <w:kern w:val="0"/>
      <w:szCs w:val="20"/>
    </w:rPr>
  </w:style>
  <w:style w:type="paragraph" w:customStyle="1" w:styleId="affffa">
    <w:name w:val="附录公式编号制表符"/>
    <w:basedOn w:val="a"/>
    <w:next w:val="ad"/>
    <w:qFormat/>
    <w:pPr>
      <w:widowControl/>
      <w:tabs>
        <w:tab w:val="center" w:pos="4201"/>
        <w:tab w:val="right" w:leader="dot" w:pos="9298"/>
      </w:tabs>
      <w:autoSpaceDE w:val="0"/>
      <w:autoSpaceDN w:val="0"/>
    </w:pPr>
    <w:rPr>
      <w:rFonts w:ascii="宋体" w:eastAsia="宋体" w:hAnsi="Times New Roman" w:cs="Times New Roman"/>
      <w:kern w:val="0"/>
      <w:szCs w:val="20"/>
    </w:rPr>
  </w:style>
  <w:style w:type="paragraph" w:customStyle="1" w:styleId="affffb">
    <w:name w:val="附录三级条标题"/>
    <w:basedOn w:val="affff7"/>
    <w:next w:val="ad"/>
    <w:qFormat/>
    <w:pPr>
      <w:outlineLvl w:val="4"/>
    </w:pPr>
  </w:style>
  <w:style w:type="paragraph" w:customStyle="1" w:styleId="affffc">
    <w:name w:val="附录三级无"/>
    <w:basedOn w:val="affffb"/>
    <w:qFormat/>
    <w:pPr>
      <w:tabs>
        <w:tab w:val="clear" w:pos="360"/>
      </w:tabs>
      <w:spacing w:beforeLines="0" w:afterLines="0"/>
    </w:pPr>
    <w:rPr>
      <w:rFonts w:ascii="宋体" w:eastAsia="宋体"/>
      <w:szCs w:val="21"/>
    </w:rPr>
  </w:style>
  <w:style w:type="paragraph" w:customStyle="1" w:styleId="affffd">
    <w:name w:val="附录数字编号列项（二级）"/>
    <w:qFormat/>
    <w:pPr>
      <w:tabs>
        <w:tab w:val="left" w:pos="840"/>
      </w:tabs>
      <w:ind w:left="839" w:hanging="419"/>
    </w:pPr>
    <w:rPr>
      <w:rFonts w:ascii="宋体"/>
      <w:sz w:val="21"/>
    </w:rPr>
  </w:style>
  <w:style w:type="paragraph" w:customStyle="1" w:styleId="affffe">
    <w:name w:val="附录四级条标题"/>
    <w:basedOn w:val="affffb"/>
    <w:next w:val="ad"/>
    <w:qFormat/>
    <w:pPr>
      <w:outlineLvl w:val="5"/>
    </w:pPr>
  </w:style>
  <w:style w:type="paragraph" w:customStyle="1" w:styleId="afffff">
    <w:name w:val="附录四级无"/>
    <w:basedOn w:val="affffe"/>
    <w:qFormat/>
    <w:pPr>
      <w:tabs>
        <w:tab w:val="clear" w:pos="360"/>
      </w:tabs>
      <w:spacing w:beforeLines="0" w:afterLines="0"/>
    </w:pPr>
    <w:rPr>
      <w:rFonts w:ascii="宋体" w:eastAsia="宋体"/>
      <w:szCs w:val="21"/>
    </w:rPr>
  </w:style>
  <w:style w:type="paragraph" w:customStyle="1" w:styleId="afffff0">
    <w:name w:val="附录图标号"/>
    <w:basedOn w:val="a"/>
    <w:qFormat/>
    <w:pPr>
      <w:keepNext/>
      <w:pageBreakBefore/>
      <w:widowControl/>
      <w:spacing w:line="14" w:lineRule="exact"/>
      <w:ind w:firstLine="363"/>
      <w:jc w:val="center"/>
      <w:outlineLvl w:val="0"/>
    </w:pPr>
    <w:rPr>
      <w:rFonts w:ascii="Times New Roman" w:eastAsia="宋体" w:hAnsi="Times New Roman" w:cs="Times New Roman"/>
      <w:color w:val="FFFFFF"/>
      <w:szCs w:val="24"/>
    </w:rPr>
  </w:style>
  <w:style w:type="paragraph" w:customStyle="1" w:styleId="afffff1">
    <w:name w:val="附录图标题"/>
    <w:basedOn w:val="a"/>
    <w:next w:val="ad"/>
    <w:qFormat/>
    <w:pPr>
      <w:tabs>
        <w:tab w:val="left" w:pos="363"/>
      </w:tabs>
      <w:spacing w:beforeLines="50" w:afterLines="50"/>
      <w:jc w:val="center"/>
    </w:pPr>
    <w:rPr>
      <w:rFonts w:ascii="黑体" w:eastAsia="黑体" w:hAnsi="Times New Roman" w:cs="Times New Roman"/>
      <w:szCs w:val="21"/>
    </w:rPr>
  </w:style>
  <w:style w:type="paragraph" w:customStyle="1" w:styleId="afffff2">
    <w:name w:val="附录五级条标题"/>
    <w:basedOn w:val="affffe"/>
    <w:next w:val="ad"/>
    <w:qFormat/>
    <w:pPr>
      <w:outlineLvl w:val="6"/>
    </w:pPr>
  </w:style>
  <w:style w:type="paragraph" w:customStyle="1" w:styleId="afffff3">
    <w:name w:val="附录五级无"/>
    <w:basedOn w:val="afffff2"/>
    <w:qFormat/>
    <w:pPr>
      <w:tabs>
        <w:tab w:val="clear" w:pos="360"/>
      </w:tabs>
      <w:spacing w:beforeLines="0" w:afterLines="0"/>
    </w:pPr>
    <w:rPr>
      <w:rFonts w:ascii="宋体" w:eastAsia="宋体"/>
      <w:szCs w:val="21"/>
    </w:rPr>
  </w:style>
  <w:style w:type="paragraph" w:customStyle="1" w:styleId="afffff4">
    <w:name w:val="附录章标题"/>
    <w:next w:val="ad"/>
    <w:qFormat/>
    <w:pPr>
      <w:tabs>
        <w:tab w:val="left" w:pos="360"/>
      </w:tabs>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fffff5">
    <w:name w:val="附录一级条标题"/>
    <w:basedOn w:val="afffff4"/>
    <w:next w:val="ad"/>
    <w:qFormat/>
    <w:pPr>
      <w:autoSpaceDN w:val="0"/>
      <w:spacing w:beforeLines="50" w:afterLines="50"/>
      <w:outlineLvl w:val="2"/>
    </w:pPr>
  </w:style>
  <w:style w:type="paragraph" w:customStyle="1" w:styleId="afffff6">
    <w:name w:val="附录一级无"/>
    <w:basedOn w:val="afffff5"/>
    <w:qFormat/>
    <w:pPr>
      <w:tabs>
        <w:tab w:val="clear" w:pos="360"/>
      </w:tabs>
      <w:spacing w:beforeLines="0" w:afterLines="0"/>
    </w:pPr>
    <w:rPr>
      <w:rFonts w:ascii="宋体" w:eastAsia="宋体"/>
      <w:szCs w:val="21"/>
    </w:rPr>
  </w:style>
  <w:style w:type="paragraph" w:customStyle="1" w:styleId="afffff7">
    <w:name w:val="附录字母编号列项（一级）"/>
    <w:qFormat/>
    <w:pPr>
      <w:tabs>
        <w:tab w:val="left" w:pos="839"/>
      </w:tabs>
      <w:ind w:left="839" w:hanging="419"/>
    </w:pPr>
    <w:rPr>
      <w:rFonts w:ascii="宋体"/>
      <w:sz w:val="21"/>
    </w:rPr>
  </w:style>
  <w:style w:type="paragraph" w:customStyle="1" w:styleId="afffff8">
    <w:name w:val="列项说明"/>
    <w:basedOn w:val="a"/>
    <w:qFormat/>
    <w:pPr>
      <w:adjustRightInd w:val="0"/>
      <w:spacing w:line="320" w:lineRule="exact"/>
      <w:ind w:leftChars="200" w:left="400" w:hangingChars="200" w:hanging="200"/>
      <w:jc w:val="left"/>
      <w:textAlignment w:val="baseline"/>
    </w:pPr>
    <w:rPr>
      <w:rFonts w:ascii="宋体" w:eastAsia="宋体" w:hAnsi="Times New Roman" w:cs="Times New Roman"/>
      <w:kern w:val="0"/>
      <w:szCs w:val="20"/>
    </w:rPr>
  </w:style>
  <w:style w:type="paragraph" w:customStyle="1" w:styleId="afffff9">
    <w:name w:val="列项说明数字编号"/>
    <w:qFormat/>
    <w:pPr>
      <w:ind w:leftChars="400" w:left="600" w:hangingChars="200" w:hanging="200"/>
    </w:pPr>
    <w:rPr>
      <w:rFonts w:ascii="宋体"/>
      <w:sz w:val="21"/>
    </w:rPr>
  </w:style>
  <w:style w:type="paragraph" w:customStyle="1" w:styleId="afffffa">
    <w:name w:val="目次、索引正文"/>
    <w:qFormat/>
    <w:pPr>
      <w:spacing w:line="320" w:lineRule="exact"/>
      <w:jc w:val="both"/>
    </w:pPr>
    <w:rPr>
      <w:rFonts w:ascii="宋体"/>
      <w:sz w:val="21"/>
    </w:rPr>
  </w:style>
  <w:style w:type="paragraph" w:customStyle="1" w:styleId="afffffb">
    <w:name w:val="其他标准标志"/>
    <w:basedOn w:val="afff2"/>
    <w:qFormat/>
    <w:pPr>
      <w:framePr w:w="6101" w:wrap="around" w:vAnchor="page" w:hAnchor="page" w:x="4673" w:y="942"/>
    </w:pPr>
    <w:rPr>
      <w:w w:val="130"/>
    </w:rPr>
  </w:style>
  <w:style w:type="paragraph" w:customStyle="1" w:styleId="afffffc">
    <w:name w:val="其他标准称谓"/>
    <w:next w:val="a"/>
    <w:qFormat/>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fd">
    <w:name w:val="其他发布部门"/>
    <w:basedOn w:val="afffa"/>
    <w:qFormat/>
    <w:pPr>
      <w:framePr w:wrap="around" w:y="15310"/>
      <w:spacing w:line="0" w:lineRule="atLeast"/>
    </w:pPr>
    <w:rPr>
      <w:rFonts w:ascii="黑体" w:eastAsia="黑体"/>
      <w:b w:val="0"/>
    </w:rPr>
  </w:style>
  <w:style w:type="paragraph" w:customStyle="1" w:styleId="afffffe">
    <w:name w:val="三级无"/>
    <w:basedOn w:val="aff3"/>
    <w:qFormat/>
    <w:pPr>
      <w:spacing w:beforeLines="0" w:afterLines="0"/>
    </w:pPr>
    <w:rPr>
      <w:rFonts w:ascii="宋体" w:eastAsia="宋体"/>
    </w:rPr>
  </w:style>
  <w:style w:type="paragraph" w:customStyle="1" w:styleId="affffff">
    <w:name w:val="实施日期"/>
    <w:basedOn w:val="afffb"/>
    <w:qFormat/>
    <w:pPr>
      <w:framePr w:wrap="around" w:vAnchor="page" w:hAnchor="text"/>
      <w:jc w:val="right"/>
    </w:pPr>
  </w:style>
  <w:style w:type="paragraph" w:customStyle="1" w:styleId="affffff0">
    <w:name w:val="示例后文字"/>
    <w:basedOn w:val="ad"/>
    <w:next w:val="ad"/>
    <w:qFormat/>
    <w:pPr>
      <w:ind w:firstLine="360"/>
    </w:pPr>
    <w:rPr>
      <w:sz w:val="18"/>
    </w:rPr>
  </w:style>
  <w:style w:type="paragraph" w:customStyle="1" w:styleId="affffff1">
    <w:name w:val="首示例"/>
    <w:next w:val="ad"/>
    <w:link w:val="Charc"/>
    <w:qFormat/>
    <w:pPr>
      <w:tabs>
        <w:tab w:val="left" w:pos="360"/>
      </w:tabs>
    </w:pPr>
    <w:rPr>
      <w:rFonts w:ascii="宋体" w:hAnsi="宋体"/>
      <w:kern w:val="2"/>
      <w:sz w:val="18"/>
      <w:szCs w:val="18"/>
    </w:rPr>
  </w:style>
  <w:style w:type="character" w:customStyle="1" w:styleId="Charc">
    <w:name w:val="首示例 Char"/>
    <w:link w:val="affffff1"/>
    <w:qFormat/>
    <w:rPr>
      <w:rFonts w:ascii="宋体" w:eastAsia="宋体" w:hAnsi="宋体" w:cs="Times New Roman"/>
      <w:sz w:val="18"/>
      <w:szCs w:val="18"/>
    </w:rPr>
  </w:style>
  <w:style w:type="paragraph" w:customStyle="1" w:styleId="affffff2">
    <w:name w:val="四级无"/>
    <w:basedOn w:val="aff7"/>
    <w:qFormat/>
    <w:pPr>
      <w:spacing w:beforeLines="0" w:afterLines="0"/>
    </w:pPr>
    <w:rPr>
      <w:rFonts w:ascii="宋体" w:eastAsia="宋体"/>
    </w:rPr>
  </w:style>
  <w:style w:type="paragraph" w:customStyle="1" w:styleId="affffff3">
    <w:name w:val="条文脚注"/>
    <w:basedOn w:val="ae"/>
    <w:qFormat/>
    <w:pPr>
      <w:tabs>
        <w:tab w:val="clear" w:pos="0"/>
      </w:tabs>
      <w:ind w:left="0" w:firstLine="0"/>
      <w:jc w:val="both"/>
    </w:pPr>
  </w:style>
  <w:style w:type="paragraph" w:customStyle="1" w:styleId="affffff4">
    <w:name w:val="图标脚注说明"/>
    <w:basedOn w:val="ad"/>
    <w:qFormat/>
    <w:pPr>
      <w:ind w:left="840" w:firstLineChars="0" w:hanging="420"/>
    </w:pPr>
    <w:rPr>
      <w:sz w:val="18"/>
      <w:szCs w:val="18"/>
    </w:rPr>
  </w:style>
  <w:style w:type="paragraph" w:customStyle="1" w:styleId="affffff5">
    <w:name w:val="图表脚注说明"/>
    <w:basedOn w:val="a"/>
    <w:qFormat/>
    <w:pPr>
      <w:ind w:left="544" w:hanging="181"/>
    </w:pPr>
    <w:rPr>
      <w:rFonts w:ascii="宋体" w:eastAsia="宋体" w:hAnsi="Times New Roman" w:cs="Times New Roman"/>
      <w:sz w:val="18"/>
      <w:szCs w:val="18"/>
    </w:rPr>
  </w:style>
  <w:style w:type="paragraph" w:customStyle="1" w:styleId="affffff6">
    <w:name w:val="图的脚注"/>
    <w:next w:val="ad"/>
    <w:qFormat/>
    <w:pPr>
      <w:widowControl w:val="0"/>
      <w:ind w:leftChars="200" w:left="840" w:hangingChars="200" w:hanging="420"/>
      <w:jc w:val="both"/>
    </w:pPr>
    <w:rPr>
      <w:rFonts w:ascii="宋体"/>
      <w:sz w:val="18"/>
    </w:rPr>
  </w:style>
  <w:style w:type="paragraph" w:customStyle="1" w:styleId="affffff7">
    <w:name w:val="文献分类号"/>
    <w:qFormat/>
    <w:pPr>
      <w:framePr w:hSpace="180" w:vSpace="180" w:wrap="around" w:hAnchor="margin" w:y="1" w:anchorLock="1"/>
      <w:widowControl w:val="0"/>
      <w:textAlignment w:val="center"/>
    </w:pPr>
    <w:rPr>
      <w:rFonts w:ascii="黑体" w:eastAsia="黑体"/>
      <w:sz w:val="21"/>
      <w:szCs w:val="21"/>
    </w:rPr>
  </w:style>
  <w:style w:type="paragraph" w:customStyle="1" w:styleId="affffff8">
    <w:name w:val="五级无"/>
    <w:basedOn w:val="aff8"/>
    <w:qFormat/>
    <w:pPr>
      <w:spacing w:beforeLines="0" w:afterLines="0"/>
    </w:pPr>
    <w:rPr>
      <w:rFonts w:ascii="宋体" w:eastAsia="宋体"/>
    </w:rPr>
  </w:style>
  <w:style w:type="paragraph" w:customStyle="1" w:styleId="affffff9">
    <w:name w:val="一级无"/>
    <w:basedOn w:val="afc"/>
    <w:qFormat/>
    <w:pPr>
      <w:spacing w:beforeLines="0" w:afterLines="0"/>
    </w:pPr>
    <w:rPr>
      <w:rFonts w:ascii="宋体" w:eastAsia="宋体"/>
    </w:rPr>
  </w:style>
  <w:style w:type="paragraph" w:customStyle="1" w:styleId="affffffa">
    <w:name w:val="正文表标题"/>
    <w:next w:val="ad"/>
    <w:qFormat/>
    <w:pPr>
      <w:spacing w:beforeLines="50" w:afterLines="50"/>
      <w:ind w:left="4395"/>
      <w:jc w:val="center"/>
    </w:pPr>
    <w:rPr>
      <w:rFonts w:ascii="黑体" w:eastAsia="黑体"/>
      <w:sz w:val="21"/>
    </w:rPr>
  </w:style>
  <w:style w:type="paragraph" w:customStyle="1" w:styleId="affffffb">
    <w:name w:val="正文公式编号制表符"/>
    <w:basedOn w:val="ad"/>
    <w:next w:val="ad"/>
    <w:qFormat/>
    <w:pPr>
      <w:ind w:firstLineChars="0" w:firstLine="0"/>
    </w:pPr>
  </w:style>
  <w:style w:type="paragraph" w:customStyle="1" w:styleId="affffffc">
    <w:name w:val="正文图标题"/>
    <w:next w:val="ad"/>
    <w:qFormat/>
    <w:pPr>
      <w:tabs>
        <w:tab w:val="left" w:pos="360"/>
      </w:tabs>
      <w:spacing w:beforeLines="50" w:afterLines="50"/>
      <w:jc w:val="center"/>
    </w:pPr>
    <w:rPr>
      <w:rFonts w:ascii="黑体" w:eastAsia="黑体"/>
      <w:sz w:val="21"/>
    </w:rPr>
  </w:style>
  <w:style w:type="paragraph" w:customStyle="1" w:styleId="affffffd">
    <w:name w:val="终结线"/>
    <w:basedOn w:val="a"/>
    <w:qFormat/>
    <w:pPr>
      <w:framePr w:hSpace="181" w:vSpace="181" w:wrap="around" w:vAnchor="text" w:hAnchor="margin" w:xAlign="center" w:y="285"/>
    </w:pPr>
    <w:rPr>
      <w:rFonts w:ascii="Times New Roman" w:eastAsia="宋体" w:hAnsi="Times New Roman" w:cs="Times New Roman"/>
      <w:szCs w:val="24"/>
    </w:rPr>
  </w:style>
  <w:style w:type="paragraph" w:customStyle="1" w:styleId="affffffe">
    <w:name w:val="其他发布日期"/>
    <w:basedOn w:val="afffb"/>
    <w:qFormat/>
    <w:pPr>
      <w:framePr w:wrap="around" w:vAnchor="page" w:hAnchor="text" w:x="1419"/>
    </w:pPr>
  </w:style>
  <w:style w:type="paragraph" w:customStyle="1" w:styleId="afffffff">
    <w:name w:val="其他实施日期"/>
    <w:basedOn w:val="affffff"/>
    <w:qFormat/>
    <w:pPr>
      <w:framePr w:wrap="around"/>
    </w:pPr>
  </w:style>
  <w:style w:type="paragraph" w:customStyle="1" w:styleId="24">
    <w:name w:val="封面标准名称2"/>
    <w:basedOn w:val="afffd"/>
    <w:qFormat/>
    <w:pPr>
      <w:framePr w:wrap="around" w:y="4469"/>
      <w:spacing w:beforeLines="630"/>
    </w:pPr>
  </w:style>
  <w:style w:type="paragraph" w:customStyle="1" w:styleId="25">
    <w:name w:val="封面标准英文名称2"/>
    <w:basedOn w:val="afffe"/>
    <w:qFormat/>
    <w:pPr>
      <w:framePr w:wrap="around" w:y="4469"/>
    </w:pPr>
  </w:style>
  <w:style w:type="paragraph" w:customStyle="1" w:styleId="26">
    <w:name w:val="封面一致性程度标识2"/>
    <w:basedOn w:val="affff"/>
    <w:qFormat/>
    <w:pPr>
      <w:framePr w:wrap="around" w:y="4469"/>
    </w:pPr>
  </w:style>
  <w:style w:type="paragraph" w:customStyle="1" w:styleId="27">
    <w:name w:val="封面标准文稿类别2"/>
    <w:basedOn w:val="affff0"/>
    <w:qFormat/>
    <w:pPr>
      <w:framePr w:wrap="around" w:y="4469"/>
    </w:pPr>
  </w:style>
  <w:style w:type="paragraph" w:customStyle="1" w:styleId="28">
    <w:name w:val="封面标准文稿编辑信息2"/>
    <w:basedOn w:val="affff1"/>
    <w:qFormat/>
    <w:pPr>
      <w:framePr w:wrap="around" w:y="4469"/>
    </w:pPr>
  </w:style>
  <w:style w:type="paragraph" w:customStyle="1" w:styleId="Chard">
    <w:name w:val="Char"/>
    <w:basedOn w:val="a"/>
    <w:qFormat/>
    <w:pPr>
      <w:widowControl/>
      <w:spacing w:after="160" w:line="240" w:lineRule="exact"/>
      <w:jc w:val="left"/>
    </w:pPr>
    <w:rPr>
      <w:rFonts w:ascii="Arial" w:eastAsia="Times New Roman" w:hAnsi="Arial" w:cs="Verdana"/>
      <w:b/>
      <w:kern w:val="0"/>
      <w:sz w:val="24"/>
      <w:szCs w:val="24"/>
      <w:lang w:eastAsia="en-US"/>
    </w:rPr>
  </w:style>
  <w:style w:type="paragraph" w:customStyle="1" w:styleId="xl35">
    <w:name w:val="xl35"/>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4"/>
      <w:szCs w:val="24"/>
    </w:rPr>
  </w:style>
  <w:style w:type="paragraph" w:customStyle="1" w:styleId="CharChar1Char">
    <w:name w:val="Char Char1 Char"/>
    <w:basedOn w:val="a"/>
    <w:qFormat/>
    <w:rPr>
      <w:rFonts w:ascii="Tahoma" w:eastAsia="宋体" w:hAnsi="Tahoma" w:cs="Times New Roman"/>
      <w:sz w:val="24"/>
      <w:szCs w:val="20"/>
    </w:rPr>
  </w:style>
  <w:style w:type="character" w:customStyle="1" w:styleId="afffffff0">
    <w:name w:val="日期 字符"/>
    <w:basedOn w:val="a0"/>
    <w:uiPriority w:val="99"/>
    <w:semiHidden/>
    <w:qFormat/>
  </w:style>
  <w:style w:type="character" w:customStyle="1" w:styleId="CharChar">
    <w:name w:val="论文样式 Char Char"/>
    <w:link w:val="afffffff1"/>
    <w:qFormat/>
    <w:rPr>
      <w:rFonts w:cs="宋体"/>
      <w:color w:val="000000"/>
      <w:sz w:val="24"/>
    </w:rPr>
  </w:style>
  <w:style w:type="paragraph" w:customStyle="1" w:styleId="afffffff1">
    <w:name w:val="论文样式"/>
    <w:basedOn w:val="a"/>
    <w:link w:val="CharChar"/>
    <w:qFormat/>
    <w:pPr>
      <w:spacing w:line="400" w:lineRule="exact"/>
      <w:ind w:firstLineChars="200" w:firstLine="200"/>
      <w:textAlignment w:val="center"/>
    </w:pPr>
    <w:rPr>
      <w:rFonts w:cs="宋体"/>
      <w:color w:val="000000"/>
      <w:sz w:val="24"/>
    </w:rPr>
  </w:style>
  <w:style w:type="paragraph" w:customStyle="1" w:styleId="Default">
    <w:name w:val="Default"/>
    <w:link w:val="DefaultChar"/>
    <w:qFormat/>
    <w:pPr>
      <w:widowControl w:val="0"/>
      <w:autoSpaceDE w:val="0"/>
      <w:autoSpaceDN w:val="0"/>
      <w:adjustRightInd w:val="0"/>
    </w:pPr>
    <w:rPr>
      <w:rFonts w:ascii="宋体" w:cs="宋体"/>
      <w:color w:val="000000"/>
      <w:sz w:val="24"/>
      <w:szCs w:val="24"/>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ff2">
    <w:name w:val="公式行距"/>
    <w:basedOn w:val="afffffff1"/>
    <w:link w:val="Chare"/>
    <w:qFormat/>
    <w:pPr>
      <w:spacing w:line="240" w:lineRule="auto"/>
    </w:pPr>
  </w:style>
  <w:style w:type="character" w:customStyle="1" w:styleId="Chare">
    <w:name w:val="公式行距 Char"/>
    <w:basedOn w:val="CharChar"/>
    <w:link w:val="afffffff2"/>
    <w:qFormat/>
    <w:rPr>
      <w:rFonts w:cs="宋体"/>
      <w:color w:val="000000"/>
      <w:sz w:val="24"/>
    </w:rPr>
  </w:style>
  <w:style w:type="paragraph" w:customStyle="1" w:styleId="15">
    <w:name w:val="1"/>
    <w:basedOn w:val="a"/>
    <w:qFormat/>
    <w:rPr>
      <w:rFonts w:ascii="Tahoma" w:eastAsia="宋体" w:hAnsi="Tahoma" w:cs="Times New Roman"/>
      <w:sz w:val="24"/>
      <w:szCs w:val="20"/>
    </w:rPr>
  </w:style>
  <w:style w:type="paragraph" w:customStyle="1" w:styleId="29">
    <w:name w:val="2"/>
    <w:basedOn w:val="a"/>
    <w:qFormat/>
    <w:pPr>
      <w:widowControl/>
      <w:spacing w:after="120" w:line="264" w:lineRule="auto"/>
      <w:jc w:val="left"/>
    </w:pPr>
    <w:rPr>
      <w:rFonts w:ascii="Tahoma" w:eastAsia="宋体" w:hAnsi="Tahoma" w:cs="Times New Roman"/>
      <w:kern w:val="0"/>
      <w:sz w:val="24"/>
      <w:szCs w:val="20"/>
    </w:rPr>
  </w:style>
  <w:style w:type="paragraph" w:customStyle="1" w:styleId="CharCharCharCharCharCharChar">
    <w:name w:val="Char Char Char Char Char Char Char"/>
    <w:basedOn w:val="a"/>
    <w:qFormat/>
    <w:pPr>
      <w:widowControl/>
      <w:spacing w:after="160" w:line="240" w:lineRule="exact"/>
      <w:jc w:val="left"/>
    </w:pPr>
    <w:rPr>
      <w:rFonts w:ascii="Arial" w:eastAsia="Times New Roman" w:hAnsi="Arial" w:cs="Verdana"/>
      <w:b/>
      <w:kern w:val="0"/>
      <w:sz w:val="24"/>
      <w:szCs w:val="24"/>
      <w:lang w:eastAsia="en-US"/>
    </w:rPr>
  </w:style>
  <w:style w:type="character" w:customStyle="1" w:styleId="afffffff3">
    <w:name w:val="批注文字 字符"/>
    <w:basedOn w:val="a0"/>
    <w:uiPriority w:val="99"/>
    <w:semiHidden/>
    <w:qFormat/>
  </w:style>
  <w:style w:type="character" w:customStyle="1" w:styleId="afffffff4">
    <w:name w:val="批注主题 字符"/>
    <w:basedOn w:val="afffffff3"/>
    <w:uiPriority w:val="99"/>
    <w:semiHidden/>
    <w:qFormat/>
    <w:rPr>
      <w:b/>
      <w:bCs/>
    </w:rPr>
  </w:style>
  <w:style w:type="character" w:customStyle="1" w:styleId="afffffff5">
    <w:name w:val="批注框文本 字符"/>
    <w:basedOn w:val="a0"/>
    <w:uiPriority w:val="99"/>
    <w:semiHidden/>
    <w:rPr>
      <w:sz w:val="18"/>
      <w:szCs w:val="18"/>
    </w:rPr>
  </w:style>
  <w:style w:type="paragraph" w:customStyle="1" w:styleId="p20">
    <w:name w:val="p20"/>
    <w:basedOn w:val="a"/>
    <w:qFormat/>
    <w:pPr>
      <w:widowControl/>
      <w:jc w:val="left"/>
    </w:pPr>
    <w:rPr>
      <w:rFonts w:ascii="宋体" w:eastAsia="宋体" w:hAnsi="宋体" w:cs="宋体"/>
      <w:kern w:val="0"/>
      <w:szCs w:val="21"/>
    </w:rPr>
  </w:style>
  <w:style w:type="character" w:customStyle="1" w:styleId="apple-converted-space">
    <w:name w:val="apple-converted-space"/>
    <w:basedOn w:val="a0"/>
    <w:qFormat/>
  </w:style>
  <w:style w:type="paragraph" w:customStyle="1" w:styleId="16">
    <w:name w:val="样式1"/>
    <w:basedOn w:val="affb"/>
    <w:link w:val="1Char0"/>
    <w:qFormat/>
  </w:style>
  <w:style w:type="character" w:customStyle="1" w:styleId="1Char0">
    <w:name w:val="样式1 Char"/>
    <w:basedOn w:val="Chara"/>
    <w:link w:val="16"/>
    <w:qFormat/>
    <w:rPr>
      <w:rFonts w:ascii="宋体" w:eastAsia="宋体" w:hAnsi="Times New Roman" w:cs="Times New Roman"/>
      <w:kern w:val="0"/>
      <w:szCs w:val="20"/>
    </w:rPr>
  </w:style>
  <w:style w:type="character" w:customStyle="1" w:styleId="afffffff6">
    <w:name w:val="正文文本 字符"/>
    <w:basedOn w:val="a0"/>
    <w:uiPriority w:val="99"/>
    <w:semiHidden/>
    <w:qFormat/>
  </w:style>
  <w:style w:type="paragraph" w:customStyle="1" w:styleId="CharCharChar">
    <w:name w:val="Char Char Char"/>
    <w:basedOn w:val="a"/>
    <w:semiHidden/>
    <w:qFormat/>
    <w:pPr>
      <w:adjustRightInd w:val="0"/>
      <w:snapToGrid w:val="0"/>
      <w:spacing w:line="560" w:lineRule="exact"/>
      <w:ind w:firstLineChars="200" w:firstLine="200"/>
    </w:pPr>
    <w:rPr>
      <w:rFonts w:ascii="仿宋_GB2312" w:eastAsia="仿宋_GB2312" w:hAnsi="宋体" w:cs="Times New Roman"/>
      <w:sz w:val="28"/>
      <w:szCs w:val="28"/>
    </w:rPr>
  </w:style>
  <w:style w:type="paragraph" w:customStyle="1" w:styleId="CharChar0">
    <w:name w:val="Char Char"/>
    <w:basedOn w:val="a"/>
    <w:semiHidden/>
    <w:qFormat/>
    <w:pPr>
      <w:adjustRightInd w:val="0"/>
      <w:snapToGrid w:val="0"/>
      <w:spacing w:line="560" w:lineRule="exact"/>
      <w:ind w:firstLineChars="200" w:firstLine="200"/>
    </w:pPr>
    <w:rPr>
      <w:rFonts w:ascii="仿宋_GB2312" w:eastAsia="仿宋_GB2312" w:hAnsi="宋体" w:cs="Times New Roman"/>
      <w:sz w:val="28"/>
      <w:szCs w:val="28"/>
    </w:rPr>
  </w:style>
  <w:style w:type="paragraph" w:customStyle="1" w:styleId="CharChar1">
    <w:name w:val="Char Char1"/>
    <w:basedOn w:val="a"/>
    <w:semiHidden/>
    <w:qFormat/>
    <w:pPr>
      <w:adjustRightInd w:val="0"/>
      <w:snapToGrid w:val="0"/>
      <w:spacing w:line="560" w:lineRule="exact"/>
      <w:ind w:firstLineChars="200" w:firstLine="200"/>
    </w:pPr>
    <w:rPr>
      <w:rFonts w:ascii="仿宋_GB2312" w:eastAsia="仿宋_GB2312" w:hAnsi="宋体" w:cs="Times New Roman"/>
      <w:sz w:val="28"/>
      <w:szCs w:val="28"/>
    </w:rPr>
  </w:style>
  <w:style w:type="paragraph" w:customStyle="1" w:styleId="afffffff7">
    <w:name w:val="表格"/>
    <w:basedOn w:val="a"/>
    <w:link w:val="Charf"/>
    <w:qFormat/>
    <w:pPr>
      <w:jc w:val="center"/>
    </w:pPr>
    <w:rPr>
      <w:rFonts w:ascii="Times New Roman" w:eastAsia="宋体" w:hAnsi="Times New Roman" w:cs="Times New Roman"/>
      <w:kern w:val="0"/>
      <w:szCs w:val="20"/>
    </w:rPr>
  </w:style>
  <w:style w:type="character" w:customStyle="1" w:styleId="Charf">
    <w:name w:val="表格 Char"/>
    <w:link w:val="afffffff7"/>
    <w:qFormat/>
    <w:rPr>
      <w:rFonts w:ascii="Times New Roman" w:eastAsia="宋体" w:hAnsi="Times New Roman" w:cs="Times New Roman"/>
      <w:kern w:val="0"/>
      <w:szCs w:val="20"/>
    </w:rPr>
  </w:style>
  <w:style w:type="paragraph" w:customStyle="1" w:styleId="afffffff8">
    <w:name w:val="表名"/>
    <w:basedOn w:val="a"/>
    <w:link w:val="Charf0"/>
    <w:qFormat/>
    <w:pPr>
      <w:jc w:val="center"/>
    </w:pPr>
    <w:rPr>
      <w:rFonts w:ascii="Times New Roman" w:eastAsia="宋体" w:hAnsi="Times New Roman" w:cs="Times New Roman"/>
      <w:b/>
      <w:kern w:val="0"/>
      <w:sz w:val="20"/>
      <w:szCs w:val="18"/>
    </w:rPr>
  </w:style>
  <w:style w:type="character" w:customStyle="1" w:styleId="Charf0">
    <w:name w:val="表名 Char"/>
    <w:link w:val="afffffff8"/>
    <w:qFormat/>
    <w:rPr>
      <w:rFonts w:ascii="Times New Roman" w:eastAsia="宋体" w:hAnsi="Times New Roman" w:cs="Times New Roman"/>
      <w:b/>
      <w:kern w:val="0"/>
      <w:sz w:val="20"/>
      <w:szCs w:val="18"/>
    </w:rPr>
  </w:style>
  <w:style w:type="paragraph" w:styleId="afffffff9">
    <w:name w:val="List Paragraph"/>
    <w:basedOn w:val="a"/>
    <w:uiPriority w:val="99"/>
    <w:unhideWhenUsed/>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uiPriority="0" w:qFormat="1"/>
    <w:lsdException w:name="index 2" w:uiPriority="0" w:qFormat="1"/>
    <w:lsdException w:name="index 3" w:uiPriority="0" w:qFormat="1"/>
    <w:lsdException w:name="index 4" w:uiPriority="0" w:qFormat="1"/>
    <w:lsdException w:name="index 5" w:uiPriority="0"/>
    <w:lsdException w:name="index 6" w:uiPriority="0" w:qFormat="1"/>
    <w:lsdException w:name="index 7" w:uiPriority="0" w:qFormat="1"/>
    <w:lsdException w:name="index 8" w:uiPriority="0" w:qFormat="1"/>
    <w:lsdException w:name="index 9" w:uiPriority="0" w:qFormat="1"/>
    <w:lsdException w:name="toc 1" w:uiPriority="39" w:unhideWhenUsed="1" w:qFormat="1"/>
    <w:lsdException w:name="toc 2" w:uiPriority="39" w:unhideWhenUsed="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lsdException w:name="Normal Indent" w:semiHidden="1" w:unhideWhenUsed="1"/>
    <w:lsdException w:name="footnote text" w:uiPriority="0" w:qFormat="1"/>
    <w:lsdException w:name="annotation text" w:uiPriority="0" w:qFormat="1"/>
    <w:lsdException w:name="header" w:qFormat="1"/>
    <w:lsdException w:name="footer" w:qFormat="1"/>
    <w:lsdException w:name="index heading" w:uiPriority="0" w:qFormat="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qFormat="1"/>
    <w:lsdException w:name="annotation reference" w:uiPriority="0" w:qFormat="1"/>
    <w:lsdException w:name="line number" w:semiHidden="1" w:unhideWhenUsed="1"/>
    <w:lsdException w:name="page number" w:uiPriority="0" w:qFormat="1"/>
    <w:lsdException w:name="endnote reference" w:semiHidden="1" w:uiPriority="0" w:qFormat="1"/>
    <w:lsdException w:name="endnote text" w:semiHidden="1" w:uiPriority="0"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qFormat="1"/>
    <w:lsdException w:name="Strong" w:uiPriority="22" w:qFormat="1"/>
    <w:lsdException w:name="Emphasis" w:uiPriority="20" w:qFormat="1"/>
    <w:lsdException w:name="Document Map" w:semiHidden="1" w:uiPriority="0"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uiPriority="0" w:qFormat="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17089"/>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pPr>
      <w:keepNext/>
      <w:keepLines/>
      <w:spacing w:before="260" w:after="260" w:line="416" w:lineRule="auto"/>
      <w:outlineLvl w:val="1"/>
    </w:pPr>
    <w:rPr>
      <w:rFonts w:ascii="Arial" w:eastAsia="黑体" w:hAnsi="Arial" w:cs="Times New Roman"/>
      <w:b/>
      <w:bCs/>
      <w:sz w:val="32"/>
      <w:szCs w:val="32"/>
    </w:rPr>
  </w:style>
  <w:style w:type="paragraph" w:styleId="3">
    <w:name w:val="heading 3"/>
    <w:basedOn w:val="a"/>
    <w:next w:val="a"/>
    <w:link w:val="3Char"/>
    <w:uiPriority w:val="9"/>
    <w:qFormat/>
    <w:pPr>
      <w:widowControl/>
      <w:spacing w:before="100" w:beforeAutospacing="1" w:after="100" w:afterAutospacing="1"/>
      <w:jc w:val="left"/>
      <w:outlineLvl w:val="2"/>
    </w:pPr>
    <w:rPr>
      <w:rFonts w:ascii="宋体" w:eastAsia="宋体" w:hAnsi="宋体" w:cs="Times New Roman"/>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39"/>
    <w:unhideWhenUsed/>
    <w:qFormat/>
    <w:pPr>
      <w:ind w:leftChars="1200" w:left="2520"/>
    </w:pPr>
  </w:style>
  <w:style w:type="paragraph" w:styleId="8">
    <w:name w:val="index 8"/>
    <w:basedOn w:val="a"/>
    <w:next w:val="a"/>
    <w:qFormat/>
    <w:pPr>
      <w:ind w:left="1680" w:hanging="210"/>
      <w:jc w:val="left"/>
    </w:pPr>
    <w:rPr>
      <w:rFonts w:ascii="Calibri" w:eastAsia="宋体" w:hAnsi="Calibri" w:cs="Times New Roman"/>
      <w:sz w:val="20"/>
      <w:szCs w:val="20"/>
    </w:rPr>
  </w:style>
  <w:style w:type="paragraph" w:styleId="a3">
    <w:name w:val="caption"/>
    <w:basedOn w:val="a"/>
    <w:next w:val="a"/>
    <w:qFormat/>
    <w:pPr>
      <w:spacing w:before="152" w:after="160"/>
    </w:pPr>
    <w:rPr>
      <w:rFonts w:ascii="Arial" w:eastAsia="黑体" w:hAnsi="Arial" w:cs="Arial"/>
      <w:sz w:val="20"/>
      <w:szCs w:val="20"/>
    </w:rPr>
  </w:style>
  <w:style w:type="paragraph" w:styleId="5">
    <w:name w:val="index 5"/>
    <w:basedOn w:val="a"/>
    <w:next w:val="a"/>
    <w:pPr>
      <w:ind w:left="1050" w:hanging="210"/>
      <w:jc w:val="left"/>
    </w:pPr>
    <w:rPr>
      <w:rFonts w:ascii="Calibri" w:eastAsia="宋体" w:hAnsi="Calibri" w:cs="Times New Roman"/>
      <w:sz w:val="20"/>
      <w:szCs w:val="20"/>
    </w:rPr>
  </w:style>
  <w:style w:type="paragraph" w:styleId="a4">
    <w:name w:val="Document Map"/>
    <w:basedOn w:val="a"/>
    <w:link w:val="Char"/>
    <w:semiHidden/>
    <w:qFormat/>
    <w:pPr>
      <w:shd w:val="clear" w:color="auto" w:fill="000080"/>
    </w:pPr>
    <w:rPr>
      <w:rFonts w:ascii="Times New Roman" w:eastAsia="宋体" w:hAnsi="Times New Roman" w:cs="Times New Roman"/>
      <w:szCs w:val="24"/>
    </w:rPr>
  </w:style>
  <w:style w:type="paragraph" w:styleId="a5">
    <w:name w:val="annotation text"/>
    <w:basedOn w:val="a"/>
    <w:link w:val="Char0"/>
    <w:qFormat/>
    <w:pPr>
      <w:jc w:val="left"/>
    </w:pPr>
    <w:rPr>
      <w:rFonts w:ascii="Times New Roman" w:eastAsia="宋体" w:hAnsi="Times New Roman" w:cs="Times New Roman"/>
      <w:szCs w:val="24"/>
    </w:rPr>
  </w:style>
  <w:style w:type="paragraph" w:styleId="6">
    <w:name w:val="index 6"/>
    <w:basedOn w:val="a"/>
    <w:next w:val="a"/>
    <w:qFormat/>
    <w:pPr>
      <w:ind w:left="1260" w:hanging="210"/>
      <w:jc w:val="left"/>
    </w:pPr>
    <w:rPr>
      <w:rFonts w:ascii="Calibri" w:eastAsia="宋体" w:hAnsi="Calibri" w:cs="Times New Roman"/>
      <w:sz w:val="20"/>
      <w:szCs w:val="20"/>
    </w:rPr>
  </w:style>
  <w:style w:type="paragraph" w:styleId="a6">
    <w:name w:val="Body Text"/>
    <w:basedOn w:val="a"/>
    <w:link w:val="Char1"/>
    <w:uiPriority w:val="1"/>
    <w:qFormat/>
    <w:pPr>
      <w:autoSpaceDE w:val="0"/>
      <w:autoSpaceDN w:val="0"/>
      <w:adjustRightInd w:val="0"/>
      <w:ind w:left="117"/>
    </w:pPr>
    <w:rPr>
      <w:rFonts w:ascii="宋体" w:eastAsia="宋体" w:hAnsi="Times New Roman" w:cs="宋体"/>
      <w:kern w:val="0"/>
      <w:sz w:val="20"/>
      <w:szCs w:val="20"/>
    </w:rPr>
  </w:style>
  <w:style w:type="paragraph" w:styleId="4">
    <w:name w:val="index 4"/>
    <w:basedOn w:val="a"/>
    <w:next w:val="a"/>
    <w:qFormat/>
    <w:pPr>
      <w:ind w:left="840" w:hanging="210"/>
      <w:jc w:val="left"/>
    </w:pPr>
    <w:rPr>
      <w:rFonts w:ascii="Calibri" w:eastAsia="宋体" w:hAnsi="Calibri" w:cs="Times New Roman"/>
      <w:sz w:val="20"/>
      <w:szCs w:val="20"/>
    </w:rPr>
  </w:style>
  <w:style w:type="paragraph" w:styleId="50">
    <w:name w:val="toc 5"/>
    <w:basedOn w:val="a"/>
    <w:next w:val="a"/>
    <w:uiPriority w:val="39"/>
    <w:unhideWhenUsed/>
    <w:qFormat/>
    <w:pPr>
      <w:ind w:leftChars="800" w:left="1680"/>
    </w:pPr>
  </w:style>
  <w:style w:type="paragraph" w:styleId="30">
    <w:name w:val="toc 3"/>
    <w:basedOn w:val="a"/>
    <w:next w:val="a"/>
    <w:uiPriority w:val="39"/>
    <w:unhideWhenUsed/>
    <w:qFormat/>
    <w:pPr>
      <w:ind w:leftChars="400" w:left="840"/>
    </w:pPr>
  </w:style>
  <w:style w:type="paragraph" w:styleId="80">
    <w:name w:val="toc 8"/>
    <w:basedOn w:val="a"/>
    <w:next w:val="a"/>
    <w:uiPriority w:val="39"/>
    <w:unhideWhenUsed/>
    <w:qFormat/>
    <w:pPr>
      <w:ind w:leftChars="1400" w:left="2940"/>
    </w:pPr>
  </w:style>
  <w:style w:type="paragraph" w:styleId="31">
    <w:name w:val="index 3"/>
    <w:basedOn w:val="a"/>
    <w:next w:val="a"/>
    <w:qFormat/>
    <w:pPr>
      <w:ind w:left="630" w:hanging="210"/>
      <w:jc w:val="left"/>
    </w:pPr>
    <w:rPr>
      <w:rFonts w:ascii="Calibri" w:eastAsia="宋体" w:hAnsi="Calibri" w:cs="Times New Roman"/>
      <w:sz w:val="20"/>
      <w:szCs w:val="20"/>
    </w:rPr>
  </w:style>
  <w:style w:type="paragraph" w:styleId="a7">
    <w:name w:val="Date"/>
    <w:basedOn w:val="a"/>
    <w:next w:val="a"/>
    <w:link w:val="Char2"/>
    <w:qFormat/>
    <w:pPr>
      <w:ind w:leftChars="2500" w:left="100"/>
    </w:pPr>
    <w:rPr>
      <w:rFonts w:ascii="Times New Roman" w:eastAsia="宋体" w:hAnsi="Times New Roman" w:cs="Times New Roman"/>
      <w:szCs w:val="24"/>
    </w:rPr>
  </w:style>
  <w:style w:type="paragraph" w:styleId="a8">
    <w:name w:val="endnote text"/>
    <w:basedOn w:val="a"/>
    <w:link w:val="Char3"/>
    <w:semiHidden/>
    <w:qFormat/>
    <w:pPr>
      <w:snapToGrid w:val="0"/>
      <w:jc w:val="left"/>
    </w:pPr>
    <w:rPr>
      <w:rFonts w:ascii="Times New Roman" w:eastAsia="宋体" w:hAnsi="Times New Roman" w:cs="Times New Roman"/>
      <w:szCs w:val="24"/>
    </w:rPr>
  </w:style>
  <w:style w:type="paragraph" w:styleId="a9">
    <w:name w:val="Balloon Text"/>
    <w:basedOn w:val="a"/>
    <w:link w:val="Char4"/>
    <w:uiPriority w:val="99"/>
    <w:qFormat/>
    <w:rPr>
      <w:rFonts w:ascii="Times New Roman" w:eastAsia="宋体" w:hAnsi="Times New Roman" w:cs="Times New Roman"/>
      <w:sz w:val="18"/>
      <w:szCs w:val="18"/>
    </w:rPr>
  </w:style>
  <w:style w:type="paragraph" w:styleId="aa">
    <w:name w:val="footer"/>
    <w:basedOn w:val="a"/>
    <w:link w:val="Char5"/>
    <w:uiPriority w:val="99"/>
    <w:qFormat/>
    <w:pPr>
      <w:snapToGrid w:val="0"/>
      <w:ind w:rightChars="100" w:right="210"/>
      <w:jc w:val="right"/>
    </w:pPr>
    <w:rPr>
      <w:rFonts w:ascii="Times New Roman" w:eastAsia="宋体" w:hAnsi="Times New Roman" w:cs="Times New Roman"/>
      <w:sz w:val="18"/>
      <w:szCs w:val="18"/>
    </w:rPr>
  </w:style>
  <w:style w:type="paragraph" w:styleId="ab">
    <w:name w:val="header"/>
    <w:basedOn w:val="a"/>
    <w:link w:val="Char6"/>
    <w:uiPriority w:val="99"/>
    <w:qFormat/>
    <w:pPr>
      <w:snapToGrid w:val="0"/>
      <w:jc w:val="left"/>
    </w:pPr>
    <w:rPr>
      <w:rFonts w:ascii="Times New Roman" w:eastAsia="宋体" w:hAnsi="Times New Roman" w:cs="Times New Roman"/>
      <w:sz w:val="18"/>
      <w:szCs w:val="18"/>
    </w:rPr>
  </w:style>
  <w:style w:type="paragraph" w:styleId="10">
    <w:name w:val="toc 1"/>
    <w:basedOn w:val="a"/>
    <w:next w:val="a"/>
    <w:uiPriority w:val="39"/>
    <w:unhideWhenUsed/>
    <w:qFormat/>
    <w:pPr>
      <w:tabs>
        <w:tab w:val="right" w:leader="dot" w:pos="9287"/>
      </w:tabs>
      <w:spacing w:line="276" w:lineRule="auto"/>
    </w:pPr>
  </w:style>
  <w:style w:type="paragraph" w:styleId="40">
    <w:name w:val="toc 4"/>
    <w:basedOn w:val="a"/>
    <w:next w:val="a"/>
    <w:uiPriority w:val="39"/>
    <w:unhideWhenUsed/>
    <w:qFormat/>
    <w:pPr>
      <w:ind w:leftChars="600" w:left="1260"/>
    </w:pPr>
  </w:style>
  <w:style w:type="paragraph" w:styleId="ac">
    <w:name w:val="index heading"/>
    <w:basedOn w:val="a"/>
    <w:next w:val="11"/>
    <w:qFormat/>
    <w:pPr>
      <w:spacing w:before="120" w:after="120"/>
      <w:jc w:val="center"/>
    </w:pPr>
    <w:rPr>
      <w:rFonts w:ascii="Calibri" w:eastAsia="宋体" w:hAnsi="Calibri" w:cs="Times New Roman"/>
      <w:b/>
      <w:bCs/>
      <w:iCs/>
      <w:szCs w:val="20"/>
    </w:rPr>
  </w:style>
  <w:style w:type="paragraph" w:styleId="11">
    <w:name w:val="index 1"/>
    <w:basedOn w:val="a"/>
    <w:next w:val="ad"/>
    <w:qFormat/>
    <w:pPr>
      <w:tabs>
        <w:tab w:val="right" w:leader="dot" w:pos="9299"/>
      </w:tabs>
      <w:jc w:val="left"/>
    </w:pPr>
    <w:rPr>
      <w:rFonts w:ascii="宋体" w:eastAsia="宋体" w:hAnsi="Times New Roman" w:cs="Times New Roman"/>
      <w:szCs w:val="21"/>
    </w:rPr>
  </w:style>
  <w:style w:type="paragraph" w:customStyle="1" w:styleId="ad">
    <w:name w:val="段"/>
    <w:link w:val="Char7"/>
    <w:qFormat/>
    <w:pPr>
      <w:tabs>
        <w:tab w:val="center" w:pos="4201"/>
        <w:tab w:val="right" w:leader="dot" w:pos="9298"/>
      </w:tabs>
      <w:autoSpaceDE w:val="0"/>
      <w:autoSpaceDN w:val="0"/>
      <w:ind w:firstLineChars="200" w:firstLine="420"/>
      <w:jc w:val="both"/>
    </w:pPr>
    <w:rPr>
      <w:rFonts w:ascii="宋体"/>
      <w:sz w:val="21"/>
    </w:rPr>
  </w:style>
  <w:style w:type="paragraph" w:styleId="ae">
    <w:name w:val="footnote text"/>
    <w:basedOn w:val="a"/>
    <w:link w:val="Char8"/>
    <w:qFormat/>
    <w:pPr>
      <w:tabs>
        <w:tab w:val="left" w:pos="0"/>
      </w:tabs>
      <w:snapToGrid w:val="0"/>
      <w:ind w:left="720" w:hanging="357"/>
      <w:jc w:val="left"/>
    </w:pPr>
    <w:rPr>
      <w:rFonts w:ascii="宋体" w:eastAsia="宋体" w:hAnsi="Times New Roman" w:cs="Times New Roman"/>
      <w:sz w:val="18"/>
      <w:szCs w:val="18"/>
    </w:rPr>
  </w:style>
  <w:style w:type="paragraph" w:styleId="60">
    <w:name w:val="toc 6"/>
    <w:basedOn w:val="a"/>
    <w:next w:val="a"/>
    <w:uiPriority w:val="39"/>
    <w:unhideWhenUsed/>
    <w:qFormat/>
    <w:pPr>
      <w:ind w:leftChars="1000" w:left="2100"/>
    </w:pPr>
  </w:style>
  <w:style w:type="paragraph" w:styleId="70">
    <w:name w:val="index 7"/>
    <w:basedOn w:val="a"/>
    <w:next w:val="a"/>
    <w:qFormat/>
    <w:pPr>
      <w:ind w:left="1470" w:hanging="210"/>
      <w:jc w:val="left"/>
    </w:pPr>
    <w:rPr>
      <w:rFonts w:ascii="Calibri" w:eastAsia="宋体" w:hAnsi="Calibri" w:cs="Times New Roman"/>
      <w:sz w:val="20"/>
      <w:szCs w:val="20"/>
    </w:rPr>
  </w:style>
  <w:style w:type="paragraph" w:styleId="9">
    <w:name w:val="index 9"/>
    <w:basedOn w:val="a"/>
    <w:next w:val="a"/>
    <w:qFormat/>
    <w:pPr>
      <w:ind w:left="1890" w:hanging="210"/>
      <w:jc w:val="left"/>
    </w:pPr>
    <w:rPr>
      <w:rFonts w:ascii="Calibri" w:eastAsia="宋体" w:hAnsi="Calibri" w:cs="Times New Roman"/>
      <w:sz w:val="20"/>
      <w:szCs w:val="20"/>
    </w:rPr>
  </w:style>
  <w:style w:type="paragraph" w:styleId="20">
    <w:name w:val="toc 2"/>
    <w:basedOn w:val="a"/>
    <w:next w:val="a"/>
    <w:uiPriority w:val="39"/>
    <w:unhideWhenUsed/>
    <w:pPr>
      <w:ind w:leftChars="200" w:left="420"/>
    </w:pPr>
  </w:style>
  <w:style w:type="paragraph" w:styleId="90">
    <w:name w:val="toc 9"/>
    <w:basedOn w:val="a"/>
    <w:next w:val="a"/>
    <w:uiPriority w:val="39"/>
    <w:unhideWhenUsed/>
    <w:pPr>
      <w:ind w:leftChars="1600" w:left="3360"/>
    </w:pPr>
  </w:style>
  <w:style w:type="paragraph" w:styleId="af">
    <w:name w:val="Normal (Web)"/>
    <w:basedOn w:val="a"/>
    <w:uiPriority w:val="99"/>
    <w:qFormat/>
    <w:pPr>
      <w:widowControl/>
      <w:spacing w:before="100" w:beforeAutospacing="1" w:after="100" w:afterAutospacing="1" w:line="330" w:lineRule="atLeast"/>
      <w:jc w:val="left"/>
    </w:pPr>
    <w:rPr>
      <w:rFonts w:ascii="宋体" w:eastAsia="宋体" w:hAnsi="宋体" w:cs="宋体"/>
      <w:kern w:val="0"/>
      <w:sz w:val="22"/>
    </w:rPr>
  </w:style>
  <w:style w:type="paragraph" w:styleId="21">
    <w:name w:val="index 2"/>
    <w:basedOn w:val="a"/>
    <w:next w:val="a"/>
    <w:qFormat/>
    <w:pPr>
      <w:ind w:left="420" w:hanging="210"/>
      <w:jc w:val="left"/>
    </w:pPr>
    <w:rPr>
      <w:rFonts w:ascii="Calibri" w:eastAsia="宋体" w:hAnsi="Calibri" w:cs="Times New Roman"/>
      <w:sz w:val="20"/>
      <w:szCs w:val="20"/>
    </w:rPr>
  </w:style>
  <w:style w:type="paragraph" w:styleId="af0">
    <w:name w:val="annotation subject"/>
    <w:basedOn w:val="a5"/>
    <w:next w:val="a5"/>
    <w:link w:val="Char9"/>
    <w:qFormat/>
    <w:rPr>
      <w:b/>
      <w:bCs/>
    </w:rPr>
  </w:style>
  <w:style w:type="table" w:styleId="af1">
    <w:name w:val="Table Grid"/>
    <w:basedOn w:val="a1"/>
    <w:qFormat/>
    <w:rPr>
      <w:rFonts w:ascii="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12">
    <w:name w:val="Table Simple 1"/>
    <w:basedOn w:val="a1"/>
    <w:qFormat/>
    <w:pPr>
      <w:widowControl w:val="0"/>
      <w:jc w:val="both"/>
    </w:pPr>
    <w:tblPr>
      <w:tblInd w:w="0" w:type="dxa"/>
      <w:tblBorders>
        <w:top w:val="single" w:sz="12" w:space="0" w:color="auto"/>
        <w:bottom w:val="single" w:sz="12" w:space="0" w:color="auto"/>
        <w:insideH w:val="single" w:sz="8" w:space="0" w:color="auto"/>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character" w:styleId="af2">
    <w:name w:val="Strong"/>
    <w:uiPriority w:val="22"/>
    <w:qFormat/>
    <w:rPr>
      <w:b/>
      <w:bCs/>
    </w:rPr>
  </w:style>
  <w:style w:type="character" w:styleId="af3">
    <w:name w:val="endnote reference"/>
    <w:semiHidden/>
    <w:qFormat/>
    <w:rPr>
      <w:vertAlign w:val="superscript"/>
    </w:rPr>
  </w:style>
  <w:style w:type="character" w:styleId="af4">
    <w:name w:val="page number"/>
    <w:qFormat/>
    <w:rPr>
      <w:rFonts w:ascii="Times New Roman" w:eastAsia="宋体" w:hAnsi="Times New Roman"/>
      <w:sz w:val="18"/>
    </w:rPr>
  </w:style>
  <w:style w:type="character" w:styleId="af5">
    <w:name w:val="FollowedHyperlink"/>
    <w:basedOn w:val="a0"/>
    <w:uiPriority w:val="99"/>
    <w:semiHidden/>
    <w:unhideWhenUsed/>
    <w:qFormat/>
    <w:rPr>
      <w:color w:val="954F72" w:themeColor="followedHyperlink"/>
      <w:u w:val="single"/>
    </w:rPr>
  </w:style>
  <w:style w:type="character" w:styleId="af6">
    <w:name w:val="Emphasis"/>
    <w:uiPriority w:val="20"/>
    <w:qFormat/>
    <w:rPr>
      <w:color w:val="CC0000"/>
    </w:rPr>
  </w:style>
  <w:style w:type="character" w:styleId="af7">
    <w:name w:val="Hyperlink"/>
    <w:uiPriority w:val="99"/>
    <w:qFormat/>
    <w:rPr>
      <w:color w:val="0000FF"/>
      <w:spacing w:val="0"/>
      <w:w w:val="100"/>
      <w:szCs w:val="21"/>
      <w:u w:val="single"/>
    </w:rPr>
  </w:style>
  <w:style w:type="character" w:styleId="af8">
    <w:name w:val="annotation reference"/>
    <w:qFormat/>
    <w:rPr>
      <w:sz w:val="21"/>
      <w:szCs w:val="21"/>
    </w:rPr>
  </w:style>
  <w:style w:type="character" w:styleId="af9">
    <w:name w:val="footnote reference"/>
    <w:semiHidden/>
    <w:qFormat/>
    <w:rPr>
      <w:vertAlign w:val="superscript"/>
    </w:rPr>
  </w:style>
  <w:style w:type="character" w:customStyle="1" w:styleId="1Char">
    <w:name w:val="标题 1 Char"/>
    <w:link w:val="1"/>
    <w:qFormat/>
    <w:rPr>
      <w:rFonts w:ascii="Times New Roman" w:eastAsia="宋体" w:hAnsi="Times New Roman" w:cs="Times New Roman"/>
      <w:b/>
      <w:bCs/>
      <w:kern w:val="44"/>
      <w:sz w:val="44"/>
      <w:szCs w:val="44"/>
    </w:rPr>
  </w:style>
  <w:style w:type="character" w:customStyle="1" w:styleId="2Char">
    <w:name w:val="标题 2 Char"/>
    <w:link w:val="2"/>
    <w:qFormat/>
    <w:rPr>
      <w:rFonts w:ascii="Arial" w:eastAsia="黑体" w:hAnsi="Arial" w:cs="Times New Roman"/>
      <w:b/>
      <w:bCs/>
      <w:sz w:val="32"/>
      <w:szCs w:val="32"/>
    </w:rPr>
  </w:style>
  <w:style w:type="character" w:customStyle="1" w:styleId="3Char">
    <w:name w:val="标题 3 Char"/>
    <w:basedOn w:val="a0"/>
    <w:link w:val="3"/>
    <w:uiPriority w:val="9"/>
    <w:qFormat/>
    <w:rPr>
      <w:rFonts w:ascii="宋体" w:eastAsia="宋体" w:hAnsi="宋体" w:cs="Times New Roman"/>
      <w:b/>
      <w:bCs/>
      <w:kern w:val="0"/>
      <w:sz w:val="27"/>
      <w:szCs w:val="27"/>
    </w:rPr>
  </w:style>
  <w:style w:type="character" w:customStyle="1" w:styleId="Char">
    <w:name w:val="文档结构图 Char"/>
    <w:basedOn w:val="a0"/>
    <w:link w:val="a4"/>
    <w:semiHidden/>
    <w:qFormat/>
    <w:rPr>
      <w:rFonts w:ascii="Times New Roman" w:eastAsia="宋体" w:hAnsi="Times New Roman" w:cs="Times New Roman"/>
      <w:szCs w:val="24"/>
      <w:shd w:val="clear" w:color="auto" w:fill="000080"/>
    </w:rPr>
  </w:style>
  <w:style w:type="character" w:customStyle="1" w:styleId="Char0">
    <w:name w:val="批注文字 Char"/>
    <w:link w:val="a5"/>
    <w:qFormat/>
    <w:rPr>
      <w:rFonts w:ascii="Times New Roman" w:eastAsia="宋体" w:hAnsi="Times New Roman" w:cs="Times New Roman"/>
      <w:szCs w:val="24"/>
    </w:rPr>
  </w:style>
  <w:style w:type="character" w:customStyle="1" w:styleId="Char1">
    <w:name w:val="正文文本 Char"/>
    <w:link w:val="a6"/>
    <w:uiPriority w:val="1"/>
    <w:qFormat/>
    <w:rPr>
      <w:rFonts w:ascii="宋体" w:eastAsia="宋体" w:hAnsi="Times New Roman" w:cs="宋体"/>
      <w:kern w:val="0"/>
      <w:sz w:val="20"/>
      <w:szCs w:val="20"/>
    </w:rPr>
  </w:style>
  <w:style w:type="character" w:customStyle="1" w:styleId="Char2">
    <w:name w:val="日期 Char"/>
    <w:link w:val="a7"/>
    <w:qFormat/>
    <w:rPr>
      <w:rFonts w:ascii="Times New Roman" w:eastAsia="宋体" w:hAnsi="Times New Roman" w:cs="Times New Roman"/>
      <w:szCs w:val="24"/>
    </w:rPr>
  </w:style>
  <w:style w:type="character" w:customStyle="1" w:styleId="Char3">
    <w:name w:val="尾注文本 Char"/>
    <w:basedOn w:val="a0"/>
    <w:link w:val="a8"/>
    <w:semiHidden/>
    <w:qFormat/>
    <w:rPr>
      <w:rFonts w:ascii="Times New Roman" w:eastAsia="宋体" w:hAnsi="Times New Roman" w:cs="Times New Roman"/>
      <w:szCs w:val="24"/>
    </w:rPr>
  </w:style>
  <w:style w:type="character" w:customStyle="1" w:styleId="Char4">
    <w:name w:val="批注框文本 Char"/>
    <w:link w:val="a9"/>
    <w:uiPriority w:val="99"/>
    <w:qFormat/>
    <w:rPr>
      <w:rFonts w:ascii="Times New Roman" w:eastAsia="宋体" w:hAnsi="Times New Roman" w:cs="Times New Roman"/>
      <w:sz w:val="18"/>
      <w:szCs w:val="18"/>
    </w:rPr>
  </w:style>
  <w:style w:type="character" w:customStyle="1" w:styleId="Char5">
    <w:name w:val="页脚 Char"/>
    <w:basedOn w:val="a0"/>
    <w:link w:val="aa"/>
    <w:uiPriority w:val="99"/>
    <w:qFormat/>
    <w:rPr>
      <w:rFonts w:ascii="Times New Roman" w:eastAsia="宋体" w:hAnsi="Times New Roman" w:cs="Times New Roman"/>
      <w:sz w:val="18"/>
      <w:szCs w:val="18"/>
    </w:rPr>
  </w:style>
  <w:style w:type="character" w:customStyle="1" w:styleId="Char6">
    <w:name w:val="页眉 Char"/>
    <w:basedOn w:val="a0"/>
    <w:link w:val="ab"/>
    <w:uiPriority w:val="99"/>
    <w:qFormat/>
    <w:rPr>
      <w:rFonts w:ascii="Times New Roman" w:eastAsia="宋体" w:hAnsi="Times New Roman" w:cs="Times New Roman"/>
      <w:sz w:val="18"/>
      <w:szCs w:val="18"/>
    </w:rPr>
  </w:style>
  <w:style w:type="character" w:customStyle="1" w:styleId="Char7">
    <w:name w:val="段 Char"/>
    <w:link w:val="ad"/>
    <w:qFormat/>
    <w:rPr>
      <w:rFonts w:ascii="宋体" w:eastAsia="宋体" w:hAnsi="Times New Roman" w:cs="Times New Roman"/>
      <w:kern w:val="0"/>
      <w:szCs w:val="20"/>
    </w:rPr>
  </w:style>
  <w:style w:type="character" w:customStyle="1" w:styleId="Char8">
    <w:name w:val="脚注文本 Char"/>
    <w:basedOn w:val="a0"/>
    <w:link w:val="ae"/>
    <w:qFormat/>
    <w:rPr>
      <w:rFonts w:ascii="宋体" w:eastAsia="宋体" w:hAnsi="Times New Roman" w:cs="Times New Roman"/>
      <w:sz w:val="18"/>
      <w:szCs w:val="18"/>
    </w:rPr>
  </w:style>
  <w:style w:type="character" w:customStyle="1" w:styleId="Char9">
    <w:name w:val="批注主题 Char"/>
    <w:link w:val="af0"/>
    <w:qFormat/>
    <w:rPr>
      <w:rFonts w:ascii="Times New Roman" w:eastAsia="宋体" w:hAnsi="Times New Roman" w:cs="Times New Roman"/>
      <w:b/>
      <w:bCs/>
      <w:szCs w:val="24"/>
    </w:rPr>
  </w:style>
  <w:style w:type="paragraph" w:customStyle="1" w:styleId="afa">
    <w:name w:val="目次、标准名称标题"/>
    <w:basedOn w:val="a"/>
    <w:next w:val="a"/>
    <w:qFormat/>
    <w:pPr>
      <w:keepNext/>
      <w:pageBreakBefore/>
      <w:widowControl/>
      <w:shd w:val="clear" w:color="FFFFFF" w:fill="FFFFFF"/>
      <w:spacing w:before="640" w:after="560" w:line="460" w:lineRule="exact"/>
      <w:jc w:val="center"/>
      <w:outlineLvl w:val="0"/>
    </w:pPr>
    <w:rPr>
      <w:rFonts w:ascii="黑体" w:eastAsia="黑体" w:hAnsi="Times New Roman" w:cs="Times New Roman"/>
      <w:kern w:val="0"/>
      <w:sz w:val="32"/>
      <w:szCs w:val="20"/>
    </w:rPr>
  </w:style>
  <w:style w:type="paragraph" w:customStyle="1" w:styleId="Style11">
    <w:name w:val="_Style 11"/>
    <w:basedOn w:val="a"/>
    <w:next w:val="a"/>
    <w:uiPriority w:val="39"/>
    <w:qFormat/>
    <w:pPr>
      <w:widowControl/>
    </w:pPr>
    <w:rPr>
      <w:rFonts w:ascii="Times New Roman" w:eastAsia="宋体" w:hAnsi="Times New Roman" w:cs="Times New Roman"/>
      <w:szCs w:val="21"/>
    </w:rPr>
  </w:style>
  <w:style w:type="paragraph" w:customStyle="1" w:styleId="afb">
    <w:name w:val="前言、引言标题"/>
    <w:next w:val="ad"/>
    <w:qFormat/>
    <w:pPr>
      <w:keepNext/>
      <w:pageBreakBefore/>
      <w:shd w:val="clear" w:color="FFFFFF" w:fill="FFFFFF"/>
      <w:spacing w:before="640" w:after="560"/>
      <w:jc w:val="center"/>
      <w:outlineLvl w:val="0"/>
    </w:pPr>
    <w:rPr>
      <w:rFonts w:ascii="黑体" w:eastAsia="黑体"/>
      <w:sz w:val="32"/>
    </w:rPr>
  </w:style>
  <w:style w:type="character" w:customStyle="1" w:styleId="13">
    <w:name w:val="标题 1 字符"/>
    <w:basedOn w:val="a0"/>
    <w:uiPriority w:val="9"/>
    <w:qFormat/>
    <w:rPr>
      <w:b/>
      <w:bCs/>
      <w:kern w:val="44"/>
      <w:sz w:val="44"/>
      <w:szCs w:val="44"/>
    </w:rPr>
  </w:style>
  <w:style w:type="character" w:customStyle="1" w:styleId="22">
    <w:name w:val="标题 2 字符"/>
    <w:basedOn w:val="a0"/>
    <w:uiPriority w:val="9"/>
    <w:semiHidden/>
    <w:qFormat/>
    <w:rPr>
      <w:rFonts w:asciiTheme="majorHAnsi" w:eastAsiaTheme="majorEastAsia" w:hAnsiTheme="majorHAnsi" w:cstheme="majorBidi"/>
      <w:b/>
      <w:bCs/>
      <w:sz w:val="32"/>
      <w:szCs w:val="32"/>
    </w:rPr>
  </w:style>
  <w:style w:type="paragraph" w:customStyle="1" w:styleId="afc">
    <w:name w:val="一级条标题"/>
    <w:next w:val="ad"/>
    <w:qFormat/>
    <w:pPr>
      <w:spacing w:beforeLines="50" w:afterLines="50"/>
      <w:ind w:left="567"/>
      <w:outlineLvl w:val="2"/>
    </w:pPr>
    <w:rPr>
      <w:rFonts w:ascii="黑体" w:eastAsia="黑体"/>
      <w:sz w:val="21"/>
      <w:szCs w:val="21"/>
    </w:rPr>
  </w:style>
  <w:style w:type="paragraph" w:customStyle="1" w:styleId="afd">
    <w:name w:val="标准书脚_奇数页"/>
    <w:qFormat/>
    <w:pPr>
      <w:spacing w:before="120"/>
      <w:ind w:right="198"/>
      <w:jc w:val="right"/>
    </w:pPr>
    <w:rPr>
      <w:rFonts w:ascii="宋体"/>
      <w:sz w:val="18"/>
      <w:szCs w:val="18"/>
    </w:rPr>
  </w:style>
  <w:style w:type="paragraph" w:customStyle="1" w:styleId="afe">
    <w:name w:val="标准书眉_奇数页"/>
    <w:next w:val="a"/>
    <w:qFormat/>
    <w:pPr>
      <w:tabs>
        <w:tab w:val="center" w:pos="4154"/>
        <w:tab w:val="right" w:pos="8306"/>
      </w:tabs>
      <w:spacing w:after="220"/>
      <w:jc w:val="right"/>
    </w:pPr>
    <w:rPr>
      <w:rFonts w:ascii="黑体" w:eastAsia="黑体"/>
      <w:sz w:val="21"/>
      <w:szCs w:val="21"/>
    </w:rPr>
  </w:style>
  <w:style w:type="paragraph" w:customStyle="1" w:styleId="aff">
    <w:name w:val="章标题"/>
    <w:next w:val="ad"/>
    <w:qFormat/>
    <w:pPr>
      <w:spacing w:beforeLines="100" w:afterLines="100"/>
      <w:ind w:left="426"/>
      <w:jc w:val="both"/>
      <w:outlineLvl w:val="1"/>
    </w:pPr>
    <w:rPr>
      <w:rFonts w:ascii="黑体" w:eastAsia="黑体"/>
      <w:sz w:val="21"/>
    </w:rPr>
  </w:style>
  <w:style w:type="paragraph" w:customStyle="1" w:styleId="aff0">
    <w:name w:val="二级条标题"/>
    <w:basedOn w:val="afc"/>
    <w:next w:val="ad"/>
    <w:qFormat/>
    <w:pPr>
      <w:spacing w:before="50" w:after="50"/>
      <w:outlineLvl w:val="3"/>
    </w:pPr>
  </w:style>
  <w:style w:type="paragraph" w:customStyle="1" w:styleId="23">
    <w:name w:val="封面标准号2"/>
    <w:qFormat/>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ff1">
    <w:name w:val="列项——（一级）"/>
    <w:qFormat/>
    <w:pPr>
      <w:widowControl w:val="0"/>
      <w:ind w:left="833" w:hanging="408"/>
      <w:jc w:val="both"/>
    </w:pPr>
    <w:rPr>
      <w:rFonts w:ascii="宋体"/>
      <w:sz w:val="21"/>
    </w:rPr>
  </w:style>
  <w:style w:type="paragraph" w:customStyle="1" w:styleId="aff2">
    <w:name w:val="列项●（二级）"/>
    <w:qFormat/>
    <w:pPr>
      <w:tabs>
        <w:tab w:val="left" w:pos="760"/>
        <w:tab w:val="left" w:pos="840"/>
      </w:tabs>
      <w:ind w:left="1264" w:hanging="413"/>
      <w:jc w:val="both"/>
    </w:pPr>
    <w:rPr>
      <w:rFonts w:ascii="宋体"/>
      <w:sz w:val="21"/>
    </w:rPr>
  </w:style>
  <w:style w:type="paragraph" w:customStyle="1" w:styleId="aff3">
    <w:name w:val="三级条标题"/>
    <w:basedOn w:val="aff0"/>
    <w:next w:val="ad"/>
    <w:qFormat/>
    <w:pPr>
      <w:outlineLvl w:val="4"/>
    </w:pPr>
  </w:style>
  <w:style w:type="paragraph" w:customStyle="1" w:styleId="aff4">
    <w:name w:val="示例"/>
    <w:next w:val="aff5"/>
    <w:qFormat/>
    <w:pPr>
      <w:widowControl w:val="0"/>
      <w:ind w:firstLine="363"/>
      <w:jc w:val="both"/>
    </w:pPr>
    <w:rPr>
      <w:rFonts w:ascii="宋体"/>
      <w:sz w:val="18"/>
      <w:szCs w:val="18"/>
    </w:rPr>
  </w:style>
  <w:style w:type="paragraph" w:customStyle="1" w:styleId="aff5">
    <w:name w:val="示例内容"/>
    <w:qFormat/>
    <w:pPr>
      <w:ind w:firstLineChars="200" w:firstLine="200"/>
    </w:pPr>
    <w:rPr>
      <w:rFonts w:ascii="宋体"/>
      <w:sz w:val="18"/>
      <w:szCs w:val="18"/>
    </w:rPr>
  </w:style>
  <w:style w:type="paragraph" w:customStyle="1" w:styleId="aff6">
    <w:name w:val="数字编号列项（二级）"/>
    <w:qFormat/>
    <w:pPr>
      <w:tabs>
        <w:tab w:val="left" w:pos="1259"/>
      </w:tabs>
      <w:ind w:left="1259" w:hanging="420"/>
      <w:jc w:val="both"/>
    </w:pPr>
    <w:rPr>
      <w:rFonts w:ascii="宋体"/>
      <w:sz w:val="21"/>
    </w:rPr>
  </w:style>
  <w:style w:type="paragraph" w:customStyle="1" w:styleId="aff7">
    <w:name w:val="四级条标题"/>
    <w:basedOn w:val="aff3"/>
    <w:next w:val="ad"/>
    <w:qFormat/>
    <w:pPr>
      <w:outlineLvl w:val="5"/>
    </w:pPr>
  </w:style>
  <w:style w:type="paragraph" w:customStyle="1" w:styleId="aff8">
    <w:name w:val="五级条标题"/>
    <w:basedOn w:val="aff7"/>
    <w:next w:val="ad"/>
    <w:qFormat/>
    <w:pPr>
      <w:outlineLvl w:val="6"/>
    </w:pPr>
  </w:style>
  <w:style w:type="paragraph" w:customStyle="1" w:styleId="aff9">
    <w:name w:val="注："/>
    <w:next w:val="ad"/>
    <w:qFormat/>
    <w:pPr>
      <w:widowControl w:val="0"/>
      <w:autoSpaceDE w:val="0"/>
      <w:autoSpaceDN w:val="0"/>
      <w:ind w:left="726" w:hanging="363"/>
      <w:jc w:val="both"/>
    </w:pPr>
    <w:rPr>
      <w:rFonts w:ascii="宋体"/>
      <w:sz w:val="18"/>
      <w:szCs w:val="18"/>
    </w:rPr>
  </w:style>
  <w:style w:type="paragraph" w:customStyle="1" w:styleId="affa">
    <w:name w:val="注×："/>
    <w:qFormat/>
    <w:pPr>
      <w:widowControl w:val="0"/>
      <w:autoSpaceDE w:val="0"/>
      <w:autoSpaceDN w:val="0"/>
      <w:ind w:left="448" w:hanging="448"/>
      <w:jc w:val="both"/>
    </w:pPr>
    <w:rPr>
      <w:rFonts w:ascii="宋体"/>
      <w:sz w:val="18"/>
      <w:szCs w:val="18"/>
    </w:rPr>
  </w:style>
  <w:style w:type="paragraph" w:customStyle="1" w:styleId="affb">
    <w:name w:val="字母编号列项（一级）"/>
    <w:link w:val="Chara"/>
    <w:qFormat/>
    <w:pPr>
      <w:tabs>
        <w:tab w:val="left" w:pos="839"/>
      </w:tabs>
      <w:ind w:left="839" w:hanging="419"/>
      <w:jc w:val="both"/>
    </w:pPr>
    <w:rPr>
      <w:rFonts w:ascii="宋体"/>
      <w:sz w:val="21"/>
    </w:rPr>
  </w:style>
  <w:style w:type="character" w:customStyle="1" w:styleId="Chara">
    <w:name w:val="字母编号列项（一级） Char"/>
    <w:link w:val="affb"/>
    <w:qFormat/>
    <w:rPr>
      <w:rFonts w:ascii="宋体" w:eastAsia="宋体" w:hAnsi="Times New Roman" w:cs="Times New Roman"/>
      <w:kern w:val="0"/>
      <w:szCs w:val="20"/>
    </w:rPr>
  </w:style>
  <w:style w:type="paragraph" w:customStyle="1" w:styleId="affc">
    <w:name w:val="列项◆（三级）"/>
    <w:basedOn w:val="a"/>
    <w:qFormat/>
    <w:pPr>
      <w:tabs>
        <w:tab w:val="left" w:pos="1678"/>
      </w:tabs>
      <w:ind w:left="1678" w:hanging="414"/>
    </w:pPr>
    <w:rPr>
      <w:rFonts w:ascii="宋体" w:eastAsia="宋体" w:hAnsi="Times New Roman" w:cs="Times New Roman"/>
      <w:szCs w:val="21"/>
    </w:rPr>
  </w:style>
  <w:style w:type="paragraph" w:customStyle="1" w:styleId="affd">
    <w:name w:val="编号列项（三级）"/>
    <w:qFormat/>
    <w:pPr>
      <w:tabs>
        <w:tab w:val="left" w:pos="0"/>
      </w:tabs>
      <w:ind w:left="1678" w:hanging="419"/>
    </w:pPr>
    <w:rPr>
      <w:rFonts w:ascii="宋体"/>
      <w:sz w:val="21"/>
    </w:rPr>
  </w:style>
  <w:style w:type="paragraph" w:customStyle="1" w:styleId="affe">
    <w:name w:val="示例×："/>
    <w:basedOn w:val="aff"/>
    <w:qFormat/>
    <w:pPr>
      <w:spacing w:beforeLines="0" w:afterLines="0"/>
      <w:ind w:left="0" w:firstLine="363"/>
      <w:outlineLvl w:val="9"/>
    </w:pPr>
    <w:rPr>
      <w:rFonts w:ascii="宋体" w:eastAsia="宋体"/>
      <w:sz w:val="18"/>
      <w:szCs w:val="18"/>
    </w:rPr>
  </w:style>
  <w:style w:type="paragraph" w:customStyle="1" w:styleId="afff">
    <w:name w:val="二级无"/>
    <w:basedOn w:val="aff0"/>
    <w:qFormat/>
    <w:pPr>
      <w:spacing w:beforeLines="0" w:afterLines="0"/>
    </w:pPr>
    <w:rPr>
      <w:rFonts w:ascii="宋体" w:eastAsia="宋体"/>
    </w:rPr>
  </w:style>
  <w:style w:type="paragraph" w:customStyle="1" w:styleId="afff0">
    <w:name w:val="注：（正文）"/>
    <w:basedOn w:val="aff9"/>
    <w:next w:val="ad"/>
    <w:qFormat/>
  </w:style>
  <w:style w:type="paragraph" w:customStyle="1" w:styleId="afff1">
    <w:name w:val="注×：（正文）"/>
    <w:qFormat/>
    <w:pPr>
      <w:ind w:left="811" w:hanging="448"/>
      <w:jc w:val="both"/>
    </w:pPr>
    <w:rPr>
      <w:rFonts w:ascii="宋体"/>
      <w:sz w:val="18"/>
      <w:szCs w:val="18"/>
    </w:rPr>
  </w:style>
  <w:style w:type="paragraph" w:customStyle="1" w:styleId="afff2">
    <w:name w:val="标准标志"/>
    <w:next w:val="a"/>
    <w:qFormat/>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ff3">
    <w:name w:val="标准称谓"/>
    <w:next w:val="a"/>
    <w:qFormat/>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f4">
    <w:name w:val="标准书脚_偶数页"/>
    <w:qFormat/>
    <w:pPr>
      <w:spacing w:before="120"/>
      <w:ind w:left="221"/>
    </w:pPr>
    <w:rPr>
      <w:rFonts w:ascii="宋体"/>
      <w:sz w:val="18"/>
      <w:szCs w:val="18"/>
    </w:rPr>
  </w:style>
  <w:style w:type="paragraph" w:customStyle="1" w:styleId="afff5">
    <w:name w:val="标准书眉_偶数页"/>
    <w:basedOn w:val="afe"/>
    <w:next w:val="a"/>
    <w:qFormat/>
    <w:pPr>
      <w:jc w:val="left"/>
    </w:pPr>
  </w:style>
  <w:style w:type="paragraph" w:customStyle="1" w:styleId="afff6">
    <w:name w:val="标准书眉一"/>
    <w:qFormat/>
    <w:pPr>
      <w:jc w:val="both"/>
    </w:pPr>
  </w:style>
  <w:style w:type="paragraph" w:customStyle="1" w:styleId="afff7">
    <w:name w:val="参考文献"/>
    <w:basedOn w:val="a"/>
    <w:next w:val="ad"/>
    <w:qFormat/>
    <w:pPr>
      <w:keepNext/>
      <w:pageBreakBefore/>
      <w:widowControl/>
      <w:shd w:val="clear" w:color="FFFFFF" w:fill="FFFFFF"/>
      <w:spacing w:before="640" w:after="200"/>
      <w:jc w:val="center"/>
      <w:outlineLvl w:val="0"/>
    </w:pPr>
    <w:rPr>
      <w:rFonts w:ascii="黑体" w:eastAsia="黑体" w:hAnsi="Times New Roman" w:cs="Times New Roman"/>
      <w:kern w:val="0"/>
      <w:szCs w:val="20"/>
    </w:rPr>
  </w:style>
  <w:style w:type="paragraph" w:customStyle="1" w:styleId="afff8">
    <w:name w:val="参考文献、索引标题"/>
    <w:basedOn w:val="a"/>
    <w:next w:val="ad"/>
    <w:qFormat/>
    <w:pPr>
      <w:keepNext/>
      <w:pageBreakBefore/>
      <w:widowControl/>
      <w:shd w:val="clear" w:color="FFFFFF" w:fill="FFFFFF"/>
      <w:spacing w:before="640" w:after="200"/>
      <w:jc w:val="center"/>
      <w:outlineLvl w:val="0"/>
    </w:pPr>
    <w:rPr>
      <w:rFonts w:ascii="黑体" w:eastAsia="黑体" w:hAnsi="Times New Roman" w:cs="Times New Roman"/>
      <w:kern w:val="0"/>
      <w:szCs w:val="20"/>
    </w:rPr>
  </w:style>
  <w:style w:type="character" w:customStyle="1" w:styleId="afff9">
    <w:name w:val="发布"/>
    <w:qFormat/>
    <w:rPr>
      <w:rFonts w:ascii="黑体" w:eastAsia="黑体"/>
      <w:spacing w:val="85"/>
      <w:w w:val="100"/>
      <w:position w:val="3"/>
      <w:sz w:val="28"/>
      <w:szCs w:val="28"/>
    </w:rPr>
  </w:style>
  <w:style w:type="paragraph" w:customStyle="1" w:styleId="afffa">
    <w:name w:val="发布部门"/>
    <w:next w:val="ad"/>
    <w:qFormat/>
    <w:pPr>
      <w:framePr w:w="7938" w:h="1134" w:hRule="exact" w:hSpace="125" w:vSpace="181" w:wrap="around" w:vAnchor="page" w:hAnchor="page" w:x="2150" w:y="14630" w:anchorLock="1"/>
      <w:jc w:val="center"/>
    </w:pPr>
    <w:rPr>
      <w:rFonts w:ascii="宋体"/>
      <w:b/>
      <w:spacing w:val="20"/>
      <w:w w:val="135"/>
      <w:sz w:val="28"/>
    </w:rPr>
  </w:style>
  <w:style w:type="paragraph" w:customStyle="1" w:styleId="afffb">
    <w:name w:val="发布日期"/>
    <w:qFormat/>
    <w:pPr>
      <w:framePr w:w="3997" w:h="471" w:hRule="exact" w:vSpace="181" w:wrap="around" w:hAnchor="page" w:x="7089" w:y="14097" w:anchorLock="1"/>
    </w:pPr>
    <w:rPr>
      <w:rFonts w:eastAsia="黑体"/>
      <w:sz w:val="28"/>
    </w:rPr>
  </w:style>
  <w:style w:type="paragraph" w:customStyle="1" w:styleId="afffc">
    <w:name w:val="封面标准代替信息"/>
    <w:qFormat/>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14">
    <w:name w:val="封面标准号1"/>
    <w:qFormat/>
    <w:pPr>
      <w:widowControl w:val="0"/>
      <w:kinsoku w:val="0"/>
      <w:overflowPunct w:val="0"/>
      <w:autoSpaceDE w:val="0"/>
      <w:autoSpaceDN w:val="0"/>
      <w:spacing w:before="308"/>
      <w:jc w:val="right"/>
      <w:textAlignment w:val="center"/>
    </w:pPr>
    <w:rPr>
      <w:sz w:val="28"/>
    </w:rPr>
  </w:style>
  <w:style w:type="paragraph" w:customStyle="1" w:styleId="afffd">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e">
    <w:name w:val="封面标准英文名称"/>
    <w:basedOn w:val="afffd"/>
    <w:qFormat/>
    <w:pPr>
      <w:framePr w:wrap="around"/>
      <w:spacing w:before="370" w:line="400" w:lineRule="exact"/>
    </w:pPr>
    <w:rPr>
      <w:rFonts w:ascii="Times New Roman"/>
      <w:sz w:val="28"/>
      <w:szCs w:val="28"/>
    </w:rPr>
  </w:style>
  <w:style w:type="paragraph" w:customStyle="1" w:styleId="affff">
    <w:name w:val="封面一致性程度标识"/>
    <w:basedOn w:val="afffe"/>
    <w:qFormat/>
    <w:pPr>
      <w:framePr w:wrap="around"/>
      <w:spacing w:before="440"/>
    </w:pPr>
    <w:rPr>
      <w:rFonts w:ascii="宋体" w:eastAsia="宋体"/>
    </w:rPr>
  </w:style>
  <w:style w:type="paragraph" w:customStyle="1" w:styleId="affff0">
    <w:name w:val="封面标准文稿类别"/>
    <w:basedOn w:val="affff"/>
    <w:qFormat/>
    <w:pPr>
      <w:framePr w:wrap="around"/>
      <w:spacing w:after="160" w:line="240" w:lineRule="auto"/>
    </w:pPr>
    <w:rPr>
      <w:sz w:val="24"/>
    </w:rPr>
  </w:style>
  <w:style w:type="paragraph" w:customStyle="1" w:styleId="affff1">
    <w:name w:val="封面标准文稿编辑信息"/>
    <w:basedOn w:val="affff0"/>
    <w:qFormat/>
    <w:pPr>
      <w:framePr w:wrap="around"/>
      <w:spacing w:before="180" w:line="180" w:lineRule="exact"/>
    </w:pPr>
    <w:rPr>
      <w:sz w:val="21"/>
    </w:rPr>
  </w:style>
  <w:style w:type="paragraph" w:customStyle="1" w:styleId="affff2">
    <w:name w:val="封面正文"/>
    <w:qFormat/>
    <w:pPr>
      <w:jc w:val="both"/>
    </w:pPr>
  </w:style>
  <w:style w:type="paragraph" w:customStyle="1" w:styleId="affff3">
    <w:name w:val="附录标识"/>
    <w:basedOn w:val="a"/>
    <w:next w:val="ad"/>
    <w:qFormat/>
    <w:pPr>
      <w:keepNext/>
      <w:widowControl/>
      <w:shd w:val="clear" w:color="FFFFFF" w:fill="FFFFFF"/>
      <w:tabs>
        <w:tab w:val="left" w:pos="6405"/>
      </w:tabs>
      <w:spacing w:before="640" w:after="280"/>
      <w:jc w:val="center"/>
      <w:outlineLvl w:val="0"/>
    </w:pPr>
    <w:rPr>
      <w:rFonts w:ascii="黑体" w:eastAsia="黑体" w:hAnsi="Times New Roman" w:cs="Times New Roman"/>
      <w:kern w:val="0"/>
      <w:szCs w:val="20"/>
    </w:rPr>
  </w:style>
  <w:style w:type="paragraph" w:customStyle="1" w:styleId="affff4">
    <w:name w:val="附录标题"/>
    <w:basedOn w:val="ad"/>
    <w:next w:val="ad"/>
    <w:qFormat/>
    <w:pPr>
      <w:ind w:firstLineChars="0" w:firstLine="0"/>
      <w:jc w:val="center"/>
    </w:pPr>
    <w:rPr>
      <w:rFonts w:ascii="黑体" w:eastAsia="黑体"/>
    </w:rPr>
  </w:style>
  <w:style w:type="paragraph" w:customStyle="1" w:styleId="affff5">
    <w:name w:val="附录表标号"/>
    <w:basedOn w:val="a"/>
    <w:next w:val="ad"/>
    <w:qFormat/>
    <w:pPr>
      <w:spacing w:line="14" w:lineRule="exact"/>
      <w:ind w:left="811" w:hanging="448"/>
      <w:jc w:val="center"/>
      <w:outlineLvl w:val="0"/>
    </w:pPr>
    <w:rPr>
      <w:rFonts w:ascii="Times New Roman" w:eastAsia="宋体" w:hAnsi="Times New Roman" w:cs="Times New Roman"/>
      <w:color w:val="FFFFFF"/>
      <w:szCs w:val="24"/>
    </w:rPr>
  </w:style>
  <w:style w:type="paragraph" w:customStyle="1" w:styleId="affff6">
    <w:name w:val="附录表标题"/>
    <w:basedOn w:val="a"/>
    <w:next w:val="ad"/>
    <w:qFormat/>
    <w:pPr>
      <w:tabs>
        <w:tab w:val="left" w:pos="180"/>
      </w:tabs>
      <w:spacing w:beforeLines="50" w:afterLines="50"/>
      <w:jc w:val="center"/>
    </w:pPr>
    <w:rPr>
      <w:rFonts w:ascii="黑体" w:eastAsia="黑体" w:hAnsi="Times New Roman" w:cs="Times New Roman"/>
      <w:szCs w:val="21"/>
    </w:rPr>
  </w:style>
  <w:style w:type="paragraph" w:customStyle="1" w:styleId="affff7">
    <w:name w:val="附录二级条标题"/>
    <w:basedOn w:val="a"/>
    <w:next w:val="ad"/>
    <w:qFormat/>
    <w:pPr>
      <w:widowControl/>
      <w:tabs>
        <w:tab w:val="left" w:pos="360"/>
      </w:tabs>
      <w:wordWrap w:val="0"/>
      <w:overflowPunct w:val="0"/>
      <w:autoSpaceDE w:val="0"/>
      <w:autoSpaceDN w:val="0"/>
      <w:spacing w:beforeLines="50" w:afterLines="50"/>
      <w:textAlignment w:val="baseline"/>
      <w:outlineLvl w:val="3"/>
    </w:pPr>
    <w:rPr>
      <w:rFonts w:ascii="黑体" w:eastAsia="黑体" w:hAnsi="Times New Roman" w:cs="Times New Roman"/>
      <w:kern w:val="21"/>
      <w:szCs w:val="20"/>
    </w:rPr>
  </w:style>
  <w:style w:type="paragraph" w:customStyle="1" w:styleId="affff8">
    <w:name w:val="附录二级无"/>
    <w:basedOn w:val="affff7"/>
    <w:qFormat/>
    <w:pPr>
      <w:tabs>
        <w:tab w:val="clear" w:pos="360"/>
      </w:tabs>
      <w:spacing w:beforeLines="0" w:afterLines="0"/>
    </w:pPr>
    <w:rPr>
      <w:rFonts w:ascii="宋体" w:eastAsia="宋体"/>
      <w:szCs w:val="21"/>
    </w:rPr>
  </w:style>
  <w:style w:type="paragraph" w:customStyle="1" w:styleId="affff9">
    <w:name w:val="附录公式"/>
    <w:basedOn w:val="ad"/>
    <w:next w:val="ad"/>
    <w:link w:val="Charb"/>
    <w:qFormat/>
  </w:style>
  <w:style w:type="character" w:customStyle="1" w:styleId="Charb">
    <w:name w:val="附录公式 Char"/>
    <w:basedOn w:val="Char7"/>
    <w:link w:val="affff9"/>
    <w:qFormat/>
    <w:rPr>
      <w:rFonts w:ascii="宋体" w:eastAsia="宋体" w:hAnsi="Times New Roman" w:cs="Times New Roman"/>
      <w:kern w:val="0"/>
      <w:szCs w:val="20"/>
    </w:rPr>
  </w:style>
  <w:style w:type="paragraph" w:customStyle="1" w:styleId="affffa">
    <w:name w:val="附录公式编号制表符"/>
    <w:basedOn w:val="a"/>
    <w:next w:val="ad"/>
    <w:qFormat/>
    <w:pPr>
      <w:widowControl/>
      <w:tabs>
        <w:tab w:val="center" w:pos="4201"/>
        <w:tab w:val="right" w:leader="dot" w:pos="9298"/>
      </w:tabs>
      <w:autoSpaceDE w:val="0"/>
      <w:autoSpaceDN w:val="0"/>
    </w:pPr>
    <w:rPr>
      <w:rFonts w:ascii="宋体" w:eastAsia="宋体" w:hAnsi="Times New Roman" w:cs="Times New Roman"/>
      <w:kern w:val="0"/>
      <w:szCs w:val="20"/>
    </w:rPr>
  </w:style>
  <w:style w:type="paragraph" w:customStyle="1" w:styleId="affffb">
    <w:name w:val="附录三级条标题"/>
    <w:basedOn w:val="affff7"/>
    <w:next w:val="ad"/>
    <w:qFormat/>
    <w:pPr>
      <w:outlineLvl w:val="4"/>
    </w:pPr>
  </w:style>
  <w:style w:type="paragraph" w:customStyle="1" w:styleId="affffc">
    <w:name w:val="附录三级无"/>
    <w:basedOn w:val="affffb"/>
    <w:qFormat/>
    <w:pPr>
      <w:tabs>
        <w:tab w:val="clear" w:pos="360"/>
      </w:tabs>
      <w:spacing w:beforeLines="0" w:afterLines="0"/>
    </w:pPr>
    <w:rPr>
      <w:rFonts w:ascii="宋体" w:eastAsia="宋体"/>
      <w:szCs w:val="21"/>
    </w:rPr>
  </w:style>
  <w:style w:type="paragraph" w:customStyle="1" w:styleId="affffd">
    <w:name w:val="附录数字编号列项（二级）"/>
    <w:qFormat/>
    <w:pPr>
      <w:tabs>
        <w:tab w:val="left" w:pos="840"/>
      </w:tabs>
      <w:ind w:left="839" w:hanging="419"/>
    </w:pPr>
    <w:rPr>
      <w:rFonts w:ascii="宋体"/>
      <w:sz w:val="21"/>
    </w:rPr>
  </w:style>
  <w:style w:type="paragraph" w:customStyle="1" w:styleId="affffe">
    <w:name w:val="附录四级条标题"/>
    <w:basedOn w:val="affffb"/>
    <w:next w:val="ad"/>
    <w:qFormat/>
    <w:pPr>
      <w:outlineLvl w:val="5"/>
    </w:pPr>
  </w:style>
  <w:style w:type="paragraph" w:customStyle="1" w:styleId="afffff">
    <w:name w:val="附录四级无"/>
    <w:basedOn w:val="affffe"/>
    <w:qFormat/>
    <w:pPr>
      <w:tabs>
        <w:tab w:val="clear" w:pos="360"/>
      </w:tabs>
      <w:spacing w:beforeLines="0" w:afterLines="0"/>
    </w:pPr>
    <w:rPr>
      <w:rFonts w:ascii="宋体" w:eastAsia="宋体"/>
      <w:szCs w:val="21"/>
    </w:rPr>
  </w:style>
  <w:style w:type="paragraph" w:customStyle="1" w:styleId="afffff0">
    <w:name w:val="附录图标号"/>
    <w:basedOn w:val="a"/>
    <w:qFormat/>
    <w:pPr>
      <w:keepNext/>
      <w:pageBreakBefore/>
      <w:widowControl/>
      <w:spacing w:line="14" w:lineRule="exact"/>
      <w:ind w:firstLine="363"/>
      <w:jc w:val="center"/>
      <w:outlineLvl w:val="0"/>
    </w:pPr>
    <w:rPr>
      <w:rFonts w:ascii="Times New Roman" w:eastAsia="宋体" w:hAnsi="Times New Roman" w:cs="Times New Roman"/>
      <w:color w:val="FFFFFF"/>
      <w:szCs w:val="24"/>
    </w:rPr>
  </w:style>
  <w:style w:type="paragraph" w:customStyle="1" w:styleId="afffff1">
    <w:name w:val="附录图标题"/>
    <w:basedOn w:val="a"/>
    <w:next w:val="ad"/>
    <w:qFormat/>
    <w:pPr>
      <w:tabs>
        <w:tab w:val="left" w:pos="363"/>
      </w:tabs>
      <w:spacing w:beforeLines="50" w:afterLines="50"/>
      <w:jc w:val="center"/>
    </w:pPr>
    <w:rPr>
      <w:rFonts w:ascii="黑体" w:eastAsia="黑体" w:hAnsi="Times New Roman" w:cs="Times New Roman"/>
      <w:szCs w:val="21"/>
    </w:rPr>
  </w:style>
  <w:style w:type="paragraph" w:customStyle="1" w:styleId="afffff2">
    <w:name w:val="附录五级条标题"/>
    <w:basedOn w:val="affffe"/>
    <w:next w:val="ad"/>
    <w:qFormat/>
    <w:pPr>
      <w:outlineLvl w:val="6"/>
    </w:pPr>
  </w:style>
  <w:style w:type="paragraph" w:customStyle="1" w:styleId="afffff3">
    <w:name w:val="附录五级无"/>
    <w:basedOn w:val="afffff2"/>
    <w:qFormat/>
    <w:pPr>
      <w:tabs>
        <w:tab w:val="clear" w:pos="360"/>
      </w:tabs>
      <w:spacing w:beforeLines="0" w:afterLines="0"/>
    </w:pPr>
    <w:rPr>
      <w:rFonts w:ascii="宋体" w:eastAsia="宋体"/>
      <w:szCs w:val="21"/>
    </w:rPr>
  </w:style>
  <w:style w:type="paragraph" w:customStyle="1" w:styleId="afffff4">
    <w:name w:val="附录章标题"/>
    <w:next w:val="ad"/>
    <w:qFormat/>
    <w:pPr>
      <w:tabs>
        <w:tab w:val="left" w:pos="360"/>
      </w:tabs>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fffff5">
    <w:name w:val="附录一级条标题"/>
    <w:basedOn w:val="afffff4"/>
    <w:next w:val="ad"/>
    <w:qFormat/>
    <w:pPr>
      <w:autoSpaceDN w:val="0"/>
      <w:spacing w:beforeLines="50" w:afterLines="50"/>
      <w:outlineLvl w:val="2"/>
    </w:pPr>
  </w:style>
  <w:style w:type="paragraph" w:customStyle="1" w:styleId="afffff6">
    <w:name w:val="附录一级无"/>
    <w:basedOn w:val="afffff5"/>
    <w:qFormat/>
    <w:pPr>
      <w:tabs>
        <w:tab w:val="clear" w:pos="360"/>
      </w:tabs>
      <w:spacing w:beforeLines="0" w:afterLines="0"/>
    </w:pPr>
    <w:rPr>
      <w:rFonts w:ascii="宋体" w:eastAsia="宋体"/>
      <w:szCs w:val="21"/>
    </w:rPr>
  </w:style>
  <w:style w:type="paragraph" w:customStyle="1" w:styleId="afffff7">
    <w:name w:val="附录字母编号列项（一级）"/>
    <w:qFormat/>
    <w:pPr>
      <w:tabs>
        <w:tab w:val="left" w:pos="839"/>
      </w:tabs>
      <w:ind w:left="839" w:hanging="419"/>
    </w:pPr>
    <w:rPr>
      <w:rFonts w:ascii="宋体"/>
      <w:sz w:val="21"/>
    </w:rPr>
  </w:style>
  <w:style w:type="paragraph" w:customStyle="1" w:styleId="afffff8">
    <w:name w:val="列项说明"/>
    <w:basedOn w:val="a"/>
    <w:qFormat/>
    <w:pPr>
      <w:adjustRightInd w:val="0"/>
      <w:spacing w:line="320" w:lineRule="exact"/>
      <w:ind w:leftChars="200" w:left="400" w:hangingChars="200" w:hanging="200"/>
      <w:jc w:val="left"/>
      <w:textAlignment w:val="baseline"/>
    </w:pPr>
    <w:rPr>
      <w:rFonts w:ascii="宋体" w:eastAsia="宋体" w:hAnsi="Times New Roman" w:cs="Times New Roman"/>
      <w:kern w:val="0"/>
      <w:szCs w:val="20"/>
    </w:rPr>
  </w:style>
  <w:style w:type="paragraph" w:customStyle="1" w:styleId="afffff9">
    <w:name w:val="列项说明数字编号"/>
    <w:qFormat/>
    <w:pPr>
      <w:ind w:leftChars="400" w:left="600" w:hangingChars="200" w:hanging="200"/>
    </w:pPr>
    <w:rPr>
      <w:rFonts w:ascii="宋体"/>
      <w:sz w:val="21"/>
    </w:rPr>
  </w:style>
  <w:style w:type="paragraph" w:customStyle="1" w:styleId="afffffa">
    <w:name w:val="目次、索引正文"/>
    <w:qFormat/>
    <w:pPr>
      <w:spacing w:line="320" w:lineRule="exact"/>
      <w:jc w:val="both"/>
    </w:pPr>
    <w:rPr>
      <w:rFonts w:ascii="宋体"/>
      <w:sz w:val="21"/>
    </w:rPr>
  </w:style>
  <w:style w:type="paragraph" w:customStyle="1" w:styleId="afffffb">
    <w:name w:val="其他标准标志"/>
    <w:basedOn w:val="afff2"/>
    <w:qFormat/>
    <w:pPr>
      <w:framePr w:w="6101" w:wrap="around" w:vAnchor="page" w:hAnchor="page" w:x="4673" w:y="942"/>
    </w:pPr>
    <w:rPr>
      <w:w w:val="130"/>
    </w:rPr>
  </w:style>
  <w:style w:type="paragraph" w:customStyle="1" w:styleId="afffffc">
    <w:name w:val="其他标准称谓"/>
    <w:next w:val="a"/>
    <w:qFormat/>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fd">
    <w:name w:val="其他发布部门"/>
    <w:basedOn w:val="afffa"/>
    <w:qFormat/>
    <w:pPr>
      <w:framePr w:wrap="around" w:y="15310"/>
      <w:spacing w:line="0" w:lineRule="atLeast"/>
    </w:pPr>
    <w:rPr>
      <w:rFonts w:ascii="黑体" w:eastAsia="黑体"/>
      <w:b w:val="0"/>
    </w:rPr>
  </w:style>
  <w:style w:type="paragraph" w:customStyle="1" w:styleId="afffffe">
    <w:name w:val="三级无"/>
    <w:basedOn w:val="aff3"/>
    <w:qFormat/>
    <w:pPr>
      <w:spacing w:beforeLines="0" w:afterLines="0"/>
    </w:pPr>
    <w:rPr>
      <w:rFonts w:ascii="宋体" w:eastAsia="宋体"/>
    </w:rPr>
  </w:style>
  <w:style w:type="paragraph" w:customStyle="1" w:styleId="affffff">
    <w:name w:val="实施日期"/>
    <w:basedOn w:val="afffb"/>
    <w:qFormat/>
    <w:pPr>
      <w:framePr w:wrap="around" w:vAnchor="page" w:hAnchor="text"/>
      <w:jc w:val="right"/>
    </w:pPr>
  </w:style>
  <w:style w:type="paragraph" w:customStyle="1" w:styleId="affffff0">
    <w:name w:val="示例后文字"/>
    <w:basedOn w:val="ad"/>
    <w:next w:val="ad"/>
    <w:qFormat/>
    <w:pPr>
      <w:ind w:firstLine="360"/>
    </w:pPr>
    <w:rPr>
      <w:sz w:val="18"/>
    </w:rPr>
  </w:style>
  <w:style w:type="paragraph" w:customStyle="1" w:styleId="affffff1">
    <w:name w:val="首示例"/>
    <w:next w:val="ad"/>
    <w:link w:val="Charc"/>
    <w:qFormat/>
    <w:pPr>
      <w:tabs>
        <w:tab w:val="left" w:pos="360"/>
      </w:tabs>
    </w:pPr>
    <w:rPr>
      <w:rFonts w:ascii="宋体" w:hAnsi="宋体"/>
      <w:kern w:val="2"/>
      <w:sz w:val="18"/>
      <w:szCs w:val="18"/>
    </w:rPr>
  </w:style>
  <w:style w:type="character" w:customStyle="1" w:styleId="Charc">
    <w:name w:val="首示例 Char"/>
    <w:link w:val="affffff1"/>
    <w:qFormat/>
    <w:rPr>
      <w:rFonts w:ascii="宋体" w:eastAsia="宋体" w:hAnsi="宋体" w:cs="Times New Roman"/>
      <w:sz w:val="18"/>
      <w:szCs w:val="18"/>
    </w:rPr>
  </w:style>
  <w:style w:type="paragraph" w:customStyle="1" w:styleId="affffff2">
    <w:name w:val="四级无"/>
    <w:basedOn w:val="aff7"/>
    <w:qFormat/>
    <w:pPr>
      <w:spacing w:beforeLines="0" w:afterLines="0"/>
    </w:pPr>
    <w:rPr>
      <w:rFonts w:ascii="宋体" w:eastAsia="宋体"/>
    </w:rPr>
  </w:style>
  <w:style w:type="paragraph" w:customStyle="1" w:styleId="affffff3">
    <w:name w:val="条文脚注"/>
    <w:basedOn w:val="ae"/>
    <w:qFormat/>
    <w:pPr>
      <w:tabs>
        <w:tab w:val="clear" w:pos="0"/>
      </w:tabs>
      <w:ind w:left="0" w:firstLine="0"/>
      <w:jc w:val="both"/>
    </w:pPr>
  </w:style>
  <w:style w:type="paragraph" w:customStyle="1" w:styleId="affffff4">
    <w:name w:val="图标脚注说明"/>
    <w:basedOn w:val="ad"/>
    <w:qFormat/>
    <w:pPr>
      <w:ind w:left="840" w:firstLineChars="0" w:hanging="420"/>
    </w:pPr>
    <w:rPr>
      <w:sz w:val="18"/>
      <w:szCs w:val="18"/>
    </w:rPr>
  </w:style>
  <w:style w:type="paragraph" w:customStyle="1" w:styleId="affffff5">
    <w:name w:val="图表脚注说明"/>
    <w:basedOn w:val="a"/>
    <w:qFormat/>
    <w:pPr>
      <w:ind w:left="544" w:hanging="181"/>
    </w:pPr>
    <w:rPr>
      <w:rFonts w:ascii="宋体" w:eastAsia="宋体" w:hAnsi="Times New Roman" w:cs="Times New Roman"/>
      <w:sz w:val="18"/>
      <w:szCs w:val="18"/>
    </w:rPr>
  </w:style>
  <w:style w:type="paragraph" w:customStyle="1" w:styleId="affffff6">
    <w:name w:val="图的脚注"/>
    <w:next w:val="ad"/>
    <w:qFormat/>
    <w:pPr>
      <w:widowControl w:val="0"/>
      <w:ind w:leftChars="200" w:left="840" w:hangingChars="200" w:hanging="420"/>
      <w:jc w:val="both"/>
    </w:pPr>
    <w:rPr>
      <w:rFonts w:ascii="宋体"/>
      <w:sz w:val="18"/>
    </w:rPr>
  </w:style>
  <w:style w:type="paragraph" w:customStyle="1" w:styleId="affffff7">
    <w:name w:val="文献分类号"/>
    <w:qFormat/>
    <w:pPr>
      <w:framePr w:hSpace="180" w:vSpace="180" w:wrap="around" w:hAnchor="margin" w:y="1" w:anchorLock="1"/>
      <w:widowControl w:val="0"/>
      <w:textAlignment w:val="center"/>
    </w:pPr>
    <w:rPr>
      <w:rFonts w:ascii="黑体" w:eastAsia="黑体"/>
      <w:sz w:val="21"/>
      <w:szCs w:val="21"/>
    </w:rPr>
  </w:style>
  <w:style w:type="paragraph" w:customStyle="1" w:styleId="affffff8">
    <w:name w:val="五级无"/>
    <w:basedOn w:val="aff8"/>
    <w:qFormat/>
    <w:pPr>
      <w:spacing w:beforeLines="0" w:afterLines="0"/>
    </w:pPr>
    <w:rPr>
      <w:rFonts w:ascii="宋体" w:eastAsia="宋体"/>
    </w:rPr>
  </w:style>
  <w:style w:type="paragraph" w:customStyle="1" w:styleId="affffff9">
    <w:name w:val="一级无"/>
    <w:basedOn w:val="afc"/>
    <w:qFormat/>
    <w:pPr>
      <w:spacing w:beforeLines="0" w:afterLines="0"/>
    </w:pPr>
    <w:rPr>
      <w:rFonts w:ascii="宋体" w:eastAsia="宋体"/>
    </w:rPr>
  </w:style>
  <w:style w:type="paragraph" w:customStyle="1" w:styleId="affffffa">
    <w:name w:val="正文表标题"/>
    <w:next w:val="ad"/>
    <w:qFormat/>
    <w:pPr>
      <w:spacing w:beforeLines="50" w:afterLines="50"/>
      <w:ind w:left="4395"/>
      <w:jc w:val="center"/>
    </w:pPr>
    <w:rPr>
      <w:rFonts w:ascii="黑体" w:eastAsia="黑体"/>
      <w:sz w:val="21"/>
    </w:rPr>
  </w:style>
  <w:style w:type="paragraph" w:customStyle="1" w:styleId="affffffb">
    <w:name w:val="正文公式编号制表符"/>
    <w:basedOn w:val="ad"/>
    <w:next w:val="ad"/>
    <w:qFormat/>
    <w:pPr>
      <w:ind w:firstLineChars="0" w:firstLine="0"/>
    </w:pPr>
  </w:style>
  <w:style w:type="paragraph" w:customStyle="1" w:styleId="affffffc">
    <w:name w:val="正文图标题"/>
    <w:next w:val="ad"/>
    <w:qFormat/>
    <w:pPr>
      <w:tabs>
        <w:tab w:val="left" w:pos="360"/>
      </w:tabs>
      <w:spacing w:beforeLines="50" w:afterLines="50"/>
      <w:jc w:val="center"/>
    </w:pPr>
    <w:rPr>
      <w:rFonts w:ascii="黑体" w:eastAsia="黑体"/>
      <w:sz w:val="21"/>
    </w:rPr>
  </w:style>
  <w:style w:type="paragraph" w:customStyle="1" w:styleId="affffffd">
    <w:name w:val="终结线"/>
    <w:basedOn w:val="a"/>
    <w:qFormat/>
    <w:pPr>
      <w:framePr w:hSpace="181" w:vSpace="181" w:wrap="around" w:vAnchor="text" w:hAnchor="margin" w:xAlign="center" w:y="285"/>
    </w:pPr>
    <w:rPr>
      <w:rFonts w:ascii="Times New Roman" w:eastAsia="宋体" w:hAnsi="Times New Roman" w:cs="Times New Roman"/>
      <w:szCs w:val="24"/>
    </w:rPr>
  </w:style>
  <w:style w:type="paragraph" w:customStyle="1" w:styleId="affffffe">
    <w:name w:val="其他发布日期"/>
    <w:basedOn w:val="afffb"/>
    <w:qFormat/>
    <w:pPr>
      <w:framePr w:wrap="around" w:vAnchor="page" w:hAnchor="text" w:x="1419"/>
    </w:pPr>
  </w:style>
  <w:style w:type="paragraph" w:customStyle="1" w:styleId="afffffff">
    <w:name w:val="其他实施日期"/>
    <w:basedOn w:val="affffff"/>
    <w:qFormat/>
    <w:pPr>
      <w:framePr w:wrap="around"/>
    </w:pPr>
  </w:style>
  <w:style w:type="paragraph" w:customStyle="1" w:styleId="24">
    <w:name w:val="封面标准名称2"/>
    <w:basedOn w:val="afffd"/>
    <w:qFormat/>
    <w:pPr>
      <w:framePr w:wrap="around" w:y="4469"/>
      <w:spacing w:beforeLines="630"/>
    </w:pPr>
  </w:style>
  <w:style w:type="paragraph" w:customStyle="1" w:styleId="25">
    <w:name w:val="封面标准英文名称2"/>
    <w:basedOn w:val="afffe"/>
    <w:qFormat/>
    <w:pPr>
      <w:framePr w:wrap="around" w:y="4469"/>
    </w:pPr>
  </w:style>
  <w:style w:type="paragraph" w:customStyle="1" w:styleId="26">
    <w:name w:val="封面一致性程度标识2"/>
    <w:basedOn w:val="affff"/>
    <w:qFormat/>
    <w:pPr>
      <w:framePr w:wrap="around" w:y="4469"/>
    </w:pPr>
  </w:style>
  <w:style w:type="paragraph" w:customStyle="1" w:styleId="27">
    <w:name w:val="封面标准文稿类别2"/>
    <w:basedOn w:val="affff0"/>
    <w:qFormat/>
    <w:pPr>
      <w:framePr w:wrap="around" w:y="4469"/>
    </w:pPr>
  </w:style>
  <w:style w:type="paragraph" w:customStyle="1" w:styleId="28">
    <w:name w:val="封面标准文稿编辑信息2"/>
    <w:basedOn w:val="affff1"/>
    <w:qFormat/>
    <w:pPr>
      <w:framePr w:wrap="around" w:y="4469"/>
    </w:pPr>
  </w:style>
  <w:style w:type="paragraph" w:customStyle="1" w:styleId="Chard">
    <w:name w:val="Char"/>
    <w:basedOn w:val="a"/>
    <w:qFormat/>
    <w:pPr>
      <w:widowControl/>
      <w:spacing w:after="160" w:line="240" w:lineRule="exact"/>
      <w:jc w:val="left"/>
    </w:pPr>
    <w:rPr>
      <w:rFonts w:ascii="Arial" w:eastAsia="Times New Roman" w:hAnsi="Arial" w:cs="Verdana"/>
      <w:b/>
      <w:kern w:val="0"/>
      <w:sz w:val="24"/>
      <w:szCs w:val="24"/>
      <w:lang w:eastAsia="en-US"/>
    </w:rPr>
  </w:style>
  <w:style w:type="paragraph" w:customStyle="1" w:styleId="xl35">
    <w:name w:val="xl35"/>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4"/>
      <w:szCs w:val="24"/>
    </w:rPr>
  </w:style>
  <w:style w:type="paragraph" w:customStyle="1" w:styleId="CharChar1Char">
    <w:name w:val="Char Char1 Char"/>
    <w:basedOn w:val="a"/>
    <w:qFormat/>
    <w:rPr>
      <w:rFonts w:ascii="Tahoma" w:eastAsia="宋体" w:hAnsi="Tahoma" w:cs="Times New Roman"/>
      <w:sz w:val="24"/>
      <w:szCs w:val="20"/>
    </w:rPr>
  </w:style>
  <w:style w:type="character" w:customStyle="1" w:styleId="afffffff0">
    <w:name w:val="日期 字符"/>
    <w:basedOn w:val="a0"/>
    <w:uiPriority w:val="99"/>
    <w:semiHidden/>
    <w:qFormat/>
  </w:style>
  <w:style w:type="character" w:customStyle="1" w:styleId="CharChar">
    <w:name w:val="论文样式 Char Char"/>
    <w:link w:val="afffffff1"/>
    <w:qFormat/>
    <w:rPr>
      <w:rFonts w:cs="宋体"/>
      <w:color w:val="000000"/>
      <w:sz w:val="24"/>
    </w:rPr>
  </w:style>
  <w:style w:type="paragraph" w:customStyle="1" w:styleId="afffffff1">
    <w:name w:val="论文样式"/>
    <w:basedOn w:val="a"/>
    <w:link w:val="CharChar"/>
    <w:qFormat/>
    <w:pPr>
      <w:spacing w:line="400" w:lineRule="exact"/>
      <w:ind w:firstLineChars="200" w:firstLine="200"/>
      <w:textAlignment w:val="center"/>
    </w:pPr>
    <w:rPr>
      <w:rFonts w:cs="宋体"/>
      <w:color w:val="000000"/>
      <w:sz w:val="24"/>
    </w:rPr>
  </w:style>
  <w:style w:type="paragraph" w:customStyle="1" w:styleId="Default">
    <w:name w:val="Default"/>
    <w:link w:val="DefaultChar"/>
    <w:qFormat/>
    <w:pPr>
      <w:widowControl w:val="0"/>
      <w:autoSpaceDE w:val="0"/>
      <w:autoSpaceDN w:val="0"/>
      <w:adjustRightInd w:val="0"/>
    </w:pPr>
    <w:rPr>
      <w:rFonts w:ascii="宋体" w:cs="宋体"/>
      <w:color w:val="000000"/>
      <w:sz w:val="24"/>
      <w:szCs w:val="24"/>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ff2">
    <w:name w:val="公式行距"/>
    <w:basedOn w:val="afffffff1"/>
    <w:link w:val="Chare"/>
    <w:qFormat/>
    <w:pPr>
      <w:spacing w:line="240" w:lineRule="auto"/>
    </w:pPr>
  </w:style>
  <w:style w:type="character" w:customStyle="1" w:styleId="Chare">
    <w:name w:val="公式行距 Char"/>
    <w:basedOn w:val="CharChar"/>
    <w:link w:val="afffffff2"/>
    <w:qFormat/>
    <w:rPr>
      <w:rFonts w:cs="宋体"/>
      <w:color w:val="000000"/>
      <w:sz w:val="24"/>
    </w:rPr>
  </w:style>
  <w:style w:type="paragraph" w:customStyle="1" w:styleId="15">
    <w:name w:val="1"/>
    <w:basedOn w:val="a"/>
    <w:qFormat/>
    <w:rPr>
      <w:rFonts w:ascii="Tahoma" w:eastAsia="宋体" w:hAnsi="Tahoma" w:cs="Times New Roman"/>
      <w:sz w:val="24"/>
      <w:szCs w:val="20"/>
    </w:rPr>
  </w:style>
  <w:style w:type="paragraph" w:customStyle="1" w:styleId="29">
    <w:name w:val="2"/>
    <w:basedOn w:val="a"/>
    <w:qFormat/>
    <w:pPr>
      <w:widowControl/>
      <w:spacing w:after="120" w:line="264" w:lineRule="auto"/>
      <w:jc w:val="left"/>
    </w:pPr>
    <w:rPr>
      <w:rFonts w:ascii="Tahoma" w:eastAsia="宋体" w:hAnsi="Tahoma" w:cs="Times New Roman"/>
      <w:kern w:val="0"/>
      <w:sz w:val="24"/>
      <w:szCs w:val="20"/>
    </w:rPr>
  </w:style>
  <w:style w:type="paragraph" w:customStyle="1" w:styleId="CharCharCharCharCharCharChar">
    <w:name w:val="Char Char Char Char Char Char Char"/>
    <w:basedOn w:val="a"/>
    <w:qFormat/>
    <w:pPr>
      <w:widowControl/>
      <w:spacing w:after="160" w:line="240" w:lineRule="exact"/>
      <w:jc w:val="left"/>
    </w:pPr>
    <w:rPr>
      <w:rFonts w:ascii="Arial" w:eastAsia="Times New Roman" w:hAnsi="Arial" w:cs="Verdana"/>
      <w:b/>
      <w:kern w:val="0"/>
      <w:sz w:val="24"/>
      <w:szCs w:val="24"/>
      <w:lang w:eastAsia="en-US"/>
    </w:rPr>
  </w:style>
  <w:style w:type="character" w:customStyle="1" w:styleId="afffffff3">
    <w:name w:val="批注文字 字符"/>
    <w:basedOn w:val="a0"/>
    <w:uiPriority w:val="99"/>
    <w:semiHidden/>
    <w:qFormat/>
  </w:style>
  <w:style w:type="character" w:customStyle="1" w:styleId="afffffff4">
    <w:name w:val="批注主题 字符"/>
    <w:basedOn w:val="afffffff3"/>
    <w:uiPriority w:val="99"/>
    <w:semiHidden/>
    <w:qFormat/>
    <w:rPr>
      <w:b/>
      <w:bCs/>
    </w:rPr>
  </w:style>
  <w:style w:type="character" w:customStyle="1" w:styleId="afffffff5">
    <w:name w:val="批注框文本 字符"/>
    <w:basedOn w:val="a0"/>
    <w:uiPriority w:val="99"/>
    <w:semiHidden/>
    <w:rPr>
      <w:sz w:val="18"/>
      <w:szCs w:val="18"/>
    </w:rPr>
  </w:style>
  <w:style w:type="paragraph" w:customStyle="1" w:styleId="p20">
    <w:name w:val="p20"/>
    <w:basedOn w:val="a"/>
    <w:qFormat/>
    <w:pPr>
      <w:widowControl/>
      <w:jc w:val="left"/>
    </w:pPr>
    <w:rPr>
      <w:rFonts w:ascii="宋体" w:eastAsia="宋体" w:hAnsi="宋体" w:cs="宋体"/>
      <w:kern w:val="0"/>
      <w:szCs w:val="21"/>
    </w:rPr>
  </w:style>
  <w:style w:type="character" w:customStyle="1" w:styleId="apple-converted-space">
    <w:name w:val="apple-converted-space"/>
    <w:basedOn w:val="a0"/>
    <w:qFormat/>
  </w:style>
  <w:style w:type="paragraph" w:customStyle="1" w:styleId="16">
    <w:name w:val="样式1"/>
    <w:basedOn w:val="affb"/>
    <w:link w:val="1Char0"/>
    <w:qFormat/>
  </w:style>
  <w:style w:type="character" w:customStyle="1" w:styleId="1Char0">
    <w:name w:val="样式1 Char"/>
    <w:basedOn w:val="Chara"/>
    <w:link w:val="16"/>
    <w:qFormat/>
    <w:rPr>
      <w:rFonts w:ascii="宋体" w:eastAsia="宋体" w:hAnsi="Times New Roman" w:cs="Times New Roman"/>
      <w:kern w:val="0"/>
      <w:szCs w:val="20"/>
    </w:rPr>
  </w:style>
  <w:style w:type="character" w:customStyle="1" w:styleId="afffffff6">
    <w:name w:val="正文文本 字符"/>
    <w:basedOn w:val="a0"/>
    <w:uiPriority w:val="99"/>
    <w:semiHidden/>
    <w:qFormat/>
  </w:style>
  <w:style w:type="paragraph" w:customStyle="1" w:styleId="CharCharChar">
    <w:name w:val="Char Char Char"/>
    <w:basedOn w:val="a"/>
    <w:semiHidden/>
    <w:qFormat/>
    <w:pPr>
      <w:adjustRightInd w:val="0"/>
      <w:snapToGrid w:val="0"/>
      <w:spacing w:line="560" w:lineRule="exact"/>
      <w:ind w:firstLineChars="200" w:firstLine="200"/>
    </w:pPr>
    <w:rPr>
      <w:rFonts w:ascii="仿宋_GB2312" w:eastAsia="仿宋_GB2312" w:hAnsi="宋体" w:cs="Times New Roman"/>
      <w:sz w:val="28"/>
      <w:szCs w:val="28"/>
    </w:rPr>
  </w:style>
  <w:style w:type="paragraph" w:customStyle="1" w:styleId="CharChar0">
    <w:name w:val="Char Char"/>
    <w:basedOn w:val="a"/>
    <w:semiHidden/>
    <w:qFormat/>
    <w:pPr>
      <w:adjustRightInd w:val="0"/>
      <w:snapToGrid w:val="0"/>
      <w:spacing w:line="560" w:lineRule="exact"/>
      <w:ind w:firstLineChars="200" w:firstLine="200"/>
    </w:pPr>
    <w:rPr>
      <w:rFonts w:ascii="仿宋_GB2312" w:eastAsia="仿宋_GB2312" w:hAnsi="宋体" w:cs="Times New Roman"/>
      <w:sz w:val="28"/>
      <w:szCs w:val="28"/>
    </w:rPr>
  </w:style>
  <w:style w:type="paragraph" w:customStyle="1" w:styleId="CharChar1">
    <w:name w:val="Char Char1"/>
    <w:basedOn w:val="a"/>
    <w:semiHidden/>
    <w:qFormat/>
    <w:pPr>
      <w:adjustRightInd w:val="0"/>
      <w:snapToGrid w:val="0"/>
      <w:spacing w:line="560" w:lineRule="exact"/>
      <w:ind w:firstLineChars="200" w:firstLine="200"/>
    </w:pPr>
    <w:rPr>
      <w:rFonts w:ascii="仿宋_GB2312" w:eastAsia="仿宋_GB2312" w:hAnsi="宋体" w:cs="Times New Roman"/>
      <w:sz w:val="28"/>
      <w:szCs w:val="28"/>
    </w:rPr>
  </w:style>
  <w:style w:type="paragraph" w:customStyle="1" w:styleId="afffffff7">
    <w:name w:val="表格"/>
    <w:basedOn w:val="a"/>
    <w:link w:val="Charf"/>
    <w:qFormat/>
    <w:pPr>
      <w:jc w:val="center"/>
    </w:pPr>
    <w:rPr>
      <w:rFonts w:ascii="Times New Roman" w:eastAsia="宋体" w:hAnsi="Times New Roman" w:cs="Times New Roman"/>
      <w:kern w:val="0"/>
      <w:szCs w:val="20"/>
    </w:rPr>
  </w:style>
  <w:style w:type="character" w:customStyle="1" w:styleId="Charf">
    <w:name w:val="表格 Char"/>
    <w:link w:val="afffffff7"/>
    <w:qFormat/>
    <w:rPr>
      <w:rFonts w:ascii="Times New Roman" w:eastAsia="宋体" w:hAnsi="Times New Roman" w:cs="Times New Roman"/>
      <w:kern w:val="0"/>
      <w:szCs w:val="20"/>
    </w:rPr>
  </w:style>
  <w:style w:type="paragraph" w:customStyle="1" w:styleId="afffffff8">
    <w:name w:val="表名"/>
    <w:basedOn w:val="a"/>
    <w:link w:val="Charf0"/>
    <w:qFormat/>
    <w:pPr>
      <w:jc w:val="center"/>
    </w:pPr>
    <w:rPr>
      <w:rFonts w:ascii="Times New Roman" w:eastAsia="宋体" w:hAnsi="Times New Roman" w:cs="Times New Roman"/>
      <w:b/>
      <w:kern w:val="0"/>
      <w:sz w:val="20"/>
      <w:szCs w:val="18"/>
    </w:rPr>
  </w:style>
  <w:style w:type="character" w:customStyle="1" w:styleId="Charf0">
    <w:name w:val="表名 Char"/>
    <w:link w:val="afffffff8"/>
    <w:qFormat/>
    <w:rPr>
      <w:rFonts w:ascii="Times New Roman" w:eastAsia="宋体" w:hAnsi="Times New Roman" w:cs="Times New Roman"/>
      <w:b/>
      <w:kern w:val="0"/>
      <w:sz w:val="20"/>
      <w:szCs w:val="18"/>
    </w:rPr>
  </w:style>
  <w:style w:type="paragraph" w:styleId="afffffff9">
    <w:name w:val="List Paragraph"/>
    <w:basedOn w:val="a"/>
    <w:uiPriority w:val="99"/>
    <w:unhideWhenUse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26" Type="http://schemas.openxmlformats.org/officeDocument/2006/relationships/image" Target="media/image7.wmf"/><Relationship Id="rId21" Type="http://schemas.openxmlformats.org/officeDocument/2006/relationships/oleObject" Target="embeddings/oleObject3.bin"/><Relationship Id="rId34" Type="http://schemas.openxmlformats.org/officeDocument/2006/relationships/image" Target="media/image12.emf"/><Relationship Id="rId42" Type="http://schemas.openxmlformats.org/officeDocument/2006/relationships/image" Target="media/image17.emf"/><Relationship Id="rId47" Type="http://schemas.openxmlformats.org/officeDocument/2006/relationships/oleObject" Target="embeddings/oleObject10.bin"/><Relationship Id="rId50" Type="http://schemas.openxmlformats.org/officeDocument/2006/relationships/image" Target="media/image23.png"/><Relationship Id="rId55" Type="http://schemas.openxmlformats.org/officeDocument/2006/relationships/image" Target="media/image26.wmf"/><Relationship Id="rId63" Type="http://schemas.openxmlformats.org/officeDocument/2006/relationships/footer" Target="footer7.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oleObject" Target="embeddings/oleObject1.bin"/><Relationship Id="rId29" Type="http://schemas.openxmlformats.org/officeDocument/2006/relationships/oleObject" Target="embeddings/oleObject7.bin"/><Relationship Id="rId11" Type="http://schemas.openxmlformats.org/officeDocument/2006/relationships/footer" Target="footer2.xml"/><Relationship Id="rId24" Type="http://schemas.openxmlformats.org/officeDocument/2006/relationships/image" Target="media/image6.wmf"/><Relationship Id="rId32" Type="http://schemas.openxmlformats.org/officeDocument/2006/relationships/oleObject" Target="embeddings/oleObject8.bin"/><Relationship Id="rId37" Type="http://schemas.openxmlformats.org/officeDocument/2006/relationships/hyperlink" Target="https://www.baidu.com/link?url=mBc34sb6k4p33glh5IdXc6ljKK8o4km-w4Ysy12-9dURHvrLo_kFUfaCw9Nk2frP&amp;wd=JGJ%2092&amp;issp=1&amp;f=8&amp;ie=utf-8&amp;rqlang=cn&amp;tn=baiduhome_pg&amp;oq=GB%252FT5224&amp;inputT=1125&amp;prefixsug=JGJ%252092&amp;rsp=0" TargetMode="External"/><Relationship Id="rId40" Type="http://schemas.openxmlformats.org/officeDocument/2006/relationships/oleObject" Target="embeddings/oleObject9.bin"/><Relationship Id="rId45" Type="http://schemas.openxmlformats.org/officeDocument/2006/relationships/image" Target="media/image20.png"/><Relationship Id="rId53" Type="http://schemas.openxmlformats.org/officeDocument/2006/relationships/image" Target="media/image25.png"/><Relationship Id="rId58" Type="http://schemas.openxmlformats.org/officeDocument/2006/relationships/oleObject" Target="embeddings/oleObject15.bin"/><Relationship Id="rId5" Type="http://schemas.microsoft.com/office/2007/relationships/stylesWithEffects" Target="stylesWithEffects.xml"/><Relationship Id="rId61" Type="http://schemas.openxmlformats.org/officeDocument/2006/relationships/image" Target="media/image29.png"/><Relationship Id="rId19" Type="http://schemas.openxmlformats.org/officeDocument/2006/relationships/oleObject" Target="embeddings/oleObject2.bin"/><Relationship Id="rId14" Type="http://schemas.openxmlformats.org/officeDocument/2006/relationships/footer" Target="footer5.xml"/><Relationship Id="rId22" Type="http://schemas.openxmlformats.org/officeDocument/2006/relationships/image" Target="media/image5.wmf"/><Relationship Id="rId27" Type="http://schemas.openxmlformats.org/officeDocument/2006/relationships/oleObject" Target="embeddings/oleObject6.bin"/><Relationship Id="rId30" Type="http://schemas.openxmlformats.org/officeDocument/2006/relationships/image" Target="media/image9.emf"/><Relationship Id="rId35" Type="http://schemas.openxmlformats.org/officeDocument/2006/relationships/image" Target="media/image13.emf"/><Relationship Id="rId43" Type="http://schemas.openxmlformats.org/officeDocument/2006/relationships/image" Target="media/image18.emf"/><Relationship Id="rId48" Type="http://schemas.openxmlformats.org/officeDocument/2006/relationships/oleObject" Target="embeddings/oleObject11.bin"/><Relationship Id="rId56" Type="http://schemas.openxmlformats.org/officeDocument/2006/relationships/oleObject" Target="embeddings/oleObject14.bin"/><Relationship Id="rId64" Type="http://schemas.openxmlformats.org/officeDocument/2006/relationships/fontTable" Target="fontTable.xml"/><Relationship Id="rId8" Type="http://schemas.openxmlformats.org/officeDocument/2006/relationships/footnotes" Target="footnotes.xml"/><Relationship Id="rId51" Type="http://schemas.openxmlformats.org/officeDocument/2006/relationships/image" Target="media/image24.wmf"/><Relationship Id="rId3" Type="http://schemas.openxmlformats.org/officeDocument/2006/relationships/numbering" Target="numbering.xml"/><Relationship Id="rId12" Type="http://schemas.openxmlformats.org/officeDocument/2006/relationships/footer" Target="footer3.xml"/><Relationship Id="rId17" Type="http://schemas.openxmlformats.org/officeDocument/2006/relationships/image" Target="media/image2.png"/><Relationship Id="rId25" Type="http://schemas.openxmlformats.org/officeDocument/2006/relationships/oleObject" Target="embeddings/oleObject5.bin"/><Relationship Id="rId33" Type="http://schemas.openxmlformats.org/officeDocument/2006/relationships/image" Target="media/image11.emf"/><Relationship Id="rId38" Type="http://schemas.openxmlformats.org/officeDocument/2006/relationships/image" Target="media/image14.jpeg"/><Relationship Id="rId46" Type="http://schemas.openxmlformats.org/officeDocument/2006/relationships/image" Target="media/image21.wmf"/><Relationship Id="rId59" Type="http://schemas.openxmlformats.org/officeDocument/2006/relationships/image" Target="media/image28.wmf"/><Relationship Id="rId20" Type="http://schemas.openxmlformats.org/officeDocument/2006/relationships/image" Target="media/image4.wmf"/><Relationship Id="rId41" Type="http://schemas.openxmlformats.org/officeDocument/2006/relationships/image" Target="media/image16.png"/><Relationship Id="rId54" Type="http://schemas.openxmlformats.org/officeDocument/2006/relationships/oleObject" Target="embeddings/oleObject13.bin"/><Relationship Id="rId62"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1.wmf"/><Relationship Id="rId23" Type="http://schemas.openxmlformats.org/officeDocument/2006/relationships/oleObject" Target="embeddings/oleObject4.bin"/><Relationship Id="rId28" Type="http://schemas.openxmlformats.org/officeDocument/2006/relationships/image" Target="media/image8.wmf"/><Relationship Id="rId36" Type="http://schemas.openxmlformats.org/officeDocument/2006/relationships/hyperlink" Target="http://www.baidu.com/link?url=T6cEX-EYAX-Ptf1AhllH_N8eF7zCFFM7KI0G28emmF83aWzwNBVShnZlzB6BHjhKcYPGQ_ydWnVZw8T3vVikBK" TargetMode="External"/><Relationship Id="rId49" Type="http://schemas.openxmlformats.org/officeDocument/2006/relationships/image" Target="media/image22.png"/><Relationship Id="rId57" Type="http://schemas.openxmlformats.org/officeDocument/2006/relationships/image" Target="media/image27.wmf"/><Relationship Id="rId10" Type="http://schemas.openxmlformats.org/officeDocument/2006/relationships/footer" Target="footer1.xml"/><Relationship Id="rId31" Type="http://schemas.openxmlformats.org/officeDocument/2006/relationships/image" Target="media/image10.wmf"/><Relationship Id="rId44" Type="http://schemas.openxmlformats.org/officeDocument/2006/relationships/image" Target="media/image19.png"/><Relationship Id="rId52" Type="http://schemas.openxmlformats.org/officeDocument/2006/relationships/oleObject" Target="embeddings/oleObject12.bin"/><Relationship Id="rId60" Type="http://schemas.openxmlformats.org/officeDocument/2006/relationships/oleObject" Target="embeddings/oleObject16.bin"/><Relationship Id="rId65"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image" Target="media/image3.wmf"/><Relationship Id="rId39" Type="http://schemas.openxmlformats.org/officeDocument/2006/relationships/image" Target="media/image15.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539CC8D-87D6-48CF-BCE8-375BEEF324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106</TotalTime>
  <Pages>79</Pages>
  <Words>7532</Words>
  <Characters>42935</Characters>
  <Application>Microsoft Office Word</Application>
  <DocSecurity>0</DocSecurity>
  <Lines>357</Lines>
  <Paragraphs>100</Paragraphs>
  <ScaleCrop>false</ScaleCrop>
  <Company/>
  <LinksUpToDate>false</LinksUpToDate>
  <CharactersWithSpaces>50367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jc-zhou</dc:creator>
  <cp:lastModifiedBy>jc-zhou</cp:lastModifiedBy>
  <cp:revision>13</cp:revision>
  <cp:lastPrinted>2019-10-22T23:43:00Z</cp:lastPrinted>
  <dcterms:created xsi:type="dcterms:W3CDTF">2020-03-25T11:58:00Z</dcterms:created>
  <dcterms:modified xsi:type="dcterms:W3CDTF">2020-04-01T11:58:00Z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